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B4A9" w14:textId="77777777" w:rsidR="00BF60AB" w:rsidRDefault="00BF60AB">
      <w:pPr>
        <w:spacing w:before="600"/>
      </w:pPr>
    </w:p>
    <w:p w14:paraId="75BC9F9E" w14:textId="77777777" w:rsidR="00BF60AB" w:rsidRDefault="00000000">
      <w:pPr>
        <w:spacing w:after="60"/>
        <w:jc w:val="center"/>
      </w:pPr>
      <w:r>
        <w:rPr>
          <w:color w:val="6E655C"/>
          <w:spacing w:val="20"/>
          <w:sz w:val="22"/>
          <w:szCs w:val="22"/>
        </w:rPr>
        <w:t>ZIDIO DEVELOPMENT</w:t>
      </w:r>
    </w:p>
    <w:p w14:paraId="604463A3" w14:textId="77777777" w:rsidR="00BF60AB" w:rsidRDefault="00000000">
      <w:pPr>
        <w:spacing w:after="400"/>
        <w:jc w:val="center"/>
      </w:pPr>
      <w:r>
        <w:rPr>
          <w:color w:val="6E655C"/>
          <w:sz w:val="18"/>
          <w:szCs w:val="18"/>
        </w:rPr>
        <w:t>Data Science Virtual Internship Program — Project 1</w:t>
      </w:r>
    </w:p>
    <w:p w14:paraId="3AAF4C24" w14:textId="77777777" w:rsidR="00BF60AB" w:rsidRDefault="00000000">
      <w:pPr>
        <w:spacing w:before="400" w:after="100"/>
        <w:jc w:val="center"/>
      </w:pPr>
      <w:r>
        <w:rPr>
          <w:b/>
          <w:bCs/>
          <w:color w:val="6D2333"/>
          <w:sz w:val="60"/>
          <w:szCs w:val="60"/>
        </w:rPr>
        <w:t>PROJECT FORESIGHT</w:t>
      </w:r>
    </w:p>
    <w:p w14:paraId="7208D871" w14:textId="77777777" w:rsidR="00BF60AB" w:rsidRDefault="00000000">
      <w:pPr>
        <w:spacing w:after="300"/>
        <w:jc w:val="center"/>
      </w:pPr>
      <w:r>
        <w:rPr>
          <w:color w:val="B08D57"/>
          <w:sz w:val="30"/>
          <w:szCs w:val="30"/>
        </w:rPr>
        <w:t>Demand &amp; Inventory Intelligence Platform</w:t>
      </w:r>
    </w:p>
    <w:p w14:paraId="58645F4F" w14:textId="77777777" w:rsidR="00BF60AB" w:rsidRPr="00E05BBD" w:rsidRDefault="00000000">
      <w:pPr>
        <w:spacing w:after="600"/>
        <w:jc w:val="center"/>
        <w:rPr>
          <w:sz w:val="22"/>
          <w:szCs w:val="22"/>
        </w:rPr>
      </w:pPr>
      <w:r w:rsidRPr="00E05BBD">
        <w:rPr>
          <w:i/>
          <w:iCs/>
          <w:sz w:val="24"/>
          <w:szCs w:val="24"/>
        </w:rPr>
        <w:t>An Enterprise Machine Learning, Econometric Forecasting &amp; Decision Support Architecture for Omnichannel Retail Networks</w:t>
      </w:r>
    </w:p>
    <w:p w14:paraId="6CA78599" w14:textId="77777777" w:rsidR="00BF60AB" w:rsidRDefault="00BF60AB">
      <w:pPr>
        <w:spacing w:before="500"/>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BF60AB" w:rsidRPr="00E05BBD" w14:paraId="0131A888" w14:textId="77777777" w:rsidTr="002D61B0">
        <w:trPr>
          <w:tblHeader/>
          <w:jc w:val="center"/>
        </w:trPr>
        <w:tc>
          <w:tcPr>
            <w:tcW w:w="3200" w:type="dxa"/>
            <w:shd w:val="clear" w:color="auto" w:fill="6D2333"/>
            <w:tcMar>
              <w:top w:w="80" w:type="dxa"/>
              <w:left w:w="100" w:type="dxa"/>
              <w:bottom w:w="80" w:type="dxa"/>
              <w:right w:w="100" w:type="dxa"/>
            </w:tcMar>
            <w:vAlign w:val="center"/>
          </w:tcPr>
          <w:p w14:paraId="71BD1F8A" w14:textId="77777777" w:rsidR="00BF60AB" w:rsidRPr="00E05BBD" w:rsidRDefault="00000000">
            <w:pPr>
              <w:rPr>
                <w:sz w:val="24"/>
                <w:szCs w:val="24"/>
              </w:rPr>
            </w:pPr>
            <w:r w:rsidRPr="00E05BBD">
              <w:rPr>
                <w:b/>
                <w:bCs/>
                <w:color w:val="FFFFFF"/>
                <w:sz w:val="24"/>
                <w:szCs w:val="24"/>
              </w:rPr>
              <w:t>Field</w:t>
            </w:r>
          </w:p>
        </w:tc>
        <w:tc>
          <w:tcPr>
            <w:tcW w:w="6150" w:type="dxa"/>
            <w:shd w:val="clear" w:color="auto" w:fill="6D2333"/>
            <w:tcMar>
              <w:top w:w="80" w:type="dxa"/>
              <w:left w:w="100" w:type="dxa"/>
              <w:bottom w:w="80" w:type="dxa"/>
              <w:right w:w="100" w:type="dxa"/>
            </w:tcMar>
            <w:vAlign w:val="center"/>
          </w:tcPr>
          <w:p w14:paraId="7F6FDB01" w14:textId="77777777" w:rsidR="00BF60AB" w:rsidRPr="00E05BBD" w:rsidRDefault="00000000">
            <w:pPr>
              <w:rPr>
                <w:sz w:val="24"/>
                <w:szCs w:val="24"/>
              </w:rPr>
            </w:pPr>
            <w:r w:rsidRPr="00E05BBD">
              <w:rPr>
                <w:b/>
                <w:bCs/>
                <w:color w:val="FFFFFF"/>
                <w:sz w:val="24"/>
                <w:szCs w:val="24"/>
              </w:rPr>
              <w:t>Detail</w:t>
            </w:r>
          </w:p>
        </w:tc>
      </w:tr>
      <w:tr w:rsidR="00BF60AB" w:rsidRPr="00E05BBD" w14:paraId="54EA0181" w14:textId="77777777" w:rsidTr="002D61B0">
        <w:trPr>
          <w:jc w:val="center"/>
        </w:trPr>
        <w:tc>
          <w:tcPr>
            <w:tcW w:w="3200" w:type="dxa"/>
            <w:shd w:val="clear" w:color="auto" w:fill="F7F5F0"/>
            <w:tcMar>
              <w:top w:w="80" w:type="dxa"/>
              <w:left w:w="100" w:type="dxa"/>
              <w:bottom w:w="80" w:type="dxa"/>
              <w:right w:w="100" w:type="dxa"/>
            </w:tcMar>
            <w:vAlign w:val="center"/>
          </w:tcPr>
          <w:p w14:paraId="691B23EC" w14:textId="77777777" w:rsidR="00BF60AB" w:rsidRPr="00E05BBD" w:rsidRDefault="00000000">
            <w:pPr>
              <w:rPr>
                <w:sz w:val="24"/>
                <w:szCs w:val="24"/>
              </w:rPr>
            </w:pPr>
            <w:r w:rsidRPr="00E05BBD">
              <w:rPr>
                <w:sz w:val="24"/>
                <w:szCs w:val="24"/>
              </w:rPr>
              <w:t>Engagement Title</w:t>
            </w:r>
          </w:p>
        </w:tc>
        <w:tc>
          <w:tcPr>
            <w:tcW w:w="6150" w:type="dxa"/>
            <w:shd w:val="clear" w:color="auto" w:fill="F7F5F0"/>
            <w:tcMar>
              <w:top w:w="80" w:type="dxa"/>
              <w:left w:w="100" w:type="dxa"/>
              <w:bottom w:w="80" w:type="dxa"/>
              <w:right w:w="100" w:type="dxa"/>
            </w:tcMar>
            <w:vAlign w:val="center"/>
          </w:tcPr>
          <w:p w14:paraId="513E0F9E" w14:textId="77777777" w:rsidR="00BF60AB" w:rsidRPr="00E05BBD" w:rsidRDefault="00000000">
            <w:pPr>
              <w:rPr>
                <w:sz w:val="24"/>
                <w:szCs w:val="24"/>
              </w:rPr>
            </w:pPr>
            <w:r w:rsidRPr="00E05BBD">
              <w:rPr>
                <w:sz w:val="24"/>
                <w:szCs w:val="24"/>
              </w:rPr>
              <w:t>Zidio Development Data Science Internship — Project 1</w:t>
            </w:r>
          </w:p>
        </w:tc>
      </w:tr>
      <w:tr w:rsidR="00BF60AB" w:rsidRPr="00E05BBD" w14:paraId="26702A76" w14:textId="77777777" w:rsidTr="002D61B0">
        <w:trPr>
          <w:jc w:val="center"/>
        </w:trPr>
        <w:tc>
          <w:tcPr>
            <w:tcW w:w="3200" w:type="dxa"/>
            <w:shd w:val="clear" w:color="auto" w:fill="FFFFFF"/>
            <w:tcMar>
              <w:top w:w="80" w:type="dxa"/>
              <w:left w:w="100" w:type="dxa"/>
              <w:bottom w:w="80" w:type="dxa"/>
              <w:right w:w="100" w:type="dxa"/>
            </w:tcMar>
            <w:vAlign w:val="center"/>
          </w:tcPr>
          <w:p w14:paraId="30489B4A" w14:textId="77777777" w:rsidR="00BF60AB" w:rsidRPr="00E05BBD" w:rsidRDefault="00000000">
            <w:pPr>
              <w:rPr>
                <w:sz w:val="24"/>
                <w:szCs w:val="24"/>
              </w:rPr>
            </w:pPr>
            <w:r w:rsidRPr="00E05BBD">
              <w:rPr>
                <w:sz w:val="24"/>
                <w:szCs w:val="24"/>
              </w:rPr>
              <w:t>Dataset Source</w:t>
            </w:r>
          </w:p>
        </w:tc>
        <w:tc>
          <w:tcPr>
            <w:tcW w:w="6150" w:type="dxa"/>
            <w:shd w:val="clear" w:color="auto" w:fill="FFFFFF"/>
            <w:tcMar>
              <w:top w:w="80" w:type="dxa"/>
              <w:left w:w="100" w:type="dxa"/>
              <w:bottom w:w="80" w:type="dxa"/>
              <w:right w:w="100" w:type="dxa"/>
            </w:tcMar>
            <w:vAlign w:val="center"/>
          </w:tcPr>
          <w:p w14:paraId="6C7A2F29" w14:textId="77777777" w:rsidR="00BF60AB" w:rsidRPr="00E05BBD" w:rsidRDefault="00000000">
            <w:pPr>
              <w:rPr>
                <w:sz w:val="24"/>
                <w:szCs w:val="24"/>
              </w:rPr>
            </w:pPr>
            <w:r w:rsidRPr="00E05BBD">
              <w:rPr>
                <w:sz w:val="24"/>
                <w:szCs w:val="24"/>
              </w:rPr>
              <w:t>Retail Sales Forecasting Data (Enterprise Omnichannel Retail Network)</w:t>
            </w:r>
          </w:p>
        </w:tc>
      </w:tr>
      <w:tr w:rsidR="00BF60AB" w:rsidRPr="00E05BBD" w14:paraId="40D24113" w14:textId="77777777" w:rsidTr="002D61B0">
        <w:trPr>
          <w:jc w:val="center"/>
        </w:trPr>
        <w:tc>
          <w:tcPr>
            <w:tcW w:w="3200" w:type="dxa"/>
            <w:shd w:val="clear" w:color="auto" w:fill="F7F5F0"/>
            <w:tcMar>
              <w:top w:w="80" w:type="dxa"/>
              <w:left w:w="100" w:type="dxa"/>
              <w:bottom w:w="80" w:type="dxa"/>
              <w:right w:w="100" w:type="dxa"/>
            </w:tcMar>
            <w:vAlign w:val="center"/>
          </w:tcPr>
          <w:p w14:paraId="3819C05E" w14:textId="77777777" w:rsidR="00BF60AB" w:rsidRPr="00E05BBD" w:rsidRDefault="00000000">
            <w:pPr>
              <w:rPr>
                <w:sz w:val="24"/>
                <w:szCs w:val="24"/>
              </w:rPr>
            </w:pPr>
            <w:r w:rsidRPr="00E05BBD">
              <w:rPr>
                <w:sz w:val="24"/>
                <w:szCs w:val="24"/>
              </w:rPr>
              <w:t>Scale &amp; Scope</w:t>
            </w:r>
          </w:p>
        </w:tc>
        <w:tc>
          <w:tcPr>
            <w:tcW w:w="6150" w:type="dxa"/>
            <w:shd w:val="clear" w:color="auto" w:fill="F7F5F0"/>
            <w:tcMar>
              <w:top w:w="80" w:type="dxa"/>
              <w:left w:w="100" w:type="dxa"/>
              <w:bottom w:w="80" w:type="dxa"/>
              <w:right w:w="100" w:type="dxa"/>
            </w:tcMar>
            <w:vAlign w:val="center"/>
          </w:tcPr>
          <w:p w14:paraId="4EF5A546" w14:textId="77777777" w:rsidR="00BF60AB" w:rsidRPr="00E05BBD" w:rsidRDefault="00000000">
            <w:pPr>
              <w:rPr>
                <w:sz w:val="24"/>
                <w:szCs w:val="24"/>
              </w:rPr>
            </w:pPr>
            <w:r w:rsidRPr="00E05BBD">
              <w:rPr>
                <w:sz w:val="24"/>
                <w:szCs w:val="24"/>
              </w:rPr>
              <w:t>7,432,685 transactions | 31,706 SKUs | 4 store formats | 12.5M total records</w:t>
            </w:r>
          </w:p>
        </w:tc>
      </w:tr>
      <w:tr w:rsidR="00BF60AB" w:rsidRPr="00E05BBD" w14:paraId="72FF797B" w14:textId="77777777" w:rsidTr="002D61B0">
        <w:trPr>
          <w:jc w:val="center"/>
        </w:trPr>
        <w:tc>
          <w:tcPr>
            <w:tcW w:w="3200" w:type="dxa"/>
            <w:shd w:val="clear" w:color="auto" w:fill="FFFFFF"/>
            <w:tcMar>
              <w:top w:w="80" w:type="dxa"/>
              <w:left w:w="100" w:type="dxa"/>
              <w:bottom w:w="80" w:type="dxa"/>
              <w:right w:w="100" w:type="dxa"/>
            </w:tcMar>
            <w:vAlign w:val="center"/>
          </w:tcPr>
          <w:p w14:paraId="5D175D27" w14:textId="77777777" w:rsidR="00BF60AB" w:rsidRPr="00E05BBD" w:rsidRDefault="00000000">
            <w:pPr>
              <w:rPr>
                <w:sz w:val="24"/>
                <w:szCs w:val="24"/>
              </w:rPr>
            </w:pPr>
            <w:r w:rsidRPr="00E05BBD">
              <w:rPr>
                <w:sz w:val="24"/>
                <w:szCs w:val="24"/>
              </w:rPr>
              <w:t>Document Classification</w:t>
            </w:r>
          </w:p>
        </w:tc>
        <w:tc>
          <w:tcPr>
            <w:tcW w:w="6150" w:type="dxa"/>
            <w:shd w:val="clear" w:color="auto" w:fill="FFFFFF"/>
            <w:tcMar>
              <w:top w:w="80" w:type="dxa"/>
              <w:left w:w="100" w:type="dxa"/>
              <w:bottom w:w="80" w:type="dxa"/>
              <w:right w:w="100" w:type="dxa"/>
            </w:tcMar>
            <w:vAlign w:val="center"/>
          </w:tcPr>
          <w:p w14:paraId="645D868B" w14:textId="77777777" w:rsidR="00BF60AB" w:rsidRPr="00E05BBD" w:rsidRDefault="00000000">
            <w:pPr>
              <w:rPr>
                <w:sz w:val="24"/>
                <w:szCs w:val="24"/>
              </w:rPr>
            </w:pPr>
            <w:r w:rsidRPr="00E05BBD">
              <w:rPr>
                <w:sz w:val="24"/>
                <w:szCs w:val="24"/>
              </w:rPr>
              <w:t>Final Technical &amp; Academic Project Report</w:t>
            </w:r>
          </w:p>
        </w:tc>
      </w:tr>
      <w:tr w:rsidR="00BF60AB" w:rsidRPr="00E05BBD" w14:paraId="3B27F807" w14:textId="77777777" w:rsidTr="002D61B0">
        <w:trPr>
          <w:jc w:val="center"/>
        </w:trPr>
        <w:tc>
          <w:tcPr>
            <w:tcW w:w="3200" w:type="dxa"/>
            <w:shd w:val="clear" w:color="auto" w:fill="F7F5F0"/>
            <w:tcMar>
              <w:top w:w="80" w:type="dxa"/>
              <w:left w:w="100" w:type="dxa"/>
              <w:bottom w:w="80" w:type="dxa"/>
              <w:right w:w="100" w:type="dxa"/>
            </w:tcMar>
            <w:vAlign w:val="center"/>
          </w:tcPr>
          <w:p w14:paraId="4DE44E9B" w14:textId="77777777" w:rsidR="00BF60AB" w:rsidRPr="00E05BBD" w:rsidRDefault="00000000">
            <w:pPr>
              <w:rPr>
                <w:sz w:val="24"/>
                <w:szCs w:val="24"/>
              </w:rPr>
            </w:pPr>
            <w:r w:rsidRPr="00E05BBD">
              <w:rPr>
                <w:sz w:val="24"/>
                <w:szCs w:val="24"/>
              </w:rPr>
              <w:t>Lead Author</w:t>
            </w:r>
          </w:p>
        </w:tc>
        <w:tc>
          <w:tcPr>
            <w:tcW w:w="6150" w:type="dxa"/>
            <w:shd w:val="clear" w:color="auto" w:fill="F7F5F0"/>
            <w:tcMar>
              <w:top w:w="80" w:type="dxa"/>
              <w:left w:w="100" w:type="dxa"/>
              <w:bottom w:w="80" w:type="dxa"/>
              <w:right w:w="100" w:type="dxa"/>
            </w:tcMar>
            <w:vAlign w:val="center"/>
          </w:tcPr>
          <w:p w14:paraId="4AA871F1" w14:textId="7318466C" w:rsidR="00BF60AB" w:rsidRPr="00E05BBD" w:rsidRDefault="002D61B0">
            <w:pPr>
              <w:rPr>
                <w:sz w:val="24"/>
                <w:szCs w:val="24"/>
              </w:rPr>
            </w:pPr>
            <w:r w:rsidRPr="00E05BBD">
              <w:rPr>
                <w:sz w:val="24"/>
                <w:szCs w:val="24"/>
              </w:rPr>
              <w:t>Akshar Patel</w:t>
            </w:r>
          </w:p>
        </w:tc>
      </w:tr>
      <w:tr w:rsidR="00BF60AB" w:rsidRPr="00E05BBD" w14:paraId="6F9FC018" w14:textId="77777777" w:rsidTr="002D61B0">
        <w:trPr>
          <w:jc w:val="center"/>
        </w:trPr>
        <w:tc>
          <w:tcPr>
            <w:tcW w:w="3200" w:type="dxa"/>
            <w:shd w:val="clear" w:color="auto" w:fill="FFFFFF"/>
            <w:tcMar>
              <w:top w:w="80" w:type="dxa"/>
              <w:left w:w="100" w:type="dxa"/>
              <w:bottom w:w="80" w:type="dxa"/>
              <w:right w:w="100" w:type="dxa"/>
            </w:tcMar>
            <w:vAlign w:val="center"/>
          </w:tcPr>
          <w:p w14:paraId="0762F758" w14:textId="77777777" w:rsidR="00BF60AB" w:rsidRPr="00E05BBD" w:rsidRDefault="00000000">
            <w:pPr>
              <w:rPr>
                <w:sz w:val="24"/>
                <w:szCs w:val="24"/>
              </w:rPr>
            </w:pPr>
            <w:r w:rsidRPr="00E05BBD">
              <w:rPr>
                <w:sz w:val="24"/>
                <w:szCs w:val="24"/>
              </w:rPr>
              <w:t>Delivery Date</w:t>
            </w:r>
          </w:p>
        </w:tc>
        <w:tc>
          <w:tcPr>
            <w:tcW w:w="6150" w:type="dxa"/>
            <w:shd w:val="clear" w:color="auto" w:fill="FFFFFF"/>
            <w:tcMar>
              <w:top w:w="80" w:type="dxa"/>
              <w:left w:w="100" w:type="dxa"/>
              <w:bottom w:w="80" w:type="dxa"/>
              <w:right w:w="100" w:type="dxa"/>
            </w:tcMar>
            <w:vAlign w:val="center"/>
          </w:tcPr>
          <w:p w14:paraId="7AB7936D" w14:textId="77777777" w:rsidR="00BF60AB" w:rsidRPr="00E05BBD" w:rsidRDefault="00000000">
            <w:pPr>
              <w:rPr>
                <w:sz w:val="24"/>
                <w:szCs w:val="24"/>
              </w:rPr>
            </w:pPr>
            <w:r w:rsidRPr="00E05BBD">
              <w:rPr>
                <w:sz w:val="24"/>
                <w:szCs w:val="24"/>
              </w:rPr>
              <w:t>August 19, 2026</w:t>
            </w:r>
          </w:p>
        </w:tc>
      </w:tr>
      <w:tr w:rsidR="00BF60AB" w:rsidRPr="00E05BBD" w14:paraId="082A264A" w14:textId="77777777" w:rsidTr="002D61B0">
        <w:trPr>
          <w:jc w:val="center"/>
        </w:trPr>
        <w:tc>
          <w:tcPr>
            <w:tcW w:w="3200" w:type="dxa"/>
            <w:shd w:val="clear" w:color="auto" w:fill="F7F5F0"/>
            <w:tcMar>
              <w:top w:w="80" w:type="dxa"/>
              <w:left w:w="100" w:type="dxa"/>
              <w:bottom w:w="80" w:type="dxa"/>
              <w:right w:w="100" w:type="dxa"/>
            </w:tcMar>
            <w:vAlign w:val="center"/>
          </w:tcPr>
          <w:p w14:paraId="5E995087" w14:textId="77777777" w:rsidR="00BF60AB" w:rsidRPr="00E05BBD" w:rsidRDefault="00000000">
            <w:pPr>
              <w:rPr>
                <w:sz w:val="24"/>
                <w:szCs w:val="24"/>
              </w:rPr>
            </w:pPr>
            <w:r w:rsidRPr="00E05BBD">
              <w:rPr>
                <w:sz w:val="24"/>
                <w:szCs w:val="24"/>
              </w:rPr>
              <w:t>Platform Status</w:t>
            </w:r>
          </w:p>
        </w:tc>
        <w:tc>
          <w:tcPr>
            <w:tcW w:w="6150" w:type="dxa"/>
            <w:shd w:val="clear" w:color="auto" w:fill="F7F5F0"/>
            <w:tcMar>
              <w:top w:w="80" w:type="dxa"/>
              <w:left w:w="100" w:type="dxa"/>
              <w:bottom w:w="80" w:type="dxa"/>
              <w:right w:w="100" w:type="dxa"/>
            </w:tcMar>
            <w:vAlign w:val="center"/>
          </w:tcPr>
          <w:p w14:paraId="3AB335F7" w14:textId="77777777" w:rsidR="00BF60AB" w:rsidRPr="00E05BBD" w:rsidRDefault="00000000">
            <w:pPr>
              <w:rPr>
                <w:sz w:val="24"/>
                <w:szCs w:val="24"/>
              </w:rPr>
            </w:pPr>
            <w:r w:rsidRPr="00E05BBD">
              <w:rPr>
                <w:sz w:val="24"/>
                <w:szCs w:val="24"/>
              </w:rPr>
              <w:t>Production Deployed (v2.4.0)</w:t>
            </w:r>
          </w:p>
        </w:tc>
      </w:tr>
    </w:tbl>
    <w:p w14:paraId="540BAB64" w14:textId="77777777" w:rsidR="00BF60AB" w:rsidRDefault="00000000">
      <w:r>
        <w:br w:type="page"/>
      </w:r>
    </w:p>
    <w:p w14:paraId="5EBAF23E" w14:textId="77777777" w:rsidR="00BF60AB" w:rsidRDefault="00000000">
      <w:pPr>
        <w:pStyle w:val="Heading1"/>
        <w:spacing w:before="360" w:after="180"/>
      </w:pPr>
      <w:r>
        <w:lastRenderedPageBreak/>
        <w:t>Executive Abstract</w:t>
      </w:r>
    </w:p>
    <w:p w14:paraId="44EC2956" w14:textId="77777777" w:rsidR="00BF60AB" w:rsidRPr="004B302D" w:rsidRDefault="00000000">
      <w:pPr>
        <w:spacing w:after="140" w:line="276" w:lineRule="auto"/>
        <w:jc w:val="both"/>
        <w:rPr>
          <w:sz w:val="24"/>
          <w:szCs w:val="24"/>
        </w:rPr>
      </w:pPr>
      <w:r w:rsidRPr="004B302D">
        <w:rPr>
          <w:sz w:val="24"/>
          <w:szCs w:val="24"/>
        </w:rPr>
        <w:t>Omnichannel retail networks operating across physical POS outlets and digital e-commerce channels face extreme demand volatility, lead-time friction, and inventory misallocation. Historically dependent on manual spreadsheets and static min-max rules, retail managers have suffered high stockout rates on fast-moving best-sellers alongside excess overstock accumulation on slow movers.</w:t>
      </w:r>
    </w:p>
    <w:p w14:paraId="32FAA8E7" w14:textId="77777777" w:rsidR="00BF60AB" w:rsidRPr="004B302D" w:rsidRDefault="00000000">
      <w:pPr>
        <w:spacing w:after="140" w:line="276" w:lineRule="auto"/>
        <w:jc w:val="both"/>
        <w:rPr>
          <w:sz w:val="24"/>
          <w:szCs w:val="24"/>
        </w:rPr>
      </w:pPr>
      <w:r w:rsidRPr="004B302D">
        <w:rPr>
          <w:b/>
          <w:bCs/>
          <w:color w:val="6D2333"/>
          <w:sz w:val="24"/>
          <w:szCs w:val="24"/>
        </w:rPr>
        <w:t>Project FORESIGHT</w:t>
      </w:r>
      <w:r w:rsidRPr="004B302D">
        <w:rPr>
          <w:sz w:val="24"/>
          <w:szCs w:val="24"/>
        </w:rPr>
        <w:t xml:space="preserve"> introduces an enterprise-grade demand forecasting and inventory-risk intelligence platform built on the Retail Sales Forecasting Data set (7.4M sales records, 31,706 SKUs, 4 store formats, 12.5M total records). The platform combines vectorized memory </w:t>
      </w:r>
      <w:proofErr w:type="spellStart"/>
      <w:r w:rsidRPr="004B302D">
        <w:rPr>
          <w:sz w:val="24"/>
          <w:szCs w:val="24"/>
        </w:rPr>
        <w:t>downcasting</w:t>
      </w:r>
      <w:proofErr w:type="spellEnd"/>
      <w:r w:rsidRPr="004B302D">
        <w:rPr>
          <w:sz w:val="24"/>
          <w:szCs w:val="24"/>
        </w:rPr>
        <w:t xml:space="preserve"> (-79.15% RAM), a 27+ statistical diagnostic suite, a trained </w:t>
      </w:r>
      <w:proofErr w:type="spellStart"/>
      <w:r w:rsidRPr="004B302D">
        <w:rPr>
          <w:sz w:val="24"/>
          <w:szCs w:val="24"/>
        </w:rPr>
        <w:t>LightGBM</w:t>
      </w:r>
      <w:proofErr w:type="spellEnd"/>
      <w:r w:rsidRPr="004B302D">
        <w:rPr>
          <w:sz w:val="24"/>
          <w:szCs w:val="24"/>
        </w:rPr>
        <w:t xml:space="preserve"> forecaster achieving </w:t>
      </w:r>
      <w:r w:rsidRPr="004B302D">
        <w:rPr>
          <w:b/>
          <w:bCs/>
          <w:color w:val="6D2333"/>
          <w:sz w:val="24"/>
          <w:szCs w:val="24"/>
        </w:rPr>
        <w:t>24.15% WAPE</w:t>
      </w:r>
      <w:r w:rsidRPr="004B302D">
        <w:rPr>
          <w:sz w:val="24"/>
          <w:szCs w:val="24"/>
        </w:rPr>
        <w:t xml:space="preserve"> (-14.35% error reduction versus baseline), a 4-quadrant inventory risk-scoring engine, a 7-page interactive </w:t>
      </w:r>
      <w:proofErr w:type="spellStart"/>
      <w:r w:rsidRPr="004B302D">
        <w:rPr>
          <w:sz w:val="24"/>
          <w:szCs w:val="24"/>
        </w:rPr>
        <w:t>Streamlit</w:t>
      </w:r>
      <w:proofErr w:type="spellEnd"/>
      <w:r w:rsidRPr="004B302D">
        <w:rPr>
          <w:sz w:val="24"/>
          <w:szCs w:val="24"/>
        </w:rPr>
        <w:t xml:space="preserve"> dashboard, a sub-15ms </w:t>
      </w:r>
      <w:proofErr w:type="spellStart"/>
      <w:r w:rsidRPr="004B302D">
        <w:rPr>
          <w:sz w:val="24"/>
          <w:szCs w:val="24"/>
        </w:rPr>
        <w:t>FastAPI</w:t>
      </w:r>
      <w:proofErr w:type="spellEnd"/>
      <w:r w:rsidRPr="004B302D">
        <w:rPr>
          <w:sz w:val="24"/>
          <w:szCs w:val="24"/>
        </w:rPr>
        <w:t xml:space="preserve"> REST service, and a contextual Retrieval-Augmented Generation (RAG) AI Analyst.</w:t>
      </w:r>
    </w:p>
    <w:p w14:paraId="552E6588" w14:textId="77777777" w:rsidR="00BF60AB" w:rsidRPr="004B302D" w:rsidRDefault="00000000">
      <w:pPr>
        <w:spacing w:after="140" w:line="276" w:lineRule="auto"/>
        <w:jc w:val="both"/>
        <w:rPr>
          <w:sz w:val="24"/>
          <w:szCs w:val="24"/>
        </w:rPr>
      </w:pPr>
      <w:r w:rsidRPr="004B302D">
        <w:rPr>
          <w:b/>
          <w:bCs/>
          <w:color w:val="6D2333"/>
          <w:sz w:val="24"/>
          <w:szCs w:val="24"/>
        </w:rPr>
        <w:t>Verified financial impact:</w:t>
      </w:r>
      <w:r w:rsidRPr="004B302D">
        <w:rPr>
          <w:sz w:val="24"/>
          <w:szCs w:val="24"/>
        </w:rPr>
        <w:t xml:space="preserve"> the platform protects </w:t>
      </w:r>
      <w:r w:rsidRPr="004B302D">
        <w:rPr>
          <w:b/>
          <w:bCs/>
          <w:color w:val="6D2333"/>
          <w:sz w:val="24"/>
          <w:szCs w:val="24"/>
        </w:rPr>
        <w:t>$14.8M</w:t>
      </w:r>
      <w:r w:rsidRPr="004B302D">
        <w:rPr>
          <w:sz w:val="24"/>
          <w:szCs w:val="24"/>
        </w:rPr>
        <w:t xml:space="preserve"> in revenue at risk from stockouts, unlocks </w:t>
      </w:r>
      <w:r w:rsidRPr="004B302D">
        <w:rPr>
          <w:b/>
          <w:bCs/>
          <w:color w:val="6D2333"/>
          <w:sz w:val="24"/>
          <w:szCs w:val="24"/>
        </w:rPr>
        <w:t>$41.6M</w:t>
      </w:r>
      <w:r w:rsidRPr="004B302D">
        <w:rPr>
          <w:sz w:val="24"/>
          <w:szCs w:val="24"/>
        </w:rPr>
        <w:t xml:space="preserve"> in trapped working capital from overstock, and lifts enterprise Return on Net Assets (RONA) to </w:t>
      </w:r>
      <w:r w:rsidRPr="004B302D">
        <w:rPr>
          <w:b/>
          <w:bCs/>
          <w:color w:val="6D2333"/>
          <w:sz w:val="24"/>
          <w:szCs w:val="24"/>
        </w:rPr>
        <w:t>29.8%</w:t>
      </w:r>
      <w:r w:rsidRPr="004B302D">
        <w:rPr>
          <w:sz w:val="24"/>
          <w:szCs w:val="24"/>
        </w:rPr>
        <w:t xml:space="preserve"> — a combined annual enterprise value of </w:t>
      </w:r>
      <w:r w:rsidRPr="004B302D">
        <w:rPr>
          <w:b/>
          <w:bCs/>
          <w:color w:val="6D2333"/>
          <w:sz w:val="24"/>
          <w:szCs w:val="24"/>
        </w:rPr>
        <w:t>$56.4M</w:t>
      </w:r>
      <w:r w:rsidRPr="004B302D">
        <w:rPr>
          <w:sz w:val="24"/>
          <w:szCs w:val="24"/>
        </w:rPr>
        <w:t>.</w:t>
      </w:r>
    </w:p>
    <w:p w14:paraId="6FF9F469" w14:textId="77777777" w:rsidR="00BF60AB" w:rsidRPr="004B302D" w:rsidRDefault="00000000">
      <w:pPr>
        <w:pBdr>
          <w:left w:val="single" w:sz="24" w:space="8" w:color="B08D57"/>
        </w:pBdr>
        <w:shd w:val="clear" w:color="auto" w:fill="F4F1EC"/>
        <w:spacing w:before="100" w:after="200"/>
        <w:rPr>
          <w:sz w:val="24"/>
          <w:szCs w:val="24"/>
        </w:rPr>
      </w:pPr>
      <w:r w:rsidRPr="004B302D">
        <w:rPr>
          <w:i/>
          <w:iCs/>
          <w:sz w:val="24"/>
          <w:szCs w:val="24"/>
        </w:rPr>
        <w:t>Project FORESIGHT eliminates stockouts on fast-moving Class A items while liquidating trapped overstock capital on long-tail Class C lines — turning retrospective reporting into a 28-day forward-looking decision engine.</w:t>
      </w:r>
    </w:p>
    <w:p w14:paraId="63225076" w14:textId="77777777" w:rsidR="00BF60AB" w:rsidRDefault="00000000">
      <w:r>
        <w:br w:type="page"/>
      </w:r>
    </w:p>
    <w:p w14:paraId="3675A37F" w14:textId="77777777" w:rsidR="00BF60AB" w:rsidRDefault="00000000">
      <w:pPr>
        <w:pStyle w:val="Heading1"/>
      </w:pPr>
      <w:r>
        <w:lastRenderedPageBreak/>
        <w:t>Table of Contents</w:t>
      </w:r>
    </w:p>
    <w:p w14:paraId="5A0E16CD" w14:textId="77777777" w:rsidR="00BF60AB" w:rsidRPr="004B302D" w:rsidRDefault="00000000">
      <w:pPr>
        <w:tabs>
          <w:tab w:val="right" w:leader="dot" w:pos="9350"/>
        </w:tabs>
        <w:spacing w:after="130"/>
        <w:rPr>
          <w:sz w:val="24"/>
          <w:szCs w:val="24"/>
        </w:rPr>
      </w:pPr>
      <w:r w:rsidRPr="004B302D">
        <w:rPr>
          <w:sz w:val="24"/>
          <w:szCs w:val="24"/>
        </w:rPr>
        <w:t>Executive Abstract</w:t>
      </w:r>
      <w:r w:rsidRPr="004B302D">
        <w:rPr>
          <w:sz w:val="24"/>
          <w:szCs w:val="24"/>
        </w:rPr>
        <w:tab/>
      </w:r>
    </w:p>
    <w:p w14:paraId="698DA43E" w14:textId="77777777" w:rsidR="00BF60AB" w:rsidRPr="004B302D" w:rsidRDefault="00000000">
      <w:pPr>
        <w:tabs>
          <w:tab w:val="right" w:leader="dot" w:pos="9350"/>
        </w:tabs>
        <w:spacing w:after="130"/>
        <w:rPr>
          <w:sz w:val="24"/>
          <w:szCs w:val="24"/>
        </w:rPr>
      </w:pPr>
      <w:r w:rsidRPr="004B302D">
        <w:rPr>
          <w:sz w:val="24"/>
          <w:szCs w:val="24"/>
        </w:rPr>
        <w:t>Chapter 1 — Introduction &amp; Problem Background</w:t>
      </w:r>
      <w:r w:rsidRPr="004B302D">
        <w:rPr>
          <w:sz w:val="24"/>
          <w:szCs w:val="24"/>
        </w:rPr>
        <w:tab/>
      </w:r>
    </w:p>
    <w:p w14:paraId="79E2BC55" w14:textId="77777777" w:rsidR="00BF60AB" w:rsidRPr="004B302D" w:rsidRDefault="00000000">
      <w:pPr>
        <w:tabs>
          <w:tab w:val="right" w:leader="dot" w:pos="9350"/>
        </w:tabs>
        <w:spacing w:after="130"/>
        <w:rPr>
          <w:sz w:val="24"/>
          <w:szCs w:val="24"/>
        </w:rPr>
      </w:pPr>
      <w:r w:rsidRPr="004B302D">
        <w:rPr>
          <w:sz w:val="24"/>
          <w:szCs w:val="24"/>
        </w:rPr>
        <w:t>Chapter 2 — Literature Review &amp; Research Gap Analysis</w:t>
      </w:r>
      <w:r w:rsidRPr="004B302D">
        <w:rPr>
          <w:sz w:val="24"/>
          <w:szCs w:val="24"/>
        </w:rPr>
        <w:tab/>
      </w:r>
    </w:p>
    <w:p w14:paraId="0A5FF29B" w14:textId="77777777" w:rsidR="00BF60AB" w:rsidRPr="004B302D" w:rsidRDefault="00000000">
      <w:pPr>
        <w:tabs>
          <w:tab w:val="right" w:leader="dot" w:pos="9350"/>
        </w:tabs>
        <w:spacing w:after="130"/>
        <w:rPr>
          <w:sz w:val="24"/>
          <w:szCs w:val="24"/>
        </w:rPr>
      </w:pPr>
      <w:r w:rsidRPr="004B302D">
        <w:rPr>
          <w:sz w:val="24"/>
          <w:szCs w:val="24"/>
        </w:rPr>
        <w:t>Chapter 3 — Requirement &amp; System Analysis</w:t>
      </w:r>
      <w:r w:rsidRPr="004B302D">
        <w:rPr>
          <w:sz w:val="24"/>
          <w:szCs w:val="24"/>
        </w:rPr>
        <w:tab/>
      </w:r>
    </w:p>
    <w:p w14:paraId="1DEAE32D" w14:textId="77777777" w:rsidR="00BF60AB" w:rsidRPr="004B302D" w:rsidRDefault="00000000">
      <w:pPr>
        <w:tabs>
          <w:tab w:val="right" w:leader="dot" w:pos="9350"/>
        </w:tabs>
        <w:spacing w:after="130"/>
        <w:rPr>
          <w:sz w:val="24"/>
          <w:szCs w:val="24"/>
        </w:rPr>
      </w:pPr>
      <w:r w:rsidRPr="004B302D">
        <w:rPr>
          <w:sz w:val="24"/>
          <w:szCs w:val="24"/>
        </w:rPr>
        <w:t>Chapter 4 — Dataset &amp; Data Preprocessing</w:t>
      </w:r>
      <w:r w:rsidRPr="004B302D">
        <w:rPr>
          <w:sz w:val="24"/>
          <w:szCs w:val="24"/>
        </w:rPr>
        <w:tab/>
      </w:r>
    </w:p>
    <w:p w14:paraId="5719F808" w14:textId="77777777" w:rsidR="00BF60AB" w:rsidRPr="004B302D" w:rsidRDefault="00000000">
      <w:pPr>
        <w:tabs>
          <w:tab w:val="right" w:leader="dot" w:pos="9350"/>
        </w:tabs>
        <w:spacing w:after="130"/>
        <w:rPr>
          <w:sz w:val="24"/>
          <w:szCs w:val="24"/>
        </w:rPr>
      </w:pPr>
      <w:r w:rsidRPr="004B302D">
        <w:rPr>
          <w:sz w:val="24"/>
          <w:szCs w:val="24"/>
        </w:rPr>
        <w:t>Chapter 5 — System Architecture, App Flow &amp; ER Model</w:t>
      </w:r>
      <w:r w:rsidRPr="004B302D">
        <w:rPr>
          <w:sz w:val="24"/>
          <w:szCs w:val="24"/>
        </w:rPr>
        <w:tab/>
      </w:r>
    </w:p>
    <w:p w14:paraId="1A4D3E13" w14:textId="77777777" w:rsidR="00BF60AB" w:rsidRPr="004B302D" w:rsidRDefault="00000000">
      <w:pPr>
        <w:tabs>
          <w:tab w:val="right" w:leader="dot" w:pos="9350"/>
        </w:tabs>
        <w:spacing w:after="130"/>
        <w:rPr>
          <w:sz w:val="24"/>
          <w:szCs w:val="24"/>
        </w:rPr>
      </w:pPr>
      <w:r w:rsidRPr="004B302D">
        <w:rPr>
          <w:sz w:val="24"/>
          <w:szCs w:val="24"/>
        </w:rPr>
        <w:t>Chapter 6 — Exploratory Data Analysis &amp; Econometrics</w:t>
      </w:r>
      <w:r w:rsidRPr="004B302D">
        <w:rPr>
          <w:sz w:val="24"/>
          <w:szCs w:val="24"/>
        </w:rPr>
        <w:tab/>
      </w:r>
    </w:p>
    <w:p w14:paraId="20531959" w14:textId="77777777" w:rsidR="00BF60AB" w:rsidRPr="004B302D" w:rsidRDefault="00000000">
      <w:pPr>
        <w:tabs>
          <w:tab w:val="right" w:leader="dot" w:pos="9350"/>
        </w:tabs>
        <w:spacing w:after="130"/>
        <w:rPr>
          <w:sz w:val="24"/>
          <w:szCs w:val="24"/>
        </w:rPr>
      </w:pPr>
      <w:r w:rsidRPr="004B302D">
        <w:rPr>
          <w:sz w:val="24"/>
          <w:szCs w:val="24"/>
        </w:rPr>
        <w:t>Chapter 7 — Feature Engineering &amp; ML Forecasting</w:t>
      </w:r>
      <w:r w:rsidRPr="004B302D">
        <w:rPr>
          <w:sz w:val="24"/>
          <w:szCs w:val="24"/>
        </w:rPr>
        <w:tab/>
      </w:r>
    </w:p>
    <w:p w14:paraId="2F0038E2" w14:textId="77777777" w:rsidR="00BF60AB" w:rsidRPr="004B302D" w:rsidRDefault="00000000">
      <w:pPr>
        <w:tabs>
          <w:tab w:val="right" w:leader="dot" w:pos="9350"/>
        </w:tabs>
        <w:spacing w:after="130"/>
        <w:rPr>
          <w:sz w:val="24"/>
          <w:szCs w:val="24"/>
        </w:rPr>
      </w:pPr>
      <w:r w:rsidRPr="004B302D">
        <w:rPr>
          <w:sz w:val="24"/>
          <w:szCs w:val="24"/>
        </w:rPr>
        <w:t>Chapter 8 — Inventory Intelligence &amp; Risk Optimization</w:t>
      </w:r>
      <w:r w:rsidRPr="004B302D">
        <w:rPr>
          <w:sz w:val="24"/>
          <w:szCs w:val="24"/>
        </w:rPr>
        <w:tab/>
      </w:r>
    </w:p>
    <w:p w14:paraId="36930FDE" w14:textId="77777777" w:rsidR="00BF60AB" w:rsidRPr="004B302D" w:rsidRDefault="00000000">
      <w:pPr>
        <w:tabs>
          <w:tab w:val="right" w:leader="dot" w:pos="9350"/>
        </w:tabs>
        <w:spacing w:after="130"/>
        <w:rPr>
          <w:sz w:val="24"/>
          <w:szCs w:val="24"/>
        </w:rPr>
      </w:pPr>
      <w:r w:rsidRPr="004B302D">
        <w:rPr>
          <w:sz w:val="24"/>
          <w:szCs w:val="24"/>
        </w:rPr>
        <w:t xml:space="preserve">Chapter 9 — </w:t>
      </w:r>
      <w:proofErr w:type="spellStart"/>
      <w:r w:rsidRPr="004B302D">
        <w:rPr>
          <w:sz w:val="24"/>
          <w:szCs w:val="24"/>
        </w:rPr>
        <w:t>Streamlit</w:t>
      </w:r>
      <w:proofErr w:type="spellEnd"/>
      <w:r w:rsidRPr="004B302D">
        <w:rPr>
          <w:sz w:val="24"/>
          <w:szCs w:val="24"/>
        </w:rPr>
        <w:t xml:space="preserve"> Application Architecture &amp; UI</w:t>
      </w:r>
      <w:r w:rsidRPr="004B302D">
        <w:rPr>
          <w:sz w:val="24"/>
          <w:szCs w:val="24"/>
        </w:rPr>
        <w:tab/>
      </w:r>
    </w:p>
    <w:p w14:paraId="42D4825A" w14:textId="77777777" w:rsidR="00BF60AB" w:rsidRPr="004B302D" w:rsidRDefault="00000000">
      <w:pPr>
        <w:tabs>
          <w:tab w:val="right" w:leader="dot" w:pos="9350"/>
        </w:tabs>
        <w:spacing w:after="130"/>
        <w:rPr>
          <w:sz w:val="24"/>
          <w:szCs w:val="24"/>
        </w:rPr>
      </w:pPr>
      <w:r w:rsidRPr="004B302D">
        <w:rPr>
          <w:sz w:val="24"/>
          <w:szCs w:val="24"/>
        </w:rPr>
        <w:t xml:space="preserve">Chapter 10 — </w:t>
      </w:r>
      <w:proofErr w:type="spellStart"/>
      <w:r w:rsidRPr="004B302D">
        <w:rPr>
          <w:sz w:val="24"/>
          <w:szCs w:val="24"/>
        </w:rPr>
        <w:t>FastAPI</w:t>
      </w:r>
      <w:proofErr w:type="spellEnd"/>
      <w:r w:rsidRPr="004B302D">
        <w:rPr>
          <w:sz w:val="24"/>
          <w:szCs w:val="24"/>
        </w:rPr>
        <w:t xml:space="preserve"> REST Service &amp; RAG AI Analyst</w:t>
      </w:r>
      <w:r w:rsidRPr="004B302D">
        <w:rPr>
          <w:sz w:val="24"/>
          <w:szCs w:val="24"/>
        </w:rPr>
        <w:tab/>
      </w:r>
    </w:p>
    <w:p w14:paraId="6D999434" w14:textId="77777777" w:rsidR="00BF60AB" w:rsidRPr="004B302D" w:rsidRDefault="00000000">
      <w:pPr>
        <w:tabs>
          <w:tab w:val="right" w:leader="dot" w:pos="9350"/>
        </w:tabs>
        <w:spacing w:after="130"/>
        <w:rPr>
          <w:sz w:val="24"/>
          <w:szCs w:val="24"/>
        </w:rPr>
      </w:pPr>
      <w:r w:rsidRPr="004B302D">
        <w:rPr>
          <w:sz w:val="24"/>
          <w:szCs w:val="24"/>
        </w:rPr>
        <w:t>Chapter 11 — Comprehensive Testing &amp; Validation Suite</w:t>
      </w:r>
      <w:r w:rsidRPr="004B302D">
        <w:rPr>
          <w:sz w:val="24"/>
          <w:szCs w:val="24"/>
        </w:rPr>
        <w:tab/>
      </w:r>
    </w:p>
    <w:p w14:paraId="37D7831B" w14:textId="77777777" w:rsidR="00BF60AB" w:rsidRPr="004B302D" w:rsidRDefault="00000000">
      <w:pPr>
        <w:tabs>
          <w:tab w:val="right" w:leader="dot" w:pos="9350"/>
        </w:tabs>
        <w:spacing w:after="130"/>
        <w:rPr>
          <w:sz w:val="24"/>
          <w:szCs w:val="24"/>
        </w:rPr>
      </w:pPr>
      <w:r w:rsidRPr="004B302D">
        <w:rPr>
          <w:sz w:val="24"/>
          <w:szCs w:val="24"/>
        </w:rPr>
        <w:t>Chapter 12 — Results, Financial Impact &amp; C-Suite Bridge</w:t>
      </w:r>
      <w:r w:rsidRPr="004B302D">
        <w:rPr>
          <w:sz w:val="24"/>
          <w:szCs w:val="24"/>
        </w:rPr>
        <w:tab/>
      </w:r>
    </w:p>
    <w:p w14:paraId="61CD7228" w14:textId="77777777" w:rsidR="00BF60AB" w:rsidRPr="004B302D" w:rsidRDefault="00000000">
      <w:pPr>
        <w:tabs>
          <w:tab w:val="right" w:leader="dot" w:pos="9350"/>
        </w:tabs>
        <w:spacing w:after="130"/>
        <w:rPr>
          <w:sz w:val="24"/>
          <w:szCs w:val="24"/>
        </w:rPr>
      </w:pPr>
      <w:r w:rsidRPr="004B302D">
        <w:rPr>
          <w:sz w:val="24"/>
          <w:szCs w:val="24"/>
        </w:rPr>
        <w:t>Chapter 13 — Limitations &amp; Future Scope</w:t>
      </w:r>
      <w:r w:rsidRPr="004B302D">
        <w:rPr>
          <w:sz w:val="24"/>
          <w:szCs w:val="24"/>
        </w:rPr>
        <w:tab/>
      </w:r>
    </w:p>
    <w:p w14:paraId="21A15016" w14:textId="77777777" w:rsidR="00BF60AB" w:rsidRPr="004B302D" w:rsidRDefault="00000000">
      <w:pPr>
        <w:tabs>
          <w:tab w:val="right" w:leader="dot" w:pos="9350"/>
        </w:tabs>
        <w:spacing w:after="130"/>
        <w:rPr>
          <w:sz w:val="24"/>
          <w:szCs w:val="24"/>
        </w:rPr>
      </w:pPr>
      <w:r w:rsidRPr="004B302D">
        <w:rPr>
          <w:sz w:val="24"/>
          <w:szCs w:val="24"/>
        </w:rPr>
        <w:t>Chapter 14 — Conclusion &amp; References</w:t>
      </w:r>
      <w:r w:rsidRPr="004B302D">
        <w:rPr>
          <w:sz w:val="24"/>
          <w:szCs w:val="24"/>
        </w:rPr>
        <w:tab/>
      </w:r>
    </w:p>
    <w:p w14:paraId="448A1084" w14:textId="77777777" w:rsidR="00BF60AB" w:rsidRPr="004B302D" w:rsidRDefault="00000000">
      <w:pPr>
        <w:tabs>
          <w:tab w:val="right" w:leader="dot" w:pos="9350"/>
        </w:tabs>
        <w:spacing w:after="130"/>
        <w:rPr>
          <w:sz w:val="24"/>
          <w:szCs w:val="24"/>
        </w:rPr>
      </w:pPr>
      <w:r w:rsidRPr="004B302D">
        <w:rPr>
          <w:sz w:val="24"/>
          <w:szCs w:val="24"/>
        </w:rPr>
        <w:t>Appendix — Technical Reference Material</w:t>
      </w:r>
      <w:r w:rsidRPr="004B302D">
        <w:rPr>
          <w:sz w:val="24"/>
          <w:szCs w:val="24"/>
        </w:rPr>
        <w:tab/>
      </w:r>
    </w:p>
    <w:p w14:paraId="7FA87E74" w14:textId="77777777" w:rsidR="00BF60AB" w:rsidRDefault="00000000">
      <w:r>
        <w:br w:type="page"/>
      </w:r>
    </w:p>
    <w:p w14:paraId="7E08148F" w14:textId="77777777" w:rsidR="00BF60AB" w:rsidRDefault="00000000">
      <w:pPr>
        <w:pStyle w:val="Heading1"/>
        <w:spacing w:before="360" w:after="180"/>
      </w:pPr>
      <w:r>
        <w:lastRenderedPageBreak/>
        <w:t>Chapter 1 — Introduction &amp; Problem Background</w:t>
      </w:r>
    </w:p>
    <w:p w14:paraId="1709ABDC" w14:textId="77777777" w:rsidR="00BF60AB" w:rsidRPr="004B302D" w:rsidRDefault="00000000" w:rsidP="002D61B0">
      <w:pPr>
        <w:pStyle w:val="Heading2"/>
        <w:spacing w:before="260" w:after="120"/>
        <w:jc w:val="both"/>
        <w:rPr>
          <w:sz w:val="24"/>
          <w:szCs w:val="24"/>
        </w:rPr>
      </w:pPr>
      <w:r w:rsidRPr="004B302D">
        <w:rPr>
          <w:sz w:val="24"/>
          <w:szCs w:val="24"/>
        </w:rPr>
        <w:t>1.1 The Two-Sided Retail Inventory Crisis</w:t>
      </w:r>
    </w:p>
    <w:p w14:paraId="6912DEC7" w14:textId="77777777" w:rsidR="00BF60AB" w:rsidRPr="004B302D" w:rsidRDefault="00000000" w:rsidP="002D61B0">
      <w:pPr>
        <w:spacing w:after="140" w:line="276" w:lineRule="auto"/>
        <w:jc w:val="both"/>
        <w:rPr>
          <w:sz w:val="24"/>
          <w:szCs w:val="24"/>
        </w:rPr>
      </w:pPr>
      <w:r w:rsidRPr="004B302D">
        <w:rPr>
          <w:sz w:val="24"/>
          <w:szCs w:val="24"/>
        </w:rPr>
        <w:t>Retail networks face a structural, two-sided inventory dilemma. On one side, fast-moving Class A items stock out during demand spikes, driving direct lost sales and long-term customer churn. On the other side, slow-moving Class C items accumulate as overstock, trapping working capital and forcing markdown liquidation at eroded margins. Traditional retrospective reporting and static safety-stock rules are structurally incapable of resolving both failure modes simultaneously.</w:t>
      </w:r>
    </w:p>
    <w:p w14:paraId="13F9598E" w14:textId="77777777" w:rsidR="00BF60AB" w:rsidRPr="004B302D" w:rsidRDefault="00000000" w:rsidP="002D61B0">
      <w:pPr>
        <w:pBdr>
          <w:left w:val="single" w:sz="24" w:space="8" w:color="B08D57"/>
        </w:pBdr>
        <w:shd w:val="clear" w:color="auto" w:fill="F4F1EC"/>
        <w:spacing w:before="100" w:after="200"/>
        <w:jc w:val="both"/>
        <w:rPr>
          <w:sz w:val="24"/>
          <w:szCs w:val="24"/>
        </w:rPr>
      </w:pPr>
      <w:r w:rsidRPr="004B302D">
        <w:rPr>
          <w:i/>
          <w:iCs/>
          <w:sz w:val="24"/>
          <w:szCs w:val="24"/>
        </w:rPr>
        <w:t>Project FORESIGHT specifically addresses this two-sided dilemma by protecting $14.8M in revenue at risk from stockouts (&lt;3.0 Days of Supply) while unlocking $41.6M in trapped working capital from overstock (&gt;14.0 Days of Supply).</w:t>
      </w:r>
    </w:p>
    <w:p w14:paraId="5FED4738" w14:textId="77777777" w:rsidR="00BF60AB" w:rsidRPr="004B302D" w:rsidRDefault="00000000" w:rsidP="002D61B0">
      <w:pPr>
        <w:pStyle w:val="Heading2"/>
        <w:spacing w:before="260" w:after="120"/>
        <w:jc w:val="both"/>
        <w:rPr>
          <w:sz w:val="24"/>
          <w:szCs w:val="24"/>
        </w:rPr>
      </w:pPr>
      <w:r w:rsidRPr="004B302D">
        <w:rPr>
          <w:sz w:val="24"/>
          <w:szCs w:val="24"/>
        </w:rPr>
        <w:t>1.2 Formal Problem Statement</w:t>
      </w:r>
    </w:p>
    <w:p w14:paraId="2CD216BF" w14:textId="77777777" w:rsidR="00BF60AB" w:rsidRPr="004B302D" w:rsidRDefault="00000000" w:rsidP="002D61B0">
      <w:pPr>
        <w:spacing w:after="140" w:line="276" w:lineRule="auto"/>
        <w:jc w:val="both"/>
        <w:rPr>
          <w:sz w:val="24"/>
          <w:szCs w:val="24"/>
        </w:rPr>
      </w:pPr>
      <w:r w:rsidRPr="004B302D">
        <w:rPr>
          <w:sz w:val="24"/>
          <w:szCs w:val="24"/>
        </w:rPr>
        <w:t>Traditional retail inventory management relies on retrospective spreadsheet reporting, static safety-stock rules, and manual intuition — approaches that are mathematically incapable of capturing non-stationary demand volatility, promotional volume lifts, price-elasticity variation, or SKU-level stockout risk.</w:t>
      </w:r>
    </w:p>
    <w:p w14:paraId="12BF6A57" w14:textId="77777777" w:rsidR="00BF60AB" w:rsidRPr="004B302D" w:rsidRDefault="00000000" w:rsidP="002D61B0">
      <w:pPr>
        <w:spacing w:after="140" w:line="276" w:lineRule="auto"/>
        <w:jc w:val="both"/>
        <w:rPr>
          <w:sz w:val="24"/>
          <w:szCs w:val="24"/>
        </w:rPr>
      </w:pPr>
      <w:r w:rsidRPr="004B302D">
        <w:rPr>
          <w:sz w:val="24"/>
          <w:szCs w:val="24"/>
        </w:rPr>
        <w:t>From a decision-theoretic perspective, legacy systems fail because they treat the inventory buffer as a deterministic constant rather than a stochastic optimization problem balancing the cost of underage (lost margin from stockouts) against the cost of overage (holding cost plus markdown loss). When daily demand exhibits high coefficient of variation (CV &gt; 0.45), static buffers produce catastrophic stockouts on high-velocity items and severe capital lockup on slow movers.</w:t>
      </w:r>
    </w:p>
    <w:p w14:paraId="545F53FC" w14:textId="77777777" w:rsidR="00BF60AB" w:rsidRPr="004B302D" w:rsidRDefault="00000000" w:rsidP="002D61B0">
      <w:pPr>
        <w:spacing w:after="140" w:line="276" w:lineRule="auto"/>
        <w:jc w:val="both"/>
        <w:rPr>
          <w:sz w:val="24"/>
          <w:szCs w:val="24"/>
        </w:rPr>
      </w:pPr>
      <w:r w:rsidRPr="004B302D">
        <w:rPr>
          <w:sz w:val="24"/>
          <w:szCs w:val="24"/>
        </w:rPr>
        <w:t>Project FORESIGHT bridges this gap with an integrated platform combining machine learning demand forecasting, rigorous econometric price-elasticity estimation, dynamic stochastic inventory control (Safety Stock, Reorder Point, Economic Order Quantity), and interactive C-suite decision support.</w:t>
      </w:r>
    </w:p>
    <w:p w14:paraId="6825D637" w14:textId="77777777" w:rsidR="00BF60AB" w:rsidRPr="004B302D" w:rsidRDefault="00000000" w:rsidP="002D61B0">
      <w:pPr>
        <w:pStyle w:val="Heading2"/>
        <w:spacing w:before="260" w:after="120"/>
        <w:jc w:val="both"/>
        <w:rPr>
          <w:sz w:val="24"/>
          <w:szCs w:val="24"/>
        </w:rPr>
      </w:pPr>
      <w:r w:rsidRPr="004B302D">
        <w:rPr>
          <w:sz w:val="24"/>
          <w:szCs w:val="24"/>
        </w:rPr>
        <w:t>1.3 Primary Objectives &amp; Technical Scope</w:t>
      </w:r>
    </w:p>
    <w:p w14:paraId="0E97FCDC"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Omnichannel Data Ingestion</w:t>
      </w:r>
      <w:r w:rsidRPr="004B302D">
        <w:rPr>
          <w:sz w:val="24"/>
          <w:szCs w:val="24"/>
        </w:rPr>
        <w:t xml:space="preserve"> — Ingest and profile multi-year sales transactions across 31,706 SKUs and 4 store formats (Hypermarket, Supermarket, Express, Mega Store).</w:t>
      </w:r>
    </w:p>
    <w:p w14:paraId="77CC4794"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Automated Preprocessing</w:t>
      </w:r>
      <w:r w:rsidRPr="004B302D">
        <w:rPr>
          <w:sz w:val="24"/>
          <w:szCs w:val="24"/>
        </w:rPr>
        <w:t xml:space="preserve"> — Cyrillic-to-English translation, deduplication, and vectorized numeric </w:t>
      </w:r>
      <w:proofErr w:type="spellStart"/>
      <w:r w:rsidRPr="004B302D">
        <w:rPr>
          <w:sz w:val="24"/>
          <w:szCs w:val="24"/>
        </w:rPr>
        <w:t>downcasting</w:t>
      </w:r>
      <w:proofErr w:type="spellEnd"/>
      <w:r w:rsidRPr="004B302D">
        <w:rPr>
          <w:sz w:val="24"/>
          <w:szCs w:val="24"/>
        </w:rPr>
        <w:t xml:space="preserve"> achieving a </w:t>
      </w:r>
      <w:r w:rsidRPr="004B302D">
        <w:rPr>
          <w:b/>
          <w:bCs/>
          <w:color w:val="6D2333"/>
          <w:sz w:val="24"/>
          <w:szCs w:val="24"/>
        </w:rPr>
        <w:t>-79.15% RAM reduction</w:t>
      </w:r>
      <w:r w:rsidRPr="004B302D">
        <w:rPr>
          <w:sz w:val="24"/>
          <w:szCs w:val="24"/>
        </w:rPr>
        <w:t xml:space="preserve"> (1.84 GB → 384 MB).</w:t>
      </w:r>
    </w:p>
    <w:p w14:paraId="72E2F9CA"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Seasonality Decomposition</w:t>
      </w:r>
      <w:r w:rsidRPr="004B302D">
        <w:rPr>
          <w:sz w:val="24"/>
          <w:szCs w:val="24"/>
        </w:rPr>
        <w:t xml:space="preserve"> — Decompose sales into trend, payday impulse cycles, and 7-day weekly seasonality, capturing Q4 holiday demand surges (+84.2% volume lift).</w:t>
      </w:r>
    </w:p>
    <w:p w14:paraId="0895B27F"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Statistical Diagnostics</w:t>
      </w:r>
      <w:r w:rsidRPr="004B302D">
        <w:rPr>
          <w:sz w:val="24"/>
          <w:szCs w:val="24"/>
        </w:rPr>
        <w:t xml:space="preserve"> — Execute 27+ diagnostic tests including ADF stationarity, Welch t-tests, ANOVA, and log-log OLS price-elasticity estimation (ε = -1.42).</w:t>
      </w:r>
    </w:p>
    <w:p w14:paraId="71ED6C34"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Feature Engineering</w:t>
      </w:r>
      <w:r w:rsidRPr="004B302D">
        <w:rPr>
          <w:sz w:val="24"/>
          <w:szCs w:val="24"/>
        </w:rPr>
        <w:t xml:space="preserve"> — Construct 48 predictive signals: autoregressive lags, rolling statistics, out-of-fold target encodings, PCA reduction, and Isolation Forest outlier filtering.</w:t>
      </w:r>
    </w:p>
    <w:p w14:paraId="3C5CFE54"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Multi-Model Benchmarking</w:t>
      </w:r>
      <w:r w:rsidRPr="004B302D">
        <w:rPr>
          <w:sz w:val="24"/>
          <w:szCs w:val="24"/>
        </w:rPr>
        <w:t xml:space="preserve"> — Train and evaluate </w:t>
      </w:r>
      <w:proofErr w:type="spellStart"/>
      <w:r w:rsidRPr="004B302D">
        <w:rPr>
          <w:sz w:val="24"/>
          <w:szCs w:val="24"/>
        </w:rPr>
        <w:t>LightGBM</w:t>
      </w:r>
      <w:proofErr w:type="spellEnd"/>
      <w:r w:rsidRPr="004B302D">
        <w:rPr>
          <w:sz w:val="24"/>
          <w:szCs w:val="24"/>
        </w:rPr>
        <w:t xml:space="preserve">, </w:t>
      </w:r>
      <w:proofErr w:type="spellStart"/>
      <w:r w:rsidRPr="004B302D">
        <w:rPr>
          <w:sz w:val="24"/>
          <w:szCs w:val="24"/>
        </w:rPr>
        <w:t>XGBoost</w:t>
      </w:r>
      <w:proofErr w:type="spellEnd"/>
      <w:r w:rsidRPr="004B302D">
        <w:rPr>
          <w:sz w:val="24"/>
          <w:szCs w:val="24"/>
        </w:rPr>
        <w:t xml:space="preserve">, </w:t>
      </w:r>
      <w:proofErr w:type="spellStart"/>
      <w:r w:rsidRPr="004B302D">
        <w:rPr>
          <w:sz w:val="24"/>
          <w:szCs w:val="24"/>
        </w:rPr>
        <w:t>CatBoost</w:t>
      </w:r>
      <w:proofErr w:type="spellEnd"/>
      <w:r w:rsidRPr="004B302D">
        <w:rPr>
          <w:sz w:val="24"/>
          <w:szCs w:val="24"/>
        </w:rPr>
        <w:t xml:space="preserve">, Prophet, and ARIMA under </w:t>
      </w:r>
      <w:proofErr w:type="spellStart"/>
      <w:r w:rsidRPr="004B302D">
        <w:rPr>
          <w:sz w:val="24"/>
          <w:szCs w:val="24"/>
        </w:rPr>
        <w:t>Optuna</w:t>
      </w:r>
      <w:proofErr w:type="spellEnd"/>
      <w:r w:rsidRPr="004B302D">
        <w:rPr>
          <w:sz w:val="24"/>
          <w:szCs w:val="24"/>
        </w:rPr>
        <w:t xml:space="preserve"> Bayesian tuning and 28-day rolling-origin cross-validation.</w:t>
      </w:r>
    </w:p>
    <w:p w14:paraId="5695A4AC"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lastRenderedPageBreak/>
        <w:t>Probabilistic Forecasting</w:t>
      </w:r>
      <w:r w:rsidRPr="004B302D">
        <w:rPr>
          <w:sz w:val="24"/>
          <w:szCs w:val="24"/>
        </w:rPr>
        <w:t xml:space="preserve"> — Generate 28-day forecasts with calibrated 95% prediction intervals, achieving champion </w:t>
      </w:r>
      <w:r w:rsidRPr="004B302D">
        <w:rPr>
          <w:b/>
          <w:bCs/>
          <w:color w:val="6D2333"/>
          <w:sz w:val="24"/>
          <w:szCs w:val="24"/>
        </w:rPr>
        <w:t>24.15% WAPE</w:t>
      </w:r>
      <w:r w:rsidRPr="004B302D">
        <w:rPr>
          <w:sz w:val="24"/>
          <w:szCs w:val="24"/>
        </w:rPr>
        <w:t>.</w:t>
      </w:r>
    </w:p>
    <w:p w14:paraId="45DB3140"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4-Quadrant Risk Classification</w:t>
      </w:r>
      <w:r w:rsidRPr="004B302D">
        <w:rPr>
          <w:sz w:val="24"/>
          <w:szCs w:val="24"/>
        </w:rPr>
        <w:t xml:space="preserve"> — Automate SKU classification into Reorder Now, Markdown/Clear, Watch/Volatile, and Healthy states.</w:t>
      </w:r>
    </w:p>
    <w:p w14:paraId="04FD4B21"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Dynamic Buffer &amp; Capital Optimization</w:t>
      </w:r>
      <w:r w:rsidRPr="004B302D">
        <w:rPr>
          <w:sz w:val="24"/>
          <w:szCs w:val="24"/>
        </w:rPr>
        <w:t xml:space="preserve"> — Compute dynamic Safety Stock, Reorder Point, and EOQ, and solve an LP Knapsack capital-reallocation model yielding 4.8x ROI.</w:t>
      </w:r>
    </w:p>
    <w:p w14:paraId="0437F387"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Interactive Deployment</w:t>
      </w:r>
      <w:r w:rsidRPr="004B302D">
        <w:rPr>
          <w:sz w:val="24"/>
          <w:szCs w:val="24"/>
        </w:rPr>
        <w:t xml:space="preserve"> — Deploy a 7-page </w:t>
      </w:r>
      <w:proofErr w:type="spellStart"/>
      <w:r w:rsidRPr="004B302D">
        <w:rPr>
          <w:sz w:val="24"/>
          <w:szCs w:val="24"/>
        </w:rPr>
        <w:t>Streamlit</w:t>
      </w:r>
      <w:proofErr w:type="spellEnd"/>
      <w:r w:rsidRPr="004B302D">
        <w:rPr>
          <w:sz w:val="24"/>
          <w:szCs w:val="24"/>
        </w:rPr>
        <w:t xml:space="preserve"> application with a real-time forecast visualizer, risk decision </w:t>
      </w:r>
      <w:proofErr w:type="spellStart"/>
      <w:r w:rsidRPr="004B302D">
        <w:rPr>
          <w:sz w:val="24"/>
          <w:szCs w:val="24"/>
        </w:rPr>
        <w:t>center</w:t>
      </w:r>
      <w:proofErr w:type="spellEnd"/>
      <w:r w:rsidRPr="004B302D">
        <w:rPr>
          <w:sz w:val="24"/>
          <w:szCs w:val="24"/>
        </w:rPr>
        <w:t xml:space="preserve">, scenario simulator, and executive KPI command </w:t>
      </w:r>
      <w:proofErr w:type="spellStart"/>
      <w:r w:rsidRPr="004B302D">
        <w:rPr>
          <w:sz w:val="24"/>
          <w:szCs w:val="24"/>
        </w:rPr>
        <w:t>center</w:t>
      </w:r>
      <w:proofErr w:type="spellEnd"/>
      <w:r w:rsidRPr="004B302D">
        <w:rPr>
          <w:sz w:val="24"/>
          <w:szCs w:val="24"/>
        </w:rPr>
        <w:t>.</w:t>
      </w:r>
    </w:p>
    <w:p w14:paraId="718640E8" w14:textId="77777777" w:rsidR="00BF60AB" w:rsidRDefault="00000000">
      <w:r>
        <w:br w:type="page"/>
      </w:r>
    </w:p>
    <w:p w14:paraId="4674ED55" w14:textId="77777777" w:rsidR="00BF60AB" w:rsidRDefault="00000000">
      <w:pPr>
        <w:pStyle w:val="Heading1"/>
        <w:spacing w:before="360" w:after="180"/>
      </w:pPr>
      <w:r>
        <w:lastRenderedPageBreak/>
        <w:t>Chapter 2 — Literature Review &amp; Research Gap Analysis</w:t>
      </w:r>
    </w:p>
    <w:p w14:paraId="0EC1A2D5" w14:textId="77777777" w:rsidR="00BF60AB" w:rsidRPr="004B302D" w:rsidRDefault="00000000">
      <w:pPr>
        <w:pStyle w:val="Heading2"/>
        <w:spacing w:before="260" w:after="120"/>
        <w:rPr>
          <w:sz w:val="24"/>
          <w:szCs w:val="24"/>
        </w:rPr>
      </w:pPr>
      <w:r w:rsidRPr="004B302D">
        <w:rPr>
          <w:sz w:val="24"/>
          <w:szCs w:val="24"/>
        </w:rPr>
        <w:t>2.1 Theoretical Foundations</w:t>
      </w:r>
    </w:p>
    <w:p w14:paraId="35908DC3" w14:textId="77777777" w:rsidR="00BF60AB" w:rsidRPr="004B302D" w:rsidRDefault="00000000" w:rsidP="002D61B0">
      <w:pPr>
        <w:pStyle w:val="Heading3"/>
        <w:spacing w:before="200" w:after="100"/>
        <w:jc w:val="both"/>
        <w:rPr>
          <w:sz w:val="24"/>
          <w:szCs w:val="24"/>
        </w:rPr>
      </w:pPr>
      <w:r w:rsidRPr="004B302D">
        <w:rPr>
          <w:sz w:val="24"/>
          <w:szCs w:val="24"/>
        </w:rPr>
        <w:t>2.1.1 Statistical Forecasting</w:t>
      </w:r>
    </w:p>
    <w:p w14:paraId="059B3727" w14:textId="77777777" w:rsidR="00BF60AB" w:rsidRPr="004B302D" w:rsidRDefault="00000000" w:rsidP="002D61B0">
      <w:pPr>
        <w:spacing w:after="140" w:line="276" w:lineRule="auto"/>
        <w:jc w:val="both"/>
        <w:rPr>
          <w:sz w:val="24"/>
          <w:szCs w:val="24"/>
        </w:rPr>
      </w:pPr>
      <w:r w:rsidRPr="004B302D">
        <w:rPr>
          <w:sz w:val="24"/>
          <w:szCs w:val="24"/>
        </w:rPr>
        <w:t>Classical demand forecasting relies on linear statistical models — Box-Jenkins ARIMA and Holt-Winters triple exponential smoothing — which decompose a series into trend, level, and seasonal components. While mathematically robust for aggregate macroeconomic series, this literature reveals two limitations in retail settings: strict stationarity assumptions, and an inability to ingest exogenous cross-</w:t>
      </w:r>
      <w:proofErr w:type="spellStart"/>
      <w:r w:rsidRPr="004B302D">
        <w:rPr>
          <w:sz w:val="24"/>
          <w:szCs w:val="24"/>
        </w:rPr>
        <w:t>catalog</w:t>
      </w:r>
      <w:proofErr w:type="spellEnd"/>
      <w:r w:rsidRPr="004B302D">
        <w:rPr>
          <w:sz w:val="24"/>
          <w:szCs w:val="24"/>
        </w:rPr>
        <w:t xml:space="preserve"> features such as promotional discounts or price-elasticity shifts.</w:t>
      </w:r>
    </w:p>
    <w:p w14:paraId="2E9F8752" w14:textId="77777777" w:rsidR="00BF60AB" w:rsidRPr="004B302D" w:rsidRDefault="00000000" w:rsidP="002D61B0">
      <w:pPr>
        <w:pStyle w:val="Heading3"/>
        <w:spacing w:before="200" w:after="100"/>
        <w:jc w:val="both"/>
        <w:rPr>
          <w:sz w:val="24"/>
          <w:szCs w:val="24"/>
        </w:rPr>
      </w:pPr>
      <w:r w:rsidRPr="004B302D">
        <w:rPr>
          <w:sz w:val="24"/>
          <w:szCs w:val="24"/>
        </w:rPr>
        <w:t>2.1.2 Gradient-Boosted Decision Trees</w:t>
      </w:r>
    </w:p>
    <w:p w14:paraId="39171873" w14:textId="77777777" w:rsidR="00BF60AB" w:rsidRPr="004B302D" w:rsidRDefault="00000000" w:rsidP="002D61B0">
      <w:pPr>
        <w:spacing w:after="140" w:line="276" w:lineRule="auto"/>
        <w:jc w:val="both"/>
        <w:rPr>
          <w:sz w:val="24"/>
          <w:szCs w:val="24"/>
        </w:rPr>
      </w:pPr>
      <w:r w:rsidRPr="004B302D">
        <w:rPr>
          <w:sz w:val="24"/>
          <w:szCs w:val="24"/>
        </w:rPr>
        <w:t xml:space="preserve">To overcome the linearity constraint, modern literature focuses on ensemble tree architectures — specifically Gradient Boosted Decision Trees (GBDTs), which minimize an empirical loss function via additive gradient expansion. </w:t>
      </w:r>
      <w:proofErr w:type="spellStart"/>
      <w:r w:rsidRPr="004B302D">
        <w:rPr>
          <w:sz w:val="24"/>
          <w:szCs w:val="24"/>
        </w:rPr>
        <w:t>LightGBM</w:t>
      </w:r>
      <w:proofErr w:type="spellEnd"/>
      <w:r w:rsidRPr="004B302D">
        <w:rPr>
          <w:sz w:val="24"/>
          <w:szCs w:val="24"/>
        </w:rPr>
        <w:t xml:space="preserve"> introduces leaf-wise tree growth and Gradient-based One-Side Sampling (GOSS), retaining instances with large gradients while sampling instances with small gradients. This accelerates training roughly 10x on multi-million-row retail matrices while preserving 99.8% forecast accuracy versus depth-wise growth.</w:t>
      </w:r>
    </w:p>
    <w:p w14:paraId="4611CE71" w14:textId="77777777" w:rsidR="00BF60AB" w:rsidRPr="004B302D" w:rsidRDefault="00000000" w:rsidP="002D61B0">
      <w:pPr>
        <w:pStyle w:val="Heading3"/>
        <w:spacing w:before="200" w:after="100"/>
        <w:jc w:val="both"/>
        <w:rPr>
          <w:sz w:val="24"/>
          <w:szCs w:val="24"/>
        </w:rPr>
      </w:pPr>
      <w:r w:rsidRPr="004B302D">
        <w:rPr>
          <w:sz w:val="24"/>
          <w:szCs w:val="24"/>
        </w:rPr>
        <w:t>2.1.3 Stochastic Inventory Control</w:t>
      </w:r>
    </w:p>
    <w:p w14:paraId="342996A6" w14:textId="77777777" w:rsidR="00BF60AB" w:rsidRPr="004B302D" w:rsidRDefault="00000000" w:rsidP="002D61B0">
      <w:pPr>
        <w:spacing w:after="140" w:line="276" w:lineRule="auto"/>
        <w:jc w:val="both"/>
        <w:rPr>
          <w:sz w:val="24"/>
          <w:szCs w:val="24"/>
        </w:rPr>
      </w:pPr>
      <w:r w:rsidRPr="004B302D">
        <w:rPr>
          <w:sz w:val="24"/>
          <w:szCs w:val="24"/>
        </w:rPr>
        <w:t xml:space="preserve">Inventory theory frames replenishment as a stochastic optimization problem under demand uncertainty. Classical newsvendor models balance the cost of underage against overage to determine an optimal service-level Z-score, governing three key formulas: Safety Stock (SS = </w:t>
      </w:r>
      <w:proofErr w:type="spellStart"/>
      <w:r w:rsidRPr="004B302D">
        <w:rPr>
          <w:sz w:val="24"/>
          <w:szCs w:val="24"/>
        </w:rPr>
        <w:t>Z·σd</w:t>
      </w:r>
      <w:proofErr w:type="spellEnd"/>
      <w:r w:rsidRPr="004B302D">
        <w:rPr>
          <w:sz w:val="24"/>
          <w:szCs w:val="24"/>
        </w:rPr>
        <w:t xml:space="preserve">·√L), Reorder Point (ROP = </w:t>
      </w:r>
      <w:proofErr w:type="spellStart"/>
      <w:r w:rsidRPr="004B302D">
        <w:rPr>
          <w:sz w:val="24"/>
          <w:szCs w:val="24"/>
        </w:rPr>
        <w:t>d·L</w:t>
      </w:r>
      <w:proofErr w:type="spellEnd"/>
      <w:r w:rsidRPr="004B302D">
        <w:rPr>
          <w:sz w:val="24"/>
          <w:szCs w:val="24"/>
        </w:rPr>
        <w:t xml:space="preserve"> + SS), and Economic Order Quantity (EOQ = √(2DS/H)). Literature shows that dynamically updating </w:t>
      </w:r>
      <w:proofErr w:type="spellStart"/>
      <w:r w:rsidRPr="004B302D">
        <w:rPr>
          <w:sz w:val="24"/>
          <w:szCs w:val="24"/>
        </w:rPr>
        <w:t>σd</w:t>
      </w:r>
      <w:proofErr w:type="spellEnd"/>
      <w:r w:rsidRPr="004B302D">
        <w:rPr>
          <w:sz w:val="24"/>
          <w:szCs w:val="24"/>
        </w:rPr>
        <w:t xml:space="preserve"> from out-of-sample ML forecast error — rather than raw historical variance — reduces safety-stock requirements by 28% to 35% without degrading service levels.</w:t>
      </w:r>
    </w:p>
    <w:p w14:paraId="3A8530BA" w14:textId="77777777" w:rsidR="00BF60AB" w:rsidRPr="004B302D" w:rsidRDefault="00000000" w:rsidP="002D61B0">
      <w:pPr>
        <w:pStyle w:val="Heading3"/>
        <w:spacing w:before="200" w:after="100"/>
        <w:jc w:val="both"/>
        <w:rPr>
          <w:sz w:val="24"/>
          <w:szCs w:val="24"/>
        </w:rPr>
      </w:pPr>
      <w:r w:rsidRPr="004B302D">
        <w:rPr>
          <w:sz w:val="24"/>
          <w:szCs w:val="24"/>
        </w:rPr>
        <w:t>2.1.4 AI-Driven Decision Support</w:t>
      </w:r>
    </w:p>
    <w:p w14:paraId="22AB21EB" w14:textId="77777777" w:rsidR="00BF60AB" w:rsidRPr="004B302D" w:rsidRDefault="00000000" w:rsidP="002D61B0">
      <w:pPr>
        <w:spacing w:after="140" w:line="276" w:lineRule="auto"/>
        <w:jc w:val="both"/>
        <w:rPr>
          <w:sz w:val="24"/>
          <w:szCs w:val="24"/>
        </w:rPr>
      </w:pPr>
      <w:r w:rsidRPr="004B302D">
        <w:rPr>
          <w:sz w:val="24"/>
          <w:szCs w:val="24"/>
        </w:rPr>
        <w:t>Emerging supply-chain literature explores integrating Large Language Models with tabular vector databases via Retrieval-Augmented Generation (RAG). By embedding structured SKU metrics into a FAISS vector index, executives can pose natural-language queries and receive context-aware, verifiable recommendations.</w:t>
      </w:r>
    </w:p>
    <w:p w14:paraId="1A40FFC0" w14:textId="77777777" w:rsidR="00BF60AB" w:rsidRPr="004B302D" w:rsidRDefault="00000000" w:rsidP="002D61B0">
      <w:pPr>
        <w:pStyle w:val="Heading2"/>
        <w:spacing w:before="260" w:after="120"/>
        <w:jc w:val="both"/>
        <w:rPr>
          <w:sz w:val="24"/>
          <w:szCs w:val="24"/>
        </w:rPr>
      </w:pPr>
      <w:r w:rsidRPr="004B302D">
        <w:rPr>
          <w:sz w:val="24"/>
          <w:szCs w:val="24"/>
        </w:rPr>
        <w:t>2.2 Research Gap Analysis</w:t>
      </w:r>
    </w:p>
    <w:p w14:paraId="4AA03840"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Gap 1 — Disconnected ML &amp; Buffer Optimization:</w:t>
      </w:r>
      <w:r w:rsidRPr="004B302D">
        <w:rPr>
          <w:sz w:val="24"/>
          <w:szCs w:val="24"/>
        </w:rPr>
        <w:t xml:space="preserve"> Existing tools evaluate ML models on statistical loss alone, without propagating forecast error variance into safety-stock equations. FORESIGHT directly links </w:t>
      </w:r>
      <w:proofErr w:type="spellStart"/>
      <w:r w:rsidRPr="004B302D">
        <w:rPr>
          <w:sz w:val="24"/>
          <w:szCs w:val="24"/>
        </w:rPr>
        <w:t>LightGBM</w:t>
      </w:r>
      <w:proofErr w:type="spellEnd"/>
      <w:r w:rsidRPr="004B302D">
        <w:rPr>
          <w:sz w:val="24"/>
          <w:szCs w:val="24"/>
        </w:rPr>
        <w:t xml:space="preserve"> prediction intervals to dynamic SS and ROP formulas.</w:t>
      </w:r>
    </w:p>
    <w:p w14:paraId="7F9ABE5F"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Gap 2 — Neglected Price Elasticity:</w:t>
      </w:r>
      <w:r w:rsidRPr="004B302D">
        <w:rPr>
          <w:sz w:val="24"/>
          <w:szCs w:val="24"/>
        </w:rPr>
        <w:t xml:space="preserve"> Legacy min-max rules assume demand is invariant to price. FORESIGHT incorporates log-log OLS elasticity (ε = -1.42) into interactive profit-sensitivity matrices.</w:t>
      </w:r>
    </w:p>
    <w:p w14:paraId="6E863B85"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lastRenderedPageBreak/>
        <w:t>Gap 3 — Memory Friction at Scale:</w:t>
      </w:r>
      <w:r w:rsidRPr="004B302D">
        <w:rPr>
          <w:sz w:val="24"/>
          <w:szCs w:val="24"/>
        </w:rPr>
        <w:t xml:space="preserve"> Multi-million-row </w:t>
      </w:r>
      <w:proofErr w:type="gramStart"/>
      <w:r w:rsidRPr="004B302D">
        <w:rPr>
          <w:sz w:val="24"/>
          <w:szCs w:val="24"/>
        </w:rPr>
        <w:t>Pandas</w:t>
      </w:r>
      <w:proofErr w:type="gramEnd"/>
      <w:r w:rsidRPr="004B302D">
        <w:rPr>
          <w:sz w:val="24"/>
          <w:szCs w:val="24"/>
        </w:rPr>
        <w:t xml:space="preserve"> workflows create severe RAM pressure. FORESIGHT achieves a -79.15% RAM reduction via vectorized </w:t>
      </w:r>
      <w:proofErr w:type="spellStart"/>
      <w:r w:rsidRPr="004B302D">
        <w:rPr>
          <w:sz w:val="24"/>
          <w:szCs w:val="24"/>
        </w:rPr>
        <w:t>downcasting</w:t>
      </w:r>
      <w:proofErr w:type="spellEnd"/>
      <w:r w:rsidRPr="004B302D">
        <w:rPr>
          <w:sz w:val="24"/>
          <w:szCs w:val="24"/>
        </w:rPr>
        <w:t xml:space="preserve"> and 12.4x IO acceleration via Parquet caching.</w:t>
      </w:r>
    </w:p>
    <w:p w14:paraId="2EA644A5"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Gap 4 — No Interactive What-If Simulation:</w:t>
      </w:r>
      <w:r w:rsidRPr="004B302D">
        <w:rPr>
          <w:sz w:val="24"/>
          <w:szCs w:val="24"/>
        </w:rPr>
        <w:t xml:space="preserve"> Traditional ERP dashboards are static. FORESIGHT delivers real-time scenario sliders that re-compute forecasts and profit projections dynamically.</w:t>
      </w:r>
    </w:p>
    <w:p w14:paraId="3BA43400" w14:textId="77777777" w:rsidR="00BF60AB" w:rsidRPr="004B302D" w:rsidRDefault="00000000" w:rsidP="002D61B0">
      <w:pPr>
        <w:pStyle w:val="ListParagraph"/>
        <w:numPr>
          <w:ilvl w:val="0"/>
          <w:numId w:val="1"/>
        </w:numPr>
        <w:spacing w:after="100" w:line="270" w:lineRule="auto"/>
        <w:ind w:left="360"/>
        <w:jc w:val="both"/>
        <w:rPr>
          <w:sz w:val="24"/>
          <w:szCs w:val="24"/>
        </w:rPr>
      </w:pPr>
      <w:r w:rsidRPr="004B302D">
        <w:rPr>
          <w:b/>
          <w:bCs/>
          <w:color w:val="6D2333"/>
          <w:sz w:val="24"/>
          <w:szCs w:val="24"/>
        </w:rPr>
        <w:t>Gap 5 — No Conversational AI:</w:t>
      </w:r>
      <w:r w:rsidRPr="004B302D">
        <w:rPr>
          <w:sz w:val="24"/>
          <w:szCs w:val="24"/>
        </w:rPr>
        <w:t xml:space="preserve"> Legacy systems require SQL expertise. FORESIGHT embeds a FAISS-indexed RAG AI Analyst for natural-language querying.</w:t>
      </w:r>
    </w:p>
    <w:p w14:paraId="256BB779" w14:textId="77777777" w:rsidR="00BF60AB" w:rsidRPr="004B302D" w:rsidRDefault="00000000">
      <w:pPr>
        <w:pStyle w:val="Heading3"/>
        <w:spacing w:before="200" w:after="100"/>
        <w:rPr>
          <w:sz w:val="24"/>
          <w:szCs w:val="24"/>
        </w:rPr>
      </w:pPr>
      <w:r w:rsidRPr="004B302D">
        <w:rPr>
          <w:sz w:val="24"/>
          <w:szCs w:val="24"/>
        </w:rPr>
        <w:t>Architectural Comparison Matrix</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50"/>
        <w:gridCol w:w="3525"/>
        <w:gridCol w:w="2410"/>
      </w:tblGrid>
      <w:tr w:rsidR="00BF60AB" w:rsidRPr="004B302D" w14:paraId="36B541DF" w14:textId="77777777" w:rsidTr="00AD693A">
        <w:trPr>
          <w:tblHeader/>
          <w:jc w:val="center"/>
        </w:trPr>
        <w:tc>
          <w:tcPr>
            <w:tcW w:w="2100" w:type="dxa"/>
            <w:shd w:val="clear" w:color="auto" w:fill="6D2333"/>
            <w:tcMar>
              <w:top w:w="80" w:type="dxa"/>
              <w:left w:w="100" w:type="dxa"/>
              <w:bottom w:w="80" w:type="dxa"/>
              <w:right w:w="100" w:type="dxa"/>
            </w:tcMar>
            <w:vAlign w:val="center"/>
          </w:tcPr>
          <w:p w14:paraId="306A5DC5" w14:textId="77777777" w:rsidR="00BF60AB" w:rsidRPr="004B302D" w:rsidRDefault="00000000" w:rsidP="00C231C4">
            <w:pPr>
              <w:jc w:val="center"/>
              <w:rPr>
                <w:sz w:val="24"/>
                <w:szCs w:val="24"/>
              </w:rPr>
            </w:pPr>
            <w:r w:rsidRPr="004B302D">
              <w:rPr>
                <w:b/>
                <w:bCs/>
                <w:color w:val="FFFFFF"/>
                <w:sz w:val="24"/>
                <w:szCs w:val="24"/>
              </w:rPr>
              <w:t>Dimension</w:t>
            </w:r>
          </w:p>
        </w:tc>
        <w:tc>
          <w:tcPr>
            <w:tcW w:w="2450" w:type="dxa"/>
            <w:shd w:val="clear" w:color="auto" w:fill="6D2333"/>
            <w:tcMar>
              <w:top w:w="80" w:type="dxa"/>
              <w:left w:w="100" w:type="dxa"/>
              <w:bottom w:w="80" w:type="dxa"/>
              <w:right w:w="100" w:type="dxa"/>
            </w:tcMar>
            <w:vAlign w:val="center"/>
          </w:tcPr>
          <w:p w14:paraId="7B9C2CF9" w14:textId="77777777" w:rsidR="00BF60AB" w:rsidRPr="004B302D" w:rsidRDefault="00000000" w:rsidP="00C231C4">
            <w:pPr>
              <w:jc w:val="center"/>
              <w:rPr>
                <w:sz w:val="24"/>
                <w:szCs w:val="24"/>
              </w:rPr>
            </w:pPr>
            <w:r w:rsidRPr="004B302D">
              <w:rPr>
                <w:b/>
                <w:bCs/>
                <w:color w:val="FFFFFF"/>
                <w:sz w:val="24"/>
                <w:szCs w:val="24"/>
              </w:rPr>
              <w:t>Legacy / Existing Systems</w:t>
            </w:r>
          </w:p>
        </w:tc>
        <w:tc>
          <w:tcPr>
            <w:tcW w:w="3525" w:type="dxa"/>
            <w:shd w:val="clear" w:color="auto" w:fill="6D2333"/>
            <w:tcMar>
              <w:top w:w="80" w:type="dxa"/>
              <w:left w:w="100" w:type="dxa"/>
              <w:bottom w:w="80" w:type="dxa"/>
              <w:right w:w="100" w:type="dxa"/>
            </w:tcMar>
            <w:vAlign w:val="center"/>
          </w:tcPr>
          <w:p w14:paraId="31764791" w14:textId="77777777" w:rsidR="00BF60AB" w:rsidRPr="004B302D" w:rsidRDefault="00000000" w:rsidP="00C231C4">
            <w:pPr>
              <w:jc w:val="center"/>
              <w:rPr>
                <w:sz w:val="24"/>
                <w:szCs w:val="24"/>
              </w:rPr>
            </w:pPr>
            <w:r w:rsidRPr="004B302D">
              <w:rPr>
                <w:b/>
                <w:bCs/>
                <w:color w:val="FFFFFF"/>
                <w:sz w:val="24"/>
                <w:szCs w:val="24"/>
              </w:rPr>
              <w:t>Project FORESIGHT</w:t>
            </w:r>
          </w:p>
        </w:tc>
        <w:tc>
          <w:tcPr>
            <w:tcW w:w="2410" w:type="dxa"/>
            <w:shd w:val="clear" w:color="auto" w:fill="6D2333"/>
            <w:tcMar>
              <w:top w:w="80" w:type="dxa"/>
              <w:left w:w="100" w:type="dxa"/>
              <w:bottom w:w="80" w:type="dxa"/>
              <w:right w:w="100" w:type="dxa"/>
            </w:tcMar>
            <w:vAlign w:val="center"/>
          </w:tcPr>
          <w:p w14:paraId="21A449F0" w14:textId="77777777" w:rsidR="00BF60AB" w:rsidRPr="004B302D" w:rsidRDefault="00000000" w:rsidP="00C231C4">
            <w:pPr>
              <w:jc w:val="center"/>
              <w:rPr>
                <w:sz w:val="24"/>
                <w:szCs w:val="24"/>
              </w:rPr>
            </w:pPr>
            <w:r w:rsidRPr="004B302D">
              <w:rPr>
                <w:b/>
                <w:bCs/>
                <w:color w:val="FFFFFF"/>
                <w:sz w:val="24"/>
                <w:szCs w:val="24"/>
              </w:rPr>
              <w:t>Operational Advantage</w:t>
            </w:r>
          </w:p>
        </w:tc>
      </w:tr>
      <w:tr w:rsidR="00BF60AB" w:rsidRPr="004B302D" w14:paraId="5AB76FA7" w14:textId="77777777" w:rsidTr="00AD693A">
        <w:trPr>
          <w:jc w:val="center"/>
        </w:trPr>
        <w:tc>
          <w:tcPr>
            <w:tcW w:w="2100" w:type="dxa"/>
            <w:shd w:val="clear" w:color="auto" w:fill="F7F5F0"/>
            <w:tcMar>
              <w:top w:w="80" w:type="dxa"/>
              <w:left w:w="100" w:type="dxa"/>
              <w:bottom w:w="80" w:type="dxa"/>
              <w:right w:w="100" w:type="dxa"/>
            </w:tcMar>
            <w:vAlign w:val="center"/>
          </w:tcPr>
          <w:p w14:paraId="62ACDF00" w14:textId="77777777" w:rsidR="00BF60AB" w:rsidRPr="004B302D" w:rsidRDefault="00000000">
            <w:pPr>
              <w:rPr>
                <w:sz w:val="24"/>
                <w:szCs w:val="24"/>
              </w:rPr>
            </w:pPr>
            <w:r w:rsidRPr="004B302D">
              <w:rPr>
                <w:sz w:val="24"/>
                <w:szCs w:val="24"/>
              </w:rPr>
              <w:t>Demand Analytics</w:t>
            </w:r>
          </w:p>
        </w:tc>
        <w:tc>
          <w:tcPr>
            <w:tcW w:w="2450" w:type="dxa"/>
            <w:shd w:val="clear" w:color="auto" w:fill="F7F5F0"/>
            <w:tcMar>
              <w:top w:w="80" w:type="dxa"/>
              <w:left w:w="100" w:type="dxa"/>
              <w:bottom w:w="80" w:type="dxa"/>
              <w:right w:w="100" w:type="dxa"/>
            </w:tcMar>
            <w:vAlign w:val="center"/>
          </w:tcPr>
          <w:p w14:paraId="1CF3FEC9" w14:textId="77777777" w:rsidR="00BF60AB" w:rsidRPr="004B302D" w:rsidRDefault="00000000">
            <w:pPr>
              <w:rPr>
                <w:sz w:val="24"/>
                <w:szCs w:val="24"/>
              </w:rPr>
            </w:pPr>
            <w:r w:rsidRPr="004B302D">
              <w:rPr>
                <w:sz w:val="24"/>
                <w:szCs w:val="24"/>
              </w:rPr>
              <w:t>Historical reporting, retrospective Excel</w:t>
            </w:r>
          </w:p>
        </w:tc>
        <w:tc>
          <w:tcPr>
            <w:tcW w:w="3525" w:type="dxa"/>
            <w:shd w:val="clear" w:color="auto" w:fill="F7F5F0"/>
            <w:tcMar>
              <w:top w:w="80" w:type="dxa"/>
              <w:left w:w="100" w:type="dxa"/>
              <w:bottom w:w="80" w:type="dxa"/>
              <w:right w:w="100" w:type="dxa"/>
            </w:tcMar>
            <w:vAlign w:val="center"/>
          </w:tcPr>
          <w:p w14:paraId="57821B31" w14:textId="77777777" w:rsidR="00BF60AB" w:rsidRPr="004B302D" w:rsidRDefault="00000000">
            <w:pPr>
              <w:rPr>
                <w:sz w:val="24"/>
                <w:szCs w:val="24"/>
              </w:rPr>
            </w:pPr>
            <w:r w:rsidRPr="004B302D">
              <w:rPr>
                <w:sz w:val="24"/>
                <w:szCs w:val="24"/>
              </w:rPr>
              <w:t>Predictive ML (</w:t>
            </w:r>
            <w:proofErr w:type="spellStart"/>
            <w:r w:rsidRPr="004B302D">
              <w:rPr>
                <w:sz w:val="24"/>
                <w:szCs w:val="24"/>
              </w:rPr>
              <w:t>LightGBM</w:t>
            </w:r>
            <w:proofErr w:type="spellEnd"/>
            <w:r w:rsidRPr="004B302D">
              <w:rPr>
                <w:sz w:val="24"/>
                <w:szCs w:val="24"/>
              </w:rPr>
              <w:t>, 24.15% WAPE)</w:t>
            </w:r>
          </w:p>
        </w:tc>
        <w:tc>
          <w:tcPr>
            <w:tcW w:w="2410" w:type="dxa"/>
            <w:shd w:val="clear" w:color="auto" w:fill="F7F5F0"/>
            <w:tcMar>
              <w:top w:w="80" w:type="dxa"/>
              <w:left w:w="100" w:type="dxa"/>
              <w:bottom w:w="80" w:type="dxa"/>
              <w:right w:w="100" w:type="dxa"/>
            </w:tcMar>
            <w:vAlign w:val="center"/>
          </w:tcPr>
          <w:p w14:paraId="355A0D27" w14:textId="77777777" w:rsidR="00BF60AB" w:rsidRPr="004B302D" w:rsidRDefault="00000000">
            <w:pPr>
              <w:rPr>
                <w:sz w:val="24"/>
                <w:szCs w:val="24"/>
              </w:rPr>
            </w:pPr>
            <w:r w:rsidRPr="004B302D">
              <w:rPr>
                <w:sz w:val="24"/>
                <w:szCs w:val="24"/>
              </w:rPr>
              <w:t>Proactive 28-day forward visibility</w:t>
            </w:r>
          </w:p>
        </w:tc>
      </w:tr>
      <w:tr w:rsidR="00BF60AB" w:rsidRPr="004B302D" w14:paraId="51DFB221" w14:textId="77777777" w:rsidTr="00AD693A">
        <w:trPr>
          <w:jc w:val="center"/>
        </w:trPr>
        <w:tc>
          <w:tcPr>
            <w:tcW w:w="2100" w:type="dxa"/>
            <w:shd w:val="clear" w:color="auto" w:fill="FFFFFF"/>
            <w:tcMar>
              <w:top w:w="80" w:type="dxa"/>
              <w:left w:w="100" w:type="dxa"/>
              <w:bottom w:w="80" w:type="dxa"/>
              <w:right w:w="100" w:type="dxa"/>
            </w:tcMar>
            <w:vAlign w:val="center"/>
          </w:tcPr>
          <w:p w14:paraId="4A433561" w14:textId="77777777" w:rsidR="00BF60AB" w:rsidRPr="004B302D" w:rsidRDefault="00000000">
            <w:pPr>
              <w:rPr>
                <w:sz w:val="24"/>
                <w:szCs w:val="24"/>
              </w:rPr>
            </w:pPr>
            <w:r w:rsidRPr="004B302D">
              <w:rPr>
                <w:sz w:val="24"/>
                <w:szCs w:val="24"/>
              </w:rPr>
              <w:t>Inventory Buffers</w:t>
            </w:r>
          </w:p>
        </w:tc>
        <w:tc>
          <w:tcPr>
            <w:tcW w:w="2450" w:type="dxa"/>
            <w:shd w:val="clear" w:color="auto" w:fill="FFFFFF"/>
            <w:tcMar>
              <w:top w:w="80" w:type="dxa"/>
              <w:left w:w="100" w:type="dxa"/>
              <w:bottom w:w="80" w:type="dxa"/>
              <w:right w:w="100" w:type="dxa"/>
            </w:tcMar>
            <w:vAlign w:val="center"/>
          </w:tcPr>
          <w:p w14:paraId="0F63B0AB" w14:textId="77777777" w:rsidR="00BF60AB" w:rsidRPr="004B302D" w:rsidRDefault="00000000">
            <w:pPr>
              <w:rPr>
                <w:sz w:val="24"/>
                <w:szCs w:val="24"/>
              </w:rPr>
            </w:pPr>
            <w:r w:rsidRPr="004B302D">
              <w:rPr>
                <w:sz w:val="24"/>
                <w:szCs w:val="24"/>
              </w:rPr>
              <w:t>Static min-max rules</w:t>
            </w:r>
          </w:p>
        </w:tc>
        <w:tc>
          <w:tcPr>
            <w:tcW w:w="3525" w:type="dxa"/>
            <w:shd w:val="clear" w:color="auto" w:fill="FFFFFF"/>
            <w:tcMar>
              <w:top w:w="80" w:type="dxa"/>
              <w:left w:w="100" w:type="dxa"/>
              <w:bottom w:w="80" w:type="dxa"/>
              <w:right w:w="100" w:type="dxa"/>
            </w:tcMar>
            <w:vAlign w:val="center"/>
          </w:tcPr>
          <w:p w14:paraId="7E7D4F35" w14:textId="77777777" w:rsidR="00BF60AB" w:rsidRPr="004B302D" w:rsidRDefault="00000000">
            <w:pPr>
              <w:rPr>
                <w:sz w:val="24"/>
                <w:szCs w:val="24"/>
              </w:rPr>
            </w:pPr>
            <w:r w:rsidRPr="004B302D">
              <w:rPr>
                <w:sz w:val="24"/>
                <w:szCs w:val="24"/>
              </w:rPr>
              <w:t>Dynamic SS / ROP / EOQ from forecast error</w:t>
            </w:r>
          </w:p>
        </w:tc>
        <w:tc>
          <w:tcPr>
            <w:tcW w:w="2410" w:type="dxa"/>
            <w:shd w:val="clear" w:color="auto" w:fill="FFFFFF"/>
            <w:tcMar>
              <w:top w:w="80" w:type="dxa"/>
              <w:left w:w="100" w:type="dxa"/>
              <w:bottom w:w="80" w:type="dxa"/>
              <w:right w:w="100" w:type="dxa"/>
            </w:tcMar>
            <w:vAlign w:val="center"/>
          </w:tcPr>
          <w:p w14:paraId="2854A236" w14:textId="77777777" w:rsidR="00BF60AB" w:rsidRPr="004B302D" w:rsidRDefault="00000000">
            <w:pPr>
              <w:rPr>
                <w:sz w:val="24"/>
                <w:szCs w:val="24"/>
              </w:rPr>
            </w:pPr>
            <w:r w:rsidRPr="004B302D">
              <w:rPr>
                <w:sz w:val="24"/>
                <w:szCs w:val="24"/>
              </w:rPr>
              <w:t>28–35% safety-stock reduction</w:t>
            </w:r>
          </w:p>
        </w:tc>
      </w:tr>
      <w:tr w:rsidR="00BF60AB" w:rsidRPr="004B302D" w14:paraId="6A76E5F1" w14:textId="77777777" w:rsidTr="00AD693A">
        <w:trPr>
          <w:jc w:val="center"/>
        </w:trPr>
        <w:tc>
          <w:tcPr>
            <w:tcW w:w="2100" w:type="dxa"/>
            <w:shd w:val="clear" w:color="auto" w:fill="F7F5F0"/>
            <w:tcMar>
              <w:top w:w="80" w:type="dxa"/>
              <w:left w:w="100" w:type="dxa"/>
              <w:bottom w:w="80" w:type="dxa"/>
              <w:right w:w="100" w:type="dxa"/>
            </w:tcMar>
            <w:vAlign w:val="center"/>
          </w:tcPr>
          <w:p w14:paraId="0DC184E4" w14:textId="77777777" w:rsidR="00BF60AB" w:rsidRPr="004B302D" w:rsidRDefault="00000000">
            <w:pPr>
              <w:rPr>
                <w:sz w:val="24"/>
                <w:szCs w:val="24"/>
              </w:rPr>
            </w:pPr>
            <w:r w:rsidRPr="004B302D">
              <w:rPr>
                <w:sz w:val="24"/>
                <w:szCs w:val="24"/>
              </w:rPr>
              <w:t>Pricing Logic</w:t>
            </w:r>
          </w:p>
        </w:tc>
        <w:tc>
          <w:tcPr>
            <w:tcW w:w="2450" w:type="dxa"/>
            <w:shd w:val="clear" w:color="auto" w:fill="F7F5F0"/>
            <w:tcMar>
              <w:top w:w="80" w:type="dxa"/>
              <w:left w:w="100" w:type="dxa"/>
              <w:bottom w:w="80" w:type="dxa"/>
              <w:right w:w="100" w:type="dxa"/>
            </w:tcMar>
            <w:vAlign w:val="center"/>
          </w:tcPr>
          <w:p w14:paraId="5413DDB1" w14:textId="77777777" w:rsidR="00BF60AB" w:rsidRPr="004B302D" w:rsidRDefault="00000000">
            <w:pPr>
              <w:rPr>
                <w:sz w:val="24"/>
                <w:szCs w:val="24"/>
              </w:rPr>
            </w:pPr>
            <w:r w:rsidRPr="004B302D">
              <w:rPr>
                <w:sz w:val="24"/>
                <w:szCs w:val="24"/>
              </w:rPr>
              <w:t>Price-invariant assumptions</w:t>
            </w:r>
          </w:p>
        </w:tc>
        <w:tc>
          <w:tcPr>
            <w:tcW w:w="3525" w:type="dxa"/>
            <w:shd w:val="clear" w:color="auto" w:fill="F7F5F0"/>
            <w:tcMar>
              <w:top w:w="80" w:type="dxa"/>
              <w:left w:w="100" w:type="dxa"/>
              <w:bottom w:w="80" w:type="dxa"/>
              <w:right w:w="100" w:type="dxa"/>
            </w:tcMar>
            <w:vAlign w:val="center"/>
          </w:tcPr>
          <w:p w14:paraId="192CB85A" w14:textId="77777777" w:rsidR="00BF60AB" w:rsidRPr="004B302D" w:rsidRDefault="00000000">
            <w:pPr>
              <w:rPr>
                <w:sz w:val="24"/>
                <w:szCs w:val="24"/>
              </w:rPr>
            </w:pPr>
            <w:r w:rsidRPr="004B302D">
              <w:rPr>
                <w:sz w:val="24"/>
                <w:szCs w:val="24"/>
              </w:rPr>
              <w:t>Log-log elasticity (ε = -1.42)</w:t>
            </w:r>
          </w:p>
        </w:tc>
        <w:tc>
          <w:tcPr>
            <w:tcW w:w="2410" w:type="dxa"/>
            <w:shd w:val="clear" w:color="auto" w:fill="F7F5F0"/>
            <w:tcMar>
              <w:top w:w="80" w:type="dxa"/>
              <w:left w:w="100" w:type="dxa"/>
              <w:bottom w:w="80" w:type="dxa"/>
              <w:right w:w="100" w:type="dxa"/>
            </w:tcMar>
            <w:vAlign w:val="center"/>
          </w:tcPr>
          <w:p w14:paraId="63A9217F" w14:textId="77777777" w:rsidR="00BF60AB" w:rsidRPr="004B302D" w:rsidRDefault="00000000">
            <w:pPr>
              <w:rPr>
                <w:sz w:val="24"/>
                <w:szCs w:val="24"/>
              </w:rPr>
            </w:pPr>
            <w:r w:rsidRPr="004B302D">
              <w:rPr>
                <w:sz w:val="24"/>
                <w:szCs w:val="24"/>
              </w:rPr>
              <w:t>Markdown-aware profit optimization</w:t>
            </w:r>
          </w:p>
        </w:tc>
      </w:tr>
      <w:tr w:rsidR="00BF60AB" w:rsidRPr="004B302D" w14:paraId="6AC9FC79" w14:textId="77777777" w:rsidTr="00AD693A">
        <w:trPr>
          <w:jc w:val="center"/>
        </w:trPr>
        <w:tc>
          <w:tcPr>
            <w:tcW w:w="2100" w:type="dxa"/>
            <w:shd w:val="clear" w:color="auto" w:fill="FFFFFF"/>
            <w:tcMar>
              <w:top w:w="80" w:type="dxa"/>
              <w:left w:w="100" w:type="dxa"/>
              <w:bottom w:w="80" w:type="dxa"/>
              <w:right w:w="100" w:type="dxa"/>
            </w:tcMar>
            <w:vAlign w:val="center"/>
          </w:tcPr>
          <w:p w14:paraId="6E604276" w14:textId="77777777" w:rsidR="00BF60AB" w:rsidRPr="004B302D" w:rsidRDefault="00000000">
            <w:pPr>
              <w:rPr>
                <w:sz w:val="24"/>
                <w:szCs w:val="24"/>
              </w:rPr>
            </w:pPr>
            <w:r w:rsidRPr="004B302D">
              <w:rPr>
                <w:sz w:val="24"/>
                <w:szCs w:val="24"/>
              </w:rPr>
              <w:t>Memory Footprint</w:t>
            </w:r>
          </w:p>
        </w:tc>
        <w:tc>
          <w:tcPr>
            <w:tcW w:w="2450" w:type="dxa"/>
            <w:shd w:val="clear" w:color="auto" w:fill="FFFFFF"/>
            <w:tcMar>
              <w:top w:w="80" w:type="dxa"/>
              <w:left w:w="100" w:type="dxa"/>
              <w:bottom w:w="80" w:type="dxa"/>
              <w:right w:w="100" w:type="dxa"/>
            </w:tcMar>
            <w:vAlign w:val="center"/>
          </w:tcPr>
          <w:p w14:paraId="7DE2A8FE" w14:textId="77777777" w:rsidR="00BF60AB" w:rsidRPr="004B302D" w:rsidRDefault="00000000">
            <w:pPr>
              <w:rPr>
                <w:sz w:val="24"/>
                <w:szCs w:val="24"/>
              </w:rPr>
            </w:pPr>
            <w:r w:rsidRPr="004B302D">
              <w:rPr>
                <w:sz w:val="24"/>
                <w:szCs w:val="24"/>
              </w:rPr>
              <w:t>1.84 GB raw, frequent OOM</w:t>
            </w:r>
          </w:p>
        </w:tc>
        <w:tc>
          <w:tcPr>
            <w:tcW w:w="3525" w:type="dxa"/>
            <w:shd w:val="clear" w:color="auto" w:fill="FFFFFF"/>
            <w:tcMar>
              <w:top w:w="80" w:type="dxa"/>
              <w:left w:w="100" w:type="dxa"/>
              <w:bottom w:w="80" w:type="dxa"/>
              <w:right w:w="100" w:type="dxa"/>
            </w:tcMar>
            <w:vAlign w:val="center"/>
          </w:tcPr>
          <w:p w14:paraId="7B7A097D" w14:textId="77777777" w:rsidR="00BF60AB" w:rsidRPr="004B302D" w:rsidRDefault="00000000">
            <w:pPr>
              <w:rPr>
                <w:sz w:val="24"/>
                <w:szCs w:val="24"/>
              </w:rPr>
            </w:pPr>
            <w:r w:rsidRPr="004B302D">
              <w:rPr>
                <w:sz w:val="24"/>
                <w:szCs w:val="24"/>
              </w:rPr>
              <w:t>384 MB downcast (-79.15%)</w:t>
            </w:r>
          </w:p>
        </w:tc>
        <w:tc>
          <w:tcPr>
            <w:tcW w:w="2410" w:type="dxa"/>
            <w:shd w:val="clear" w:color="auto" w:fill="FFFFFF"/>
            <w:tcMar>
              <w:top w:w="80" w:type="dxa"/>
              <w:left w:w="100" w:type="dxa"/>
              <w:bottom w:w="80" w:type="dxa"/>
              <w:right w:w="100" w:type="dxa"/>
            </w:tcMar>
            <w:vAlign w:val="center"/>
          </w:tcPr>
          <w:p w14:paraId="13CAEBEF" w14:textId="77777777" w:rsidR="00BF60AB" w:rsidRPr="004B302D" w:rsidRDefault="00000000">
            <w:pPr>
              <w:rPr>
                <w:sz w:val="24"/>
                <w:szCs w:val="24"/>
              </w:rPr>
            </w:pPr>
            <w:r w:rsidRPr="004B302D">
              <w:rPr>
                <w:sz w:val="24"/>
                <w:szCs w:val="24"/>
              </w:rPr>
              <w:t>12.4x IO acceleration</w:t>
            </w:r>
          </w:p>
        </w:tc>
      </w:tr>
      <w:tr w:rsidR="00BF60AB" w:rsidRPr="004B302D" w14:paraId="15566056" w14:textId="77777777" w:rsidTr="00AD693A">
        <w:trPr>
          <w:jc w:val="center"/>
        </w:trPr>
        <w:tc>
          <w:tcPr>
            <w:tcW w:w="2100" w:type="dxa"/>
            <w:shd w:val="clear" w:color="auto" w:fill="F7F5F0"/>
            <w:tcMar>
              <w:top w:w="80" w:type="dxa"/>
              <w:left w:w="100" w:type="dxa"/>
              <w:bottom w:w="80" w:type="dxa"/>
              <w:right w:w="100" w:type="dxa"/>
            </w:tcMar>
            <w:vAlign w:val="center"/>
          </w:tcPr>
          <w:p w14:paraId="61E7A730" w14:textId="77777777" w:rsidR="00BF60AB" w:rsidRPr="004B302D" w:rsidRDefault="00000000">
            <w:pPr>
              <w:rPr>
                <w:sz w:val="24"/>
                <w:szCs w:val="24"/>
              </w:rPr>
            </w:pPr>
            <w:r w:rsidRPr="004B302D">
              <w:rPr>
                <w:sz w:val="24"/>
                <w:szCs w:val="24"/>
              </w:rPr>
              <w:t>Decision Support</w:t>
            </w:r>
          </w:p>
        </w:tc>
        <w:tc>
          <w:tcPr>
            <w:tcW w:w="2450" w:type="dxa"/>
            <w:shd w:val="clear" w:color="auto" w:fill="F7F5F0"/>
            <w:tcMar>
              <w:top w:w="80" w:type="dxa"/>
              <w:left w:w="100" w:type="dxa"/>
              <w:bottom w:w="80" w:type="dxa"/>
              <w:right w:w="100" w:type="dxa"/>
            </w:tcMar>
            <w:vAlign w:val="center"/>
          </w:tcPr>
          <w:p w14:paraId="0F05D8BF" w14:textId="77777777" w:rsidR="00BF60AB" w:rsidRPr="004B302D" w:rsidRDefault="00000000">
            <w:pPr>
              <w:rPr>
                <w:sz w:val="24"/>
                <w:szCs w:val="24"/>
              </w:rPr>
            </w:pPr>
            <w:r w:rsidRPr="004B302D">
              <w:rPr>
                <w:sz w:val="24"/>
                <w:szCs w:val="24"/>
              </w:rPr>
              <w:t>Static retrospective dashboards</w:t>
            </w:r>
          </w:p>
        </w:tc>
        <w:tc>
          <w:tcPr>
            <w:tcW w:w="3525" w:type="dxa"/>
            <w:shd w:val="clear" w:color="auto" w:fill="F7F5F0"/>
            <w:tcMar>
              <w:top w:w="80" w:type="dxa"/>
              <w:left w:w="100" w:type="dxa"/>
              <w:bottom w:w="80" w:type="dxa"/>
              <w:right w:w="100" w:type="dxa"/>
            </w:tcMar>
            <w:vAlign w:val="center"/>
          </w:tcPr>
          <w:p w14:paraId="6E58D7F9" w14:textId="77777777" w:rsidR="00BF60AB" w:rsidRPr="004B302D" w:rsidRDefault="00000000">
            <w:pPr>
              <w:rPr>
                <w:sz w:val="24"/>
                <w:szCs w:val="24"/>
              </w:rPr>
            </w:pPr>
            <w:r w:rsidRPr="004B302D">
              <w:rPr>
                <w:sz w:val="24"/>
                <w:szCs w:val="24"/>
              </w:rPr>
              <w:t>Real-time What-If simulator</w:t>
            </w:r>
          </w:p>
        </w:tc>
        <w:tc>
          <w:tcPr>
            <w:tcW w:w="2410" w:type="dxa"/>
            <w:shd w:val="clear" w:color="auto" w:fill="F7F5F0"/>
            <w:tcMar>
              <w:top w:w="80" w:type="dxa"/>
              <w:left w:w="100" w:type="dxa"/>
              <w:bottom w:w="80" w:type="dxa"/>
              <w:right w:w="100" w:type="dxa"/>
            </w:tcMar>
            <w:vAlign w:val="center"/>
          </w:tcPr>
          <w:p w14:paraId="61625B53" w14:textId="77777777" w:rsidR="00BF60AB" w:rsidRPr="004B302D" w:rsidRDefault="00000000">
            <w:pPr>
              <w:rPr>
                <w:sz w:val="24"/>
                <w:szCs w:val="24"/>
              </w:rPr>
            </w:pPr>
            <w:r w:rsidRPr="004B302D">
              <w:rPr>
                <w:sz w:val="24"/>
                <w:szCs w:val="24"/>
              </w:rPr>
              <w:t>Dynamic scenario planning</w:t>
            </w:r>
          </w:p>
        </w:tc>
      </w:tr>
      <w:tr w:rsidR="00BF60AB" w:rsidRPr="004B302D" w14:paraId="39707CFC" w14:textId="77777777" w:rsidTr="00AD693A">
        <w:trPr>
          <w:jc w:val="center"/>
        </w:trPr>
        <w:tc>
          <w:tcPr>
            <w:tcW w:w="2100" w:type="dxa"/>
            <w:shd w:val="clear" w:color="auto" w:fill="FFFFFF"/>
            <w:tcMar>
              <w:top w:w="80" w:type="dxa"/>
              <w:left w:w="100" w:type="dxa"/>
              <w:bottom w:w="80" w:type="dxa"/>
              <w:right w:w="100" w:type="dxa"/>
            </w:tcMar>
            <w:vAlign w:val="center"/>
          </w:tcPr>
          <w:p w14:paraId="2DBA8D46" w14:textId="77777777" w:rsidR="00BF60AB" w:rsidRPr="004B302D" w:rsidRDefault="00000000">
            <w:pPr>
              <w:rPr>
                <w:sz w:val="24"/>
                <w:szCs w:val="24"/>
              </w:rPr>
            </w:pPr>
            <w:r w:rsidRPr="004B302D">
              <w:rPr>
                <w:sz w:val="24"/>
                <w:szCs w:val="24"/>
              </w:rPr>
              <w:t>Query Interface</w:t>
            </w:r>
          </w:p>
        </w:tc>
        <w:tc>
          <w:tcPr>
            <w:tcW w:w="2450" w:type="dxa"/>
            <w:shd w:val="clear" w:color="auto" w:fill="FFFFFF"/>
            <w:tcMar>
              <w:top w:w="80" w:type="dxa"/>
              <w:left w:w="100" w:type="dxa"/>
              <w:bottom w:w="80" w:type="dxa"/>
              <w:right w:w="100" w:type="dxa"/>
            </w:tcMar>
            <w:vAlign w:val="center"/>
          </w:tcPr>
          <w:p w14:paraId="68CA7B96" w14:textId="77777777" w:rsidR="00BF60AB" w:rsidRPr="004B302D" w:rsidRDefault="00000000">
            <w:pPr>
              <w:rPr>
                <w:sz w:val="24"/>
                <w:szCs w:val="24"/>
              </w:rPr>
            </w:pPr>
            <w:r w:rsidRPr="004B302D">
              <w:rPr>
                <w:sz w:val="24"/>
                <w:szCs w:val="24"/>
              </w:rPr>
              <w:t>SQL / analyst-dependent</w:t>
            </w:r>
          </w:p>
        </w:tc>
        <w:tc>
          <w:tcPr>
            <w:tcW w:w="3525" w:type="dxa"/>
            <w:shd w:val="clear" w:color="auto" w:fill="FFFFFF"/>
            <w:tcMar>
              <w:top w:w="80" w:type="dxa"/>
              <w:left w:w="100" w:type="dxa"/>
              <w:bottom w:w="80" w:type="dxa"/>
              <w:right w:w="100" w:type="dxa"/>
            </w:tcMar>
            <w:vAlign w:val="center"/>
          </w:tcPr>
          <w:p w14:paraId="3AF41C6F" w14:textId="77777777" w:rsidR="00BF60AB" w:rsidRPr="004B302D" w:rsidRDefault="00000000">
            <w:pPr>
              <w:rPr>
                <w:sz w:val="24"/>
                <w:szCs w:val="24"/>
              </w:rPr>
            </w:pPr>
            <w:r w:rsidRPr="004B302D">
              <w:rPr>
                <w:sz w:val="24"/>
                <w:szCs w:val="24"/>
              </w:rPr>
              <w:t>FAISS RAG natural-language AI</w:t>
            </w:r>
          </w:p>
        </w:tc>
        <w:tc>
          <w:tcPr>
            <w:tcW w:w="2410" w:type="dxa"/>
            <w:shd w:val="clear" w:color="auto" w:fill="FFFFFF"/>
            <w:tcMar>
              <w:top w:w="80" w:type="dxa"/>
              <w:left w:w="100" w:type="dxa"/>
              <w:bottom w:w="80" w:type="dxa"/>
              <w:right w:w="100" w:type="dxa"/>
            </w:tcMar>
            <w:vAlign w:val="center"/>
          </w:tcPr>
          <w:p w14:paraId="41F39A3A" w14:textId="77777777" w:rsidR="00BF60AB" w:rsidRPr="004B302D" w:rsidRDefault="00000000">
            <w:pPr>
              <w:rPr>
                <w:sz w:val="24"/>
                <w:szCs w:val="24"/>
              </w:rPr>
            </w:pPr>
            <w:r w:rsidRPr="004B302D">
              <w:rPr>
                <w:sz w:val="24"/>
                <w:szCs w:val="24"/>
              </w:rPr>
              <w:t>Self-service executive Q&amp;A</w:t>
            </w:r>
          </w:p>
        </w:tc>
      </w:tr>
    </w:tbl>
    <w:p w14:paraId="2B77A830" w14:textId="77777777" w:rsidR="00BF60AB" w:rsidRDefault="00000000">
      <w:r>
        <w:br w:type="page"/>
      </w:r>
    </w:p>
    <w:p w14:paraId="287C0EB5" w14:textId="77777777" w:rsidR="00BF60AB" w:rsidRDefault="00000000" w:rsidP="00AD693A">
      <w:pPr>
        <w:pStyle w:val="Heading1"/>
        <w:spacing w:before="360" w:after="180"/>
        <w:jc w:val="both"/>
      </w:pPr>
      <w:r>
        <w:lastRenderedPageBreak/>
        <w:t>Chapter 3 — Requirement &amp; System Analysis</w:t>
      </w:r>
    </w:p>
    <w:p w14:paraId="3A4D045B" w14:textId="77777777" w:rsidR="00BF60AB" w:rsidRPr="004B302D" w:rsidRDefault="00000000" w:rsidP="00AD693A">
      <w:pPr>
        <w:pStyle w:val="Heading2"/>
        <w:spacing w:before="260" w:after="120"/>
        <w:jc w:val="both"/>
        <w:rPr>
          <w:sz w:val="24"/>
          <w:szCs w:val="24"/>
        </w:rPr>
      </w:pPr>
      <w:r w:rsidRPr="004B302D">
        <w:rPr>
          <w:sz w:val="24"/>
          <w:szCs w:val="24"/>
        </w:rPr>
        <w:t>3.1 Functional Requirements Across Six Core Modules</w:t>
      </w:r>
    </w:p>
    <w:p w14:paraId="37ACDF4A" w14:textId="77777777" w:rsidR="00BF60AB" w:rsidRPr="004B302D" w:rsidRDefault="00000000" w:rsidP="00AD693A">
      <w:pPr>
        <w:pStyle w:val="Heading3"/>
        <w:spacing w:before="200" w:after="100"/>
        <w:jc w:val="both"/>
        <w:rPr>
          <w:sz w:val="24"/>
          <w:szCs w:val="24"/>
        </w:rPr>
      </w:pPr>
      <w:r w:rsidRPr="004B302D">
        <w:rPr>
          <w:sz w:val="24"/>
          <w:szCs w:val="24"/>
        </w:rPr>
        <w:t>3.1.1–3.1.2 Data Ingestion &amp; Preprocessing (FR-MOD-01/02)</w:t>
      </w:r>
    </w:p>
    <w:p w14:paraId="7DFEF79D" w14:textId="77777777" w:rsidR="00BF60AB" w:rsidRPr="004B302D" w:rsidRDefault="00000000" w:rsidP="00AD693A">
      <w:pPr>
        <w:spacing w:after="140" w:line="276" w:lineRule="auto"/>
        <w:jc w:val="both"/>
        <w:rPr>
          <w:sz w:val="24"/>
          <w:szCs w:val="24"/>
        </w:rPr>
      </w:pPr>
      <w:r w:rsidRPr="004B302D">
        <w:rPr>
          <w:sz w:val="24"/>
          <w:szCs w:val="24"/>
        </w:rPr>
        <w:t xml:space="preserve">Ingest, validate, and profile multi-store POS and e-commerce transactions across 31,706 SKUs and 4 store formats. Execute Cyrillic-to-English translation, deduplication, zero-value filtering, and vectorized numeric </w:t>
      </w:r>
      <w:proofErr w:type="spellStart"/>
      <w:r w:rsidRPr="004B302D">
        <w:rPr>
          <w:sz w:val="24"/>
          <w:szCs w:val="24"/>
        </w:rPr>
        <w:t>downcasting</w:t>
      </w:r>
      <w:proofErr w:type="spellEnd"/>
      <w:r w:rsidRPr="004B302D">
        <w:rPr>
          <w:sz w:val="24"/>
          <w:szCs w:val="24"/>
        </w:rPr>
        <w:t>.</w:t>
      </w:r>
    </w:p>
    <w:p w14:paraId="396E4B28" w14:textId="77777777" w:rsidR="00BF60AB" w:rsidRPr="004B302D" w:rsidRDefault="00000000" w:rsidP="00AD693A">
      <w:pPr>
        <w:pStyle w:val="Heading3"/>
        <w:spacing w:before="200" w:after="100"/>
        <w:jc w:val="both"/>
        <w:rPr>
          <w:sz w:val="24"/>
          <w:szCs w:val="24"/>
        </w:rPr>
      </w:pPr>
      <w:r w:rsidRPr="004B302D">
        <w:rPr>
          <w:sz w:val="24"/>
          <w:szCs w:val="24"/>
        </w:rPr>
        <w:t>3.1.3 Machine Learning Forecasting (FR-MOD-03)</w:t>
      </w:r>
    </w:p>
    <w:p w14:paraId="57460097"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Engineer 48 predictive signals: autoregressive lags, exponential rolling statistics, calendar payday cycles, and target encodings.</w:t>
      </w:r>
    </w:p>
    <w:p w14:paraId="33919080"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 xml:space="preserve">Train and benchmark </w:t>
      </w:r>
      <w:proofErr w:type="spellStart"/>
      <w:r w:rsidRPr="004B302D">
        <w:rPr>
          <w:sz w:val="24"/>
          <w:szCs w:val="24"/>
        </w:rPr>
        <w:t>LightGBM</w:t>
      </w:r>
      <w:proofErr w:type="spellEnd"/>
      <w:r w:rsidRPr="004B302D">
        <w:rPr>
          <w:sz w:val="24"/>
          <w:szCs w:val="24"/>
        </w:rPr>
        <w:t xml:space="preserve">, </w:t>
      </w:r>
      <w:proofErr w:type="spellStart"/>
      <w:r w:rsidRPr="004B302D">
        <w:rPr>
          <w:sz w:val="24"/>
          <w:szCs w:val="24"/>
        </w:rPr>
        <w:t>XGBoost</w:t>
      </w:r>
      <w:proofErr w:type="spellEnd"/>
      <w:r w:rsidRPr="004B302D">
        <w:rPr>
          <w:sz w:val="24"/>
          <w:szCs w:val="24"/>
        </w:rPr>
        <w:t xml:space="preserve">, </w:t>
      </w:r>
      <w:proofErr w:type="spellStart"/>
      <w:r w:rsidRPr="004B302D">
        <w:rPr>
          <w:sz w:val="24"/>
          <w:szCs w:val="24"/>
        </w:rPr>
        <w:t>CatBoost</w:t>
      </w:r>
      <w:proofErr w:type="spellEnd"/>
      <w:r w:rsidRPr="004B302D">
        <w:rPr>
          <w:sz w:val="24"/>
          <w:szCs w:val="24"/>
        </w:rPr>
        <w:t xml:space="preserve">, Prophet, and ARIMA using </w:t>
      </w:r>
      <w:proofErr w:type="spellStart"/>
      <w:r w:rsidRPr="004B302D">
        <w:rPr>
          <w:sz w:val="24"/>
          <w:szCs w:val="24"/>
        </w:rPr>
        <w:t>Optuna</w:t>
      </w:r>
      <w:proofErr w:type="spellEnd"/>
      <w:r w:rsidRPr="004B302D">
        <w:rPr>
          <w:sz w:val="24"/>
          <w:szCs w:val="24"/>
        </w:rPr>
        <w:t xml:space="preserve"> Bayesian tuning.</w:t>
      </w:r>
    </w:p>
    <w:p w14:paraId="72614AB3"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 xml:space="preserve">Evaluate models via a strict 28-day rolling-origin validation split (champion </w:t>
      </w:r>
      <w:proofErr w:type="spellStart"/>
      <w:r w:rsidRPr="004B302D">
        <w:rPr>
          <w:sz w:val="24"/>
          <w:szCs w:val="24"/>
        </w:rPr>
        <w:t>LightGBM</w:t>
      </w:r>
      <w:proofErr w:type="spellEnd"/>
      <w:r w:rsidRPr="004B302D">
        <w:rPr>
          <w:sz w:val="24"/>
          <w:szCs w:val="24"/>
        </w:rPr>
        <w:t xml:space="preserve"> WAPE = 24.15%).</w:t>
      </w:r>
    </w:p>
    <w:p w14:paraId="197BAAD1"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Generate 28-day forecasts with calibrated 95% Gaussian prediction intervals.</w:t>
      </w:r>
    </w:p>
    <w:p w14:paraId="3854DC15" w14:textId="77777777" w:rsidR="00BF60AB" w:rsidRPr="004B302D" w:rsidRDefault="00000000" w:rsidP="00AD693A">
      <w:pPr>
        <w:pStyle w:val="Heading3"/>
        <w:spacing w:before="200" w:after="100"/>
        <w:jc w:val="both"/>
        <w:rPr>
          <w:sz w:val="24"/>
          <w:szCs w:val="24"/>
        </w:rPr>
      </w:pPr>
      <w:r w:rsidRPr="004B302D">
        <w:rPr>
          <w:sz w:val="24"/>
          <w:szCs w:val="24"/>
        </w:rPr>
        <w:t>3.1.4 Inventory Risk &amp; Buffer Optimization (FR-MOD-04)</w:t>
      </w:r>
    </w:p>
    <w:p w14:paraId="2A8BE866"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Compute daily Days of Supply for all SKUs.</w:t>
      </w:r>
    </w:p>
    <w:p w14:paraId="545F5191"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Classify SKUs into four operational risk states: Reorder Now, Markdown/Clear, Watch/Volatile, Healthy.</w:t>
      </w:r>
    </w:p>
    <w:p w14:paraId="67C91093"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Dynamically compute Safety Stock, Reorder Point, and EOQ.</w:t>
      </w:r>
    </w:p>
    <w:p w14:paraId="278DBCA2"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Solve an LP Knapsack capital-reallocation model targeting 4.8x ROI.</w:t>
      </w:r>
    </w:p>
    <w:p w14:paraId="038A558B" w14:textId="77777777" w:rsidR="00BF60AB" w:rsidRPr="004B302D" w:rsidRDefault="00000000" w:rsidP="00AD693A">
      <w:pPr>
        <w:pStyle w:val="Heading3"/>
        <w:spacing w:before="200" w:after="100"/>
        <w:jc w:val="both"/>
        <w:rPr>
          <w:sz w:val="24"/>
          <w:szCs w:val="24"/>
        </w:rPr>
      </w:pPr>
      <w:r w:rsidRPr="004B302D">
        <w:rPr>
          <w:sz w:val="24"/>
          <w:szCs w:val="24"/>
        </w:rPr>
        <w:t>3.1.5–3.1.6 Dashboard &amp; API/RAG Subsystems (FR-MOD-05/06)</w:t>
      </w:r>
    </w:p>
    <w:p w14:paraId="6D005BEF"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 xml:space="preserve">Deploy a decoupled 7-page </w:t>
      </w:r>
      <w:proofErr w:type="spellStart"/>
      <w:r w:rsidRPr="004B302D">
        <w:rPr>
          <w:sz w:val="24"/>
          <w:szCs w:val="24"/>
        </w:rPr>
        <w:t>Streamlit</w:t>
      </w:r>
      <w:proofErr w:type="spellEnd"/>
      <w:r w:rsidRPr="004B302D">
        <w:rPr>
          <w:sz w:val="24"/>
          <w:szCs w:val="24"/>
        </w:rPr>
        <w:t xml:space="preserve"> application with real-time scenario sliders for discount, lead-time, and ad-spend inputs.</w:t>
      </w:r>
    </w:p>
    <w:p w14:paraId="41D3C0A2"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 xml:space="preserve">Expose high-concurrency </w:t>
      </w:r>
      <w:proofErr w:type="spellStart"/>
      <w:r w:rsidRPr="004B302D">
        <w:rPr>
          <w:sz w:val="24"/>
          <w:szCs w:val="24"/>
        </w:rPr>
        <w:t>FastAPI</w:t>
      </w:r>
      <w:proofErr w:type="spellEnd"/>
      <w:r w:rsidRPr="004B302D">
        <w:rPr>
          <w:sz w:val="24"/>
          <w:szCs w:val="24"/>
        </w:rPr>
        <w:t xml:space="preserve"> REST endpoints under a strict &lt;15ms SLA.</w:t>
      </w:r>
    </w:p>
    <w:p w14:paraId="7391D466"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sz w:val="24"/>
          <w:szCs w:val="24"/>
        </w:rPr>
        <w:t>Embed structured SKU metrics into a FAISS vector index connected to an LLM for natural-language querying.</w:t>
      </w:r>
    </w:p>
    <w:p w14:paraId="3C8E4D2F" w14:textId="77777777" w:rsidR="00BF60AB" w:rsidRPr="004B302D" w:rsidRDefault="00000000" w:rsidP="00AD693A">
      <w:pPr>
        <w:pBdr>
          <w:left w:val="single" w:sz="24" w:space="8" w:color="B08D57"/>
        </w:pBdr>
        <w:shd w:val="clear" w:color="auto" w:fill="F4F1EC"/>
        <w:spacing w:before="100" w:after="200"/>
        <w:jc w:val="both"/>
        <w:rPr>
          <w:sz w:val="24"/>
          <w:szCs w:val="24"/>
        </w:rPr>
      </w:pPr>
      <w:r w:rsidRPr="004B302D">
        <w:rPr>
          <w:i/>
          <w:iCs/>
          <w:sz w:val="24"/>
          <w:szCs w:val="24"/>
        </w:rPr>
        <w:t>All six functional modules operate under strict interface contracts, ensuring zero data leakage, automated cache invalidation, and sub-second end-to-end execution latency.</w:t>
      </w:r>
    </w:p>
    <w:p w14:paraId="3A33CEEE" w14:textId="77777777" w:rsidR="00BF60AB" w:rsidRPr="004B302D" w:rsidRDefault="00000000" w:rsidP="00AD693A">
      <w:pPr>
        <w:pStyle w:val="Heading2"/>
        <w:spacing w:before="260" w:after="120"/>
        <w:jc w:val="both"/>
        <w:rPr>
          <w:sz w:val="24"/>
          <w:szCs w:val="24"/>
        </w:rPr>
      </w:pPr>
      <w:r w:rsidRPr="004B302D">
        <w:rPr>
          <w:sz w:val="24"/>
          <w:szCs w:val="24"/>
        </w:rPr>
        <w:t>3.2 Non-Functional Requirements</w:t>
      </w:r>
    </w:p>
    <w:p w14:paraId="7096458B"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Performance &amp; Latency:</w:t>
      </w:r>
      <w:r w:rsidRPr="004B302D">
        <w:rPr>
          <w:sz w:val="24"/>
          <w:szCs w:val="24"/>
        </w:rPr>
        <w:t xml:space="preserve"> REST microservice evaluates 1,000 SKU batch predictions under a &lt;15ms SLA; dashboard renders complex visualizations in &lt;1.2 seconds.</w:t>
      </w:r>
    </w:p>
    <w:p w14:paraId="4FF6D178"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Scalability:</w:t>
      </w:r>
      <w:r w:rsidRPr="004B302D">
        <w:rPr>
          <w:sz w:val="24"/>
          <w:szCs w:val="24"/>
        </w:rPr>
        <w:t xml:space="preserve"> Ingestion and feature pipelines process 10M+ row tables without out-of-memory failure via vectorized 32-bit </w:t>
      </w:r>
      <w:proofErr w:type="spellStart"/>
      <w:r w:rsidRPr="004B302D">
        <w:rPr>
          <w:sz w:val="24"/>
          <w:szCs w:val="24"/>
        </w:rPr>
        <w:t>downcasting</w:t>
      </w:r>
      <w:proofErr w:type="spellEnd"/>
      <w:r w:rsidRPr="004B302D">
        <w:rPr>
          <w:sz w:val="24"/>
          <w:szCs w:val="24"/>
        </w:rPr>
        <w:t xml:space="preserve"> (1.84 GB → 384 MB).</w:t>
      </w:r>
    </w:p>
    <w:p w14:paraId="4ACEB8B1"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lastRenderedPageBreak/>
        <w:t>Reliability &amp; Data Quality:</w:t>
      </w:r>
      <w:r w:rsidRPr="004B302D">
        <w:rPr>
          <w:sz w:val="24"/>
          <w:szCs w:val="24"/>
        </w:rPr>
        <w:t xml:space="preserve"> Zero-</w:t>
      </w:r>
      <w:proofErr w:type="spellStart"/>
      <w:r w:rsidRPr="004B302D">
        <w:rPr>
          <w:sz w:val="24"/>
          <w:szCs w:val="24"/>
        </w:rPr>
        <w:t>NaN</w:t>
      </w:r>
      <w:proofErr w:type="spellEnd"/>
      <w:r w:rsidRPr="004B302D">
        <w:rPr>
          <w:sz w:val="24"/>
          <w:szCs w:val="24"/>
        </w:rPr>
        <w:t xml:space="preserve"> tolerance via schema validation; cold-start SKUs (&lt;14 days history) fall back to category-level median imputation.</w:t>
      </w:r>
    </w:p>
    <w:p w14:paraId="77903ECE"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Usability:</w:t>
      </w:r>
      <w:r w:rsidRPr="004B302D">
        <w:rPr>
          <w:sz w:val="24"/>
          <w:szCs w:val="24"/>
        </w:rPr>
        <w:t xml:space="preserve"> A high-contrast, dark-mode design system (Emerald, Amber, Crimson, Charcoal) supports executive readability and mobile responsiveness.</w:t>
      </w:r>
    </w:p>
    <w:p w14:paraId="73C6633D" w14:textId="77777777" w:rsidR="00BF60AB" w:rsidRPr="004B302D" w:rsidRDefault="00000000" w:rsidP="00AD693A">
      <w:pPr>
        <w:pStyle w:val="Heading2"/>
        <w:spacing w:before="260" w:after="120"/>
        <w:jc w:val="both"/>
        <w:rPr>
          <w:sz w:val="24"/>
          <w:szCs w:val="24"/>
        </w:rPr>
      </w:pPr>
      <w:r w:rsidRPr="004B302D">
        <w:rPr>
          <w:sz w:val="24"/>
          <w:szCs w:val="24"/>
        </w:rPr>
        <w:t>3.3 Multi-Persona User Roles</w:t>
      </w:r>
    </w:p>
    <w:p w14:paraId="1CDA057C" w14:textId="77777777" w:rsidR="00BF60AB" w:rsidRPr="004B302D" w:rsidRDefault="00000000" w:rsidP="00AD693A">
      <w:pPr>
        <w:spacing w:after="140" w:line="276" w:lineRule="auto"/>
        <w:jc w:val="both"/>
        <w:rPr>
          <w:sz w:val="24"/>
          <w:szCs w:val="24"/>
        </w:rPr>
      </w:pPr>
      <w:r w:rsidRPr="004B302D">
        <w:rPr>
          <w:sz w:val="24"/>
          <w:szCs w:val="24"/>
        </w:rPr>
        <w:t>Project FORESIGHT establishes a three-tier persona architecture serving diverse operational stakeholders:</w:t>
      </w:r>
    </w:p>
    <w:p w14:paraId="7311364B"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Executive C-Suite (CFO / VP Supply Chain):</w:t>
      </w:r>
      <w:r w:rsidRPr="004B302D">
        <w:rPr>
          <w:sz w:val="24"/>
          <w:szCs w:val="24"/>
        </w:rPr>
        <w:t xml:space="preserve"> High-level financial risk summaries, DuPont RONA value trees, loss-waterfall bridges, and macro capital-reallocation recommendations.</w:t>
      </w:r>
    </w:p>
    <w:p w14:paraId="765CC9B0"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Supply Chain &amp; Procurement Manager:</w:t>
      </w:r>
      <w:r w:rsidRPr="004B302D">
        <w:rPr>
          <w:sz w:val="24"/>
          <w:szCs w:val="24"/>
        </w:rPr>
        <w:t xml:space="preserve"> Monitors Days of Supply, inspects the 4-quadrant risk matrix, evaluates ROP/SS levels, and triggers automated purchase orders.</w:t>
      </w:r>
    </w:p>
    <w:p w14:paraId="60B25B3F"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Data Scientist &amp; Category Lead:</w:t>
      </w:r>
      <w:r w:rsidRPr="004B302D">
        <w:rPr>
          <w:sz w:val="24"/>
          <w:szCs w:val="24"/>
        </w:rPr>
        <w:t xml:space="preserve"> </w:t>
      </w:r>
      <w:proofErr w:type="spellStart"/>
      <w:r w:rsidRPr="004B302D">
        <w:rPr>
          <w:sz w:val="24"/>
          <w:szCs w:val="24"/>
        </w:rPr>
        <w:t>Analyzes</w:t>
      </w:r>
      <w:proofErr w:type="spellEnd"/>
      <w:r w:rsidRPr="004B302D">
        <w:rPr>
          <w:sz w:val="24"/>
          <w:szCs w:val="24"/>
        </w:rPr>
        <w:t xml:space="preserve"> model leaderboards, inspects price-elasticity regressions, and tunes feature-engineering and hyperparameter settings.</w:t>
      </w:r>
    </w:p>
    <w:p w14:paraId="356378E6" w14:textId="77777777" w:rsidR="00BF60AB" w:rsidRPr="004B302D" w:rsidRDefault="00000000">
      <w:pPr>
        <w:spacing w:before="160" w:after="60"/>
        <w:jc w:val="center"/>
        <w:rPr>
          <w:sz w:val="24"/>
          <w:szCs w:val="24"/>
        </w:rPr>
      </w:pPr>
      <w:r w:rsidRPr="004B302D">
        <w:rPr>
          <w:noProof/>
          <w:sz w:val="24"/>
          <w:szCs w:val="24"/>
        </w:rPr>
        <w:drawing>
          <wp:inline distT="0" distB="0" distL="0" distR="0" wp14:anchorId="3F774432" wp14:editId="5D80112C">
            <wp:extent cx="5486400" cy="2713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713157"/>
                    </a:xfrm>
                    <a:prstGeom prst="rect">
                      <a:avLst/>
                    </a:prstGeom>
                  </pic:spPr>
                </pic:pic>
              </a:graphicData>
            </a:graphic>
          </wp:inline>
        </w:drawing>
      </w:r>
    </w:p>
    <w:p w14:paraId="4421D071" w14:textId="77777777" w:rsidR="00BF60AB" w:rsidRPr="004B302D" w:rsidRDefault="00000000">
      <w:pPr>
        <w:spacing w:after="200"/>
        <w:jc w:val="center"/>
        <w:rPr>
          <w:sz w:val="24"/>
          <w:szCs w:val="24"/>
        </w:rPr>
      </w:pPr>
      <w:r w:rsidRPr="004B302D">
        <w:rPr>
          <w:i/>
          <w:iCs/>
          <w:color w:val="6E655C"/>
          <w:sz w:val="24"/>
          <w:szCs w:val="24"/>
        </w:rPr>
        <w:t>Figure 3.1 — Project FORESIGHT Multi-Role Persona Architecture</w:t>
      </w:r>
    </w:p>
    <w:p w14:paraId="6046646D" w14:textId="77777777" w:rsidR="00BF60AB" w:rsidRDefault="00000000">
      <w:r>
        <w:br w:type="page"/>
      </w:r>
    </w:p>
    <w:p w14:paraId="0787A096" w14:textId="77777777" w:rsidR="00BF60AB" w:rsidRDefault="00000000">
      <w:pPr>
        <w:pStyle w:val="Heading1"/>
        <w:spacing w:before="360" w:after="180"/>
      </w:pPr>
      <w:r>
        <w:lastRenderedPageBreak/>
        <w:t>Chapter 4 — Dataset &amp; Data Preprocessing</w:t>
      </w:r>
    </w:p>
    <w:p w14:paraId="79285F0C" w14:textId="77777777" w:rsidR="00BF60AB" w:rsidRPr="004B302D" w:rsidRDefault="00000000" w:rsidP="00AD693A">
      <w:pPr>
        <w:pStyle w:val="Heading2"/>
        <w:spacing w:before="260" w:after="120"/>
        <w:jc w:val="both"/>
        <w:rPr>
          <w:sz w:val="24"/>
          <w:szCs w:val="24"/>
        </w:rPr>
      </w:pPr>
      <w:r w:rsidRPr="004B302D">
        <w:rPr>
          <w:sz w:val="24"/>
          <w:szCs w:val="24"/>
        </w:rPr>
        <w:t>4.1 Dataset Description</w:t>
      </w:r>
    </w:p>
    <w:p w14:paraId="1CD35748" w14:textId="77777777" w:rsidR="00BF60AB" w:rsidRPr="004B302D" w:rsidRDefault="00000000" w:rsidP="00AD693A">
      <w:pPr>
        <w:spacing w:after="140" w:line="276" w:lineRule="auto"/>
        <w:jc w:val="both"/>
        <w:rPr>
          <w:sz w:val="24"/>
          <w:szCs w:val="24"/>
        </w:rPr>
      </w:pPr>
      <w:r w:rsidRPr="004B302D">
        <w:rPr>
          <w:sz w:val="24"/>
          <w:szCs w:val="24"/>
        </w:rPr>
        <w:t xml:space="preserve">Project FORESIGHT operates on the enterprise Retail Sales Forecasting Data repository — five relational extracts spanning </w:t>
      </w:r>
      <w:r w:rsidRPr="004B302D">
        <w:rPr>
          <w:b/>
          <w:bCs/>
          <w:color w:val="6D2333"/>
          <w:sz w:val="24"/>
          <w:szCs w:val="24"/>
        </w:rPr>
        <w:t>12.5 million records</w:t>
      </w:r>
      <w:r w:rsidRPr="004B302D">
        <w:rPr>
          <w:sz w:val="24"/>
          <w:szCs w:val="24"/>
        </w:rPr>
        <w:t xml:space="preserve"> across 31,706 active SKUs and 4 physical store formats.</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50"/>
        <w:gridCol w:w="1750"/>
        <w:gridCol w:w="4101"/>
      </w:tblGrid>
      <w:tr w:rsidR="00BF60AB" w:rsidRPr="004B302D" w14:paraId="6A3DCB33" w14:textId="77777777" w:rsidTr="00C231C4">
        <w:trPr>
          <w:tblHeader/>
          <w:jc w:val="center"/>
        </w:trPr>
        <w:tc>
          <w:tcPr>
            <w:tcW w:w="2600" w:type="dxa"/>
            <w:shd w:val="clear" w:color="auto" w:fill="6D2333"/>
            <w:tcMar>
              <w:top w:w="80" w:type="dxa"/>
              <w:left w:w="100" w:type="dxa"/>
              <w:bottom w:w="80" w:type="dxa"/>
              <w:right w:w="100" w:type="dxa"/>
            </w:tcMar>
            <w:vAlign w:val="center"/>
          </w:tcPr>
          <w:p w14:paraId="72C82BD0" w14:textId="77777777" w:rsidR="00BF60AB" w:rsidRPr="004B302D" w:rsidRDefault="00000000" w:rsidP="00C231C4">
            <w:pPr>
              <w:jc w:val="center"/>
              <w:rPr>
                <w:sz w:val="24"/>
                <w:szCs w:val="24"/>
              </w:rPr>
            </w:pPr>
            <w:r w:rsidRPr="004B302D">
              <w:rPr>
                <w:b/>
                <w:bCs/>
                <w:color w:val="FFFFFF"/>
                <w:sz w:val="24"/>
                <w:szCs w:val="24"/>
              </w:rPr>
              <w:t>Extract File</w:t>
            </w:r>
          </w:p>
        </w:tc>
        <w:tc>
          <w:tcPr>
            <w:tcW w:w="1750" w:type="dxa"/>
            <w:shd w:val="clear" w:color="auto" w:fill="6D2333"/>
            <w:tcMar>
              <w:top w:w="80" w:type="dxa"/>
              <w:left w:w="100" w:type="dxa"/>
              <w:bottom w:w="80" w:type="dxa"/>
              <w:right w:w="100" w:type="dxa"/>
            </w:tcMar>
            <w:vAlign w:val="center"/>
          </w:tcPr>
          <w:p w14:paraId="0445AF6C" w14:textId="77777777" w:rsidR="00BF60AB" w:rsidRPr="004B302D" w:rsidRDefault="00000000" w:rsidP="00C231C4">
            <w:pPr>
              <w:jc w:val="center"/>
              <w:rPr>
                <w:sz w:val="24"/>
                <w:szCs w:val="24"/>
              </w:rPr>
            </w:pPr>
            <w:r w:rsidRPr="004B302D">
              <w:rPr>
                <w:b/>
                <w:bCs/>
                <w:color w:val="FFFFFF"/>
                <w:sz w:val="24"/>
                <w:szCs w:val="24"/>
              </w:rPr>
              <w:t>Raw Records</w:t>
            </w:r>
          </w:p>
        </w:tc>
        <w:tc>
          <w:tcPr>
            <w:tcW w:w="1750" w:type="dxa"/>
            <w:shd w:val="clear" w:color="auto" w:fill="6D2333"/>
            <w:tcMar>
              <w:top w:w="80" w:type="dxa"/>
              <w:left w:w="100" w:type="dxa"/>
              <w:bottom w:w="80" w:type="dxa"/>
              <w:right w:w="100" w:type="dxa"/>
            </w:tcMar>
            <w:vAlign w:val="center"/>
          </w:tcPr>
          <w:p w14:paraId="0067623C" w14:textId="77777777" w:rsidR="00BF60AB" w:rsidRPr="004B302D" w:rsidRDefault="00000000" w:rsidP="00C231C4">
            <w:pPr>
              <w:jc w:val="center"/>
              <w:rPr>
                <w:sz w:val="24"/>
                <w:szCs w:val="24"/>
              </w:rPr>
            </w:pPr>
            <w:r w:rsidRPr="004B302D">
              <w:rPr>
                <w:b/>
                <w:bCs/>
                <w:color w:val="FFFFFF"/>
                <w:sz w:val="24"/>
                <w:szCs w:val="24"/>
              </w:rPr>
              <w:t>Cleaned Records</w:t>
            </w:r>
          </w:p>
        </w:tc>
        <w:tc>
          <w:tcPr>
            <w:tcW w:w="4101" w:type="dxa"/>
            <w:shd w:val="clear" w:color="auto" w:fill="6D2333"/>
            <w:tcMar>
              <w:top w:w="80" w:type="dxa"/>
              <w:left w:w="100" w:type="dxa"/>
              <w:bottom w:w="80" w:type="dxa"/>
              <w:right w:w="100" w:type="dxa"/>
            </w:tcMar>
            <w:vAlign w:val="center"/>
          </w:tcPr>
          <w:p w14:paraId="19303A6B" w14:textId="77777777" w:rsidR="00BF60AB" w:rsidRPr="004B302D" w:rsidRDefault="00000000" w:rsidP="00C231C4">
            <w:pPr>
              <w:jc w:val="center"/>
              <w:rPr>
                <w:sz w:val="24"/>
                <w:szCs w:val="24"/>
              </w:rPr>
            </w:pPr>
            <w:r w:rsidRPr="004B302D">
              <w:rPr>
                <w:b/>
                <w:bCs/>
                <w:color w:val="FFFFFF"/>
                <w:sz w:val="24"/>
                <w:szCs w:val="24"/>
              </w:rPr>
              <w:t>Key Attributes</w:t>
            </w:r>
          </w:p>
        </w:tc>
      </w:tr>
      <w:tr w:rsidR="00BF60AB" w:rsidRPr="004B302D" w14:paraId="6CA3A441" w14:textId="77777777" w:rsidTr="00C231C4">
        <w:trPr>
          <w:jc w:val="center"/>
        </w:trPr>
        <w:tc>
          <w:tcPr>
            <w:tcW w:w="2600" w:type="dxa"/>
            <w:shd w:val="clear" w:color="auto" w:fill="F7F5F0"/>
            <w:tcMar>
              <w:top w:w="80" w:type="dxa"/>
              <w:left w:w="100" w:type="dxa"/>
              <w:bottom w:w="80" w:type="dxa"/>
              <w:right w:w="100" w:type="dxa"/>
            </w:tcMar>
            <w:vAlign w:val="center"/>
          </w:tcPr>
          <w:p w14:paraId="5FA951CD" w14:textId="77777777" w:rsidR="00BF60AB" w:rsidRPr="004B302D" w:rsidRDefault="00000000" w:rsidP="00AD693A">
            <w:pPr>
              <w:jc w:val="both"/>
              <w:rPr>
                <w:sz w:val="24"/>
                <w:szCs w:val="24"/>
              </w:rPr>
            </w:pPr>
            <w:r w:rsidRPr="004B302D">
              <w:rPr>
                <w:sz w:val="24"/>
                <w:szCs w:val="24"/>
              </w:rPr>
              <w:t>sales.csv</w:t>
            </w:r>
          </w:p>
        </w:tc>
        <w:tc>
          <w:tcPr>
            <w:tcW w:w="1750" w:type="dxa"/>
            <w:shd w:val="clear" w:color="auto" w:fill="F7F5F0"/>
            <w:tcMar>
              <w:top w:w="80" w:type="dxa"/>
              <w:left w:w="100" w:type="dxa"/>
              <w:bottom w:w="80" w:type="dxa"/>
              <w:right w:w="100" w:type="dxa"/>
            </w:tcMar>
            <w:vAlign w:val="center"/>
          </w:tcPr>
          <w:p w14:paraId="7DB41590" w14:textId="77777777" w:rsidR="00BF60AB" w:rsidRPr="004B302D" w:rsidRDefault="00000000" w:rsidP="00AD693A">
            <w:pPr>
              <w:jc w:val="both"/>
              <w:rPr>
                <w:sz w:val="24"/>
                <w:szCs w:val="24"/>
              </w:rPr>
            </w:pPr>
            <w:r w:rsidRPr="004B302D">
              <w:rPr>
                <w:sz w:val="24"/>
                <w:szCs w:val="24"/>
              </w:rPr>
              <w:t>7,432,685</w:t>
            </w:r>
          </w:p>
        </w:tc>
        <w:tc>
          <w:tcPr>
            <w:tcW w:w="1750" w:type="dxa"/>
            <w:shd w:val="clear" w:color="auto" w:fill="F7F5F0"/>
            <w:tcMar>
              <w:top w:w="80" w:type="dxa"/>
              <w:left w:w="100" w:type="dxa"/>
              <w:bottom w:w="80" w:type="dxa"/>
              <w:right w:w="100" w:type="dxa"/>
            </w:tcMar>
            <w:vAlign w:val="center"/>
          </w:tcPr>
          <w:p w14:paraId="00AC2B54" w14:textId="77777777" w:rsidR="00BF60AB" w:rsidRPr="004B302D" w:rsidRDefault="00000000" w:rsidP="00AD693A">
            <w:pPr>
              <w:jc w:val="both"/>
              <w:rPr>
                <w:sz w:val="24"/>
                <w:szCs w:val="24"/>
              </w:rPr>
            </w:pPr>
            <w:r w:rsidRPr="004B302D">
              <w:rPr>
                <w:sz w:val="24"/>
                <w:szCs w:val="24"/>
              </w:rPr>
              <w:t>7,423,481</w:t>
            </w:r>
          </w:p>
        </w:tc>
        <w:tc>
          <w:tcPr>
            <w:tcW w:w="4101" w:type="dxa"/>
            <w:shd w:val="clear" w:color="auto" w:fill="F7F5F0"/>
            <w:tcMar>
              <w:top w:w="80" w:type="dxa"/>
              <w:left w:w="100" w:type="dxa"/>
              <w:bottom w:w="80" w:type="dxa"/>
              <w:right w:w="100" w:type="dxa"/>
            </w:tcMar>
            <w:vAlign w:val="center"/>
          </w:tcPr>
          <w:p w14:paraId="6806EC49" w14:textId="77777777" w:rsidR="00BF60AB" w:rsidRPr="004B302D" w:rsidRDefault="00000000" w:rsidP="00AD693A">
            <w:pPr>
              <w:jc w:val="both"/>
              <w:rPr>
                <w:sz w:val="24"/>
                <w:szCs w:val="24"/>
              </w:rPr>
            </w:pPr>
            <w:r w:rsidRPr="004B302D">
              <w:rPr>
                <w:sz w:val="24"/>
                <w:szCs w:val="24"/>
              </w:rPr>
              <w:t xml:space="preserve">date, </w:t>
            </w:r>
            <w:proofErr w:type="spellStart"/>
            <w:r w:rsidRPr="004B302D">
              <w:rPr>
                <w:sz w:val="24"/>
                <w:szCs w:val="24"/>
              </w:rPr>
              <w:t>store_id</w:t>
            </w:r>
            <w:proofErr w:type="spellEnd"/>
            <w:r w:rsidRPr="004B302D">
              <w:rPr>
                <w:sz w:val="24"/>
                <w:szCs w:val="24"/>
              </w:rPr>
              <w:t xml:space="preserve">, </w:t>
            </w:r>
            <w:proofErr w:type="spellStart"/>
            <w:r w:rsidRPr="004B302D">
              <w:rPr>
                <w:sz w:val="24"/>
                <w:szCs w:val="24"/>
              </w:rPr>
              <w:t>sku_id</w:t>
            </w:r>
            <w:proofErr w:type="spellEnd"/>
            <w:r w:rsidRPr="004B302D">
              <w:rPr>
                <w:sz w:val="24"/>
                <w:szCs w:val="24"/>
              </w:rPr>
              <w:t xml:space="preserve">, </w:t>
            </w:r>
            <w:proofErr w:type="spellStart"/>
            <w:r w:rsidRPr="004B302D">
              <w:rPr>
                <w:sz w:val="24"/>
                <w:szCs w:val="24"/>
              </w:rPr>
              <w:t>units_sold</w:t>
            </w:r>
            <w:proofErr w:type="spellEnd"/>
            <w:r w:rsidRPr="004B302D">
              <w:rPr>
                <w:sz w:val="24"/>
                <w:szCs w:val="24"/>
              </w:rPr>
              <w:t xml:space="preserve"> (target), revenue</w:t>
            </w:r>
          </w:p>
        </w:tc>
      </w:tr>
      <w:tr w:rsidR="00BF60AB" w:rsidRPr="004B302D" w14:paraId="0A0E87B6" w14:textId="77777777" w:rsidTr="00C231C4">
        <w:trPr>
          <w:jc w:val="center"/>
        </w:trPr>
        <w:tc>
          <w:tcPr>
            <w:tcW w:w="2600" w:type="dxa"/>
            <w:shd w:val="clear" w:color="auto" w:fill="FFFFFF"/>
            <w:tcMar>
              <w:top w:w="80" w:type="dxa"/>
              <w:left w:w="100" w:type="dxa"/>
              <w:bottom w:w="80" w:type="dxa"/>
              <w:right w:w="100" w:type="dxa"/>
            </w:tcMar>
            <w:vAlign w:val="center"/>
          </w:tcPr>
          <w:p w14:paraId="5CE140F5" w14:textId="77777777" w:rsidR="00BF60AB" w:rsidRPr="004B302D" w:rsidRDefault="00000000" w:rsidP="00AD693A">
            <w:pPr>
              <w:jc w:val="both"/>
              <w:rPr>
                <w:sz w:val="24"/>
                <w:szCs w:val="24"/>
              </w:rPr>
            </w:pPr>
            <w:r w:rsidRPr="004B302D">
              <w:rPr>
                <w:sz w:val="24"/>
                <w:szCs w:val="24"/>
              </w:rPr>
              <w:t>catalog.csv</w:t>
            </w:r>
          </w:p>
        </w:tc>
        <w:tc>
          <w:tcPr>
            <w:tcW w:w="1750" w:type="dxa"/>
            <w:shd w:val="clear" w:color="auto" w:fill="FFFFFF"/>
            <w:tcMar>
              <w:top w:w="80" w:type="dxa"/>
              <w:left w:w="100" w:type="dxa"/>
              <w:bottom w:w="80" w:type="dxa"/>
              <w:right w:w="100" w:type="dxa"/>
            </w:tcMar>
            <w:vAlign w:val="center"/>
          </w:tcPr>
          <w:p w14:paraId="4885CDD8" w14:textId="77777777" w:rsidR="00BF60AB" w:rsidRPr="004B302D" w:rsidRDefault="00000000" w:rsidP="00AD693A">
            <w:pPr>
              <w:jc w:val="both"/>
              <w:rPr>
                <w:sz w:val="24"/>
                <w:szCs w:val="24"/>
              </w:rPr>
            </w:pPr>
            <w:r w:rsidRPr="004B302D">
              <w:rPr>
                <w:sz w:val="24"/>
                <w:szCs w:val="24"/>
              </w:rPr>
              <w:t>219,810</w:t>
            </w:r>
          </w:p>
        </w:tc>
        <w:tc>
          <w:tcPr>
            <w:tcW w:w="1750" w:type="dxa"/>
            <w:shd w:val="clear" w:color="auto" w:fill="FFFFFF"/>
            <w:tcMar>
              <w:top w:w="80" w:type="dxa"/>
              <w:left w:w="100" w:type="dxa"/>
              <w:bottom w:w="80" w:type="dxa"/>
              <w:right w:w="100" w:type="dxa"/>
            </w:tcMar>
            <w:vAlign w:val="center"/>
          </w:tcPr>
          <w:p w14:paraId="5036C550" w14:textId="77777777" w:rsidR="00BF60AB" w:rsidRPr="004B302D" w:rsidRDefault="00000000" w:rsidP="00AD693A">
            <w:pPr>
              <w:jc w:val="both"/>
              <w:rPr>
                <w:sz w:val="24"/>
                <w:szCs w:val="24"/>
              </w:rPr>
            </w:pPr>
            <w:r w:rsidRPr="004B302D">
              <w:rPr>
                <w:sz w:val="24"/>
                <w:szCs w:val="24"/>
              </w:rPr>
              <w:t>219,810</w:t>
            </w:r>
          </w:p>
        </w:tc>
        <w:tc>
          <w:tcPr>
            <w:tcW w:w="4101" w:type="dxa"/>
            <w:shd w:val="clear" w:color="auto" w:fill="FFFFFF"/>
            <w:tcMar>
              <w:top w:w="80" w:type="dxa"/>
              <w:left w:w="100" w:type="dxa"/>
              <w:bottom w:w="80" w:type="dxa"/>
              <w:right w:w="100" w:type="dxa"/>
            </w:tcMar>
            <w:vAlign w:val="center"/>
          </w:tcPr>
          <w:p w14:paraId="603C72D7" w14:textId="77777777" w:rsidR="00BF60AB" w:rsidRPr="004B302D" w:rsidRDefault="00000000" w:rsidP="00AD693A">
            <w:pPr>
              <w:jc w:val="both"/>
              <w:rPr>
                <w:sz w:val="24"/>
                <w:szCs w:val="24"/>
              </w:rPr>
            </w:pPr>
            <w:proofErr w:type="spellStart"/>
            <w:r w:rsidRPr="004B302D">
              <w:rPr>
                <w:sz w:val="24"/>
                <w:szCs w:val="24"/>
              </w:rPr>
              <w:t>sku_id</w:t>
            </w:r>
            <w:proofErr w:type="spellEnd"/>
            <w:r w:rsidRPr="004B302D">
              <w:rPr>
                <w:sz w:val="24"/>
                <w:szCs w:val="24"/>
              </w:rPr>
              <w:t>, category (translated), dept, brand</w:t>
            </w:r>
          </w:p>
        </w:tc>
      </w:tr>
      <w:tr w:rsidR="00BF60AB" w:rsidRPr="004B302D" w14:paraId="66FD745A" w14:textId="77777777" w:rsidTr="00C231C4">
        <w:trPr>
          <w:jc w:val="center"/>
        </w:trPr>
        <w:tc>
          <w:tcPr>
            <w:tcW w:w="2600" w:type="dxa"/>
            <w:shd w:val="clear" w:color="auto" w:fill="F7F5F0"/>
            <w:tcMar>
              <w:top w:w="80" w:type="dxa"/>
              <w:left w:w="100" w:type="dxa"/>
              <w:bottom w:w="80" w:type="dxa"/>
              <w:right w:w="100" w:type="dxa"/>
            </w:tcMar>
            <w:vAlign w:val="center"/>
          </w:tcPr>
          <w:p w14:paraId="6A791048" w14:textId="77777777" w:rsidR="00BF60AB" w:rsidRPr="004B302D" w:rsidRDefault="00000000" w:rsidP="00AD693A">
            <w:pPr>
              <w:jc w:val="both"/>
              <w:rPr>
                <w:sz w:val="24"/>
                <w:szCs w:val="24"/>
              </w:rPr>
            </w:pPr>
            <w:r w:rsidRPr="004B302D">
              <w:rPr>
                <w:sz w:val="24"/>
                <w:szCs w:val="24"/>
              </w:rPr>
              <w:t>price_history.csv</w:t>
            </w:r>
          </w:p>
        </w:tc>
        <w:tc>
          <w:tcPr>
            <w:tcW w:w="1750" w:type="dxa"/>
            <w:shd w:val="clear" w:color="auto" w:fill="F7F5F0"/>
            <w:tcMar>
              <w:top w:w="80" w:type="dxa"/>
              <w:left w:w="100" w:type="dxa"/>
              <w:bottom w:w="80" w:type="dxa"/>
              <w:right w:w="100" w:type="dxa"/>
            </w:tcMar>
            <w:vAlign w:val="center"/>
          </w:tcPr>
          <w:p w14:paraId="417278B7" w14:textId="77777777" w:rsidR="00BF60AB" w:rsidRPr="004B302D" w:rsidRDefault="00000000" w:rsidP="00AD693A">
            <w:pPr>
              <w:jc w:val="both"/>
              <w:rPr>
                <w:sz w:val="24"/>
                <w:szCs w:val="24"/>
              </w:rPr>
            </w:pPr>
            <w:r w:rsidRPr="004B302D">
              <w:rPr>
                <w:sz w:val="24"/>
                <w:szCs w:val="24"/>
              </w:rPr>
              <w:t>698,626</w:t>
            </w:r>
          </w:p>
        </w:tc>
        <w:tc>
          <w:tcPr>
            <w:tcW w:w="1750" w:type="dxa"/>
            <w:shd w:val="clear" w:color="auto" w:fill="F7F5F0"/>
            <w:tcMar>
              <w:top w:w="80" w:type="dxa"/>
              <w:left w:w="100" w:type="dxa"/>
              <w:bottom w:w="80" w:type="dxa"/>
              <w:right w:w="100" w:type="dxa"/>
            </w:tcMar>
            <w:vAlign w:val="center"/>
          </w:tcPr>
          <w:p w14:paraId="5F8DE729" w14:textId="77777777" w:rsidR="00BF60AB" w:rsidRPr="004B302D" w:rsidRDefault="00000000" w:rsidP="00AD693A">
            <w:pPr>
              <w:jc w:val="both"/>
              <w:rPr>
                <w:sz w:val="24"/>
                <w:szCs w:val="24"/>
              </w:rPr>
            </w:pPr>
            <w:r w:rsidRPr="004B302D">
              <w:rPr>
                <w:sz w:val="24"/>
                <w:szCs w:val="24"/>
              </w:rPr>
              <w:t>558,748</w:t>
            </w:r>
          </w:p>
        </w:tc>
        <w:tc>
          <w:tcPr>
            <w:tcW w:w="4101" w:type="dxa"/>
            <w:shd w:val="clear" w:color="auto" w:fill="F7F5F0"/>
            <w:tcMar>
              <w:top w:w="80" w:type="dxa"/>
              <w:left w:w="100" w:type="dxa"/>
              <w:bottom w:w="80" w:type="dxa"/>
              <w:right w:w="100" w:type="dxa"/>
            </w:tcMar>
            <w:vAlign w:val="center"/>
          </w:tcPr>
          <w:p w14:paraId="61E9F233" w14:textId="77777777" w:rsidR="00BF60AB" w:rsidRPr="004B302D" w:rsidRDefault="00000000" w:rsidP="00AD693A">
            <w:pPr>
              <w:jc w:val="both"/>
              <w:rPr>
                <w:sz w:val="24"/>
                <w:szCs w:val="24"/>
              </w:rPr>
            </w:pPr>
            <w:r w:rsidRPr="004B302D">
              <w:rPr>
                <w:sz w:val="24"/>
                <w:szCs w:val="24"/>
              </w:rPr>
              <w:t xml:space="preserve">date, </w:t>
            </w:r>
            <w:proofErr w:type="spellStart"/>
            <w:r w:rsidRPr="004B302D">
              <w:rPr>
                <w:sz w:val="24"/>
                <w:szCs w:val="24"/>
              </w:rPr>
              <w:t>store_id</w:t>
            </w:r>
            <w:proofErr w:type="spellEnd"/>
            <w:r w:rsidRPr="004B302D">
              <w:rPr>
                <w:sz w:val="24"/>
                <w:szCs w:val="24"/>
              </w:rPr>
              <w:t xml:space="preserve">, </w:t>
            </w:r>
            <w:proofErr w:type="spellStart"/>
            <w:r w:rsidRPr="004B302D">
              <w:rPr>
                <w:sz w:val="24"/>
                <w:szCs w:val="24"/>
              </w:rPr>
              <w:t>sku_id</w:t>
            </w:r>
            <w:proofErr w:type="spellEnd"/>
            <w:r w:rsidRPr="004B302D">
              <w:rPr>
                <w:sz w:val="24"/>
                <w:szCs w:val="24"/>
              </w:rPr>
              <w:t xml:space="preserve">, </w:t>
            </w:r>
            <w:proofErr w:type="spellStart"/>
            <w:r w:rsidRPr="004B302D">
              <w:rPr>
                <w:sz w:val="24"/>
                <w:szCs w:val="24"/>
              </w:rPr>
              <w:t>regular_price</w:t>
            </w:r>
            <w:proofErr w:type="spellEnd"/>
          </w:p>
        </w:tc>
      </w:tr>
      <w:tr w:rsidR="00BF60AB" w:rsidRPr="004B302D" w14:paraId="5C686D0F" w14:textId="77777777" w:rsidTr="00C231C4">
        <w:trPr>
          <w:jc w:val="center"/>
        </w:trPr>
        <w:tc>
          <w:tcPr>
            <w:tcW w:w="2600" w:type="dxa"/>
            <w:shd w:val="clear" w:color="auto" w:fill="FFFFFF"/>
            <w:tcMar>
              <w:top w:w="80" w:type="dxa"/>
              <w:left w:w="100" w:type="dxa"/>
              <w:bottom w:w="80" w:type="dxa"/>
              <w:right w:w="100" w:type="dxa"/>
            </w:tcMar>
            <w:vAlign w:val="center"/>
          </w:tcPr>
          <w:p w14:paraId="24659B21" w14:textId="77777777" w:rsidR="00BF60AB" w:rsidRPr="004B302D" w:rsidRDefault="00000000" w:rsidP="00AD693A">
            <w:pPr>
              <w:jc w:val="both"/>
              <w:rPr>
                <w:sz w:val="24"/>
                <w:szCs w:val="24"/>
              </w:rPr>
            </w:pPr>
            <w:r w:rsidRPr="004B302D">
              <w:rPr>
                <w:sz w:val="24"/>
                <w:szCs w:val="24"/>
              </w:rPr>
              <w:t>discounts_history.csv</w:t>
            </w:r>
          </w:p>
        </w:tc>
        <w:tc>
          <w:tcPr>
            <w:tcW w:w="1750" w:type="dxa"/>
            <w:shd w:val="clear" w:color="auto" w:fill="FFFFFF"/>
            <w:tcMar>
              <w:top w:w="80" w:type="dxa"/>
              <w:left w:w="100" w:type="dxa"/>
              <w:bottom w:w="80" w:type="dxa"/>
              <w:right w:w="100" w:type="dxa"/>
            </w:tcMar>
            <w:vAlign w:val="center"/>
          </w:tcPr>
          <w:p w14:paraId="68FD132F" w14:textId="77777777" w:rsidR="00BF60AB" w:rsidRPr="004B302D" w:rsidRDefault="00000000" w:rsidP="00AD693A">
            <w:pPr>
              <w:jc w:val="both"/>
              <w:rPr>
                <w:sz w:val="24"/>
                <w:szCs w:val="24"/>
              </w:rPr>
            </w:pPr>
            <w:r w:rsidRPr="004B302D">
              <w:rPr>
                <w:sz w:val="24"/>
                <w:szCs w:val="24"/>
              </w:rPr>
              <w:t>3,746,744</w:t>
            </w:r>
          </w:p>
        </w:tc>
        <w:tc>
          <w:tcPr>
            <w:tcW w:w="1750" w:type="dxa"/>
            <w:shd w:val="clear" w:color="auto" w:fill="FFFFFF"/>
            <w:tcMar>
              <w:top w:w="80" w:type="dxa"/>
              <w:left w:w="100" w:type="dxa"/>
              <w:bottom w:w="80" w:type="dxa"/>
              <w:right w:w="100" w:type="dxa"/>
            </w:tcMar>
            <w:vAlign w:val="center"/>
          </w:tcPr>
          <w:p w14:paraId="4FD5D5E1" w14:textId="77777777" w:rsidR="00BF60AB" w:rsidRPr="004B302D" w:rsidRDefault="00000000" w:rsidP="00AD693A">
            <w:pPr>
              <w:jc w:val="both"/>
              <w:rPr>
                <w:sz w:val="24"/>
                <w:szCs w:val="24"/>
              </w:rPr>
            </w:pPr>
            <w:r w:rsidRPr="004B302D">
              <w:rPr>
                <w:sz w:val="24"/>
                <w:szCs w:val="24"/>
              </w:rPr>
              <w:t>3,746,700</w:t>
            </w:r>
          </w:p>
        </w:tc>
        <w:tc>
          <w:tcPr>
            <w:tcW w:w="4101" w:type="dxa"/>
            <w:shd w:val="clear" w:color="auto" w:fill="FFFFFF"/>
            <w:tcMar>
              <w:top w:w="80" w:type="dxa"/>
              <w:left w:w="100" w:type="dxa"/>
              <w:bottom w:w="80" w:type="dxa"/>
              <w:right w:w="100" w:type="dxa"/>
            </w:tcMar>
            <w:vAlign w:val="center"/>
          </w:tcPr>
          <w:p w14:paraId="597AF07A" w14:textId="77777777" w:rsidR="00BF60AB" w:rsidRPr="004B302D" w:rsidRDefault="00000000" w:rsidP="00AD693A">
            <w:pPr>
              <w:jc w:val="both"/>
              <w:rPr>
                <w:sz w:val="24"/>
                <w:szCs w:val="24"/>
              </w:rPr>
            </w:pPr>
            <w:r w:rsidRPr="004B302D">
              <w:rPr>
                <w:sz w:val="24"/>
                <w:szCs w:val="24"/>
              </w:rPr>
              <w:t xml:space="preserve">date, </w:t>
            </w:r>
            <w:proofErr w:type="spellStart"/>
            <w:r w:rsidRPr="004B302D">
              <w:rPr>
                <w:sz w:val="24"/>
                <w:szCs w:val="24"/>
              </w:rPr>
              <w:t>store_id</w:t>
            </w:r>
            <w:proofErr w:type="spellEnd"/>
            <w:r w:rsidRPr="004B302D">
              <w:rPr>
                <w:sz w:val="24"/>
                <w:szCs w:val="24"/>
              </w:rPr>
              <w:t xml:space="preserve">, </w:t>
            </w:r>
            <w:proofErr w:type="spellStart"/>
            <w:r w:rsidRPr="004B302D">
              <w:rPr>
                <w:sz w:val="24"/>
                <w:szCs w:val="24"/>
              </w:rPr>
              <w:t>sku_id</w:t>
            </w:r>
            <w:proofErr w:type="spellEnd"/>
            <w:r w:rsidRPr="004B302D">
              <w:rPr>
                <w:sz w:val="24"/>
                <w:szCs w:val="24"/>
              </w:rPr>
              <w:t xml:space="preserve">, </w:t>
            </w:r>
            <w:proofErr w:type="spellStart"/>
            <w:r w:rsidRPr="004B302D">
              <w:rPr>
                <w:sz w:val="24"/>
                <w:szCs w:val="24"/>
              </w:rPr>
              <w:t>discount_pct</w:t>
            </w:r>
            <w:proofErr w:type="spellEnd"/>
            <w:r w:rsidRPr="004B302D">
              <w:rPr>
                <w:sz w:val="24"/>
                <w:szCs w:val="24"/>
              </w:rPr>
              <w:t xml:space="preserve">, </w:t>
            </w:r>
            <w:proofErr w:type="spellStart"/>
            <w:r w:rsidRPr="004B302D">
              <w:rPr>
                <w:sz w:val="24"/>
                <w:szCs w:val="24"/>
              </w:rPr>
              <w:t>promo_code</w:t>
            </w:r>
            <w:proofErr w:type="spellEnd"/>
          </w:p>
        </w:tc>
      </w:tr>
      <w:tr w:rsidR="00BF60AB" w:rsidRPr="004B302D" w14:paraId="4E8BF460" w14:textId="77777777" w:rsidTr="00C231C4">
        <w:trPr>
          <w:jc w:val="center"/>
        </w:trPr>
        <w:tc>
          <w:tcPr>
            <w:tcW w:w="2600" w:type="dxa"/>
            <w:shd w:val="clear" w:color="auto" w:fill="F7F5F0"/>
            <w:tcMar>
              <w:top w:w="80" w:type="dxa"/>
              <w:left w:w="100" w:type="dxa"/>
              <w:bottom w:w="80" w:type="dxa"/>
              <w:right w:w="100" w:type="dxa"/>
            </w:tcMar>
            <w:vAlign w:val="center"/>
          </w:tcPr>
          <w:p w14:paraId="2D2CB224" w14:textId="77777777" w:rsidR="00BF60AB" w:rsidRPr="004B302D" w:rsidRDefault="00000000" w:rsidP="00AD693A">
            <w:pPr>
              <w:jc w:val="both"/>
              <w:rPr>
                <w:sz w:val="24"/>
                <w:szCs w:val="24"/>
              </w:rPr>
            </w:pPr>
            <w:r w:rsidRPr="004B302D">
              <w:rPr>
                <w:sz w:val="24"/>
                <w:szCs w:val="24"/>
              </w:rPr>
              <w:t>online.csv</w:t>
            </w:r>
          </w:p>
        </w:tc>
        <w:tc>
          <w:tcPr>
            <w:tcW w:w="1750" w:type="dxa"/>
            <w:shd w:val="clear" w:color="auto" w:fill="F7F5F0"/>
            <w:tcMar>
              <w:top w:w="80" w:type="dxa"/>
              <w:left w:w="100" w:type="dxa"/>
              <w:bottom w:w="80" w:type="dxa"/>
              <w:right w:w="100" w:type="dxa"/>
            </w:tcMar>
            <w:vAlign w:val="center"/>
          </w:tcPr>
          <w:p w14:paraId="26BAD2D1" w14:textId="77777777" w:rsidR="00BF60AB" w:rsidRPr="004B302D" w:rsidRDefault="00000000" w:rsidP="00AD693A">
            <w:pPr>
              <w:jc w:val="both"/>
              <w:rPr>
                <w:sz w:val="24"/>
                <w:szCs w:val="24"/>
              </w:rPr>
            </w:pPr>
            <w:r w:rsidRPr="004B302D">
              <w:rPr>
                <w:sz w:val="24"/>
                <w:szCs w:val="24"/>
              </w:rPr>
              <w:t>1,123,412</w:t>
            </w:r>
          </w:p>
        </w:tc>
        <w:tc>
          <w:tcPr>
            <w:tcW w:w="1750" w:type="dxa"/>
            <w:shd w:val="clear" w:color="auto" w:fill="F7F5F0"/>
            <w:tcMar>
              <w:top w:w="80" w:type="dxa"/>
              <w:left w:w="100" w:type="dxa"/>
              <w:bottom w:w="80" w:type="dxa"/>
              <w:right w:w="100" w:type="dxa"/>
            </w:tcMar>
            <w:vAlign w:val="center"/>
          </w:tcPr>
          <w:p w14:paraId="68365731" w14:textId="77777777" w:rsidR="00BF60AB" w:rsidRPr="004B302D" w:rsidRDefault="00000000" w:rsidP="00AD693A">
            <w:pPr>
              <w:jc w:val="both"/>
              <w:rPr>
                <w:sz w:val="24"/>
                <w:szCs w:val="24"/>
              </w:rPr>
            </w:pPr>
            <w:r w:rsidRPr="004B302D">
              <w:rPr>
                <w:sz w:val="24"/>
                <w:szCs w:val="24"/>
              </w:rPr>
              <w:t>1,123,406</w:t>
            </w:r>
          </w:p>
        </w:tc>
        <w:tc>
          <w:tcPr>
            <w:tcW w:w="4101" w:type="dxa"/>
            <w:shd w:val="clear" w:color="auto" w:fill="F7F5F0"/>
            <w:tcMar>
              <w:top w:w="80" w:type="dxa"/>
              <w:left w:w="100" w:type="dxa"/>
              <w:bottom w:w="80" w:type="dxa"/>
              <w:right w:w="100" w:type="dxa"/>
            </w:tcMar>
            <w:vAlign w:val="center"/>
          </w:tcPr>
          <w:p w14:paraId="07BBE6A5" w14:textId="77777777" w:rsidR="00BF60AB" w:rsidRPr="004B302D" w:rsidRDefault="00000000" w:rsidP="00AD693A">
            <w:pPr>
              <w:jc w:val="both"/>
              <w:rPr>
                <w:sz w:val="24"/>
                <w:szCs w:val="24"/>
              </w:rPr>
            </w:pPr>
            <w:proofErr w:type="spellStart"/>
            <w:r w:rsidRPr="004B302D">
              <w:rPr>
                <w:sz w:val="24"/>
                <w:szCs w:val="24"/>
              </w:rPr>
              <w:t>order_id</w:t>
            </w:r>
            <w:proofErr w:type="spellEnd"/>
            <w:r w:rsidRPr="004B302D">
              <w:rPr>
                <w:sz w:val="24"/>
                <w:szCs w:val="24"/>
              </w:rPr>
              <w:t xml:space="preserve">, timestamp, </w:t>
            </w:r>
            <w:proofErr w:type="spellStart"/>
            <w:r w:rsidRPr="004B302D">
              <w:rPr>
                <w:sz w:val="24"/>
                <w:szCs w:val="24"/>
              </w:rPr>
              <w:t>sku_id</w:t>
            </w:r>
            <w:proofErr w:type="spellEnd"/>
            <w:r w:rsidRPr="004B302D">
              <w:rPr>
                <w:sz w:val="24"/>
                <w:szCs w:val="24"/>
              </w:rPr>
              <w:t>, units, channel</w:t>
            </w:r>
          </w:p>
        </w:tc>
      </w:tr>
    </w:tbl>
    <w:p w14:paraId="6A2AD5B3" w14:textId="77777777" w:rsidR="00BF60AB" w:rsidRPr="004B302D" w:rsidRDefault="00000000" w:rsidP="00AD693A">
      <w:pPr>
        <w:pStyle w:val="Heading3"/>
        <w:spacing w:before="200" w:after="100"/>
        <w:jc w:val="both"/>
        <w:rPr>
          <w:sz w:val="24"/>
          <w:szCs w:val="24"/>
        </w:rPr>
      </w:pPr>
      <w:r w:rsidRPr="004B302D">
        <w:rPr>
          <w:sz w:val="24"/>
          <w:szCs w:val="24"/>
        </w:rPr>
        <w:t>4.1.1 Data Hygiene &amp; Localization</w:t>
      </w:r>
    </w:p>
    <w:p w14:paraId="0855112B"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Cyrillic Translation:</w:t>
      </w:r>
      <w:r w:rsidRPr="004B302D">
        <w:rPr>
          <w:sz w:val="24"/>
          <w:szCs w:val="24"/>
        </w:rPr>
        <w:t xml:space="preserve"> The raw dataset used Cyrillic-encoded store-format and category strings; an automated dictionary mapping script translated these to standardized English.</w:t>
      </w:r>
    </w:p>
    <w:p w14:paraId="428049A1"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Deduplication:</w:t>
      </w:r>
      <w:r w:rsidRPr="004B302D">
        <w:rPr>
          <w:sz w:val="24"/>
          <w:szCs w:val="24"/>
        </w:rPr>
        <w:t xml:space="preserve"> 9,204 duplicate POS-export rows were purged.</w:t>
      </w:r>
    </w:p>
    <w:p w14:paraId="4E95895E"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Null Imputation:</w:t>
      </w:r>
      <w:r w:rsidRPr="004B302D">
        <w:rPr>
          <w:sz w:val="24"/>
          <w:szCs w:val="24"/>
        </w:rPr>
        <w:t xml:space="preserve"> Missing price records (0.12% nulls) were imputed using category-level median prices.</w:t>
      </w:r>
    </w:p>
    <w:p w14:paraId="59C3B9DB" w14:textId="77777777" w:rsidR="00BF60AB" w:rsidRPr="004B302D" w:rsidRDefault="00000000" w:rsidP="00AD693A">
      <w:pPr>
        <w:pStyle w:val="Heading2"/>
        <w:spacing w:before="260" w:after="120"/>
        <w:jc w:val="both"/>
        <w:rPr>
          <w:sz w:val="24"/>
          <w:szCs w:val="24"/>
        </w:rPr>
      </w:pPr>
      <w:r w:rsidRPr="004B302D">
        <w:rPr>
          <w:sz w:val="24"/>
          <w:szCs w:val="24"/>
        </w:rPr>
        <w:t xml:space="preserve">4.2 Preprocessing Pipeline &amp; </w:t>
      </w:r>
      <w:proofErr w:type="spellStart"/>
      <w:r w:rsidRPr="004B302D">
        <w:rPr>
          <w:sz w:val="24"/>
          <w:szCs w:val="24"/>
        </w:rPr>
        <w:t>Downcasting</w:t>
      </w:r>
      <w:proofErr w:type="spellEnd"/>
      <w:r w:rsidRPr="004B302D">
        <w:rPr>
          <w:sz w:val="24"/>
          <w:szCs w:val="24"/>
        </w:rPr>
        <w:t xml:space="preserve"> Math</w:t>
      </w:r>
    </w:p>
    <w:p w14:paraId="44BDF72D" w14:textId="20E9AB79" w:rsidR="00BF60AB" w:rsidRPr="004B302D" w:rsidRDefault="004E3AEA" w:rsidP="004E3AEA">
      <w:pPr>
        <w:spacing w:before="160" w:after="60"/>
        <w:jc w:val="center"/>
        <w:rPr>
          <w:sz w:val="24"/>
          <w:szCs w:val="24"/>
        </w:rPr>
      </w:pPr>
      <w:r w:rsidRPr="004B302D">
        <w:rPr>
          <w:noProof/>
          <w:sz w:val="24"/>
          <w:szCs w:val="24"/>
        </w:rPr>
        <w:drawing>
          <wp:inline distT="0" distB="0" distL="0" distR="0" wp14:anchorId="3F63FCD3" wp14:editId="61DC732D">
            <wp:extent cx="6400800" cy="1507490"/>
            <wp:effectExtent l="0" t="0" r="0" b="0"/>
            <wp:docPr id="5269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1416" name=""/>
                    <pic:cNvPicPr/>
                  </pic:nvPicPr>
                  <pic:blipFill>
                    <a:blip r:embed="rId8"/>
                    <a:stretch>
                      <a:fillRect/>
                    </a:stretch>
                  </pic:blipFill>
                  <pic:spPr>
                    <a:xfrm>
                      <a:off x="0" y="0"/>
                      <a:ext cx="6400800" cy="1507490"/>
                    </a:xfrm>
                    <a:prstGeom prst="rect">
                      <a:avLst/>
                    </a:prstGeom>
                  </pic:spPr>
                </pic:pic>
              </a:graphicData>
            </a:graphic>
          </wp:inline>
        </w:drawing>
      </w:r>
    </w:p>
    <w:p w14:paraId="46C05369" w14:textId="77777777" w:rsidR="00BF60AB" w:rsidRPr="004B302D" w:rsidRDefault="00000000" w:rsidP="004E3AEA">
      <w:pPr>
        <w:spacing w:after="200"/>
        <w:jc w:val="center"/>
        <w:rPr>
          <w:sz w:val="24"/>
          <w:szCs w:val="24"/>
        </w:rPr>
      </w:pPr>
      <w:r w:rsidRPr="004B302D">
        <w:rPr>
          <w:i/>
          <w:iCs/>
          <w:color w:val="6E655C"/>
          <w:sz w:val="24"/>
          <w:szCs w:val="24"/>
        </w:rPr>
        <w:t>Figure 4.1 — End-to-End Data Pipeline &amp; Ingestion Architecture</w:t>
      </w:r>
    </w:p>
    <w:p w14:paraId="5B4CC9B8" w14:textId="77777777" w:rsidR="00BF60AB" w:rsidRPr="004B302D" w:rsidRDefault="00000000" w:rsidP="00AD693A">
      <w:pPr>
        <w:pStyle w:val="Heading3"/>
        <w:spacing w:before="200" w:after="100"/>
        <w:jc w:val="both"/>
        <w:rPr>
          <w:sz w:val="24"/>
          <w:szCs w:val="24"/>
        </w:rPr>
      </w:pPr>
      <w:r w:rsidRPr="004B302D">
        <w:rPr>
          <w:sz w:val="24"/>
          <w:szCs w:val="24"/>
        </w:rPr>
        <w:t>4.2.1 Six-Stage Preprocessing Protocol</w:t>
      </w:r>
    </w:p>
    <w:p w14:paraId="2BE38B3C"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Stage 1 — Ingestion:</w:t>
      </w:r>
      <w:r w:rsidRPr="004B302D">
        <w:rPr>
          <w:sz w:val="24"/>
          <w:szCs w:val="24"/>
        </w:rPr>
        <w:t xml:space="preserve"> Streamed batch ingestion of multi-million-row CSV extracts with UTF-8 verification.</w:t>
      </w:r>
    </w:p>
    <w:p w14:paraId="53614C25"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lastRenderedPageBreak/>
        <w:t xml:space="preserve">Stage 2 — Vectorized </w:t>
      </w:r>
      <w:proofErr w:type="spellStart"/>
      <w:r w:rsidRPr="004B302D">
        <w:rPr>
          <w:b/>
          <w:bCs/>
          <w:color w:val="6D2333"/>
          <w:sz w:val="24"/>
          <w:szCs w:val="24"/>
        </w:rPr>
        <w:t>Downcasting</w:t>
      </w:r>
      <w:proofErr w:type="spellEnd"/>
      <w:r w:rsidRPr="004B302D">
        <w:rPr>
          <w:b/>
          <w:bCs/>
          <w:color w:val="6D2333"/>
          <w:sz w:val="24"/>
          <w:szCs w:val="24"/>
        </w:rPr>
        <w:t>:</w:t>
      </w:r>
      <w:r w:rsidRPr="004B302D">
        <w:rPr>
          <w:sz w:val="24"/>
          <w:szCs w:val="24"/>
        </w:rPr>
        <w:t xml:space="preserve"> float64→float32, int64→uint8/uint32 casting, achieving a </w:t>
      </w:r>
      <w:r w:rsidRPr="004B302D">
        <w:rPr>
          <w:b/>
          <w:bCs/>
          <w:color w:val="6D2333"/>
          <w:sz w:val="24"/>
          <w:szCs w:val="24"/>
        </w:rPr>
        <w:t>-79.15% RAM reduction</w:t>
      </w:r>
      <w:r w:rsidRPr="004B302D">
        <w:rPr>
          <w:sz w:val="24"/>
          <w:szCs w:val="24"/>
        </w:rPr>
        <w:t xml:space="preserve"> (1.84 GB → 384 MB).</w:t>
      </w:r>
    </w:p>
    <w:p w14:paraId="56B30EFE"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Stage 3 — Validation:</w:t>
      </w:r>
      <w:r w:rsidRPr="004B302D">
        <w:rPr>
          <w:sz w:val="24"/>
          <w:szCs w:val="24"/>
        </w:rPr>
        <w:t xml:space="preserve"> Schema enforcement — zero-</w:t>
      </w:r>
      <w:proofErr w:type="spellStart"/>
      <w:r w:rsidRPr="004B302D">
        <w:rPr>
          <w:sz w:val="24"/>
          <w:szCs w:val="24"/>
        </w:rPr>
        <w:t>NaN</w:t>
      </w:r>
      <w:proofErr w:type="spellEnd"/>
      <w:r w:rsidRPr="004B302D">
        <w:rPr>
          <w:sz w:val="24"/>
          <w:szCs w:val="24"/>
        </w:rPr>
        <w:t xml:space="preserve"> tolerance, positive price constraints, valid temporal ordering.</w:t>
      </w:r>
    </w:p>
    <w:p w14:paraId="2E53012A"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Stage 4 — Cleaning:</w:t>
      </w:r>
      <w:r w:rsidRPr="004B302D">
        <w:rPr>
          <w:sz w:val="24"/>
          <w:szCs w:val="24"/>
        </w:rPr>
        <w:t xml:space="preserve"> Cyrillic translation, duplicate purging, median-price imputation.</w:t>
      </w:r>
    </w:p>
    <w:p w14:paraId="41606866"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Stage 5 — Feature Construction:</w:t>
      </w:r>
      <w:r w:rsidRPr="004B302D">
        <w:rPr>
          <w:sz w:val="24"/>
          <w:szCs w:val="24"/>
        </w:rPr>
        <w:t xml:space="preserve"> 48 predictive temporal signals, target encodings, and Isolation Forest outlier filtering.</w:t>
      </w:r>
    </w:p>
    <w:p w14:paraId="2A91D71D" w14:textId="77777777" w:rsidR="00BF60AB" w:rsidRPr="004B302D" w:rsidRDefault="00000000" w:rsidP="00AD693A">
      <w:pPr>
        <w:pStyle w:val="ListParagraph"/>
        <w:numPr>
          <w:ilvl w:val="0"/>
          <w:numId w:val="1"/>
        </w:numPr>
        <w:spacing w:after="100" w:line="270" w:lineRule="auto"/>
        <w:ind w:left="360"/>
        <w:jc w:val="both"/>
        <w:rPr>
          <w:sz w:val="24"/>
          <w:szCs w:val="24"/>
        </w:rPr>
      </w:pPr>
      <w:r w:rsidRPr="004B302D">
        <w:rPr>
          <w:b/>
          <w:bCs/>
          <w:color w:val="6D2333"/>
          <w:sz w:val="24"/>
          <w:szCs w:val="24"/>
        </w:rPr>
        <w:t>Stage 6 — Parquet Caching:</w:t>
      </w:r>
      <w:r w:rsidRPr="004B302D">
        <w:rPr>
          <w:sz w:val="24"/>
          <w:szCs w:val="24"/>
        </w:rPr>
        <w:t xml:space="preserve"> Snappy-compressed Apache Parquet binary caches, accelerating downstream loading by </w:t>
      </w:r>
      <w:r w:rsidRPr="004B302D">
        <w:rPr>
          <w:b/>
          <w:bCs/>
          <w:color w:val="6D2333"/>
          <w:sz w:val="24"/>
          <w:szCs w:val="24"/>
        </w:rPr>
        <w:t>12.4x</w:t>
      </w:r>
      <w:r w:rsidRPr="004B302D">
        <w:rPr>
          <w:sz w:val="24"/>
          <w:szCs w:val="24"/>
        </w:rPr>
        <w:t>.</w:t>
      </w:r>
    </w:p>
    <w:p w14:paraId="37F64702" w14:textId="77777777" w:rsidR="00BF60AB" w:rsidRDefault="00000000">
      <w:r>
        <w:br w:type="page"/>
      </w:r>
    </w:p>
    <w:p w14:paraId="7E0ED889" w14:textId="77777777" w:rsidR="00BF60AB" w:rsidRDefault="00000000">
      <w:pPr>
        <w:pStyle w:val="Heading1"/>
        <w:spacing w:before="360" w:after="180"/>
      </w:pPr>
      <w:r>
        <w:lastRenderedPageBreak/>
        <w:t>Chapter 5 — System Architecture, App Flow &amp; ER Model</w:t>
      </w:r>
    </w:p>
    <w:p w14:paraId="1A96048C" w14:textId="77777777" w:rsidR="00BF60AB" w:rsidRPr="004B302D" w:rsidRDefault="00000000">
      <w:pPr>
        <w:pStyle w:val="Heading2"/>
        <w:spacing w:before="260" w:after="120"/>
        <w:rPr>
          <w:sz w:val="24"/>
          <w:szCs w:val="24"/>
        </w:rPr>
      </w:pPr>
      <w:r w:rsidRPr="004B302D">
        <w:rPr>
          <w:sz w:val="24"/>
          <w:szCs w:val="24"/>
        </w:rPr>
        <w:t>5.1 Master System Architecture Blueprint</w:t>
      </w:r>
    </w:p>
    <w:p w14:paraId="08391D3E" w14:textId="77777777" w:rsidR="00BF60AB" w:rsidRPr="004B302D" w:rsidRDefault="00000000">
      <w:pPr>
        <w:spacing w:after="140" w:line="276" w:lineRule="auto"/>
        <w:jc w:val="both"/>
        <w:rPr>
          <w:sz w:val="24"/>
          <w:szCs w:val="24"/>
        </w:rPr>
      </w:pPr>
      <w:r w:rsidRPr="004B302D">
        <w:rPr>
          <w:sz w:val="24"/>
          <w:szCs w:val="24"/>
        </w:rPr>
        <w:t>Project FORESIGHT is built as a modular, six-layer system spanning data storage, feature engineering, machine learning, decision intelligence, session-state analytics, and presentation.</w:t>
      </w:r>
    </w:p>
    <w:p w14:paraId="122397B6" w14:textId="035EB10F" w:rsidR="00BF60AB" w:rsidRPr="004B302D" w:rsidRDefault="004E3AEA">
      <w:pPr>
        <w:spacing w:before="160" w:after="60"/>
        <w:jc w:val="center"/>
        <w:rPr>
          <w:sz w:val="24"/>
          <w:szCs w:val="24"/>
        </w:rPr>
      </w:pPr>
      <w:r w:rsidRPr="004B302D">
        <w:rPr>
          <w:noProof/>
          <w:sz w:val="24"/>
          <w:szCs w:val="24"/>
        </w:rPr>
        <w:drawing>
          <wp:inline distT="0" distB="0" distL="0" distR="0" wp14:anchorId="35672BF8" wp14:editId="0E9BA03B">
            <wp:extent cx="6400800" cy="2917190"/>
            <wp:effectExtent l="0" t="0" r="0" b="0"/>
            <wp:docPr id="10916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0057" name=""/>
                    <pic:cNvPicPr/>
                  </pic:nvPicPr>
                  <pic:blipFill>
                    <a:blip r:embed="rId9"/>
                    <a:stretch>
                      <a:fillRect/>
                    </a:stretch>
                  </pic:blipFill>
                  <pic:spPr>
                    <a:xfrm>
                      <a:off x="0" y="0"/>
                      <a:ext cx="6400800" cy="2917190"/>
                    </a:xfrm>
                    <a:prstGeom prst="rect">
                      <a:avLst/>
                    </a:prstGeom>
                  </pic:spPr>
                </pic:pic>
              </a:graphicData>
            </a:graphic>
          </wp:inline>
        </w:drawing>
      </w:r>
    </w:p>
    <w:p w14:paraId="7A7FDFD4" w14:textId="77777777" w:rsidR="00BF60AB" w:rsidRPr="004B302D" w:rsidRDefault="00000000">
      <w:pPr>
        <w:spacing w:after="200"/>
        <w:jc w:val="center"/>
        <w:rPr>
          <w:sz w:val="24"/>
          <w:szCs w:val="24"/>
        </w:rPr>
      </w:pPr>
      <w:r w:rsidRPr="004B302D">
        <w:rPr>
          <w:i/>
          <w:iCs/>
          <w:color w:val="6E655C"/>
          <w:sz w:val="24"/>
          <w:szCs w:val="24"/>
        </w:rPr>
        <w:t>Figure 5.1 — Project FORESIGHT Master System Architecture Blueprint</w:t>
      </w:r>
    </w:p>
    <w:p w14:paraId="16BAC97F" w14:textId="77777777" w:rsidR="00BF60AB" w:rsidRPr="004B302D" w:rsidRDefault="00000000">
      <w:pPr>
        <w:pStyle w:val="Heading2"/>
        <w:spacing w:before="260" w:after="120"/>
        <w:rPr>
          <w:sz w:val="24"/>
          <w:szCs w:val="24"/>
        </w:rPr>
      </w:pPr>
      <w:r w:rsidRPr="004B302D">
        <w:rPr>
          <w:sz w:val="24"/>
          <w:szCs w:val="24"/>
        </w:rPr>
        <w:t>5.2 Six-Layer Modular Stack</w:t>
      </w:r>
    </w:p>
    <w:p w14:paraId="16D0BBD2" w14:textId="77777777" w:rsidR="00BF60AB" w:rsidRPr="004B302D" w:rsidRDefault="00000000">
      <w:pPr>
        <w:spacing w:before="160" w:after="60"/>
        <w:jc w:val="center"/>
        <w:rPr>
          <w:sz w:val="24"/>
          <w:szCs w:val="24"/>
        </w:rPr>
      </w:pPr>
      <w:r w:rsidRPr="004B302D">
        <w:rPr>
          <w:noProof/>
          <w:sz w:val="24"/>
          <w:szCs w:val="24"/>
        </w:rPr>
        <w:drawing>
          <wp:inline distT="0" distB="0" distL="0" distR="0" wp14:anchorId="62F8B658" wp14:editId="2AFFFE60">
            <wp:extent cx="6034229" cy="2857500"/>
            <wp:effectExtent l="0" t="0" r="5080" b="0"/>
            <wp:docPr id="1787393270" name="Picture 178739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0448"/>
                    <a:stretch>
                      <a:fillRect/>
                    </a:stretch>
                  </pic:blipFill>
                  <pic:spPr bwMode="auto">
                    <a:xfrm>
                      <a:off x="0" y="0"/>
                      <a:ext cx="6035040" cy="2857884"/>
                    </a:xfrm>
                    <a:prstGeom prst="rect">
                      <a:avLst/>
                    </a:prstGeom>
                    <a:ln>
                      <a:noFill/>
                    </a:ln>
                    <a:extLst>
                      <a:ext uri="{53640926-AAD7-44D8-BBD7-CCE9431645EC}">
                        <a14:shadowObscured xmlns:a14="http://schemas.microsoft.com/office/drawing/2010/main"/>
                      </a:ext>
                    </a:extLst>
                  </pic:spPr>
                </pic:pic>
              </a:graphicData>
            </a:graphic>
          </wp:inline>
        </w:drawing>
      </w:r>
    </w:p>
    <w:p w14:paraId="60C220FB" w14:textId="77777777" w:rsidR="00BF60AB" w:rsidRPr="004B302D" w:rsidRDefault="00000000">
      <w:pPr>
        <w:spacing w:after="200"/>
        <w:jc w:val="center"/>
        <w:rPr>
          <w:sz w:val="24"/>
          <w:szCs w:val="24"/>
        </w:rPr>
      </w:pPr>
      <w:r w:rsidRPr="004B302D">
        <w:rPr>
          <w:i/>
          <w:iCs/>
          <w:color w:val="6E655C"/>
          <w:sz w:val="24"/>
          <w:szCs w:val="24"/>
        </w:rPr>
        <w:t>Figure 5.2 — Six-Layer Modular System Architecture Stack</w:t>
      </w:r>
    </w:p>
    <w:p w14:paraId="12783825"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lastRenderedPageBreak/>
        <w:t>Layer 1 — Data &amp; Storage:</w:t>
      </w:r>
      <w:r w:rsidRPr="004B302D">
        <w:rPr>
          <w:sz w:val="24"/>
          <w:szCs w:val="24"/>
        </w:rPr>
        <w:t xml:space="preserve"> Snappy-compressed Parquet caches and vectorized </w:t>
      </w:r>
      <w:proofErr w:type="spellStart"/>
      <w:r w:rsidRPr="004B302D">
        <w:rPr>
          <w:sz w:val="24"/>
          <w:szCs w:val="24"/>
        </w:rPr>
        <w:t>downcasting</w:t>
      </w:r>
      <w:proofErr w:type="spellEnd"/>
      <w:r w:rsidRPr="004B302D">
        <w:rPr>
          <w:sz w:val="24"/>
          <w:szCs w:val="24"/>
        </w:rPr>
        <w:t>, achieving -79.15% RAM reduction and 12.4x IO speed.</w:t>
      </w:r>
    </w:p>
    <w:p w14:paraId="290E99B1"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Layer 2 — Feature Engineering:</w:t>
      </w:r>
      <w:r w:rsidRPr="004B302D">
        <w:rPr>
          <w:sz w:val="24"/>
          <w:szCs w:val="24"/>
        </w:rPr>
        <w:t xml:space="preserve"> 48 temporal lag/rolling signals, target encodings, Isolation Forest outlier detection, and a 27+ statistical diagnostic suite.</w:t>
      </w:r>
    </w:p>
    <w:p w14:paraId="302AE242"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Layer 3 — ML Forecasting:</w:t>
      </w:r>
      <w:r w:rsidRPr="004B302D">
        <w:rPr>
          <w:sz w:val="24"/>
          <w:szCs w:val="24"/>
        </w:rPr>
        <w:t xml:space="preserve"> Multi-model training and </w:t>
      </w:r>
      <w:proofErr w:type="spellStart"/>
      <w:r w:rsidRPr="004B302D">
        <w:rPr>
          <w:sz w:val="24"/>
          <w:szCs w:val="24"/>
        </w:rPr>
        <w:t>Optuna</w:t>
      </w:r>
      <w:proofErr w:type="spellEnd"/>
      <w:r w:rsidRPr="004B302D">
        <w:rPr>
          <w:sz w:val="24"/>
          <w:szCs w:val="24"/>
        </w:rPr>
        <w:t xml:space="preserve"> tuning across </w:t>
      </w:r>
      <w:proofErr w:type="spellStart"/>
      <w:r w:rsidRPr="004B302D">
        <w:rPr>
          <w:sz w:val="24"/>
          <w:szCs w:val="24"/>
        </w:rPr>
        <w:t>LightGBM</w:t>
      </w:r>
      <w:proofErr w:type="spellEnd"/>
      <w:r w:rsidRPr="004B302D">
        <w:rPr>
          <w:sz w:val="24"/>
          <w:szCs w:val="24"/>
        </w:rPr>
        <w:t xml:space="preserve">, </w:t>
      </w:r>
      <w:proofErr w:type="spellStart"/>
      <w:r w:rsidRPr="004B302D">
        <w:rPr>
          <w:sz w:val="24"/>
          <w:szCs w:val="24"/>
        </w:rPr>
        <w:t>XGBoost</w:t>
      </w:r>
      <w:proofErr w:type="spellEnd"/>
      <w:r w:rsidRPr="004B302D">
        <w:rPr>
          <w:sz w:val="24"/>
          <w:szCs w:val="24"/>
        </w:rPr>
        <w:t xml:space="preserve">, </w:t>
      </w:r>
      <w:proofErr w:type="spellStart"/>
      <w:r w:rsidRPr="004B302D">
        <w:rPr>
          <w:sz w:val="24"/>
          <w:szCs w:val="24"/>
        </w:rPr>
        <w:t>CatBoost</w:t>
      </w:r>
      <w:proofErr w:type="spellEnd"/>
      <w:r w:rsidRPr="004B302D">
        <w:rPr>
          <w:sz w:val="24"/>
          <w:szCs w:val="24"/>
        </w:rPr>
        <w:t>, Prophet, and ARIMA (champion WAPE = 24.15%).</w:t>
      </w:r>
    </w:p>
    <w:p w14:paraId="7836D856"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Layer 4 — Decision Intelligence:</w:t>
      </w:r>
      <w:r w:rsidRPr="004B302D">
        <w:rPr>
          <w:sz w:val="24"/>
          <w:szCs w:val="24"/>
        </w:rPr>
        <w:t xml:space="preserve"> Days of Supply, dynamic Safety Stock, ROP, EOQ, and LP Knapsack capital reallocation (4.8x ROI).</w:t>
      </w:r>
    </w:p>
    <w:p w14:paraId="6B165DB1"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Layer 5 — Analytics &amp; Session State:</w:t>
      </w:r>
      <w:r w:rsidRPr="004B302D">
        <w:rPr>
          <w:sz w:val="24"/>
          <w:szCs w:val="24"/>
        </w:rPr>
        <w:t xml:space="preserve"> In-memory </w:t>
      </w:r>
      <w:proofErr w:type="spellStart"/>
      <w:r w:rsidRPr="004B302D">
        <w:rPr>
          <w:sz w:val="24"/>
          <w:szCs w:val="24"/>
        </w:rPr>
        <w:t>memoization</w:t>
      </w:r>
      <w:proofErr w:type="spellEnd"/>
      <w:r w:rsidRPr="004B302D">
        <w:rPr>
          <w:sz w:val="24"/>
          <w:szCs w:val="24"/>
        </w:rPr>
        <w:t>, re-computing profit heatmaps and SKU benchmarks on filter changes.</w:t>
      </w:r>
    </w:p>
    <w:p w14:paraId="54153248"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Layer 6 — Presentation &amp; Intelligence:</w:t>
      </w:r>
      <w:r w:rsidRPr="004B302D">
        <w:rPr>
          <w:sz w:val="24"/>
          <w:szCs w:val="24"/>
        </w:rPr>
        <w:t xml:space="preserve"> 7-page </w:t>
      </w:r>
      <w:proofErr w:type="spellStart"/>
      <w:r w:rsidRPr="004B302D">
        <w:rPr>
          <w:sz w:val="24"/>
          <w:szCs w:val="24"/>
        </w:rPr>
        <w:t>Streamlit</w:t>
      </w:r>
      <w:proofErr w:type="spellEnd"/>
      <w:r w:rsidRPr="004B302D">
        <w:rPr>
          <w:sz w:val="24"/>
          <w:szCs w:val="24"/>
        </w:rPr>
        <w:t xml:space="preserve"> application, </w:t>
      </w:r>
      <w:proofErr w:type="spellStart"/>
      <w:r w:rsidRPr="004B302D">
        <w:rPr>
          <w:sz w:val="24"/>
          <w:szCs w:val="24"/>
        </w:rPr>
        <w:t>FastAPI</w:t>
      </w:r>
      <w:proofErr w:type="spellEnd"/>
      <w:r w:rsidRPr="004B302D">
        <w:rPr>
          <w:sz w:val="24"/>
          <w:szCs w:val="24"/>
        </w:rPr>
        <w:t xml:space="preserve"> REST endpoints (&lt;15ms SLA), and the FAISS RAG AI Analyst.</w:t>
      </w:r>
    </w:p>
    <w:p w14:paraId="4C36CC0C" w14:textId="77777777" w:rsidR="00BF60AB" w:rsidRPr="004B302D" w:rsidRDefault="00000000">
      <w:pPr>
        <w:pStyle w:val="Heading3"/>
        <w:spacing w:before="200" w:after="100"/>
        <w:rPr>
          <w:sz w:val="24"/>
          <w:szCs w:val="24"/>
        </w:rPr>
      </w:pPr>
      <w:r w:rsidRPr="004B302D">
        <w:rPr>
          <w:sz w:val="24"/>
          <w:szCs w:val="24"/>
        </w:rPr>
        <w:t>Inter-Layer Data Contract Matrix</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450"/>
        <w:gridCol w:w="1100"/>
      </w:tblGrid>
      <w:tr w:rsidR="00BF60AB" w:rsidRPr="004B302D" w14:paraId="01958C68" w14:textId="77777777" w:rsidTr="00C231C4">
        <w:trPr>
          <w:tblHeader/>
          <w:jc w:val="center"/>
        </w:trPr>
        <w:tc>
          <w:tcPr>
            <w:tcW w:w="2600" w:type="dxa"/>
            <w:shd w:val="clear" w:color="auto" w:fill="6D2333"/>
            <w:tcMar>
              <w:top w:w="80" w:type="dxa"/>
              <w:left w:w="100" w:type="dxa"/>
              <w:bottom w:w="80" w:type="dxa"/>
              <w:right w:w="100" w:type="dxa"/>
            </w:tcMar>
            <w:vAlign w:val="center"/>
          </w:tcPr>
          <w:p w14:paraId="6D3EC4AB" w14:textId="77777777" w:rsidR="00BF60AB" w:rsidRPr="004B302D" w:rsidRDefault="00000000" w:rsidP="00C231C4">
            <w:pPr>
              <w:jc w:val="center"/>
              <w:rPr>
                <w:sz w:val="24"/>
                <w:szCs w:val="24"/>
              </w:rPr>
            </w:pPr>
            <w:r w:rsidRPr="004B302D">
              <w:rPr>
                <w:b/>
                <w:bCs/>
                <w:color w:val="FFFFFF"/>
                <w:sz w:val="24"/>
                <w:szCs w:val="24"/>
              </w:rPr>
              <w:t>Layer Boundary</w:t>
            </w:r>
          </w:p>
        </w:tc>
        <w:tc>
          <w:tcPr>
            <w:tcW w:w="3200" w:type="dxa"/>
            <w:shd w:val="clear" w:color="auto" w:fill="6D2333"/>
            <w:tcMar>
              <w:top w:w="80" w:type="dxa"/>
              <w:left w:w="100" w:type="dxa"/>
              <w:bottom w:w="80" w:type="dxa"/>
              <w:right w:w="100" w:type="dxa"/>
            </w:tcMar>
            <w:vAlign w:val="center"/>
          </w:tcPr>
          <w:p w14:paraId="1C0BCBEF" w14:textId="77777777" w:rsidR="00BF60AB" w:rsidRPr="004B302D" w:rsidRDefault="00000000" w:rsidP="00C231C4">
            <w:pPr>
              <w:jc w:val="center"/>
              <w:rPr>
                <w:sz w:val="24"/>
                <w:szCs w:val="24"/>
              </w:rPr>
            </w:pPr>
            <w:r w:rsidRPr="004B302D">
              <w:rPr>
                <w:b/>
                <w:bCs/>
                <w:color w:val="FFFFFF"/>
                <w:sz w:val="24"/>
                <w:szCs w:val="24"/>
              </w:rPr>
              <w:t>Output Payload</w:t>
            </w:r>
          </w:p>
        </w:tc>
        <w:tc>
          <w:tcPr>
            <w:tcW w:w="2450" w:type="dxa"/>
            <w:shd w:val="clear" w:color="auto" w:fill="6D2333"/>
            <w:tcMar>
              <w:top w:w="80" w:type="dxa"/>
              <w:left w:w="100" w:type="dxa"/>
              <w:bottom w:w="80" w:type="dxa"/>
              <w:right w:w="100" w:type="dxa"/>
            </w:tcMar>
            <w:vAlign w:val="center"/>
          </w:tcPr>
          <w:p w14:paraId="0B9B5463" w14:textId="77777777" w:rsidR="00BF60AB" w:rsidRPr="004B302D" w:rsidRDefault="00000000" w:rsidP="00C231C4">
            <w:pPr>
              <w:jc w:val="center"/>
              <w:rPr>
                <w:sz w:val="24"/>
                <w:szCs w:val="24"/>
              </w:rPr>
            </w:pPr>
            <w:r w:rsidRPr="004B302D">
              <w:rPr>
                <w:b/>
                <w:bCs/>
                <w:color w:val="FFFFFF"/>
                <w:sz w:val="24"/>
                <w:szCs w:val="24"/>
              </w:rPr>
              <w:t>Protocol</w:t>
            </w:r>
          </w:p>
        </w:tc>
        <w:tc>
          <w:tcPr>
            <w:tcW w:w="1100" w:type="dxa"/>
            <w:shd w:val="clear" w:color="auto" w:fill="6D2333"/>
            <w:tcMar>
              <w:top w:w="80" w:type="dxa"/>
              <w:left w:w="100" w:type="dxa"/>
              <w:bottom w:w="80" w:type="dxa"/>
              <w:right w:w="100" w:type="dxa"/>
            </w:tcMar>
            <w:vAlign w:val="center"/>
          </w:tcPr>
          <w:p w14:paraId="61011528" w14:textId="77777777" w:rsidR="00BF60AB" w:rsidRPr="004B302D" w:rsidRDefault="00000000" w:rsidP="00C231C4">
            <w:pPr>
              <w:jc w:val="center"/>
              <w:rPr>
                <w:sz w:val="24"/>
                <w:szCs w:val="24"/>
              </w:rPr>
            </w:pPr>
            <w:r w:rsidRPr="004B302D">
              <w:rPr>
                <w:b/>
                <w:bCs/>
                <w:color w:val="FFFFFF"/>
                <w:sz w:val="24"/>
                <w:szCs w:val="24"/>
              </w:rPr>
              <w:t>Latency</w:t>
            </w:r>
          </w:p>
        </w:tc>
      </w:tr>
      <w:tr w:rsidR="00BF60AB" w:rsidRPr="004B302D" w14:paraId="74FCC175" w14:textId="77777777" w:rsidTr="00C231C4">
        <w:trPr>
          <w:jc w:val="center"/>
        </w:trPr>
        <w:tc>
          <w:tcPr>
            <w:tcW w:w="2600" w:type="dxa"/>
            <w:shd w:val="clear" w:color="auto" w:fill="F7F5F0"/>
            <w:tcMar>
              <w:top w:w="80" w:type="dxa"/>
              <w:left w:w="100" w:type="dxa"/>
              <w:bottom w:w="80" w:type="dxa"/>
              <w:right w:w="100" w:type="dxa"/>
            </w:tcMar>
            <w:vAlign w:val="center"/>
          </w:tcPr>
          <w:p w14:paraId="61382255" w14:textId="77777777" w:rsidR="00BF60AB" w:rsidRPr="004B302D" w:rsidRDefault="00000000">
            <w:pPr>
              <w:rPr>
                <w:sz w:val="24"/>
                <w:szCs w:val="24"/>
              </w:rPr>
            </w:pPr>
            <w:r w:rsidRPr="004B302D">
              <w:rPr>
                <w:sz w:val="24"/>
                <w:szCs w:val="24"/>
              </w:rPr>
              <w:t>Layer 1 → 2</w:t>
            </w:r>
          </w:p>
        </w:tc>
        <w:tc>
          <w:tcPr>
            <w:tcW w:w="3200" w:type="dxa"/>
            <w:shd w:val="clear" w:color="auto" w:fill="F7F5F0"/>
            <w:tcMar>
              <w:top w:w="80" w:type="dxa"/>
              <w:left w:w="100" w:type="dxa"/>
              <w:bottom w:w="80" w:type="dxa"/>
              <w:right w:w="100" w:type="dxa"/>
            </w:tcMar>
            <w:vAlign w:val="center"/>
          </w:tcPr>
          <w:p w14:paraId="418A0BB2" w14:textId="77777777" w:rsidR="00BF60AB" w:rsidRPr="004B302D" w:rsidRDefault="00000000">
            <w:pPr>
              <w:rPr>
                <w:sz w:val="24"/>
                <w:szCs w:val="24"/>
              </w:rPr>
            </w:pPr>
            <w:proofErr w:type="spellStart"/>
            <w:r w:rsidRPr="004B302D">
              <w:rPr>
                <w:sz w:val="24"/>
                <w:szCs w:val="24"/>
              </w:rPr>
              <w:t>Downcasted</w:t>
            </w:r>
            <w:proofErr w:type="spellEnd"/>
            <w:r w:rsidRPr="004B302D">
              <w:rPr>
                <w:sz w:val="24"/>
                <w:szCs w:val="24"/>
              </w:rPr>
              <w:t xml:space="preserve"> Parquet </w:t>
            </w:r>
            <w:proofErr w:type="spellStart"/>
            <w:r w:rsidRPr="004B302D">
              <w:rPr>
                <w:sz w:val="24"/>
                <w:szCs w:val="24"/>
              </w:rPr>
              <w:t>DataFrame</w:t>
            </w:r>
            <w:proofErr w:type="spellEnd"/>
          </w:p>
        </w:tc>
        <w:tc>
          <w:tcPr>
            <w:tcW w:w="2450" w:type="dxa"/>
            <w:shd w:val="clear" w:color="auto" w:fill="F7F5F0"/>
            <w:tcMar>
              <w:top w:w="80" w:type="dxa"/>
              <w:left w:w="100" w:type="dxa"/>
              <w:bottom w:w="80" w:type="dxa"/>
              <w:right w:w="100" w:type="dxa"/>
            </w:tcMar>
            <w:vAlign w:val="center"/>
          </w:tcPr>
          <w:p w14:paraId="67EF716C" w14:textId="77777777" w:rsidR="00BF60AB" w:rsidRPr="004B302D" w:rsidRDefault="00000000">
            <w:pPr>
              <w:rPr>
                <w:sz w:val="24"/>
                <w:szCs w:val="24"/>
              </w:rPr>
            </w:pPr>
            <w:r w:rsidRPr="004B302D">
              <w:rPr>
                <w:sz w:val="24"/>
                <w:szCs w:val="24"/>
              </w:rPr>
              <w:t>In-Memory Arrow</w:t>
            </w:r>
          </w:p>
        </w:tc>
        <w:tc>
          <w:tcPr>
            <w:tcW w:w="1100" w:type="dxa"/>
            <w:shd w:val="clear" w:color="auto" w:fill="F7F5F0"/>
            <w:tcMar>
              <w:top w:w="80" w:type="dxa"/>
              <w:left w:w="100" w:type="dxa"/>
              <w:bottom w:w="80" w:type="dxa"/>
              <w:right w:w="100" w:type="dxa"/>
            </w:tcMar>
            <w:vAlign w:val="center"/>
          </w:tcPr>
          <w:p w14:paraId="67DF1A31" w14:textId="77777777" w:rsidR="00BF60AB" w:rsidRPr="004B302D" w:rsidRDefault="00000000">
            <w:pPr>
              <w:rPr>
                <w:sz w:val="24"/>
                <w:szCs w:val="24"/>
              </w:rPr>
            </w:pPr>
            <w:r w:rsidRPr="004B302D">
              <w:rPr>
                <w:sz w:val="24"/>
                <w:szCs w:val="24"/>
              </w:rPr>
              <w:t>1.19s</w:t>
            </w:r>
          </w:p>
        </w:tc>
      </w:tr>
      <w:tr w:rsidR="00BF60AB" w:rsidRPr="004B302D" w14:paraId="1FE5A857" w14:textId="77777777" w:rsidTr="00C231C4">
        <w:trPr>
          <w:jc w:val="center"/>
        </w:trPr>
        <w:tc>
          <w:tcPr>
            <w:tcW w:w="2600" w:type="dxa"/>
            <w:shd w:val="clear" w:color="auto" w:fill="FFFFFF"/>
            <w:tcMar>
              <w:top w:w="80" w:type="dxa"/>
              <w:left w:w="100" w:type="dxa"/>
              <w:bottom w:w="80" w:type="dxa"/>
              <w:right w:w="100" w:type="dxa"/>
            </w:tcMar>
            <w:vAlign w:val="center"/>
          </w:tcPr>
          <w:p w14:paraId="1F96A8C8" w14:textId="77777777" w:rsidR="00BF60AB" w:rsidRPr="004B302D" w:rsidRDefault="00000000">
            <w:pPr>
              <w:rPr>
                <w:sz w:val="24"/>
                <w:szCs w:val="24"/>
              </w:rPr>
            </w:pPr>
            <w:r w:rsidRPr="004B302D">
              <w:rPr>
                <w:sz w:val="24"/>
                <w:szCs w:val="24"/>
              </w:rPr>
              <w:t>Layer 2 → 3</w:t>
            </w:r>
          </w:p>
        </w:tc>
        <w:tc>
          <w:tcPr>
            <w:tcW w:w="3200" w:type="dxa"/>
            <w:shd w:val="clear" w:color="auto" w:fill="FFFFFF"/>
            <w:tcMar>
              <w:top w:w="80" w:type="dxa"/>
              <w:left w:w="100" w:type="dxa"/>
              <w:bottom w:w="80" w:type="dxa"/>
              <w:right w:w="100" w:type="dxa"/>
            </w:tcMar>
            <w:vAlign w:val="center"/>
          </w:tcPr>
          <w:p w14:paraId="71D5BD1F" w14:textId="77777777" w:rsidR="00BF60AB" w:rsidRPr="004B302D" w:rsidRDefault="00000000">
            <w:pPr>
              <w:rPr>
                <w:sz w:val="24"/>
                <w:szCs w:val="24"/>
              </w:rPr>
            </w:pPr>
            <w:r w:rsidRPr="004B302D">
              <w:rPr>
                <w:sz w:val="24"/>
                <w:szCs w:val="24"/>
              </w:rPr>
              <w:t>Feature Matrix (X, y)</w:t>
            </w:r>
          </w:p>
        </w:tc>
        <w:tc>
          <w:tcPr>
            <w:tcW w:w="2450" w:type="dxa"/>
            <w:shd w:val="clear" w:color="auto" w:fill="FFFFFF"/>
            <w:tcMar>
              <w:top w:w="80" w:type="dxa"/>
              <w:left w:w="100" w:type="dxa"/>
              <w:bottom w:w="80" w:type="dxa"/>
              <w:right w:w="100" w:type="dxa"/>
            </w:tcMar>
            <w:vAlign w:val="center"/>
          </w:tcPr>
          <w:p w14:paraId="2FC53E81" w14:textId="77777777" w:rsidR="00BF60AB" w:rsidRPr="004B302D" w:rsidRDefault="00000000">
            <w:pPr>
              <w:rPr>
                <w:sz w:val="24"/>
                <w:szCs w:val="24"/>
              </w:rPr>
            </w:pPr>
            <w:r w:rsidRPr="004B302D">
              <w:rPr>
                <w:sz w:val="24"/>
                <w:szCs w:val="24"/>
              </w:rPr>
              <w:t>Pandas / NumPy</w:t>
            </w:r>
          </w:p>
        </w:tc>
        <w:tc>
          <w:tcPr>
            <w:tcW w:w="1100" w:type="dxa"/>
            <w:shd w:val="clear" w:color="auto" w:fill="FFFFFF"/>
            <w:tcMar>
              <w:top w:w="80" w:type="dxa"/>
              <w:left w:w="100" w:type="dxa"/>
              <w:bottom w:w="80" w:type="dxa"/>
              <w:right w:w="100" w:type="dxa"/>
            </w:tcMar>
            <w:vAlign w:val="center"/>
          </w:tcPr>
          <w:p w14:paraId="3CFBB899" w14:textId="77777777" w:rsidR="00BF60AB" w:rsidRPr="004B302D" w:rsidRDefault="00000000">
            <w:pPr>
              <w:rPr>
                <w:sz w:val="24"/>
                <w:szCs w:val="24"/>
              </w:rPr>
            </w:pPr>
            <w:r w:rsidRPr="004B302D">
              <w:rPr>
                <w:sz w:val="24"/>
                <w:szCs w:val="24"/>
              </w:rPr>
              <w:t>2.40s</w:t>
            </w:r>
          </w:p>
        </w:tc>
      </w:tr>
      <w:tr w:rsidR="00BF60AB" w:rsidRPr="004B302D" w14:paraId="74F4F5DA" w14:textId="77777777" w:rsidTr="00C231C4">
        <w:trPr>
          <w:jc w:val="center"/>
        </w:trPr>
        <w:tc>
          <w:tcPr>
            <w:tcW w:w="2600" w:type="dxa"/>
            <w:shd w:val="clear" w:color="auto" w:fill="F7F5F0"/>
            <w:tcMar>
              <w:top w:w="80" w:type="dxa"/>
              <w:left w:w="100" w:type="dxa"/>
              <w:bottom w:w="80" w:type="dxa"/>
              <w:right w:w="100" w:type="dxa"/>
            </w:tcMar>
            <w:vAlign w:val="center"/>
          </w:tcPr>
          <w:p w14:paraId="4877D484" w14:textId="77777777" w:rsidR="00BF60AB" w:rsidRPr="004B302D" w:rsidRDefault="00000000">
            <w:pPr>
              <w:rPr>
                <w:sz w:val="24"/>
                <w:szCs w:val="24"/>
              </w:rPr>
            </w:pPr>
            <w:r w:rsidRPr="004B302D">
              <w:rPr>
                <w:sz w:val="24"/>
                <w:szCs w:val="24"/>
              </w:rPr>
              <w:t>Layer 3 → 4</w:t>
            </w:r>
          </w:p>
        </w:tc>
        <w:tc>
          <w:tcPr>
            <w:tcW w:w="3200" w:type="dxa"/>
            <w:shd w:val="clear" w:color="auto" w:fill="F7F5F0"/>
            <w:tcMar>
              <w:top w:w="80" w:type="dxa"/>
              <w:left w:w="100" w:type="dxa"/>
              <w:bottom w:w="80" w:type="dxa"/>
              <w:right w:w="100" w:type="dxa"/>
            </w:tcMar>
            <w:vAlign w:val="center"/>
          </w:tcPr>
          <w:p w14:paraId="3820ADA9" w14:textId="77777777" w:rsidR="00BF60AB" w:rsidRPr="004B302D" w:rsidRDefault="00000000">
            <w:pPr>
              <w:rPr>
                <w:sz w:val="24"/>
                <w:szCs w:val="24"/>
              </w:rPr>
            </w:pPr>
            <w:r w:rsidRPr="004B302D">
              <w:rPr>
                <w:sz w:val="24"/>
                <w:szCs w:val="24"/>
              </w:rPr>
              <w:t xml:space="preserve">Forecast </w:t>
            </w:r>
            <w:proofErr w:type="spellStart"/>
            <w:r w:rsidRPr="004B302D">
              <w:rPr>
                <w:sz w:val="24"/>
                <w:szCs w:val="24"/>
              </w:rPr>
              <w:t>ŷt</w:t>
            </w:r>
            <w:proofErr w:type="spellEnd"/>
            <w:r w:rsidRPr="004B302D">
              <w:rPr>
                <w:sz w:val="24"/>
                <w:szCs w:val="24"/>
              </w:rPr>
              <w:t xml:space="preserve"> &amp; error </w:t>
            </w:r>
            <w:proofErr w:type="spellStart"/>
            <w:r w:rsidRPr="004B302D">
              <w:rPr>
                <w:sz w:val="24"/>
                <w:szCs w:val="24"/>
              </w:rPr>
              <w:t>σe</w:t>
            </w:r>
            <w:proofErr w:type="spellEnd"/>
          </w:p>
        </w:tc>
        <w:tc>
          <w:tcPr>
            <w:tcW w:w="2450" w:type="dxa"/>
            <w:shd w:val="clear" w:color="auto" w:fill="F7F5F0"/>
            <w:tcMar>
              <w:top w:w="80" w:type="dxa"/>
              <w:left w:w="100" w:type="dxa"/>
              <w:bottom w:w="80" w:type="dxa"/>
              <w:right w:w="100" w:type="dxa"/>
            </w:tcMar>
            <w:vAlign w:val="center"/>
          </w:tcPr>
          <w:p w14:paraId="58B300D6" w14:textId="77777777" w:rsidR="00BF60AB" w:rsidRPr="004B302D" w:rsidRDefault="00000000">
            <w:pPr>
              <w:rPr>
                <w:sz w:val="24"/>
                <w:szCs w:val="24"/>
              </w:rPr>
            </w:pPr>
            <w:r w:rsidRPr="004B302D">
              <w:rPr>
                <w:sz w:val="24"/>
                <w:szCs w:val="24"/>
              </w:rPr>
              <w:t xml:space="preserve">Python </w:t>
            </w:r>
            <w:proofErr w:type="spellStart"/>
            <w:r w:rsidRPr="004B302D">
              <w:rPr>
                <w:sz w:val="24"/>
                <w:szCs w:val="24"/>
              </w:rPr>
              <w:t>Dict</w:t>
            </w:r>
            <w:proofErr w:type="spellEnd"/>
            <w:r w:rsidRPr="004B302D">
              <w:rPr>
                <w:sz w:val="24"/>
                <w:szCs w:val="24"/>
              </w:rPr>
              <w:t xml:space="preserve"> Array</w:t>
            </w:r>
          </w:p>
        </w:tc>
        <w:tc>
          <w:tcPr>
            <w:tcW w:w="1100" w:type="dxa"/>
            <w:shd w:val="clear" w:color="auto" w:fill="F7F5F0"/>
            <w:tcMar>
              <w:top w:w="80" w:type="dxa"/>
              <w:left w:w="100" w:type="dxa"/>
              <w:bottom w:w="80" w:type="dxa"/>
              <w:right w:w="100" w:type="dxa"/>
            </w:tcMar>
            <w:vAlign w:val="center"/>
          </w:tcPr>
          <w:p w14:paraId="663406C7" w14:textId="77777777" w:rsidR="00BF60AB" w:rsidRPr="004B302D" w:rsidRDefault="00000000">
            <w:pPr>
              <w:rPr>
                <w:sz w:val="24"/>
                <w:szCs w:val="24"/>
              </w:rPr>
            </w:pPr>
            <w:r w:rsidRPr="004B302D">
              <w:rPr>
                <w:sz w:val="24"/>
                <w:szCs w:val="24"/>
              </w:rPr>
              <w:t>0.35s</w:t>
            </w:r>
          </w:p>
        </w:tc>
      </w:tr>
      <w:tr w:rsidR="00BF60AB" w:rsidRPr="004B302D" w14:paraId="6B69FBC1" w14:textId="77777777" w:rsidTr="00C231C4">
        <w:trPr>
          <w:jc w:val="center"/>
        </w:trPr>
        <w:tc>
          <w:tcPr>
            <w:tcW w:w="2600" w:type="dxa"/>
            <w:shd w:val="clear" w:color="auto" w:fill="FFFFFF"/>
            <w:tcMar>
              <w:top w:w="80" w:type="dxa"/>
              <w:left w:w="100" w:type="dxa"/>
              <w:bottom w:w="80" w:type="dxa"/>
              <w:right w:w="100" w:type="dxa"/>
            </w:tcMar>
            <w:vAlign w:val="center"/>
          </w:tcPr>
          <w:p w14:paraId="7488AC2C" w14:textId="77777777" w:rsidR="00BF60AB" w:rsidRPr="004B302D" w:rsidRDefault="00000000">
            <w:pPr>
              <w:rPr>
                <w:sz w:val="24"/>
                <w:szCs w:val="24"/>
              </w:rPr>
            </w:pPr>
            <w:r w:rsidRPr="004B302D">
              <w:rPr>
                <w:sz w:val="24"/>
                <w:szCs w:val="24"/>
              </w:rPr>
              <w:t>Layer 4 → 5/6</w:t>
            </w:r>
          </w:p>
        </w:tc>
        <w:tc>
          <w:tcPr>
            <w:tcW w:w="3200" w:type="dxa"/>
            <w:shd w:val="clear" w:color="auto" w:fill="FFFFFF"/>
            <w:tcMar>
              <w:top w:w="80" w:type="dxa"/>
              <w:left w:w="100" w:type="dxa"/>
              <w:bottom w:w="80" w:type="dxa"/>
              <w:right w:w="100" w:type="dxa"/>
            </w:tcMar>
            <w:vAlign w:val="center"/>
          </w:tcPr>
          <w:p w14:paraId="3A41F71D" w14:textId="77777777" w:rsidR="00BF60AB" w:rsidRPr="004B302D" w:rsidRDefault="00000000">
            <w:pPr>
              <w:rPr>
                <w:sz w:val="24"/>
                <w:szCs w:val="24"/>
              </w:rPr>
            </w:pPr>
            <w:r w:rsidRPr="004B302D">
              <w:rPr>
                <w:sz w:val="24"/>
                <w:szCs w:val="24"/>
              </w:rPr>
              <w:t>4-Quadrant Risk Flags &amp; ROP</w:t>
            </w:r>
          </w:p>
        </w:tc>
        <w:tc>
          <w:tcPr>
            <w:tcW w:w="2450" w:type="dxa"/>
            <w:shd w:val="clear" w:color="auto" w:fill="FFFFFF"/>
            <w:tcMar>
              <w:top w:w="80" w:type="dxa"/>
              <w:left w:w="100" w:type="dxa"/>
              <w:bottom w:w="80" w:type="dxa"/>
              <w:right w:w="100" w:type="dxa"/>
            </w:tcMar>
            <w:vAlign w:val="center"/>
          </w:tcPr>
          <w:p w14:paraId="0FB1F95E" w14:textId="77777777" w:rsidR="00BF60AB" w:rsidRPr="004B302D" w:rsidRDefault="00000000">
            <w:pPr>
              <w:rPr>
                <w:sz w:val="24"/>
                <w:szCs w:val="24"/>
              </w:rPr>
            </w:pPr>
            <w:proofErr w:type="spellStart"/>
            <w:r w:rsidRPr="004B302D">
              <w:rPr>
                <w:sz w:val="24"/>
                <w:szCs w:val="24"/>
              </w:rPr>
              <w:t>Streamlit</w:t>
            </w:r>
            <w:proofErr w:type="spellEnd"/>
            <w:r w:rsidRPr="004B302D">
              <w:rPr>
                <w:sz w:val="24"/>
                <w:szCs w:val="24"/>
              </w:rPr>
              <w:t xml:space="preserve"> State / REST</w:t>
            </w:r>
          </w:p>
        </w:tc>
        <w:tc>
          <w:tcPr>
            <w:tcW w:w="1100" w:type="dxa"/>
            <w:shd w:val="clear" w:color="auto" w:fill="FFFFFF"/>
            <w:tcMar>
              <w:top w:w="80" w:type="dxa"/>
              <w:left w:w="100" w:type="dxa"/>
              <w:bottom w:w="80" w:type="dxa"/>
              <w:right w:w="100" w:type="dxa"/>
            </w:tcMar>
            <w:vAlign w:val="center"/>
          </w:tcPr>
          <w:p w14:paraId="39B838DB" w14:textId="77777777" w:rsidR="00BF60AB" w:rsidRPr="004B302D" w:rsidRDefault="00000000">
            <w:pPr>
              <w:rPr>
                <w:sz w:val="24"/>
                <w:szCs w:val="24"/>
              </w:rPr>
            </w:pPr>
            <w:r w:rsidRPr="004B302D">
              <w:rPr>
                <w:sz w:val="24"/>
                <w:szCs w:val="24"/>
              </w:rPr>
              <w:t>&lt;15ms</w:t>
            </w:r>
          </w:p>
        </w:tc>
      </w:tr>
    </w:tbl>
    <w:p w14:paraId="5BEBFEEB" w14:textId="77777777" w:rsidR="00BF60AB" w:rsidRPr="004B302D" w:rsidRDefault="00000000">
      <w:pPr>
        <w:pStyle w:val="Heading2"/>
        <w:spacing w:before="260" w:after="120"/>
        <w:rPr>
          <w:sz w:val="24"/>
          <w:szCs w:val="24"/>
        </w:rPr>
      </w:pPr>
      <w:r w:rsidRPr="004B302D">
        <w:rPr>
          <w:sz w:val="24"/>
          <w:szCs w:val="24"/>
        </w:rPr>
        <w:t>5.3 Production Cloud Deployment</w:t>
      </w:r>
    </w:p>
    <w:p w14:paraId="079F551E" w14:textId="2CC92F77" w:rsidR="00BF60AB" w:rsidRPr="004B302D" w:rsidRDefault="00BB6C66">
      <w:pPr>
        <w:spacing w:before="160" w:after="60"/>
        <w:jc w:val="center"/>
        <w:rPr>
          <w:sz w:val="24"/>
          <w:szCs w:val="24"/>
        </w:rPr>
      </w:pPr>
      <w:r w:rsidRPr="004B302D">
        <w:rPr>
          <w:noProof/>
          <w:sz w:val="24"/>
          <w:szCs w:val="24"/>
        </w:rPr>
        <w:drawing>
          <wp:inline distT="0" distB="0" distL="0" distR="0" wp14:anchorId="3D2EAD77" wp14:editId="0C8CF867">
            <wp:extent cx="6400800" cy="2161540"/>
            <wp:effectExtent l="0" t="0" r="0" b="0"/>
            <wp:docPr id="120196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1499" name=""/>
                    <pic:cNvPicPr/>
                  </pic:nvPicPr>
                  <pic:blipFill>
                    <a:blip r:embed="rId11"/>
                    <a:stretch>
                      <a:fillRect/>
                    </a:stretch>
                  </pic:blipFill>
                  <pic:spPr>
                    <a:xfrm>
                      <a:off x="0" y="0"/>
                      <a:ext cx="6400800" cy="2161540"/>
                    </a:xfrm>
                    <a:prstGeom prst="rect">
                      <a:avLst/>
                    </a:prstGeom>
                  </pic:spPr>
                </pic:pic>
              </a:graphicData>
            </a:graphic>
          </wp:inline>
        </w:drawing>
      </w:r>
    </w:p>
    <w:p w14:paraId="069107EA" w14:textId="77777777" w:rsidR="00BF60AB" w:rsidRPr="004B302D" w:rsidRDefault="00000000">
      <w:pPr>
        <w:spacing w:after="200"/>
        <w:jc w:val="center"/>
        <w:rPr>
          <w:sz w:val="24"/>
          <w:szCs w:val="24"/>
        </w:rPr>
      </w:pPr>
      <w:r w:rsidRPr="004B302D">
        <w:rPr>
          <w:i/>
          <w:iCs/>
          <w:color w:val="6E655C"/>
          <w:sz w:val="24"/>
          <w:szCs w:val="24"/>
        </w:rPr>
        <w:t>Figure 5.3 — Production Cloud Deployment Architecture (</w:t>
      </w:r>
      <w:proofErr w:type="spellStart"/>
      <w:r w:rsidRPr="004B302D">
        <w:rPr>
          <w:i/>
          <w:iCs/>
          <w:color w:val="6E655C"/>
          <w:sz w:val="24"/>
          <w:szCs w:val="24"/>
        </w:rPr>
        <w:t>Streamlit</w:t>
      </w:r>
      <w:proofErr w:type="spellEnd"/>
      <w:r w:rsidRPr="004B302D">
        <w:rPr>
          <w:i/>
          <w:iCs/>
          <w:color w:val="6E655C"/>
          <w:sz w:val="24"/>
          <w:szCs w:val="24"/>
        </w:rPr>
        <w:t xml:space="preserve"> Cloud + GitHub)</w:t>
      </w:r>
    </w:p>
    <w:p w14:paraId="04E94F56"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GitHub &amp; CI/CD:</w:t>
      </w:r>
      <w:r w:rsidRPr="004B302D">
        <w:rPr>
          <w:sz w:val="24"/>
          <w:szCs w:val="24"/>
        </w:rPr>
        <w:t xml:space="preserve"> Pushing to main triggers automated webhook rebuilds and redeploys without downtime.</w:t>
      </w:r>
    </w:p>
    <w:p w14:paraId="059559FB" w14:textId="77777777" w:rsidR="00BF60AB" w:rsidRPr="004B302D" w:rsidRDefault="00000000">
      <w:pPr>
        <w:pStyle w:val="ListParagraph"/>
        <w:numPr>
          <w:ilvl w:val="0"/>
          <w:numId w:val="1"/>
        </w:numPr>
        <w:spacing w:after="100" w:line="270" w:lineRule="auto"/>
        <w:ind w:left="360"/>
        <w:rPr>
          <w:sz w:val="24"/>
          <w:szCs w:val="24"/>
        </w:rPr>
      </w:pPr>
      <w:proofErr w:type="spellStart"/>
      <w:r w:rsidRPr="004B302D">
        <w:rPr>
          <w:b/>
          <w:bCs/>
          <w:color w:val="6D2333"/>
          <w:sz w:val="24"/>
          <w:szCs w:val="24"/>
        </w:rPr>
        <w:lastRenderedPageBreak/>
        <w:t>Streamlit</w:t>
      </w:r>
      <w:proofErr w:type="spellEnd"/>
      <w:r w:rsidRPr="004B302D">
        <w:rPr>
          <w:b/>
          <w:bCs/>
          <w:color w:val="6D2333"/>
          <w:sz w:val="24"/>
          <w:szCs w:val="24"/>
        </w:rPr>
        <w:t xml:space="preserve"> Cloud Containers:</w:t>
      </w:r>
      <w:r w:rsidRPr="004B302D">
        <w:rPr>
          <w:sz w:val="24"/>
          <w:szCs w:val="24"/>
        </w:rPr>
        <w:t xml:space="preserve"> Hosted on containerized Linux nodes with automatic TLS/SSL certificate generation.</w:t>
      </w:r>
    </w:p>
    <w:p w14:paraId="4DA9AD74"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Artifact Loading:</w:t>
      </w:r>
      <w:r w:rsidRPr="004B302D">
        <w:rPr>
          <w:sz w:val="24"/>
          <w:szCs w:val="24"/>
        </w:rPr>
        <w:t xml:space="preserve"> Lightweight pre-trained </w:t>
      </w:r>
      <w:proofErr w:type="spellStart"/>
      <w:r w:rsidRPr="004B302D">
        <w:rPr>
          <w:sz w:val="24"/>
          <w:szCs w:val="24"/>
        </w:rPr>
        <w:t>LightGBM</w:t>
      </w:r>
      <w:proofErr w:type="spellEnd"/>
      <w:r w:rsidRPr="004B302D">
        <w:rPr>
          <w:sz w:val="24"/>
          <w:szCs w:val="24"/>
        </w:rPr>
        <w:t xml:space="preserve"> binaries and Parquet caches ensure sub-second container </w:t>
      </w:r>
      <w:proofErr w:type="gramStart"/>
      <w:r w:rsidRPr="004B302D">
        <w:rPr>
          <w:sz w:val="24"/>
          <w:szCs w:val="24"/>
        </w:rPr>
        <w:t>cold-starts</w:t>
      </w:r>
      <w:proofErr w:type="gramEnd"/>
      <w:r w:rsidRPr="004B302D">
        <w:rPr>
          <w:sz w:val="24"/>
          <w:szCs w:val="24"/>
        </w:rPr>
        <w:t>.</w:t>
      </w:r>
    </w:p>
    <w:p w14:paraId="0170089F"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Secrets Management:</w:t>
      </w:r>
      <w:r w:rsidRPr="004B302D">
        <w:rPr>
          <w:sz w:val="24"/>
          <w:szCs w:val="24"/>
        </w:rPr>
        <w:t xml:space="preserve"> API tokens and connection URIs stored via </w:t>
      </w:r>
      <w:proofErr w:type="spellStart"/>
      <w:r w:rsidRPr="004B302D">
        <w:rPr>
          <w:sz w:val="24"/>
          <w:szCs w:val="24"/>
        </w:rPr>
        <w:t>Streamlit</w:t>
      </w:r>
      <w:proofErr w:type="spellEnd"/>
      <w:r w:rsidRPr="004B302D">
        <w:rPr>
          <w:sz w:val="24"/>
          <w:szCs w:val="24"/>
        </w:rPr>
        <w:t xml:space="preserve"> Secrets, isolated from source code.</w:t>
      </w:r>
    </w:p>
    <w:p w14:paraId="42076832" w14:textId="77777777" w:rsidR="00BF60AB" w:rsidRPr="004B302D" w:rsidRDefault="00000000">
      <w:pPr>
        <w:pStyle w:val="Heading2"/>
        <w:spacing w:before="260" w:after="120"/>
        <w:rPr>
          <w:sz w:val="24"/>
          <w:szCs w:val="24"/>
        </w:rPr>
      </w:pPr>
      <w:r w:rsidRPr="004B302D">
        <w:rPr>
          <w:sz w:val="24"/>
          <w:szCs w:val="24"/>
        </w:rPr>
        <w:t>5.4 Application Flow &amp; Execution Sequence</w:t>
      </w:r>
    </w:p>
    <w:p w14:paraId="313514FE" w14:textId="20E23640" w:rsidR="00BF60AB" w:rsidRPr="004B302D" w:rsidRDefault="00DA7A28">
      <w:pPr>
        <w:spacing w:before="160" w:after="60"/>
        <w:jc w:val="center"/>
        <w:rPr>
          <w:sz w:val="24"/>
          <w:szCs w:val="24"/>
        </w:rPr>
      </w:pPr>
      <w:r w:rsidRPr="004B302D">
        <w:rPr>
          <w:noProof/>
          <w:sz w:val="24"/>
          <w:szCs w:val="24"/>
        </w:rPr>
        <w:drawing>
          <wp:inline distT="0" distB="0" distL="0" distR="0" wp14:anchorId="2147EA87" wp14:editId="2DD946F5">
            <wp:extent cx="6400800" cy="2709545"/>
            <wp:effectExtent l="0" t="0" r="0" b="0"/>
            <wp:docPr id="158873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37820" name=""/>
                    <pic:cNvPicPr/>
                  </pic:nvPicPr>
                  <pic:blipFill>
                    <a:blip r:embed="rId12"/>
                    <a:stretch>
                      <a:fillRect/>
                    </a:stretch>
                  </pic:blipFill>
                  <pic:spPr>
                    <a:xfrm>
                      <a:off x="0" y="0"/>
                      <a:ext cx="6400800" cy="2709545"/>
                    </a:xfrm>
                    <a:prstGeom prst="rect">
                      <a:avLst/>
                    </a:prstGeom>
                  </pic:spPr>
                </pic:pic>
              </a:graphicData>
            </a:graphic>
          </wp:inline>
        </w:drawing>
      </w:r>
    </w:p>
    <w:p w14:paraId="5C731682" w14:textId="77777777" w:rsidR="00BF60AB" w:rsidRPr="004B302D" w:rsidRDefault="00000000">
      <w:pPr>
        <w:spacing w:after="200"/>
        <w:jc w:val="center"/>
        <w:rPr>
          <w:sz w:val="24"/>
          <w:szCs w:val="24"/>
        </w:rPr>
      </w:pPr>
      <w:r w:rsidRPr="004B302D">
        <w:rPr>
          <w:i/>
          <w:iCs/>
          <w:color w:val="6E655C"/>
          <w:sz w:val="24"/>
          <w:szCs w:val="24"/>
        </w:rPr>
        <w:t>Figure 5.4 — Overall Application Flow &amp; Execution Sequence</w:t>
      </w:r>
    </w:p>
    <w:p w14:paraId="463368F2"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Step 1:</w:t>
      </w:r>
      <w:r w:rsidRPr="004B302D">
        <w:rPr>
          <w:sz w:val="24"/>
          <w:szCs w:val="24"/>
        </w:rPr>
        <w:t xml:space="preserve"> User selects filters or adjusts scenario sliders.</w:t>
      </w:r>
    </w:p>
    <w:p w14:paraId="3D4DDF16"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Step 2:</w:t>
      </w:r>
      <w:r w:rsidRPr="004B302D">
        <w:rPr>
          <w:sz w:val="24"/>
          <w:szCs w:val="24"/>
        </w:rPr>
        <w:t xml:space="preserve"> Session state evaluates cache validity via in-memory </w:t>
      </w:r>
      <w:proofErr w:type="spellStart"/>
      <w:r w:rsidRPr="004B302D">
        <w:rPr>
          <w:sz w:val="24"/>
          <w:szCs w:val="24"/>
        </w:rPr>
        <w:t>memoization</w:t>
      </w:r>
      <w:proofErr w:type="spellEnd"/>
      <w:r w:rsidRPr="004B302D">
        <w:rPr>
          <w:sz w:val="24"/>
          <w:szCs w:val="24"/>
        </w:rPr>
        <w:t>.</w:t>
      </w:r>
    </w:p>
    <w:p w14:paraId="6F741A4B"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Step 3:</w:t>
      </w:r>
      <w:r w:rsidRPr="004B302D">
        <w:rPr>
          <w:sz w:val="24"/>
          <w:szCs w:val="24"/>
        </w:rPr>
        <w:t xml:space="preserve"> Inference pipeline generates 28-day forecasts and error estimates.</w:t>
      </w:r>
    </w:p>
    <w:p w14:paraId="54219E24"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Step 4:</w:t>
      </w:r>
      <w:r w:rsidRPr="004B302D">
        <w:rPr>
          <w:sz w:val="24"/>
          <w:szCs w:val="24"/>
        </w:rPr>
        <w:t xml:space="preserve"> Risk engine computes Days of Supply, quadrant classification, SS/ROP, and LP Knapsack reallocation.</w:t>
      </w:r>
    </w:p>
    <w:p w14:paraId="28BC9E53"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Step 5:</w:t>
      </w:r>
      <w:r w:rsidRPr="004B302D">
        <w:rPr>
          <w:sz w:val="24"/>
          <w:szCs w:val="24"/>
        </w:rPr>
        <w:t xml:space="preserve"> UI renders KPI cards, forecast curves, profit heatmaps, and RONA trees under a &lt;1.2s SLA.</w:t>
      </w:r>
    </w:p>
    <w:p w14:paraId="6712A86C" w14:textId="77777777" w:rsidR="00BF60AB" w:rsidRPr="004B302D" w:rsidRDefault="00000000">
      <w:pPr>
        <w:pStyle w:val="Heading2"/>
        <w:spacing w:before="260" w:after="120"/>
        <w:rPr>
          <w:sz w:val="24"/>
          <w:szCs w:val="24"/>
        </w:rPr>
      </w:pPr>
      <w:r w:rsidRPr="004B302D">
        <w:rPr>
          <w:sz w:val="24"/>
          <w:szCs w:val="24"/>
        </w:rPr>
        <w:t xml:space="preserve">5.5 </w:t>
      </w:r>
      <w:proofErr w:type="spellStart"/>
      <w:r w:rsidRPr="004B302D">
        <w:rPr>
          <w:sz w:val="24"/>
          <w:szCs w:val="24"/>
        </w:rPr>
        <w:t>Streamlit</w:t>
      </w:r>
      <w:proofErr w:type="spellEnd"/>
      <w:r w:rsidRPr="004B302D">
        <w:rPr>
          <w:sz w:val="24"/>
          <w:szCs w:val="24"/>
        </w:rPr>
        <w:t xml:space="preserve"> Navigation Architecture</w:t>
      </w:r>
    </w:p>
    <w:p w14:paraId="51D42202" w14:textId="1CF1FFAA" w:rsidR="00BF60AB" w:rsidRPr="004B302D" w:rsidRDefault="0086788A">
      <w:pPr>
        <w:spacing w:before="160" w:after="60"/>
        <w:jc w:val="center"/>
        <w:rPr>
          <w:sz w:val="24"/>
          <w:szCs w:val="24"/>
        </w:rPr>
      </w:pPr>
      <w:r w:rsidRPr="004B302D">
        <w:rPr>
          <w:noProof/>
          <w:sz w:val="24"/>
          <w:szCs w:val="24"/>
        </w:rPr>
        <w:lastRenderedPageBreak/>
        <w:drawing>
          <wp:inline distT="0" distB="0" distL="0" distR="0" wp14:anchorId="0AE9ED02" wp14:editId="46FE0C86">
            <wp:extent cx="6400800" cy="1672590"/>
            <wp:effectExtent l="0" t="0" r="0" b="3810"/>
            <wp:docPr id="7736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75485" name=""/>
                    <pic:cNvPicPr/>
                  </pic:nvPicPr>
                  <pic:blipFill rotWithShape="1">
                    <a:blip r:embed="rId13"/>
                    <a:srcRect t="4772"/>
                    <a:stretch>
                      <a:fillRect/>
                    </a:stretch>
                  </pic:blipFill>
                  <pic:spPr bwMode="auto">
                    <a:xfrm>
                      <a:off x="0" y="0"/>
                      <a:ext cx="6400800" cy="1672590"/>
                    </a:xfrm>
                    <a:prstGeom prst="rect">
                      <a:avLst/>
                    </a:prstGeom>
                    <a:ln>
                      <a:noFill/>
                    </a:ln>
                    <a:extLst>
                      <a:ext uri="{53640926-AAD7-44D8-BBD7-CCE9431645EC}">
                        <a14:shadowObscured xmlns:a14="http://schemas.microsoft.com/office/drawing/2010/main"/>
                      </a:ext>
                    </a:extLst>
                  </pic:spPr>
                </pic:pic>
              </a:graphicData>
            </a:graphic>
          </wp:inline>
        </w:drawing>
      </w:r>
    </w:p>
    <w:p w14:paraId="52297A59" w14:textId="77777777" w:rsidR="00BF60AB" w:rsidRPr="004B302D" w:rsidRDefault="00000000">
      <w:pPr>
        <w:spacing w:after="200"/>
        <w:jc w:val="center"/>
        <w:rPr>
          <w:sz w:val="24"/>
          <w:szCs w:val="24"/>
        </w:rPr>
      </w:pPr>
      <w:r w:rsidRPr="004B302D">
        <w:rPr>
          <w:i/>
          <w:iCs/>
          <w:color w:val="6E655C"/>
          <w:sz w:val="24"/>
          <w:szCs w:val="24"/>
        </w:rPr>
        <w:t xml:space="preserve">Figure 5.5 — </w:t>
      </w:r>
      <w:proofErr w:type="spellStart"/>
      <w:r w:rsidRPr="004B302D">
        <w:rPr>
          <w:i/>
          <w:iCs/>
          <w:color w:val="6E655C"/>
          <w:sz w:val="24"/>
          <w:szCs w:val="24"/>
        </w:rPr>
        <w:t>Streamlit</w:t>
      </w:r>
      <w:proofErr w:type="spellEnd"/>
      <w:r w:rsidRPr="004B302D">
        <w:rPr>
          <w:i/>
          <w:iCs/>
          <w:color w:val="6E655C"/>
          <w:sz w:val="24"/>
          <w:szCs w:val="24"/>
        </w:rPr>
        <w:t xml:space="preserve"> Application Multi-Page Navigation Flow</w:t>
      </w:r>
    </w:p>
    <w:p w14:paraId="1C477716" w14:textId="77777777" w:rsidR="00BF60AB" w:rsidRPr="004B302D" w:rsidRDefault="00000000">
      <w:pPr>
        <w:pStyle w:val="Heading2"/>
        <w:spacing w:before="260" w:after="120"/>
        <w:rPr>
          <w:sz w:val="24"/>
          <w:szCs w:val="24"/>
        </w:rPr>
      </w:pPr>
      <w:r w:rsidRPr="004B302D">
        <w:rPr>
          <w:sz w:val="24"/>
          <w:szCs w:val="24"/>
        </w:rPr>
        <w:t>5.6 Logical Data Model</w:t>
      </w:r>
    </w:p>
    <w:p w14:paraId="7CB036CB" w14:textId="77777777" w:rsidR="00BF60AB" w:rsidRPr="004B302D" w:rsidRDefault="00000000">
      <w:pPr>
        <w:spacing w:after="140" w:line="276" w:lineRule="auto"/>
        <w:jc w:val="both"/>
        <w:rPr>
          <w:sz w:val="24"/>
          <w:szCs w:val="24"/>
        </w:rPr>
      </w:pPr>
      <w:r w:rsidRPr="004B302D">
        <w:rPr>
          <w:sz w:val="24"/>
          <w:szCs w:val="24"/>
        </w:rPr>
        <w:t>Project FORESIGHT adheres to a normalized Third Normal Form (3NF) relational architecture. Master dimension tables (STORE, PRODUCT) decouple slow-changing metadata from high-velocity transaction facts (SALES, PRICE_HISTORY, INVENTORY_STATE).</w:t>
      </w:r>
    </w:p>
    <w:p w14:paraId="0F33059B" w14:textId="77777777" w:rsidR="00BF60AB" w:rsidRPr="004B302D" w:rsidRDefault="00000000">
      <w:pPr>
        <w:spacing w:before="160" w:after="60"/>
        <w:jc w:val="center"/>
        <w:rPr>
          <w:sz w:val="24"/>
          <w:szCs w:val="24"/>
        </w:rPr>
      </w:pPr>
      <w:r w:rsidRPr="004B302D">
        <w:rPr>
          <w:noProof/>
          <w:sz w:val="24"/>
          <w:szCs w:val="24"/>
        </w:rPr>
        <w:drawing>
          <wp:inline distT="0" distB="0" distL="0" distR="0" wp14:anchorId="79F7BD89" wp14:editId="302F1EE1">
            <wp:extent cx="6035040" cy="3191304"/>
            <wp:effectExtent l="0" t="0" r="0" b="0"/>
            <wp:docPr id="1820938283" name="Picture 182093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5040" cy="3191304"/>
                    </a:xfrm>
                    <a:prstGeom prst="rect">
                      <a:avLst/>
                    </a:prstGeom>
                  </pic:spPr>
                </pic:pic>
              </a:graphicData>
            </a:graphic>
          </wp:inline>
        </w:drawing>
      </w:r>
    </w:p>
    <w:p w14:paraId="336AC887" w14:textId="77777777" w:rsidR="00BF60AB" w:rsidRPr="004B302D" w:rsidRDefault="00000000">
      <w:pPr>
        <w:spacing w:after="200"/>
        <w:jc w:val="center"/>
        <w:rPr>
          <w:sz w:val="24"/>
          <w:szCs w:val="24"/>
        </w:rPr>
      </w:pPr>
      <w:r w:rsidRPr="004B302D">
        <w:rPr>
          <w:i/>
          <w:iCs/>
          <w:color w:val="6E655C"/>
          <w:sz w:val="24"/>
          <w:szCs w:val="24"/>
        </w:rPr>
        <w:t>Figure 5.6 — Logical Data Model / ER-Style Relationship Diagram</w:t>
      </w:r>
    </w:p>
    <w:p w14:paraId="229BA5E2"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STORE (1:N) SALES:</w:t>
      </w:r>
      <w:r w:rsidRPr="004B302D">
        <w:rPr>
          <w:sz w:val="24"/>
          <w:szCs w:val="24"/>
        </w:rPr>
        <w:t xml:space="preserve"> One store entity </w:t>
      </w:r>
      <w:proofErr w:type="gramStart"/>
      <w:r w:rsidRPr="004B302D">
        <w:rPr>
          <w:sz w:val="24"/>
          <w:szCs w:val="24"/>
        </w:rPr>
        <w:t>maps</w:t>
      </w:r>
      <w:proofErr w:type="gramEnd"/>
      <w:r w:rsidRPr="004B302D">
        <w:rPr>
          <w:sz w:val="24"/>
          <w:szCs w:val="24"/>
        </w:rPr>
        <w:t xml:space="preserve"> to millions of transaction logs across 4 formats.</w:t>
      </w:r>
    </w:p>
    <w:p w14:paraId="4837837A"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PRODUCT (1:N) SALES:</w:t>
      </w:r>
      <w:r w:rsidRPr="004B302D">
        <w:rPr>
          <w:sz w:val="24"/>
          <w:szCs w:val="24"/>
        </w:rPr>
        <w:t xml:space="preserve"> One SKU </w:t>
      </w:r>
      <w:proofErr w:type="spellStart"/>
      <w:r w:rsidRPr="004B302D">
        <w:rPr>
          <w:sz w:val="24"/>
          <w:szCs w:val="24"/>
        </w:rPr>
        <w:t>catalog</w:t>
      </w:r>
      <w:proofErr w:type="spellEnd"/>
      <w:r w:rsidRPr="004B302D">
        <w:rPr>
          <w:sz w:val="24"/>
          <w:szCs w:val="24"/>
        </w:rPr>
        <w:t xml:space="preserve"> record maps to multi-year sales histories across 31,706 SKUs.</w:t>
      </w:r>
    </w:p>
    <w:p w14:paraId="14BBB7E3"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PRICE_HISTORY (1:N) SALES:</w:t>
      </w:r>
      <w:r w:rsidRPr="004B302D">
        <w:rPr>
          <w:sz w:val="24"/>
          <w:szCs w:val="24"/>
        </w:rPr>
        <w:t xml:space="preserve"> Historical prices join via composite keys to compute price elasticity.</w:t>
      </w:r>
    </w:p>
    <w:p w14:paraId="54D62AEC" w14:textId="5DD9DE20" w:rsidR="00BF60AB" w:rsidRPr="004B302D" w:rsidRDefault="00000000" w:rsidP="004B302D">
      <w:pPr>
        <w:pStyle w:val="ListParagraph"/>
        <w:numPr>
          <w:ilvl w:val="0"/>
          <w:numId w:val="1"/>
        </w:numPr>
        <w:spacing w:after="100" w:line="270" w:lineRule="auto"/>
        <w:ind w:left="360"/>
        <w:rPr>
          <w:sz w:val="24"/>
          <w:szCs w:val="24"/>
        </w:rPr>
      </w:pPr>
      <w:r w:rsidRPr="004B302D">
        <w:rPr>
          <w:b/>
          <w:bCs/>
          <w:color w:val="6D2333"/>
          <w:sz w:val="24"/>
          <w:szCs w:val="24"/>
        </w:rPr>
        <w:t>INVENTORY_STATE (N:1) SALES:</w:t>
      </w:r>
      <w:r w:rsidRPr="004B302D">
        <w:rPr>
          <w:sz w:val="24"/>
          <w:szCs w:val="24"/>
        </w:rPr>
        <w:t xml:space="preserve"> Daily inventory snapshots compute real-time Days of Supply, Safety Stock, and ROP.</w:t>
      </w:r>
    </w:p>
    <w:p w14:paraId="37398DF5" w14:textId="77777777" w:rsidR="00BF60AB" w:rsidRDefault="00000000">
      <w:pPr>
        <w:pStyle w:val="Heading1"/>
        <w:spacing w:before="360" w:after="180"/>
      </w:pPr>
      <w:r>
        <w:lastRenderedPageBreak/>
        <w:t>Chapter 6 — Exploratory Data Analysis &amp; Econometrics</w:t>
      </w:r>
    </w:p>
    <w:p w14:paraId="3607B65D" w14:textId="77777777" w:rsidR="00BF60AB" w:rsidRPr="004B302D" w:rsidRDefault="00000000">
      <w:pPr>
        <w:pStyle w:val="Heading2"/>
        <w:spacing w:before="260" w:after="120"/>
        <w:rPr>
          <w:sz w:val="24"/>
          <w:szCs w:val="24"/>
        </w:rPr>
      </w:pPr>
      <w:r w:rsidRPr="004B302D">
        <w:rPr>
          <w:sz w:val="24"/>
          <w:szCs w:val="24"/>
        </w:rPr>
        <w:t>6.1 Sales Velocity &amp; Pareto Concentration</w:t>
      </w:r>
    </w:p>
    <w:p w14:paraId="60EBD6C3" w14:textId="77777777" w:rsidR="00BF60AB" w:rsidRPr="004B302D" w:rsidRDefault="00000000" w:rsidP="0086788A">
      <w:pPr>
        <w:spacing w:after="140" w:line="276" w:lineRule="auto"/>
        <w:jc w:val="both"/>
        <w:rPr>
          <w:sz w:val="24"/>
          <w:szCs w:val="24"/>
        </w:rPr>
      </w:pPr>
      <w:r w:rsidRPr="004B302D">
        <w:rPr>
          <w:sz w:val="24"/>
          <w:szCs w:val="24"/>
        </w:rPr>
        <w:t>Historical daily sales velocity was decomposed into trend, 28-day moving average, and weekly seasonal components, revealing distinct payday impulse cycles (1st and 15th) and a +84.2% Q4 holiday volume lift.</w:t>
      </w:r>
    </w:p>
    <w:p w14:paraId="529AF3E5" w14:textId="77777777" w:rsidR="00BF60AB" w:rsidRPr="004B302D" w:rsidRDefault="00000000">
      <w:pPr>
        <w:spacing w:after="140" w:line="276" w:lineRule="auto"/>
        <w:jc w:val="both"/>
        <w:rPr>
          <w:sz w:val="24"/>
          <w:szCs w:val="24"/>
        </w:rPr>
      </w:pPr>
      <w:r w:rsidRPr="004B302D">
        <w:rPr>
          <w:sz w:val="24"/>
          <w:szCs w:val="24"/>
        </w:rPr>
        <w:t xml:space="preserve">A Pareto 80/20 analysis of cumulative revenue concentration confirmed that a minority of SKUs (Class A) drive </w:t>
      </w:r>
      <w:proofErr w:type="gramStart"/>
      <w:r w:rsidRPr="004B302D">
        <w:rPr>
          <w:sz w:val="24"/>
          <w:szCs w:val="24"/>
        </w:rPr>
        <w:t>the majority of</w:t>
      </w:r>
      <w:proofErr w:type="gramEnd"/>
      <w:r w:rsidRPr="004B302D">
        <w:rPr>
          <w:sz w:val="24"/>
          <w:szCs w:val="24"/>
        </w:rPr>
        <w:t xml:space="preserve"> revenue, justifying differentiated inventory policy across Class A, B, and C tiers.</w:t>
      </w:r>
    </w:p>
    <w:p w14:paraId="1D8B781A" w14:textId="77777777" w:rsidR="00BF60AB" w:rsidRPr="004B302D" w:rsidRDefault="00000000">
      <w:pPr>
        <w:spacing w:before="160" w:after="60"/>
        <w:jc w:val="center"/>
        <w:rPr>
          <w:sz w:val="24"/>
          <w:szCs w:val="24"/>
        </w:rPr>
      </w:pPr>
      <w:r w:rsidRPr="004B302D">
        <w:rPr>
          <w:noProof/>
          <w:sz w:val="24"/>
          <w:szCs w:val="24"/>
        </w:rPr>
        <w:drawing>
          <wp:inline distT="0" distB="0" distL="0" distR="0" wp14:anchorId="1AC06167" wp14:editId="616560B7">
            <wp:extent cx="5852160" cy="2306173"/>
            <wp:effectExtent l="0" t="0" r="0" b="0"/>
            <wp:docPr id="599741313" name="Picture 59974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52160" cy="2306173"/>
                    </a:xfrm>
                    <a:prstGeom prst="rect">
                      <a:avLst/>
                    </a:prstGeom>
                  </pic:spPr>
                </pic:pic>
              </a:graphicData>
            </a:graphic>
          </wp:inline>
        </w:drawing>
      </w:r>
    </w:p>
    <w:p w14:paraId="0A8B441B" w14:textId="77777777" w:rsidR="00BF60AB" w:rsidRPr="004B302D" w:rsidRDefault="00000000">
      <w:pPr>
        <w:spacing w:after="200"/>
        <w:jc w:val="center"/>
        <w:rPr>
          <w:sz w:val="24"/>
          <w:szCs w:val="24"/>
        </w:rPr>
      </w:pPr>
      <w:r w:rsidRPr="004B302D">
        <w:rPr>
          <w:i/>
          <w:iCs/>
          <w:color w:val="6E655C"/>
          <w:sz w:val="24"/>
          <w:szCs w:val="24"/>
        </w:rPr>
        <w:t>Figure 6.1 — Historical Daily Sales Velocity &amp; 28-Day Moving Average Demand</w:t>
      </w:r>
    </w:p>
    <w:p w14:paraId="1BC07E4D" w14:textId="77777777" w:rsidR="00BF60AB" w:rsidRPr="004B302D" w:rsidRDefault="00000000">
      <w:pPr>
        <w:spacing w:before="160" w:after="60"/>
        <w:jc w:val="center"/>
        <w:rPr>
          <w:sz w:val="24"/>
          <w:szCs w:val="24"/>
        </w:rPr>
      </w:pPr>
      <w:r w:rsidRPr="004B302D">
        <w:rPr>
          <w:noProof/>
          <w:sz w:val="24"/>
          <w:szCs w:val="24"/>
        </w:rPr>
        <w:drawing>
          <wp:inline distT="0" distB="0" distL="0" distR="0" wp14:anchorId="093C4472" wp14:editId="681A7578">
            <wp:extent cx="5852160" cy="2423622"/>
            <wp:effectExtent l="0" t="0" r="0" b="0"/>
            <wp:docPr id="1973210546" name="Picture 197321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52160" cy="2423622"/>
                    </a:xfrm>
                    <a:prstGeom prst="rect">
                      <a:avLst/>
                    </a:prstGeom>
                  </pic:spPr>
                </pic:pic>
              </a:graphicData>
            </a:graphic>
          </wp:inline>
        </w:drawing>
      </w:r>
    </w:p>
    <w:p w14:paraId="42BA162E" w14:textId="77777777" w:rsidR="00BF60AB" w:rsidRPr="004B302D" w:rsidRDefault="00000000">
      <w:pPr>
        <w:spacing w:after="200"/>
        <w:jc w:val="center"/>
        <w:rPr>
          <w:sz w:val="24"/>
          <w:szCs w:val="24"/>
        </w:rPr>
      </w:pPr>
      <w:r w:rsidRPr="004B302D">
        <w:rPr>
          <w:i/>
          <w:iCs/>
          <w:color w:val="6E655C"/>
          <w:sz w:val="24"/>
          <w:szCs w:val="24"/>
        </w:rPr>
        <w:t>Figure 6.2 — Pareto 80/20 Cumulative Revenue Concentration Curve</w:t>
      </w:r>
    </w:p>
    <w:p w14:paraId="77F1C41D" w14:textId="77777777" w:rsidR="00BF60AB" w:rsidRPr="004B302D" w:rsidRDefault="00000000">
      <w:pPr>
        <w:pStyle w:val="Heading2"/>
        <w:spacing w:before="260" w:after="120"/>
        <w:rPr>
          <w:sz w:val="24"/>
          <w:szCs w:val="24"/>
        </w:rPr>
      </w:pPr>
      <w:r w:rsidRPr="004B302D">
        <w:rPr>
          <w:sz w:val="24"/>
          <w:szCs w:val="24"/>
        </w:rPr>
        <w:t>6.2 Log-Log Price Elasticity</w:t>
      </w:r>
    </w:p>
    <w:p w14:paraId="10FD91D6" w14:textId="77777777" w:rsidR="00BF60AB" w:rsidRPr="004B302D" w:rsidRDefault="00000000">
      <w:pPr>
        <w:spacing w:after="140" w:line="276" w:lineRule="auto"/>
        <w:jc w:val="both"/>
        <w:rPr>
          <w:sz w:val="24"/>
          <w:szCs w:val="24"/>
        </w:rPr>
      </w:pPr>
      <w:r w:rsidRPr="004B302D">
        <w:rPr>
          <w:sz w:val="24"/>
          <w:szCs w:val="24"/>
        </w:rPr>
        <w:t xml:space="preserve">An Ordinary Least Squares regression on log-transformed price and quantity produced a price-elasticity coefficient of </w:t>
      </w:r>
      <w:r w:rsidRPr="004B302D">
        <w:rPr>
          <w:b/>
          <w:bCs/>
          <w:color w:val="6D2333"/>
          <w:sz w:val="24"/>
          <w:szCs w:val="24"/>
        </w:rPr>
        <w:t>ε = -1.42</w:t>
      </w:r>
      <w:r w:rsidRPr="004B302D">
        <w:rPr>
          <w:sz w:val="24"/>
          <w:szCs w:val="24"/>
        </w:rPr>
        <w:t xml:space="preserve">, indicating highly elastic demand: a 1% price increase corresponds to a 1.42% </w:t>
      </w:r>
      <w:r w:rsidRPr="004B302D">
        <w:rPr>
          <w:sz w:val="24"/>
          <w:szCs w:val="24"/>
        </w:rPr>
        <w:lastRenderedPageBreak/>
        <w:t xml:space="preserve">decline in units sold. This coefficient underpins markdown-clearance and profit-sensitivity </w:t>
      </w:r>
      <w:proofErr w:type="spellStart"/>
      <w:r w:rsidRPr="004B302D">
        <w:rPr>
          <w:sz w:val="24"/>
          <w:szCs w:val="24"/>
        </w:rPr>
        <w:t>modeling</w:t>
      </w:r>
      <w:proofErr w:type="spellEnd"/>
      <w:r w:rsidRPr="004B302D">
        <w:rPr>
          <w:sz w:val="24"/>
          <w:szCs w:val="24"/>
        </w:rPr>
        <w:t xml:space="preserve"> throughout the platform.</w:t>
      </w:r>
    </w:p>
    <w:p w14:paraId="6AD0779C" w14:textId="77777777" w:rsidR="00BF60AB" w:rsidRPr="004B302D" w:rsidRDefault="00000000">
      <w:pPr>
        <w:pStyle w:val="Heading2"/>
        <w:spacing w:before="260" w:after="120"/>
        <w:rPr>
          <w:sz w:val="24"/>
          <w:szCs w:val="24"/>
        </w:rPr>
      </w:pPr>
      <w:r w:rsidRPr="004B302D">
        <w:rPr>
          <w:sz w:val="24"/>
          <w:szCs w:val="24"/>
        </w:rPr>
        <w:t>6.3 Statistical Diagnostic Suite (27+ Tests)</w:t>
      </w:r>
    </w:p>
    <w:p w14:paraId="5A8996B4" w14:textId="77777777" w:rsidR="00BF60AB" w:rsidRPr="004B302D" w:rsidRDefault="00000000">
      <w:pPr>
        <w:spacing w:after="140" w:line="276" w:lineRule="auto"/>
        <w:jc w:val="both"/>
        <w:rPr>
          <w:sz w:val="24"/>
          <w:szCs w:val="24"/>
        </w:rPr>
      </w:pPr>
      <w:r w:rsidRPr="004B302D">
        <w:rPr>
          <w:sz w:val="24"/>
          <w:szCs w:val="24"/>
        </w:rPr>
        <w:t>A comprehensive battery of statistical and machine-learning diagnostic techniques (implemented in statistical_tests.py) was executed across dimensionality reduction, clustering, classification, regression, time-series, and hypothesis-testing categories: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450"/>
        <w:gridCol w:w="3151"/>
      </w:tblGrid>
      <w:tr w:rsidR="00BF60AB" w:rsidRPr="004B302D" w14:paraId="75BB1D39" w14:textId="77777777" w:rsidTr="004B302D">
        <w:trPr>
          <w:tblHeader/>
        </w:trPr>
        <w:tc>
          <w:tcPr>
            <w:tcW w:w="2000" w:type="dxa"/>
            <w:shd w:val="clear" w:color="auto" w:fill="6D2333"/>
            <w:tcMar>
              <w:top w:w="80" w:type="dxa"/>
              <w:left w:w="100" w:type="dxa"/>
              <w:bottom w:w="80" w:type="dxa"/>
              <w:right w:w="100" w:type="dxa"/>
            </w:tcMar>
            <w:vAlign w:val="center"/>
          </w:tcPr>
          <w:p w14:paraId="6B675B1E" w14:textId="77777777" w:rsidR="00BF60AB" w:rsidRPr="004B302D" w:rsidRDefault="00000000" w:rsidP="0086788A">
            <w:pPr>
              <w:jc w:val="center"/>
              <w:rPr>
                <w:sz w:val="24"/>
                <w:szCs w:val="24"/>
              </w:rPr>
            </w:pPr>
            <w:r w:rsidRPr="004B302D">
              <w:rPr>
                <w:b/>
                <w:bCs/>
                <w:color w:val="FFFFFF"/>
                <w:sz w:val="24"/>
                <w:szCs w:val="24"/>
              </w:rPr>
              <w:t>Category</w:t>
            </w:r>
          </w:p>
        </w:tc>
        <w:tc>
          <w:tcPr>
            <w:tcW w:w="2600" w:type="dxa"/>
            <w:shd w:val="clear" w:color="auto" w:fill="6D2333"/>
            <w:tcMar>
              <w:top w:w="80" w:type="dxa"/>
              <w:left w:w="100" w:type="dxa"/>
              <w:bottom w:w="80" w:type="dxa"/>
              <w:right w:w="100" w:type="dxa"/>
            </w:tcMar>
            <w:vAlign w:val="center"/>
          </w:tcPr>
          <w:p w14:paraId="771F8508" w14:textId="77777777" w:rsidR="00BF60AB" w:rsidRPr="004B302D" w:rsidRDefault="00000000" w:rsidP="0086788A">
            <w:pPr>
              <w:jc w:val="center"/>
              <w:rPr>
                <w:sz w:val="24"/>
                <w:szCs w:val="24"/>
              </w:rPr>
            </w:pPr>
            <w:r w:rsidRPr="004B302D">
              <w:rPr>
                <w:b/>
                <w:bCs/>
                <w:color w:val="FFFFFF"/>
                <w:sz w:val="24"/>
                <w:szCs w:val="24"/>
              </w:rPr>
              <w:t>Technique</w:t>
            </w:r>
          </w:p>
        </w:tc>
        <w:tc>
          <w:tcPr>
            <w:tcW w:w="2450" w:type="dxa"/>
            <w:shd w:val="clear" w:color="auto" w:fill="6D2333"/>
            <w:tcMar>
              <w:top w:w="80" w:type="dxa"/>
              <w:left w:w="100" w:type="dxa"/>
              <w:bottom w:w="80" w:type="dxa"/>
              <w:right w:w="100" w:type="dxa"/>
            </w:tcMar>
            <w:vAlign w:val="center"/>
          </w:tcPr>
          <w:p w14:paraId="0F3F7CEB" w14:textId="77777777" w:rsidR="00BF60AB" w:rsidRPr="004B302D" w:rsidRDefault="00000000" w:rsidP="0086788A">
            <w:pPr>
              <w:jc w:val="center"/>
              <w:rPr>
                <w:sz w:val="24"/>
                <w:szCs w:val="24"/>
              </w:rPr>
            </w:pPr>
            <w:r w:rsidRPr="004B302D">
              <w:rPr>
                <w:b/>
                <w:bCs/>
                <w:color w:val="FFFFFF"/>
                <w:sz w:val="24"/>
                <w:szCs w:val="24"/>
              </w:rPr>
              <w:t>Result</w:t>
            </w:r>
          </w:p>
        </w:tc>
        <w:tc>
          <w:tcPr>
            <w:tcW w:w="3151" w:type="dxa"/>
            <w:shd w:val="clear" w:color="auto" w:fill="6D2333"/>
            <w:tcMar>
              <w:top w:w="80" w:type="dxa"/>
              <w:left w:w="100" w:type="dxa"/>
              <w:bottom w:w="80" w:type="dxa"/>
              <w:right w:w="100" w:type="dxa"/>
            </w:tcMar>
            <w:vAlign w:val="center"/>
          </w:tcPr>
          <w:p w14:paraId="11A80456" w14:textId="77777777" w:rsidR="00BF60AB" w:rsidRPr="004B302D" w:rsidRDefault="00000000" w:rsidP="0086788A">
            <w:pPr>
              <w:jc w:val="center"/>
              <w:rPr>
                <w:sz w:val="24"/>
                <w:szCs w:val="24"/>
              </w:rPr>
            </w:pPr>
            <w:r w:rsidRPr="004B302D">
              <w:rPr>
                <w:b/>
                <w:bCs/>
                <w:color w:val="FFFFFF"/>
                <w:sz w:val="24"/>
                <w:szCs w:val="24"/>
              </w:rPr>
              <w:t>Fit / Significance</w:t>
            </w:r>
          </w:p>
        </w:tc>
      </w:tr>
      <w:tr w:rsidR="00BF60AB" w:rsidRPr="004B302D" w14:paraId="166ADF72" w14:textId="77777777" w:rsidTr="004B302D">
        <w:tc>
          <w:tcPr>
            <w:tcW w:w="2000" w:type="dxa"/>
            <w:shd w:val="clear" w:color="auto" w:fill="F7F5F0"/>
            <w:tcMar>
              <w:top w:w="80" w:type="dxa"/>
              <w:left w:w="100" w:type="dxa"/>
              <w:bottom w:w="80" w:type="dxa"/>
              <w:right w:w="100" w:type="dxa"/>
            </w:tcMar>
            <w:vAlign w:val="center"/>
          </w:tcPr>
          <w:p w14:paraId="265D0693" w14:textId="77777777" w:rsidR="00BF60AB" w:rsidRPr="004B302D" w:rsidRDefault="00000000">
            <w:pPr>
              <w:rPr>
                <w:sz w:val="24"/>
                <w:szCs w:val="24"/>
              </w:rPr>
            </w:pPr>
            <w:r w:rsidRPr="004B302D">
              <w:rPr>
                <w:sz w:val="24"/>
                <w:szCs w:val="24"/>
              </w:rPr>
              <w:t>Dim. Reduction</w:t>
            </w:r>
          </w:p>
        </w:tc>
        <w:tc>
          <w:tcPr>
            <w:tcW w:w="2600" w:type="dxa"/>
            <w:shd w:val="clear" w:color="auto" w:fill="F7F5F0"/>
            <w:tcMar>
              <w:top w:w="80" w:type="dxa"/>
              <w:left w:w="100" w:type="dxa"/>
              <w:bottom w:w="80" w:type="dxa"/>
              <w:right w:w="100" w:type="dxa"/>
            </w:tcMar>
            <w:vAlign w:val="center"/>
          </w:tcPr>
          <w:p w14:paraId="59D1FA69" w14:textId="77777777" w:rsidR="00BF60AB" w:rsidRPr="004B302D" w:rsidRDefault="00000000">
            <w:pPr>
              <w:rPr>
                <w:sz w:val="24"/>
                <w:szCs w:val="24"/>
              </w:rPr>
            </w:pPr>
            <w:r w:rsidRPr="004B302D">
              <w:rPr>
                <w:sz w:val="24"/>
                <w:szCs w:val="24"/>
              </w:rPr>
              <w:t>PCA (5 components)</w:t>
            </w:r>
          </w:p>
        </w:tc>
        <w:tc>
          <w:tcPr>
            <w:tcW w:w="2450" w:type="dxa"/>
            <w:shd w:val="clear" w:color="auto" w:fill="F7F5F0"/>
            <w:tcMar>
              <w:top w:w="80" w:type="dxa"/>
              <w:left w:w="100" w:type="dxa"/>
              <w:bottom w:w="80" w:type="dxa"/>
              <w:right w:w="100" w:type="dxa"/>
            </w:tcMar>
            <w:vAlign w:val="center"/>
          </w:tcPr>
          <w:p w14:paraId="67807325" w14:textId="77777777" w:rsidR="00BF60AB" w:rsidRPr="004B302D" w:rsidRDefault="00000000">
            <w:pPr>
              <w:rPr>
                <w:sz w:val="24"/>
                <w:szCs w:val="24"/>
              </w:rPr>
            </w:pPr>
            <w:r w:rsidRPr="004B302D">
              <w:rPr>
                <w:sz w:val="24"/>
                <w:szCs w:val="24"/>
              </w:rPr>
              <w:t>95.2% variance explained</w:t>
            </w:r>
          </w:p>
        </w:tc>
        <w:tc>
          <w:tcPr>
            <w:tcW w:w="3151" w:type="dxa"/>
            <w:shd w:val="clear" w:color="auto" w:fill="F7F5F0"/>
            <w:tcMar>
              <w:top w:w="80" w:type="dxa"/>
              <w:left w:w="100" w:type="dxa"/>
              <w:bottom w:w="80" w:type="dxa"/>
              <w:right w:w="100" w:type="dxa"/>
            </w:tcMar>
            <w:vAlign w:val="center"/>
          </w:tcPr>
          <w:p w14:paraId="45CE4CF3" w14:textId="77777777" w:rsidR="00BF60AB" w:rsidRPr="004B302D" w:rsidRDefault="00000000">
            <w:pPr>
              <w:rPr>
                <w:sz w:val="24"/>
                <w:szCs w:val="24"/>
              </w:rPr>
            </w:pPr>
            <w:r w:rsidRPr="004B302D">
              <w:rPr>
                <w:sz w:val="24"/>
                <w:szCs w:val="24"/>
              </w:rPr>
              <w:t>Eigenvalue &gt; 1.0</w:t>
            </w:r>
          </w:p>
        </w:tc>
      </w:tr>
      <w:tr w:rsidR="00BF60AB" w:rsidRPr="004B302D" w14:paraId="01AF1EA0" w14:textId="77777777" w:rsidTr="004B302D">
        <w:tc>
          <w:tcPr>
            <w:tcW w:w="2000" w:type="dxa"/>
            <w:shd w:val="clear" w:color="auto" w:fill="FFFFFF"/>
            <w:tcMar>
              <w:top w:w="80" w:type="dxa"/>
              <w:left w:w="100" w:type="dxa"/>
              <w:bottom w:w="80" w:type="dxa"/>
              <w:right w:w="100" w:type="dxa"/>
            </w:tcMar>
            <w:vAlign w:val="center"/>
          </w:tcPr>
          <w:p w14:paraId="1D0AD1BD" w14:textId="77777777" w:rsidR="00BF60AB" w:rsidRPr="004B302D" w:rsidRDefault="00000000">
            <w:pPr>
              <w:rPr>
                <w:sz w:val="24"/>
                <w:szCs w:val="24"/>
              </w:rPr>
            </w:pPr>
            <w:r w:rsidRPr="004B302D">
              <w:rPr>
                <w:sz w:val="24"/>
                <w:szCs w:val="24"/>
              </w:rPr>
              <w:t>Clustering</w:t>
            </w:r>
          </w:p>
        </w:tc>
        <w:tc>
          <w:tcPr>
            <w:tcW w:w="2600" w:type="dxa"/>
            <w:shd w:val="clear" w:color="auto" w:fill="FFFFFF"/>
            <w:tcMar>
              <w:top w:w="80" w:type="dxa"/>
              <w:left w:w="100" w:type="dxa"/>
              <w:bottom w:w="80" w:type="dxa"/>
              <w:right w:w="100" w:type="dxa"/>
            </w:tcMar>
            <w:vAlign w:val="center"/>
          </w:tcPr>
          <w:p w14:paraId="431CF16A" w14:textId="77777777" w:rsidR="00BF60AB" w:rsidRPr="004B302D" w:rsidRDefault="00000000">
            <w:pPr>
              <w:rPr>
                <w:sz w:val="24"/>
                <w:szCs w:val="24"/>
              </w:rPr>
            </w:pPr>
            <w:r w:rsidRPr="004B302D">
              <w:rPr>
                <w:sz w:val="24"/>
                <w:szCs w:val="24"/>
              </w:rPr>
              <w:t>K-Means (K=5)</w:t>
            </w:r>
          </w:p>
        </w:tc>
        <w:tc>
          <w:tcPr>
            <w:tcW w:w="2450" w:type="dxa"/>
            <w:shd w:val="clear" w:color="auto" w:fill="FFFFFF"/>
            <w:tcMar>
              <w:top w:w="80" w:type="dxa"/>
              <w:left w:w="100" w:type="dxa"/>
              <w:bottom w:w="80" w:type="dxa"/>
              <w:right w:w="100" w:type="dxa"/>
            </w:tcMar>
            <w:vAlign w:val="center"/>
          </w:tcPr>
          <w:p w14:paraId="48663A5C" w14:textId="77777777" w:rsidR="00BF60AB" w:rsidRPr="004B302D" w:rsidRDefault="00000000">
            <w:pPr>
              <w:rPr>
                <w:sz w:val="24"/>
                <w:szCs w:val="24"/>
              </w:rPr>
            </w:pPr>
            <w:r w:rsidRPr="004B302D">
              <w:rPr>
                <w:sz w:val="24"/>
                <w:szCs w:val="24"/>
              </w:rPr>
              <w:t>Silhouette = 0.58</w:t>
            </w:r>
          </w:p>
        </w:tc>
        <w:tc>
          <w:tcPr>
            <w:tcW w:w="3151" w:type="dxa"/>
            <w:shd w:val="clear" w:color="auto" w:fill="FFFFFF"/>
            <w:tcMar>
              <w:top w:w="80" w:type="dxa"/>
              <w:left w:w="100" w:type="dxa"/>
              <w:bottom w:w="80" w:type="dxa"/>
              <w:right w:w="100" w:type="dxa"/>
            </w:tcMar>
            <w:vAlign w:val="center"/>
          </w:tcPr>
          <w:p w14:paraId="14D9C6DF" w14:textId="77777777" w:rsidR="00BF60AB" w:rsidRPr="004B302D" w:rsidRDefault="00000000">
            <w:pPr>
              <w:rPr>
                <w:sz w:val="24"/>
                <w:szCs w:val="24"/>
              </w:rPr>
            </w:pPr>
            <w:r w:rsidRPr="004B302D">
              <w:rPr>
                <w:sz w:val="24"/>
                <w:szCs w:val="24"/>
              </w:rPr>
              <w:t>Calinski-</w:t>
            </w:r>
            <w:proofErr w:type="spellStart"/>
            <w:r w:rsidRPr="004B302D">
              <w:rPr>
                <w:sz w:val="24"/>
                <w:szCs w:val="24"/>
              </w:rPr>
              <w:t>Harabasz</w:t>
            </w:r>
            <w:proofErr w:type="spellEnd"/>
            <w:r w:rsidRPr="004B302D">
              <w:rPr>
                <w:sz w:val="24"/>
                <w:szCs w:val="24"/>
              </w:rPr>
              <w:t xml:space="preserve"> = 1420</w:t>
            </w:r>
          </w:p>
        </w:tc>
      </w:tr>
      <w:tr w:rsidR="00BF60AB" w:rsidRPr="004B302D" w14:paraId="62A88C85" w14:textId="77777777" w:rsidTr="004B302D">
        <w:tc>
          <w:tcPr>
            <w:tcW w:w="2000" w:type="dxa"/>
            <w:shd w:val="clear" w:color="auto" w:fill="F7F5F0"/>
            <w:tcMar>
              <w:top w:w="80" w:type="dxa"/>
              <w:left w:w="100" w:type="dxa"/>
              <w:bottom w:w="80" w:type="dxa"/>
              <w:right w:w="100" w:type="dxa"/>
            </w:tcMar>
            <w:vAlign w:val="center"/>
          </w:tcPr>
          <w:p w14:paraId="363689C9" w14:textId="77777777" w:rsidR="00BF60AB" w:rsidRPr="004B302D" w:rsidRDefault="00000000">
            <w:pPr>
              <w:rPr>
                <w:sz w:val="24"/>
                <w:szCs w:val="24"/>
              </w:rPr>
            </w:pPr>
            <w:r w:rsidRPr="004B302D">
              <w:rPr>
                <w:sz w:val="24"/>
                <w:szCs w:val="24"/>
              </w:rPr>
              <w:t>Classification</w:t>
            </w:r>
          </w:p>
        </w:tc>
        <w:tc>
          <w:tcPr>
            <w:tcW w:w="2600" w:type="dxa"/>
            <w:shd w:val="clear" w:color="auto" w:fill="F7F5F0"/>
            <w:tcMar>
              <w:top w:w="80" w:type="dxa"/>
              <w:left w:w="100" w:type="dxa"/>
              <w:bottom w:w="80" w:type="dxa"/>
              <w:right w:w="100" w:type="dxa"/>
            </w:tcMar>
            <w:vAlign w:val="center"/>
          </w:tcPr>
          <w:p w14:paraId="6550BD8F" w14:textId="77777777" w:rsidR="00BF60AB" w:rsidRPr="004B302D" w:rsidRDefault="00000000">
            <w:pPr>
              <w:rPr>
                <w:sz w:val="24"/>
                <w:szCs w:val="24"/>
              </w:rPr>
            </w:pPr>
            <w:r w:rsidRPr="004B302D">
              <w:rPr>
                <w:sz w:val="24"/>
                <w:szCs w:val="24"/>
              </w:rPr>
              <w:t>Random Forest</w:t>
            </w:r>
          </w:p>
        </w:tc>
        <w:tc>
          <w:tcPr>
            <w:tcW w:w="2450" w:type="dxa"/>
            <w:shd w:val="clear" w:color="auto" w:fill="F7F5F0"/>
            <w:tcMar>
              <w:top w:w="80" w:type="dxa"/>
              <w:left w:w="100" w:type="dxa"/>
              <w:bottom w:w="80" w:type="dxa"/>
              <w:right w:w="100" w:type="dxa"/>
            </w:tcMar>
            <w:vAlign w:val="center"/>
          </w:tcPr>
          <w:p w14:paraId="65850A1D" w14:textId="77777777" w:rsidR="00BF60AB" w:rsidRPr="004B302D" w:rsidRDefault="00000000">
            <w:pPr>
              <w:rPr>
                <w:sz w:val="24"/>
                <w:szCs w:val="24"/>
              </w:rPr>
            </w:pPr>
            <w:r w:rsidRPr="004B302D">
              <w:rPr>
                <w:sz w:val="24"/>
                <w:szCs w:val="24"/>
              </w:rPr>
              <w:t>Accuracy = 94.2%</w:t>
            </w:r>
          </w:p>
        </w:tc>
        <w:tc>
          <w:tcPr>
            <w:tcW w:w="3151" w:type="dxa"/>
            <w:shd w:val="clear" w:color="auto" w:fill="F7F5F0"/>
            <w:tcMar>
              <w:top w:w="80" w:type="dxa"/>
              <w:left w:w="100" w:type="dxa"/>
              <w:bottom w:w="80" w:type="dxa"/>
              <w:right w:w="100" w:type="dxa"/>
            </w:tcMar>
            <w:vAlign w:val="center"/>
          </w:tcPr>
          <w:p w14:paraId="3BE1DB58" w14:textId="77777777" w:rsidR="00BF60AB" w:rsidRPr="004B302D" w:rsidRDefault="00000000">
            <w:pPr>
              <w:rPr>
                <w:sz w:val="24"/>
                <w:szCs w:val="24"/>
              </w:rPr>
            </w:pPr>
            <w:r w:rsidRPr="004B302D">
              <w:rPr>
                <w:sz w:val="24"/>
                <w:szCs w:val="24"/>
              </w:rPr>
              <w:t>F1 = 0.938</w:t>
            </w:r>
          </w:p>
        </w:tc>
      </w:tr>
      <w:tr w:rsidR="00BF60AB" w:rsidRPr="004B302D" w14:paraId="7C1EFDDF" w14:textId="77777777" w:rsidTr="004B302D">
        <w:tc>
          <w:tcPr>
            <w:tcW w:w="2000" w:type="dxa"/>
            <w:shd w:val="clear" w:color="auto" w:fill="FFFFFF"/>
            <w:tcMar>
              <w:top w:w="80" w:type="dxa"/>
              <w:left w:w="100" w:type="dxa"/>
              <w:bottom w:w="80" w:type="dxa"/>
              <w:right w:w="100" w:type="dxa"/>
            </w:tcMar>
            <w:vAlign w:val="center"/>
          </w:tcPr>
          <w:p w14:paraId="7723A414" w14:textId="77777777" w:rsidR="00BF60AB" w:rsidRPr="004B302D" w:rsidRDefault="00000000">
            <w:pPr>
              <w:rPr>
                <w:sz w:val="24"/>
                <w:szCs w:val="24"/>
              </w:rPr>
            </w:pPr>
            <w:r w:rsidRPr="004B302D">
              <w:rPr>
                <w:sz w:val="24"/>
                <w:szCs w:val="24"/>
              </w:rPr>
              <w:t>Regression</w:t>
            </w:r>
          </w:p>
        </w:tc>
        <w:tc>
          <w:tcPr>
            <w:tcW w:w="2600" w:type="dxa"/>
            <w:shd w:val="clear" w:color="auto" w:fill="FFFFFF"/>
            <w:tcMar>
              <w:top w:w="80" w:type="dxa"/>
              <w:left w:w="100" w:type="dxa"/>
              <w:bottom w:w="80" w:type="dxa"/>
              <w:right w:w="100" w:type="dxa"/>
            </w:tcMar>
            <w:vAlign w:val="center"/>
          </w:tcPr>
          <w:p w14:paraId="2D5A8455" w14:textId="77777777" w:rsidR="00BF60AB" w:rsidRPr="004B302D" w:rsidRDefault="00000000">
            <w:pPr>
              <w:rPr>
                <w:sz w:val="24"/>
                <w:szCs w:val="24"/>
              </w:rPr>
            </w:pPr>
            <w:proofErr w:type="spellStart"/>
            <w:r w:rsidRPr="004B302D">
              <w:rPr>
                <w:sz w:val="24"/>
                <w:szCs w:val="24"/>
              </w:rPr>
              <w:t>LightGBM</w:t>
            </w:r>
            <w:proofErr w:type="spellEnd"/>
            <w:r w:rsidRPr="004B302D">
              <w:rPr>
                <w:sz w:val="24"/>
                <w:szCs w:val="24"/>
              </w:rPr>
              <w:t xml:space="preserve"> Regressor</w:t>
            </w:r>
          </w:p>
        </w:tc>
        <w:tc>
          <w:tcPr>
            <w:tcW w:w="2450" w:type="dxa"/>
            <w:shd w:val="clear" w:color="auto" w:fill="FFFFFF"/>
            <w:tcMar>
              <w:top w:w="80" w:type="dxa"/>
              <w:left w:w="100" w:type="dxa"/>
              <w:bottom w:w="80" w:type="dxa"/>
              <w:right w:w="100" w:type="dxa"/>
            </w:tcMar>
            <w:vAlign w:val="center"/>
          </w:tcPr>
          <w:p w14:paraId="04938E78" w14:textId="77777777" w:rsidR="00BF60AB" w:rsidRPr="004B302D" w:rsidRDefault="00000000">
            <w:pPr>
              <w:rPr>
                <w:sz w:val="24"/>
                <w:szCs w:val="24"/>
              </w:rPr>
            </w:pPr>
            <w:r w:rsidRPr="004B302D">
              <w:rPr>
                <w:sz w:val="24"/>
                <w:szCs w:val="24"/>
              </w:rPr>
              <w:t>WAPE = 24.15%</w:t>
            </w:r>
          </w:p>
        </w:tc>
        <w:tc>
          <w:tcPr>
            <w:tcW w:w="3151" w:type="dxa"/>
            <w:shd w:val="clear" w:color="auto" w:fill="FFFFFF"/>
            <w:tcMar>
              <w:top w:w="80" w:type="dxa"/>
              <w:left w:w="100" w:type="dxa"/>
              <w:bottom w:w="80" w:type="dxa"/>
              <w:right w:w="100" w:type="dxa"/>
            </w:tcMar>
            <w:vAlign w:val="center"/>
          </w:tcPr>
          <w:p w14:paraId="2BCD400D" w14:textId="77777777" w:rsidR="00BF60AB" w:rsidRPr="004B302D" w:rsidRDefault="00000000">
            <w:pPr>
              <w:rPr>
                <w:sz w:val="24"/>
                <w:szCs w:val="24"/>
              </w:rPr>
            </w:pPr>
            <w:r w:rsidRPr="004B302D">
              <w:rPr>
                <w:sz w:val="24"/>
                <w:szCs w:val="24"/>
              </w:rPr>
              <w:t>R² = 0.8845</w:t>
            </w:r>
          </w:p>
        </w:tc>
      </w:tr>
      <w:tr w:rsidR="00BF60AB" w:rsidRPr="004B302D" w14:paraId="45877CCD" w14:textId="77777777" w:rsidTr="004B302D">
        <w:tc>
          <w:tcPr>
            <w:tcW w:w="2000" w:type="dxa"/>
            <w:shd w:val="clear" w:color="auto" w:fill="F7F5F0"/>
            <w:tcMar>
              <w:top w:w="80" w:type="dxa"/>
              <w:left w:w="100" w:type="dxa"/>
              <w:bottom w:w="80" w:type="dxa"/>
              <w:right w:w="100" w:type="dxa"/>
            </w:tcMar>
            <w:vAlign w:val="center"/>
          </w:tcPr>
          <w:p w14:paraId="4BFE5B55" w14:textId="77777777" w:rsidR="00BF60AB" w:rsidRPr="004B302D" w:rsidRDefault="00000000">
            <w:pPr>
              <w:rPr>
                <w:sz w:val="24"/>
                <w:szCs w:val="24"/>
              </w:rPr>
            </w:pPr>
            <w:r w:rsidRPr="004B302D">
              <w:rPr>
                <w:sz w:val="24"/>
                <w:szCs w:val="24"/>
              </w:rPr>
              <w:t>Time-Series</w:t>
            </w:r>
          </w:p>
        </w:tc>
        <w:tc>
          <w:tcPr>
            <w:tcW w:w="2600" w:type="dxa"/>
            <w:shd w:val="clear" w:color="auto" w:fill="F7F5F0"/>
            <w:tcMar>
              <w:top w:w="80" w:type="dxa"/>
              <w:left w:w="100" w:type="dxa"/>
              <w:bottom w:w="80" w:type="dxa"/>
              <w:right w:w="100" w:type="dxa"/>
            </w:tcMar>
            <w:vAlign w:val="center"/>
          </w:tcPr>
          <w:p w14:paraId="7802A783" w14:textId="77777777" w:rsidR="00BF60AB" w:rsidRPr="004B302D" w:rsidRDefault="00000000">
            <w:pPr>
              <w:rPr>
                <w:sz w:val="24"/>
                <w:szCs w:val="24"/>
              </w:rPr>
            </w:pPr>
            <w:r w:rsidRPr="004B302D">
              <w:rPr>
                <w:sz w:val="24"/>
                <w:szCs w:val="24"/>
              </w:rPr>
              <w:t>Holt-Winters Triple Exp.</w:t>
            </w:r>
          </w:p>
        </w:tc>
        <w:tc>
          <w:tcPr>
            <w:tcW w:w="2450" w:type="dxa"/>
            <w:shd w:val="clear" w:color="auto" w:fill="F7F5F0"/>
            <w:tcMar>
              <w:top w:w="80" w:type="dxa"/>
              <w:left w:w="100" w:type="dxa"/>
              <w:bottom w:w="80" w:type="dxa"/>
              <w:right w:w="100" w:type="dxa"/>
            </w:tcMar>
            <w:vAlign w:val="center"/>
          </w:tcPr>
          <w:p w14:paraId="18E1526A" w14:textId="77777777" w:rsidR="00BF60AB" w:rsidRPr="004B302D" w:rsidRDefault="00000000">
            <w:pPr>
              <w:rPr>
                <w:sz w:val="24"/>
                <w:szCs w:val="24"/>
              </w:rPr>
            </w:pPr>
            <w:r w:rsidRPr="004B302D">
              <w:rPr>
                <w:sz w:val="24"/>
                <w:szCs w:val="24"/>
              </w:rPr>
              <w:t>WAPE = 29.40%</w:t>
            </w:r>
          </w:p>
        </w:tc>
        <w:tc>
          <w:tcPr>
            <w:tcW w:w="3151" w:type="dxa"/>
            <w:shd w:val="clear" w:color="auto" w:fill="F7F5F0"/>
            <w:tcMar>
              <w:top w:w="80" w:type="dxa"/>
              <w:left w:w="100" w:type="dxa"/>
              <w:bottom w:w="80" w:type="dxa"/>
              <w:right w:w="100" w:type="dxa"/>
            </w:tcMar>
            <w:vAlign w:val="center"/>
          </w:tcPr>
          <w:p w14:paraId="17236FDF" w14:textId="77777777" w:rsidR="00BF60AB" w:rsidRPr="004B302D" w:rsidRDefault="00000000">
            <w:pPr>
              <w:rPr>
                <w:sz w:val="24"/>
                <w:szCs w:val="24"/>
              </w:rPr>
            </w:pPr>
            <w:r w:rsidRPr="004B302D">
              <w:rPr>
                <w:sz w:val="24"/>
                <w:szCs w:val="24"/>
              </w:rPr>
              <w:t>Alpha = 0.2</w:t>
            </w:r>
          </w:p>
        </w:tc>
      </w:tr>
      <w:tr w:rsidR="00BF60AB" w:rsidRPr="004B302D" w14:paraId="475F489A" w14:textId="77777777" w:rsidTr="004B302D">
        <w:tc>
          <w:tcPr>
            <w:tcW w:w="2000" w:type="dxa"/>
            <w:shd w:val="clear" w:color="auto" w:fill="FFFFFF"/>
            <w:tcMar>
              <w:top w:w="80" w:type="dxa"/>
              <w:left w:w="100" w:type="dxa"/>
              <w:bottom w:w="80" w:type="dxa"/>
              <w:right w:w="100" w:type="dxa"/>
            </w:tcMar>
            <w:vAlign w:val="center"/>
          </w:tcPr>
          <w:p w14:paraId="79CBA68D" w14:textId="77777777" w:rsidR="00BF60AB" w:rsidRPr="004B302D" w:rsidRDefault="00000000">
            <w:pPr>
              <w:rPr>
                <w:sz w:val="24"/>
                <w:szCs w:val="24"/>
              </w:rPr>
            </w:pPr>
            <w:r w:rsidRPr="004B302D">
              <w:rPr>
                <w:sz w:val="24"/>
                <w:szCs w:val="24"/>
              </w:rPr>
              <w:t>Association</w:t>
            </w:r>
          </w:p>
        </w:tc>
        <w:tc>
          <w:tcPr>
            <w:tcW w:w="2600" w:type="dxa"/>
            <w:shd w:val="clear" w:color="auto" w:fill="FFFFFF"/>
            <w:tcMar>
              <w:top w:w="80" w:type="dxa"/>
              <w:left w:w="100" w:type="dxa"/>
              <w:bottom w:w="80" w:type="dxa"/>
              <w:right w:w="100" w:type="dxa"/>
            </w:tcMar>
            <w:vAlign w:val="center"/>
          </w:tcPr>
          <w:p w14:paraId="14C16683" w14:textId="77777777" w:rsidR="00BF60AB" w:rsidRPr="004B302D" w:rsidRDefault="00000000">
            <w:pPr>
              <w:rPr>
                <w:sz w:val="24"/>
                <w:szCs w:val="24"/>
              </w:rPr>
            </w:pPr>
            <w:r w:rsidRPr="004B302D">
              <w:rPr>
                <w:sz w:val="24"/>
                <w:szCs w:val="24"/>
              </w:rPr>
              <w:t>FP-Growth Co-occurrence</w:t>
            </w:r>
          </w:p>
        </w:tc>
        <w:tc>
          <w:tcPr>
            <w:tcW w:w="2450" w:type="dxa"/>
            <w:shd w:val="clear" w:color="auto" w:fill="FFFFFF"/>
            <w:tcMar>
              <w:top w:w="80" w:type="dxa"/>
              <w:left w:w="100" w:type="dxa"/>
              <w:bottom w:w="80" w:type="dxa"/>
              <w:right w:w="100" w:type="dxa"/>
            </w:tcMar>
            <w:vAlign w:val="center"/>
          </w:tcPr>
          <w:p w14:paraId="5A8669A8" w14:textId="77777777" w:rsidR="00BF60AB" w:rsidRPr="004B302D" w:rsidRDefault="00000000">
            <w:pPr>
              <w:rPr>
                <w:sz w:val="24"/>
                <w:szCs w:val="24"/>
              </w:rPr>
            </w:pPr>
            <w:r w:rsidRPr="004B302D">
              <w:rPr>
                <w:sz w:val="24"/>
                <w:szCs w:val="24"/>
              </w:rPr>
              <w:t>Lift = 2.45x</w:t>
            </w:r>
          </w:p>
        </w:tc>
        <w:tc>
          <w:tcPr>
            <w:tcW w:w="3151" w:type="dxa"/>
            <w:shd w:val="clear" w:color="auto" w:fill="FFFFFF"/>
            <w:tcMar>
              <w:top w:w="80" w:type="dxa"/>
              <w:left w:w="100" w:type="dxa"/>
              <w:bottom w:w="80" w:type="dxa"/>
              <w:right w:w="100" w:type="dxa"/>
            </w:tcMar>
            <w:vAlign w:val="center"/>
          </w:tcPr>
          <w:p w14:paraId="71904977" w14:textId="77777777" w:rsidR="00BF60AB" w:rsidRPr="004B302D" w:rsidRDefault="00000000">
            <w:pPr>
              <w:rPr>
                <w:sz w:val="24"/>
                <w:szCs w:val="24"/>
              </w:rPr>
            </w:pPr>
            <w:r w:rsidRPr="004B302D">
              <w:rPr>
                <w:sz w:val="24"/>
                <w:szCs w:val="24"/>
              </w:rPr>
              <w:t>Confidence = 68%</w:t>
            </w:r>
          </w:p>
        </w:tc>
      </w:tr>
      <w:tr w:rsidR="00BF60AB" w:rsidRPr="004B302D" w14:paraId="550CD567" w14:textId="77777777" w:rsidTr="004B302D">
        <w:tc>
          <w:tcPr>
            <w:tcW w:w="2000" w:type="dxa"/>
            <w:shd w:val="clear" w:color="auto" w:fill="F7F5F0"/>
            <w:tcMar>
              <w:top w:w="80" w:type="dxa"/>
              <w:left w:w="100" w:type="dxa"/>
              <w:bottom w:w="80" w:type="dxa"/>
              <w:right w:w="100" w:type="dxa"/>
            </w:tcMar>
            <w:vAlign w:val="center"/>
          </w:tcPr>
          <w:p w14:paraId="2D7104DA" w14:textId="77777777" w:rsidR="00BF60AB" w:rsidRPr="004B302D" w:rsidRDefault="00000000">
            <w:pPr>
              <w:rPr>
                <w:sz w:val="24"/>
                <w:szCs w:val="24"/>
              </w:rPr>
            </w:pPr>
            <w:r w:rsidRPr="004B302D">
              <w:rPr>
                <w:sz w:val="24"/>
                <w:szCs w:val="24"/>
              </w:rPr>
              <w:t>Hypothesis (Format)</w:t>
            </w:r>
          </w:p>
        </w:tc>
        <w:tc>
          <w:tcPr>
            <w:tcW w:w="2600" w:type="dxa"/>
            <w:shd w:val="clear" w:color="auto" w:fill="F7F5F0"/>
            <w:tcMar>
              <w:top w:w="80" w:type="dxa"/>
              <w:left w:w="100" w:type="dxa"/>
              <w:bottom w:w="80" w:type="dxa"/>
              <w:right w:w="100" w:type="dxa"/>
            </w:tcMar>
            <w:vAlign w:val="center"/>
          </w:tcPr>
          <w:p w14:paraId="63D3EEEB" w14:textId="77777777" w:rsidR="00BF60AB" w:rsidRPr="004B302D" w:rsidRDefault="00000000">
            <w:pPr>
              <w:rPr>
                <w:sz w:val="24"/>
                <w:szCs w:val="24"/>
              </w:rPr>
            </w:pPr>
            <w:r w:rsidRPr="004B302D">
              <w:rPr>
                <w:sz w:val="24"/>
                <w:szCs w:val="24"/>
              </w:rPr>
              <w:t>Welch t-test</w:t>
            </w:r>
          </w:p>
        </w:tc>
        <w:tc>
          <w:tcPr>
            <w:tcW w:w="2450" w:type="dxa"/>
            <w:shd w:val="clear" w:color="auto" w:fill="F7F5F0"/>
            <w:tcMar>
              <w:top w:w="80" w:type="dxa"/>
              <w:left w:w="100" w:type="dxa"/>
              <w:bottom w:w="80" w:type="dxa"/>
              <w:right w:w="100" w:type="dxa"/>
            </w:tcMar>
            <w:vAlign w:val="center"/>
          </w:tcPr>
          <w:p w14:paraId="54819166" w14:textId="77777777" w:rsidR="00BF60AB" w:rsidRPr="004B302D" w:rsidRDefault="00000000">
            <w:pPr>
              <w:rPr>
                <w:sz w:val="24"/>
                <w:szCs w:val="24"/>
              </w:rPr>
            </w:pPr>
            <w:r w:rsidRPr="004B302D">
              <w:rPr>
                <w:sz w:val="24"/>
                <w:szCs w:val="24"/>
              </w:rPr>
              <w:t>t = +14.52</w:t>
            </w:r>
          </w:p>
        </w:tc>
        <w:tc>
          <w:tcPr>
            <w:tcW w:w="3151" w:type="dxa"/>
            <w:shd w:val="clear" w:color="auto" w:fill="F7F5F0"/>
            <w:tcMar>
              <w:top w:w="80" w:type="dxa"/>
              <w:left w:w="100" w:type="dxa"/>
              <w:bottom w:w="80" w:type="dxa"/>
              <w:right w:w="100" w:type="dxa"/>
            </w:tcMar>
            <w:vAlign w:val="center"/>
          </w:tcPr>
          <w:p w14:paraId="09B3E2B4" w14:textId="77777777" w:rsidR="00BF60AB" w:rsidRPr="004B302D" w:rsidRDefault="00000000">
            <w:pPr>
              <w:rPr>
                <w:sz w:val="24"/>
                <w:szCs w:val="24"/>
              </w:rPr>
            </w:pPr>
            <w:r w:rsidRPr="004B302D">
              <w:rPr>
                <w:sz w:val="24"/>
                <w:szCs w:val="24"/>
              </w:rPr>
              <w:t>p &lt; 0.001</w:t>
            </w:r>
          </w:p>
        </w:tc>
      </w:tr>
      <w:tr w:rsidR="00BF60AB" w:rsidRPr="004B302D" w14:paraId="629DCC60" w14:textId="77777777" w:rsidTr="004B302D">
        <w:tc>
          <w:tcPr>
            <w:tcW w:w="2000" w:type="dxa"/>
            <w:shd w:val="clear" w:color="auto" w:fill="FFFFFF"/>
            <w:tcMar>
              <w:top w:w="80" w:type="dxa"/>
              <w:left w:w="100" w:type="dxa"/>
              <w:bottom w:w="80" w:type="dxa"/>
              <w:right w:w="100" w:type="dxa"/>
            </w:tcMar>
            <w:vAlign w:val="center"/>
          </w:tcPr>
          <w:p w14:paraId="6863AB3B" w14:textId="77777777" w:rsidR="00BF60AB" w:rsidRPr="004B302D" w:rsidRDefault="00000000">
            <w:pPr>
              <w:rPr>
                <w:sz w:val="24"/>
                <w:szCs w:val="24"/>
              </w:rPr>
            </w:pPr>
            <w:r w:rsidRPr="004B302D">
              <w:rPr>
                <w:sz w:val="24"/>
                <w:szCs w:val="24"/>
              </w:rPr>
              <w:t>Diagnostics</w:t>
            </w:r>
          </w:p>
        </w:tc>
        <w:tc>
          <w:tcPr>
            <w:tcW w:w="2600" w:type="dxa"/>
            <w:shd w:val="clear" w:color="auto" w:fill="FFFFFF"/>
            <w:tcMar>
              <w:top w:w="80" w:type="dxa"/>
              <w:left w:w="100" w:type="dxa"/>
              <w:bottom w:w="80" w:type="dxa"/>
              <w:right w:w="100" w:type="dxa"/>
            </w:tcMar>
            <w:vAlign w:val="center"/>
          </w:tcPr>
          <w:p w14:paraId="52ACD5F7" w14:textId="77777777" w:rsidR="00BF60AB" w:rsidRPr="004B302D" w:rsidRDefault="00000000">
            <w:pPr>
              <w:rPr>
                <w:sz w:val="24"/>
                <w:szCs w:val="24"/>
              </w:rPr>
            </w:pPr>
            <w:r w:rsidRPr="004B302D">
              <w:rPr>
                <w:sz w:val="24"/>
                <w:szCs w:val="24"/>
              </w:rPr>
              <w:t>ADF Stationarity Test</w:t>
            </w:r>
          </w:p>
        </w:tc>
        <w:tc>
          <w:tcPr>
            <w:tcW w:w="2450" w:type="dxa"/>
            <w:shd w:val="clear" w:color="auto" w:fill="FFFFFF"/>
            <w:tcMar>
              <w:top w:w="80" w:type="dxa"/>
              <w:left w:w="100" w:type="dxa"/>
              <w:bottom w:w="80" w:type="dxa"/>
              <w:right w:w="100" w:type="dxa"/>
            </w:tcMar>
            <w:vAlign w:val="center"/>
          </w:tcPr>
          <w:p w14:paraId="4B995546" w14:textId="77777777" w:rsidR="00BF60AB" w:rsidRPr="004B302D" w:rsidRDefault="00000000">
            <w:pPr>
              <w:rPr>
                <w:sz w:val="24"/>
                <w:szCs w:val="24"/>
              </w:rPr>
            </w:pPr>
            <w:r w:rsidRPr="004B302D">
              <w:rPr>
                <w:sz w:val="24"/>
                <w:szCs w:val="24"/>
              </w:rPr>
              <w:t>t = -8.421</w:t>
            </w:r>
          </w:p>
        </w:tc>
        <w:tc>
          <w:tcPr>
            <w:tcW w:w="3151" w:type="dxa"/>
            <w:shd w:val="clear" w:color="auto" w:fill="FFFFFF"/>
            <w:tcMar>
              <w:top w:w="80" w:type="dxa"/>
              <w:left w:w="100" w:type="dxa"/>
              <w:bottom w:w="80" w:type="dxa"/>
              <w:right w:w="100" w:type="dxa"/>
            </w:tcMar>
            <w:vAlign w:val="center"/>
          </w:tcPr>
          <w:p w14:paraId="54693186" w14:textId="77777777" w:rsidR="00BF60AB" w:rsidRPr="004B302D" w:rsidRDefault="00000000">
            <w:pPr>
              <w:rPr>
                <w:sz w:val="24"/>
                <w:szCs w:val="24"/>
              </w:rPr>
            </w:pPr>
            <w:r w:rsidRPr="004B302D">
              <w:rPr>
                <w:sz w:val="24"/>
                <w:szCs w:val="24"/>
              </w:rPr>
              <w:t>p &lt; 0.001</w:t>
            </w:r>
          </w:p>
        </w:tc>
      </w:tr>
      <w:tr w:rsidR="00BF60AB" w:rsidRPr="004B302D" w14:paraId="5A5F0915" w14:textId="77777777" w:rsidTr="004B302D">
        <w:tc>
          <w:tcPr>
            <w:tcW w:w="2000" w:type="dxa"/>
            <w:shd w:val="clear" w:color="auto" w:fill="F7F5F0"/>
            <w:tcMar>
              <w:top w:w="80" w:type="dxa"/>
              <w:left w:w="100" w:type="dxa"/>
              <w:bottom w:w="80" w:type="dxa"/>
              <w:right w:w="100" w:type="dxa"/>
            </w:tcMar>
            <w:vAlign w:val="center"/>
          </w:tcPr>
          <w:p w14:paraId="5AB671E3" w14:textId="77777777" w:rsidR="00BF60AB" w:rsidRPr="004B302D" w:rsidRDefault="00000000">
            <w:pPr>
              <w:rPr>
                <w:sz w:val="24"/>
                <w:szCs w:val="24"/>
              </w:rPr>
            </w:pPr>
            <w:r w:rsidRPr="004B302D">
              <w:rPr>
                <w:sz w:val="24"/>
                <w:szCs w:val="24"/>
              </w:rPr>
              <w:t>Diagnostics</w:t>
            </w:r>
          </w:p>
        </w:tc>
        <w:tc>
          <w:tcPr>
            <w:tcW w:w="2600" w:type="dxa"/>
            <w:shd w:val="clear" w:color="auto" w:fill="F7F5F0"/>
            <w:tcMar>
              <w:top w:w="80" w:type="dxa"/>
              <w:left w:w="100" w:type="dxa"/>
              <w:bottom w:w="80" w:type="dxa"/>
              <w:right w:w="100" w:type="dxa"/>
            </w:tcMar>
            <w:vAlign w:val="center"/>
          </w:tcPr>
          <w:p w14:paraId="243C0AB3" w14:textId="77777777" w:rsidR="00BF60AB" w:rsidRPr="004B302D" w:rsidRDefault="00000000">
            <w:pPr>
              <w:rPr>
                <w:sz w:val="24"/>
                <w:szCs w:val="24"/>
              </w:rPr>
            </w:pPr>
            <w:r w:rsidRPr="004B302D">
              <w:rPr>
                <w:sz w:val="24"/>
                <w:szCs w:val="24"/>
              </w:rPr>
              <w:t xml:space="preserve">Durbin-Watson </w:t>
            </w:r>
            <w:proofErr w:type="spellStart"/>
            <w:r w:rsidRPr="004B302D">
              <w:rPr>
                <w:sz w:val="24"/>
                <w:szCs w:val="24"/>
              </w:rPr>
              <w:t>Autocorr</w:t>
            </w:r>
            <w:proofErr w:type="spellEnd"/>
            <w:r w:rsidRPr="004B302D">
              <w:rPr>
                <w:sz w:val="24"/>
                <w:szCs w:val="24"/>
              </w:rPr>
              <w:t>.</w:t>
            </w:r>
          </w:p>
        </w:tc>
        <w:tc>
          <w:tcPr>
            <w:tcW w:w="2450" w:type="dxa"/>
            <w:shd w:val="clear" w:color="auto" w:fill="F7F5F0"/>
            <w:tcMar>
              <w:top w:w="80" w:type="dxa"/>
              <w:left w:w="100" w:type="dxa"/>
              <w:bottom w:w="80" w:type="dxa"/>
              <w:right w:w="100" w:type="dxa"/>
            </w:tcMar>
            <w:vAlign w:val="center"/>
          </w:tcPr>
          <w:p w14:paraId="2E734AD2" w14:textId="77777777" w:rsidR="00BF60AB" w:rsidRPr="004B302D" w:rsidRDefault="00000000">
            <w:pPr>
              <w:rPr>
                <w:sz w:val="24"/>
                <w:szCs w:val="24"/>
              </w:rPr>
            </w:pPr>
            <w:r w:rsidRPr="004B302D">
              <w:rPr>
                <w:sz w:val="24"/>
                <w:szCs w:val="24"/>
              </w:rPr>
              <w:t>DW = 1.94</w:t>
            </w:r>
          </w:p>
        </w:tc>
        <w:tc>
          <w:tcPr>
            <w:tcW w:w="3151" w:type="dxa"/>
            <w:shd w:val="clear" w:color="auto" w:fill="F7F5F0"/>
            <w:tcMar>
              <w:top w:w="80" w:type="dxa"/>
              <w:left w:w="100" w:type="dxa"/>
              <w:bottom w:w="80" w:type="dxa"/>
              <w:right w:w="100" w:type="dxa"/>
            </w:tcMar>
            <w:vAlign w:val="center"/>
          </w:tcPr>
          <w:p w14:paraId="180A334E" w14:textId="77777777" w:rsidR="00BF60AB" w:rsidRPr="004B302D" w:rsidRDefault="00000000">
            <w:pPr>
              <w:rPr>
                <w:sz w:val="24"/>
                <w:szCs w:val="24"/>
              </w:rPr>
            </w:pPr>
            <w:r w:rsidRPr="004B302D">
              <w:rPr>
                <w:sz w:val="24"/>
                <w:szCs w:val="24"/>
              </w:rPr>
              <w:t>No autocorrelation</w:t>
            </w:r>
          </w:p>
        </w:tc>
      </w:tr>
      <w:tr w:rsidR="00BF60AB" w:rsidRPr="004B302D" w14:paraId="666DADC4" w14:textId="77777777" w:rsidTr="004B302D">
        <w:tc>
          <w:tcPr>
            <w:tcW w:w="2000" w:type="dxa"/>
            <w:shd w:val="clear" w:color="auto" w:fill="FFFFFF"/>
            <w:tcMar>
              <w:top w:w="80" w:type="dxa"/>
              <w:left w:w="100" w:type="dxa"/>
              <w:bottom w:w="80" w:type="dxa"/>
              <w:right w:w="100" w:type="dxa"/>
            </w:tcMar>
            <w:vAlign w:val="center"/>
          </w:tcPr>
          <w:p w14:paraId="0AEC4AFE" w14:textId="77777777" w:rsidR="00BF60AB" w:rsidRPr="004B302D" w:rsidRDefault="00000000">
            <w:pPr>
              <w:rPr>
                <w:sz w:val="24"/>
                <w:szCs w:val="24"/>
              </w:rPr>
            </w:pPr>
            <w:r w:rsidRPr="004B302D">
              <w:rPr>
                <w:sz w:val="24"/>
                <w:szCs w:val="24"/>
              </w:rPr>
              <w:t>Diagnostics</w:t>
            </w:r>
          </w:p>
        </w:tc>
        <w:tc>
          <w:tcPr>
            <w:tcW w:w="2600" w:type="dxa"/>
            <w:shd w:val="clear" w:color="auto" w:fill="FFFFFF"/>
            <w:tcMar>
              <w:top w:w="80" w:type="dxa"/>
              <w:left w:w="100" w:type="dxa"/>
              <w:bottom w:w="80" w:type="dxa"/>
              <w:right w:w="100" w:type="dxa"/>
            </w:tcMar>
            <w:vAlign w:val="center"/>
          </w:tcPr>
          <w:p w14:paraId="26059604" w14:textId="77777777" w:rsidR="00BF60AB" w:rsidRPr="004B302D" w:rsidRDefault="00000000">
            <w:pPr>
              <w:rPr>
                <w:sz w:val="24"/>
                <w:szCs w:val="24"/>
              </w:rPr>
            </w:pPr>
            <w:r w:rsidRPr="004B302D">
              <w:rPr>
                <w:sz w:val="24"/>
                <w:szCs w:val="24"/>
              </w:rPr>
              <w:t>Breusch-Pagan Homogeneity</w:t>
            </w:r>
          </w:p>
        </w:tc>
        <w:tc>
          <w:tcPr>
            <w:tcW w:w="2450" w:type="dxa"/>
            <w:shd w:val="clear" w:color="auto" w:fill="FFFFFF"/>
            <w:tcMar>
              <w:top w:w="80" w:type="dxa"/>
              <w:left w:w="100" w:type="dxa"/>
              <w:bottom w:w="80" w:type="dxa"/>
              <w:right w:w="100" w:type="dxa"/>
            </w:tcMar>
            <w:vAlign w:val="center"/>
          </w:tcPr>
          <w:p w14:paraId="3F58E395" w14:textId="77777777" w:rsidR="00BF60AB" w:rsidRPr="004B302D" w:rsidRDefault="00000000">
            <w:pPr>
              <w:rPr>
                <w:sz w:val="24"/>
                <w:szCs w:val="24"/>
              </w:rPr>
            </w:pPr>
            <w:r w:rsidRPr="004B302D">
              <w:rPr>
                <w:sz w:val="24"/>
                <w:szCs w:val="24"/>
              </w:rPr>
              <w:t>LM = 12.45</w:t>
            </w:r>
          </w:p>
        </w:tc>
        <w:tc>
          <w:tcPr>
            <w:tcW w:w="3151" w:type="dxa"/>
            <w:shd w:val="clear" w:color="auto" w:fill="FFFFFF"/>
            <w:tcMar>
              <w:top w:w="80" w:type="dxa"/>
              <w:left w:w="100" w:type="dxa"/>
              <w:bottom w:w="80" w:type="dxa"/>
              <w:right w:w="100" w:type="dxa"/>
            </w:tcMar>
            <w:vAlign w:val="center"/>
          </w:tcPr>
          <w:p w14:paraId="501F9395" w14:textId="77777777" w:rsidR="00BF60AB" w:rsidRPr="004B302D" w:rsidRDefault="00000000">
            <w:pPr>
              <w:rPr>
                <w:sz w:val="24"/>
                <w:szCs w:val="24"/>
              </w:rPr>
            </w:pPr>
            <w:r w:rsidRPr="004B302D">
              <w:rPr>
                <w:sz w:val="24"/>
                <w:szCs w:val="24"/>
              </w:rPr>
              <w:t>p = 0.042</w:t>
            </w:r>
          </w:p>
        </w:tc>
      </w:tr>
    </w:tbl>
    <w:p w14:paraId="18B034F6" w14:textId="77777777" w:rsidR="00BF60AB" w:rsidRPr="004B302D" w:rsidRDefault="00000000">
      <w:pPr>
        <w:pStyle w:val="Heading3"/>
        <w:spacing w:before="200" w:after="100"/>
        <w:rPr>
          <w:sz w:val="24"/>
          <w:szCs w:val="24"/>
        </w:rPr>
      </w:pPr>
      <w:r w:rsidRPr="004B302D">
        <w:rPr>
          <w:sz w:val="24"/>
          <w:szCs w:val="24"/>
        </w:rPr>
        <w:t>6.3.1 Formal Hypothesis Testing Battery</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50"/>
        <w:gridCol w:w="1550"/>
        <w:gridCol w:w="1050"/>
        <w:gridCol w:w="3393"/>
      </w:tblGrid>
      <w:tr w:rsidR="00BF60AB" w:rsidRPr="004B302D" w14:paraId="532A834C" w14:textId="77777777" w:rsidTr="004B302D">
        <w:trPr>
          <w:tblHeader/>
          <w:jc w:val="center"/>
        </w:trPr>
        <w:tc>
          <w:tcPr>
            <w:tcW w:w="1900" w:type="dxa"/>
            <w:shd w:val="clear" w:color="auto" w:fill="6D2333"/>
            <w:tcMar>
              <w:top w:w="80" w:type="dxa"/>
              <w:left w:w="100" w:type="dxa"/>
              <w:bottom w:w="80" w:type="dxa"/>
              <w:right w:w="100" w:type="dxa"/>
            </w:tcMar>
            <w:vAlign w:val="center"/>
          </w:tcPr>
          <w:p w14:paraId="3AEC8567" w14:textId="77777777" w:rsidR="00BF60AB" w:rsidRPr="004B302D" w:rsidRDefault="00000000" w:rsidP="0086788A">
            <w:pPr>
              <w:jc w:val="center"/>
              <w:rPr>
                <w:sz w:val="24"/>
                <w:szCs w:val="24"/>
              </w:rPr>
            </w:pPr>
            <w:r w:rsidRPr="004B302D">
              <w:rPr>
                <w:b/>
                <w:bCs/>
                <w:color w:val="FFFFFF"/>
                <w:sz w:val="24"/>
                <w:szCs w:val="24"/>
              </w:rPr>
              <w:t>Test</w:t>
            </w:r>
          </w:p>
        </w:tc>
        <w:tc>
          <w:tcPr>
            <w:tcW w:w="2450" w:type="dxa"/>
            <w:shd w:val="clear" w:color="auto" w:fill="6D2333"/>
            <w:tcMar>
              <w:top w:w="80" w:type="dxa"/>
              <w:left w:w="100" w:type="dxa"/>
              <w:bottom w:w="80" w:type="dxa"/>
              <w:right w:w="100" w:type="dxa"/>
            </w:tcMar>
            <w:vAlign w:val="center"/>
          </w:tcPr>
          <w:p w14:paraId="1EC69790" w14:textId="77777777" w:rsidR="00BF60AB" w:rsidRPr="004B302D" w:rsidRDefault="00000000" w:rsidP="0086788A">
            <w:pPr>
              <w:jc w:val="center"/>
              <w:rPr>
                <w:sz w:val="24"/>
                <w:szCs w:val="24"/>
              </w:rPr>
            </w:pPr>
            <w:r w:rsidRPr="004B302D">
              <w:rPr>
                <w:b/>
                <w:bCs/>
                <w:color w:val="FFFFFF"/>
                <w:sz w:val="24"/>
                <w:szCs w:val="24"/>
              </w:rPr>
              <w:t>Null Hypothesis</w:t>
            </w:r>
          </w:p>
        </w:tc>
        <w:tc>
          <w:tcPr>
            <w:tcW w:w="1550" w:type="dxa"/>
            <w:shd w:val="clear" w:color="auto" w:fill="6D2333"/>
            <w:tcMar>
              <w:top w:w="80" w:type="dxa"/>
              <w:left w:w="100" w:type="dxa"/>
              <w:bottom w:w="80" w:type="dxa"/>
              <w:right w:w="100" w:type="dxa"/>
            </w:tcMar>
            <w:vAlign w:val="center"/>
          </w:tcPr>
          <w:p w14:paraId="43B12C4E" w14:textId="77777777" w:rsidR="00BF60AB" w:rsidRPr="004B302D" w:rsidRDefault="00000000" w:rsidP="0086788A">
            <w:pPr>
              <w:jc w:val="center"/>
              <w:rPr>
                <w:sz w:val="24"/>
                <w:szCs w:val="24"/>
              </w:rPr>
            </w:pPr>
            <w:r w:rsidRPr="004B302D">
              <w:rPr>
                <w:b/>
                <w:bCs/>
                <w:color w:val="FFFFFF"/>
                <w:sz w:val="24"/>
                <w:szCs w:val="24"/>
              </w:rPr>
              <w:t>Statistic</w:t>
            </w:r>
          </w:p>
        </w:tc>
        <w:tc>
          <w:tcPr>
            <w:tcW w:w="1050" w:type="dxa"/>
            <w:shd w:val="clear" w:color="auto" w:fill="6D2333"/>
            <w:tcMar>
              <w:top w:w="80" w:type="dxa"/>
              <w:left w:w="100" w:type="dxa"/>
              <w:bottom w:w="80" w:type="dxa"/>
              <w:right w:w="100" w:type="dxa"/>
            </w:tcMar>
            <w:vAlign w:val="center"/>
          </w:tcPr>
          <w:p w14:paraId="7EFD80A0" w14:textId="77777777" w:rsidR="00BF60AB" w:rsidRPr="004B302D" w:rsidRDefault="00000000" w:rsidP="0086788A">
            <w:pPr>
              <w:jc w:val="center"/>
              <w:rPr>
                <w:sz w:val="24"/>
                <w:szCs w:val="24"/>
              </w:rPr>
            </w:pPr>
            <w:r w:rsidRPr="004B302D">
              <w:rPr>
                <w:b/>
                <w:bCs/>
                <w:color w:val="FFFFFF"/>
                <w:sz w:val="24"/>
                <w:szCs w:val="24"/>
              </w:rPr>
              <w:t>p-value</w:t>
            </w:r>
          </w:p>
        </w:tc>
        <w:tc>
          <w:tcPr>
            <w:tcW w:w="3393" w:type="dxa"/>
            <w:shd w:val="clear" w:color="auto" w:fill="6D2333"/>
            <w:tcMar>
              <w:top w:w="80" w:type="dxa"/>
              <w:left w:w="100" w:type="dxa"/>
              <w:bottom w:w="80" w:type="dxa"/>
              <w:right w:w="100" w:type="dxa"/>
            </w:tcMar>
            <w:vAlign w:val="center"/>
          </w:tcPr>
          <w:p w14:paraId="5E3C8797" w14:textId="77777777" w:rsidR="00BF60AB" w:rsidRPr="004B302D" w:rsidRDefault="00000000" w:rsidP="0086788A">
            <w:pPr>
              <w:jc w:val="center"/>
              <w:rPr>
                <w:sz w:val="24"/>
                <w:szCs w:val="24"/>
              </w:rPr>
            </w:pPr>
            <w:r w:rsidRPr="004B302D">
              <w:rPr>
                <w:b/>
                <w:bCs/>
                <w:color w:val="FFFFFF"/>
                <w:sz w:val="24"/>
                <w:szCs w:val="24"/>
              </w:rPr>
              <w:t>Decision</w:t>
            </w:r>
          </w:p>
        </w:tc>
      </w:tr>
      <w:tr w:rsidR="00BF60AB" w:rsidRPr="004B302D" w14:paraId="427CB1B0" w14:textId="77777777" w:rsidTr="004B302D">
        <w:trPr>
          <w:jc w:val="center"/>
        </w:trPr>
        <w:tc>
          <w:tcPr>
            <w:tcW w:w="1900" w:type="dxa"/>
            <w:shd w:val="clear" w:color="auto" w:fill="F7F5F0"/>
            <w:tcMar>
              <w:top w:w="80" w:type="dxa"/>
              <w:left w:w="100" w:type="dxa"/>
              <w:bottom w:w="80" w:type="dxa"/>
              <w:right w:w="100" w:type="dxa"/>
            </w:tcMar>
            <w:vAlign w:val="center"/>
          </w:tcPr>
          <w:p w14:paraId="20FBD37A" w14:textId="77777777" w:rsidR="00BF60AB" w:rsidRPr="004B302D" w:rsidRDefault="00000000">
            <w:pPr>
              <w:rPr>
                <w:sz w:val="24"/>
                <w:szCs w:val="24"/>
              </w:rPr>
            </w:pPr>
            <w:r w:rsidRPr="004B302D">
              <w:rPr>
                <w:sz w:val="24"/>
                <w:szCs w:val="24"/>
              </w:rPr>
              <w:t>HT-01 Stationarity</w:t>
            </w:r>
          </w:p>
        </w:tc>
        <w:tc>
          <w:tcPr>
            <w:tcW w:w="2450" w:type="dxa"/>
            <w:shd w:val="clear" w:color="auto" w:fill="F7F5F0"/>
            <w:tcMar>
              <w:top w:w="80" w:type="dxa"/>
              <w:left w:w="100" w:type="dxa"/>
              <w:bottom w:w="80" w:type="dxa"/>
              <w:right w:w="100" w:type="dxa"/>
            </w:tcMar>
            <w:vAlign w:val="center"/>
          </w:tcPr>
          <w:p w14:paraId="77ECB321" w14:textId="77777777" w:rsidR="00BF60AB" w:rsidRPr="004B302D" w:rsidRDefault="00000000">
            <w:pPr>
              <w:rPr>
                <w:sz w:val="24"/>
                <w:szCs w:val="24"/>
              </w:rPr>
            </w:pPr>
            <w:r w:rsidRPr="004B302D">
              <w:rPr>
                <w:sz w:val="24"/>
                <w:szCs w:val="24"/>
              </w:rPr>
              <w:t>Series contains unit root</w:t>
            </w:r>
          </w:p>
        </w:tc>
        <w:tc>
          <w:tcPr>
            <w:tcW w:w="1550" w:type="dxa"/>
            <w:shd w:val="clear" w:color="auto" w:fill="F7F5F0"/>
            <w:tcMar>
              <w:top w:w="80" w:type="dxa"/>
              <w:left w:w="100" w:type="dxa"/>
              <w:bottom w:w="80" w:type="dxa"/>
              <w:right w:w="100" w:type="dxa"/>
            </w:tcMar>
            <w:vAlign w:val="center"/>
          </w:tcPr>
          <w:p w14:paraId="4EA0E196" w14:textId="77777777" w:rsidR="00BF60AB" w:rsidRPr="004B302D" w:rsidRDefault="00000000">
            <w:pPr>
              <w:rPr>
                <w:sz w:val="24"/>
                <w:szCs w:val="24"/>
              </w:rPr>
            </w:pPr>
            <w:r w:rsidRPr="004B302D">
              <w:rPr>
                <w:sz w:val="24"/>
                <w:szCs w:val="24"/>
              </w:rPr>
              <w:t>ADF t = -8.421</w:t>
            </w:r>
          </w:p>
        </w:tc>
        <w:tc>
          <w:tcPr>
            <w:tcW w:w="1050" w:type="dxa"/>
            <w:shd w:val="clear" w:color="auto" w:fill="F7F5F0"/>
            <w:tcMar>
              <w:top w:w="80" w:type="dxa"/>
              <w:left w:w="100" w:type="dxa"/>
              <w:bottom w:w="80" w:type="dxa"/>
              <w:right w:w="100" w:type="dxa"/>
            </w:tcMar>
            <w:vAlign w:val="center"/>
          </w:tcPr>
          <w:p w14:paraId="0CFB2737" w14:textId="77777777" w:rsidR="00BF60AB" w:rsidRPr="004B302D" w:rsidRDefault="00000000">
            <w:pPr>
              <w:rPr>
                <w:sz w:val="24"/>
                <w:szCs w:val="24"/>
              </w:rPr>
            </w:pPr>
            <w:r w:rsidRPr="004B302D">
              <w:rPr>
                <w:sz w:val="24"/>
                <w:szCs w:val="24"/>
              </w:rPr>
              <w:t>&lt; 0.001</w:t>
            </w:r>
          </w:p>
        </w:tc>
        <w:tc>
          <w:tcPr>
            <w:tcW w:w="3393" w:type="dxa"/>
            <w:shd w:val="clear" w:color="auto" w:fill="F7F5F0"/>
            <w:tcMar>
              <w:top w:w="80" w:type="dxa"/>
              <w:left w:w="100" w:type="dxa"/>
              <w:bottom w:w="80" w:type="dxa"/>
              <w:right w:w="100" w:type="dxa"/>
            </w:tcMar>
            <w:vAlign w:val="center"/>
          </w:tcPr>
          <w:p w14:paraId="1A1C15CA" w14:textId="77777777" w:rsidR="00BF60AB" w:rsidRPr="004B302D" w:rsidRDefault="00000000">
            <w:pPr>
              <w:rPr>
                <w:sz w:val="24"/>
                <w:szCs w:val="24"/>
              </w:rPr>
            </w:pPr>
            <w:r w:rsidRPr="004B302D">
              <w:rPr>
                <w:sz w:val="24"/>
                <w:szCs w:val="24"/>
              </w:rPr>
              <w:t>Reject H0 — stationary after 1st differencing</w:t>
            </w:r>
          </w:p>
        </w:tc>
      </w:tr>
      <w:tr w:rsidR="00BF60AB" w:rsidRPr="004B302D" w14:paraId="0A137FDA" w14:textId="77777777" w:rsidTr="004B302D">
        <w:trPr>
          <w:jc w:val="center"/>
        </w:trPr>
        <w:tc>
          <w:tcPr>
            <w:tcW w:w="1900" w:type="dxa"/>
            <w:shd w:val="clear" w:color="auto" w:fill="FFFFFF"/>
            <w:tcMar>
              <w:top w:w="80" w:type="dxa"/>
              <w:left w:w="100" w:type="dxa"/>
              <w:bottom w:w="80" w:type="dxa"/>
              <w:right w:w="100" w:type="dxa"/>
            </w:tcMar>
            <w:vAlign w:val="center"/>
          </w:tcPr>
          <w:p w14:paraId="44B97578" w14:textId="77777777" w:rsidR="00BF60AB" w:rsidRPr="004B302D" w:rsidRDefault="00000000">
            <w:pPr>
              <w:rPr>
                <w:sz w:val="24"/>
                <w:szCs w:val="24"/>
              </w:rPr>
            </w:pPr>
            <w:r w:rsidRPr="004B302D">
              <w:rPr>
                <w:sz w:val="24"/>
                <w:szCs w:val="24"/>
              </w:rPr>
              <w:t>HT-02 Format Variance</w:t>
            </w:r>
          </w:p>
        </w:tc>
        <w:tc>
          <w:tcPr>
            <w:tcW w:w="2450" w:type="dxa"/>
            <w:shd w:val="clear" w:color="auto" w:fill="FFFFFF"/>
            <w:tcMar>
              <w:top w:w="80" w:type="dxa"/>
              <w:left w:w="100" w:type="dxa"/>
              <w:bottom w:w="80" w:type="dxa"/>
              <w:right w:w="100" w:type="dxa"/>
            </w:tcMar>
            <w:vAlign w:val="center"/>
          </w:tcPr>
          <w:p w14:paraId="19DC4FD7" w14:textId="77777777" w:rsidR="00BF60AB" w:rsidRPr="004B302D" w:rsidRDefault="00000000">
            <w:pPr>
              <w:rPr>
                <w:sz w:val="24"/>
                <w:szCs w:val="24"/>
              </w:rPr>
            </w:pPr>
            <w:r w:rsidRPr="004B302D">
              <w:rPr>
                <w:sz w:val="24"/>
                <w:szCs w:val="24"/>
              </w:rPr>
              <w:t>Formats have equal mean sales</w:t>
            </w:r>
          </w:p>
        </w:tc>
        <w:tc>
          <w:tcPr>
            <w:tcW w:w="1550" w:type="dxa"/>
            <w:shd w:val="clear" w:color="auto" w:fill="FFFFFF"/>
            <w:tcMar>
              <w:top w:w="80" w:type="dxa"/>
              <w:left w:w="100" w:type="dxa"/>
              <w:bottom w:w="80" w:type="dxa"/>
              <w:right w:w="100" w:type="dxa"/>
            </w:tcMar>
            <w:vAlign w:val="center"/>
          </w:tcPr>
          <w:p w14:paraId="33EFBD61" w14:textId="77777777" w:rsidR="00BF60AB" w:rsidRPr="004B302D" w:rsidRDefault="00000000">
            <w:pPr>
              <w:rPr>
                <w:sz w:val="24"/>
                <w:szCs w:val="24"/>
              </w:rPr>
            </w:pPr>
            <w:r w:rsidRPr="004B302D">
              <w:rPr>
                <w:sz w:val="24"/>
                <w:szCs w:val="24"/>
              </w:rPr>
              <w:t>ANOVA F = 48.12</w:t>
            </w:r>
          </w:p>
        </w:tc>
        <w:tc>
          <w:tcPr>
            <w:tcW w:w="1050" w:type="dxa"/>
            <w:shd w:val="clear" w:color="auto" w:fill="FFFFFF"/>
            <w:tcMar>
              <w:top w:w="80" w:type="dxa"/>
              <w:left w:w="100" w:type="dxa"/>
              <w:bottom w:w="80" w:type="dxa"/>
              <w:right w:w="100" w:type="dxa"/>
            </w:tcMar>
            <w:vAlign w:val="center"/>
          </w:tcPr>
          <w:p w14:paraId="0F40F6A7" w14:textId="77777777" w:rsidR="00BF60AB" w:rsidRPr="004B302D" w:rsidRDefault="00000000">
            <w:pPr>
              <w:rPr>
                <w:sz w:val="24"/>
                <w:szCs w:val="24"/>
              </w:rPr>
            </w:pPr>
            <w:r w:rsidRPr="004B302D">
              <w:rPr>
                <w:sz w:val="24"/>
                <w:szCs w:val="24"/>
              </w:rPr>
              <w:t>&lt; 0.001</w:t>
            </w:r>
          </w:p>
        </w:tc>
        <w:tc>
          <w:tcPr>
            <w:tcW w:w="3393" w:type="dxa"/>
            <w:shd w:val="clear" w:color="auto" w:fill="FFFFFF"/>
            <w:tcMar>
              <w:top w:w="80" w:type="dxa"/>
              <w:left w:w="100" w:type="dxa"/>
              <w:bottom w:w="80" w:type="dxa"/>
              <w:right w:w="100" w:type="dxa"/>
            </w:tcMar>
            <w:vAlign w:val="center"/>
          </w:tcPr>
          <w:p w14:paraId="4A4311ED" w14:textId="77777777" w:rsidR="00BF60AB" w:rsidRPr="004B302D" w:rsidRDefault="00000000">
            <w:pPr>
              <w:rPr>
                <w:sz w:val="24"/>
                <w:szCs w:val="24"/>
              </w:rPr>
            </w:pPr>
            <w:r w:rsidRPr="004B302D">
              <w:rPr>
                <w:sz w:val="24"/>
                <w:szCs w:val="24"/>
              </w:rPr>
              <w:t>Reject H0 — store-level features required</w:t>
            </w:r>
          </w:p>
        </w:tc>
      </w:tr>
      <w:tr w:rsidR="00BF60AB" w:rsidRPr="004B302D" w14:paraId="4F4F82D3" w14:textId="77777777" w:rsidTr="004B302D">
        <w:trPr>
          <w:jc w:val="center"/>
        </w:trPr>
        <w:tc>
          <w:tcPr>
            <w:tcW w:w="1900" w:type="dxa"/>
            <w:shd w:val="clear" w:color="auto" w:fill="F7F5F0"/>
            <w:tcMar>
              <w:top w:w="80" w:type="dxa"/>
              <w:left w:w="100" w:type="dxa"/>
              <w:bottom w:w="80" w:type="dxa"/>
              <w:right w:w="100" w:type="dxa"/>
            </w:tcMar>
            <w:vAlign w:val="center"/>
          </w:tcPr>
          <w:p w14:paraId="291C7E00" w14:textId="77777777" w:rsidR="00BF60AB" w:rsidRPr="004B302D" w:rsidRDefault="00000000">
            <w:pPr>
              <w:rPr>
                <w:sz w:val="24"/>
                <w:szCs w:val="24"/>
              </w:rPr>
            </w:pPr>
            <w:r w:rsidRPr="004B302D">
              <w:rPr>
                <w:sz w:val="24"/>
                <w:szCs w:val="24"/>
              </w:rPr>
              <w:t>HT-03 Payday Impact</w:t>
            </w:r>
          </w:p>
        </w:tc>
        <w:tc>
          <w:tcPr>
            <w:tcW w:w="2450" w:type="dxa"/>
            <w:shd w:val="clear" w:color="auto" w:fill="F7F5F0"/>
            <w:tcMar>
              <w:top w:w="80" w:type="dxa"/>
              <w:left w:w="100" w:type="dxa"/>
              <w:bottom w:w="80" w:type="dxa"/>
              <w:right w:w="100" w:type="dxa"/>
            </w:tcMar>
            <w:vAlign w:val="center"/>
          </w:tcPr>
          <w:p w14:paraId="451A9B7E" w14:textId="77777777" w:rsidR="00BF60AB" w:rsidRPr="004B302D" w:rsidRDefault="00000000">
            <w:pPr>
              <w:rPr>
                <w:sz w:val="24"/>
                <w:szCs w:val="24"/>
              </w:rPr>
            </w:pPr>
            <w:r w:rsidRPr="004B302D">
              <w:rPr>
                <w:sz w:val="24"/>
                <w:szCs w:val="24"/>
              </w:rPr>
              <w:t>Paydays have no volume lift</w:t>
            </w:r>
          </w:p>
        </w:tc>
        <w:tc>
          <w:tcPr>
            <w:tcW w:w="1550" w:type="dxa"/>
            <w:shd w:val="clear" w:color="auto" w:fill="F7F5F0"/>
            <w:tcMar>
              <w:top w:w="80" w:type="dxa"/>
              <w:left w:w="100" w:type="dxa"/>
              <w:bottom w:w="80" w:type="dxa"/>
              <w:right w:w="100" w:type="dxa"/>
            </w:tcMar>
            <w:vAlign w:val="center"/>
          </w:tcPr>
          <w:p w14:paraId="28CC1448" w14:textId="77777777" w:rsidR="00BF60AB" w:rsidRPr="004B302D" w:rsidRDefault="00000000">
            <w:pPr>
              <w:rPr>
                <w:sz w:val="24"/>
                <w:szCs w:val="24"/>
              </w:rPr>
            </w:pPr>
            <w:r w:rsidRPr="004B302D">
              <w:rPr>
                <w:sz w:val="24"/>
                <w:szCs w:val="24"/>
              </w:rPr>
              <w:t>Welch t = +14.52</w:t>
            </w:r>
          </w:p>
        </w:tc>
        <w:tc>
          <w:tcPr>
            <w:tcW w:w="1050" w:type="dxa"/>
            <w:shd w:val="clear" w:color="auto" w:fill="F7F5F0"/>
            <w:tcMar>
              <w:top w:w="80" w:type="dxa"/>
              <w:left w:w="100" w:type="dxa"/>
              <w:bottom w:w="80" w:type="dxa"/>
              <w:right w:w="100" w:type="dxa"/>
            </w:tcMar>
            <w:vAlign w:val="center"/>
          </w:tcPr>
          <w:p w14:paraId="3832CA06" w14:textId="77777777" w:rsidR="00BF60AB" w:rsidRPr="004B302D" w:rsidRDefault="00000000">
            <w:pPr>
              <w:rPr>
                <w:sz w:val="24"/>
                <w:szCs w:val="24"/>
              </w:rPr>
            </w:pPr>
            <w:r w:rsidRPr="004B302D">
              <w:rPr>
                <w:sz w:val="24"/>
                <w:szCs w:val="24"/>
              </w:rPr>
              <w:t>&lt; 0.001</w:t>
            </w:r>
          </w:p>
        </w:tc>
        <w:tc>
          <w:tcPr>
            <w:tcW w:w="3393" w:type="dxa"/>
            <w:shd w:val="clear" w:color="auto" w:fill="F7F5F0"/>
            <w:tcMar>
              <w:top w:w="80" w:type="dxa"/>
              <w:left w:w="100" w:type="dxa"/>
              <w:bottom w:w="80" w:type="dxa"/>
              <w:right w:w="100" w:type="dxa"/>
            </w:tcMar>
            <w:vAlign w:val="center"/>
          </w:tcPr>
          <w:p w14:paraId="0F7D270B" w14:textId="77777777" w:rsidR="00BF60AB" w:rsidRPr="004B302D" w:rsidRDefault="00000000">
            <w:pPr>
              <w:rPr>
                <w:sz w:val="24"/>
                <w:szCs w:val="24"/>
              </w:rPr>
            </w:pPr>
            <w:r w:rsidRPr="004B302D">
              <w:rPr>
                <w:sz w:val="24"/>
                <w:szCs w:val="24"/>
              </w:rPr>
              <w:t>Reject H0 — payday feature engineered</w:t>
            </w:r>
          </w:p>
        </w:tc>
      </w:tr>
      <w:tr w:rsidR="00BF60AB" w:rsidRPr="004B302D" w14:paraId="314DC4AA" w14:textId="77777777" w:rsidTr="004B302D">
        <w:trPr>
          <w:jc w:val="center"/>
        </w:trPr>
        <w:tc>
          <w:tcPr>
            <w:tcW w:w="1900" w:type="dxa"/>
            <w:shd w:val="clear" w:color="auto" w:fill="FFFFFF"/>
            <w:tcMar>
              <w:top w:w="80" w:type="dxa"/>
              <w:left w:w="100" w:type="dxa"/>
              <w:bottom w:w="80" w:type="dxa"/>
              <w:right w:w="100" w:type="dxa"/>
            </w:tcMar>
            <w:vAlign w:val="center"/>
          </w:tcPr>
          <w:p w14:paraId="385AAA7A" w14:textId="77777777" w:rsidR="00BF60AB" w:rsidRPr="004B302D" w:rsidRDefault="00000000">
            <w:pPr>
              <w:rPr>
                <w:sz w:val="24"/>
                <w:szCs w:val="24"/>
              </w:rPr>
            </w:pPr>
            <w:r w:rsidRPr="004B302D">
              <w:rPr>
                <w:sz w:val="24"/>
                <w:szCs w:val="24"/>
              </w:rPr>
              <w:t>HT-04 Price Elasticity</w:t>
            </w:r>
          </w:p>
        </w:tc>
        <w:tc>
          <w:tcPr>
            <w:tcW w:w="2450" w:type="dxa"/>
            <w:shd w:val="clear" w:color="auto" w:fill="FFFFFF"/>
            <w:tcMar>
              <w:top w:w="80" w:type="dxa"/>
              <w:left w:w="100" w:type="dxa"/>
              <w:bottom w:w="80" w:type="dxa"/>
              <w:right w:w="100" w:type="dxa"/>
            </w:tcMar>
            <w:vAlign w:val="center"/>
          </w:tcPr>
          <w:p w14:paraId="094ACB49" w14:textId="77777777" w:rsidR="00BF60AB" w:rsidRPr="004B302D" w:rsidRDefault="00000000">
            <w:pPr>
              <w:rPr>
                <w:sz w:val="24"/>
                <w:szCs w:val="24"/>
              </w:rPr>
            </w:pPr>
            <w:r w:rsidRPr="004B302D">
              <w:rPr>
                <w:sz w:val="24"/>
                <w:szCs w:val="24"/>
              </w:rPr>
              <w:t>Price coefficient ε = 0</w:t>
            </w:r>
          </w:p>
        </w:tc>
        <w:tc>
          <w:tcPr>
            <w:tcW w:w="1550" w:type="dxa"/>
            <w:shd w:val="clear" w:color="auto" w:fill="FFFFFF"/>
            <w:tcMar>
              <w:top w:w="80" w:type="dxa"/>
              <w:left w:w="100" w:type="dxa"/>
              <w:bottom w:w="80" w:type="dxa"/>
              <w:right w:w="100" w:type="dxa"/>
            </w:tcMar>
            <w:vAlign w:val="center"/>
          </w:tcPr>
          <w:p w14:paraId="15657581" w14:textId="77777777" w:rsidR="00BF60AB" w:rsidRPr="004B302D" w:rsidRDefault="00000000">
            <w:pPr>
              <w:rPr>
                <w:sz w:val="24"/>
                <w:szCs w:val="24"/>
              </w:rPr>
            </w:pPr>
            <w:r w:rsidRPr="004B302D">
              <w:rPr>
                <w:sz w:val="24"/>
                <w:szCs w:val="24"/>
              </w:rPr>
              <w:t>OLS t = -12.48</w:t>
            </w:r>
          </w:p>
        </w:tc>
        <w:tc>
          <w:tcPr>
            <w:tcW w:w="1050" w:type="dxa"/>
            <w:shd w:val="clear" w:color="auto" w:fill="FFFFFF"/>
            <w:tcMar>
              <w:top w:w="80" w:type="dxa"/>
              <w:left w:w="100" w:type="dxa"/>
              <w:bottom w:w="80" w:type="dxa"/>
              <w:right w:w="100" w:type="dxa"/>
            </w:tcMar>
            <w:vAlign w:val="center"/>
          </w:tcPr>
          <w:p w14:paraId="7059A25D" w14:textId="77777777" w:rsidR="00BF60AB" w:rsidRPr="004B302D" w:rsidRDefault="00000000">
            <w:pPr>
              <w:rPr>
                <w:sz w:val="24"/>
                <w:szCs w:val="24"/>
              </w:rPr>
            </w:pPr>
            <w:r w:rsidRPr="004B302D">
              <w:rPr>
                <w:sz w:val="24"/>
                <w:szCs w:val="24"/>
              </w:rPr>
              <w:t>&lt; 0.001</w:t>
            </w:r>
          </w:p>
        </w:tc>
        <w:tc>
          <w:tcPr>
            <w:tcW w:w="3393" w:type="dxa"/>
            <w:shd w:val="clear" w:color="auto" w:fill="FFFFFF"/>
            <w:tcMar>
              <w:top w:w="80" w:type="dxa"/>
              <w:left w:w="100" w:type="dxa"/>
              <w:bottom w:w="80" w:type="dxa"/>
              <w:right w:w="100" w:type="dxa"/>
            </w:tcMar>
            <w:vAlign w:val="center"/>
          </w:tcPr>
          <w:p w14:paraId="39B6B515" w14:textId="77777777" w:rsidR="00BF60AB" w:rsidRPr="004B302D" w:rsidRDefault="00000000">
            <w:pPr>
              <w:rPr>
                <w:sz w:val="24"/>
                <w:szCs w:val="24"/>
              </w:rPr>
            </w:pPr>
            <w:r w:rsidRPr="004B302D">
              <w:rPr>
                <w:sz w:val="24"/>
                <w:szCs w:val="24"/>
              </w:rPr>
              <w:t>Reject H0 — demand highly elastic (ε = -1.42)</w:t>
            </w:r>
          </w:p>
        </w:tc>
      </w:tr>
      <w:tr w:rsidR="00BF60AB" w:rsidRPr="004B302D" w14:paraId="33AE5C9D" w14:textId="77777777" w:rsidTr="004B302D">
        <w:trPr>
          <w:jc w:val="center"/>
        </w:trPr>
        <w:tc>
          <w:tcPr>
            <w:tcW w:w="1900" w:type="dxa"/>
            <w:shd w:val="clear" w:color="auto" w:fill="F7F5F0"/>
            <w:tcMar>
              <w:top w:w="80" w:type="dxa"/>
              <w:left w:w="100" w:type="dxa"/>
              <w:bottom w:w="80" w:type="dxa"/>
              <w:right w:w="100" w:type="dxa"/>
            </w:tcMar>
            <w:vAlign w:val="center"/>
          </w:tcPr>
          <w:p w14:paraId="0F7E8607" w14:textId="77777777" w:rsidR="00BF60AB" w:rsidRPr="004B302D" w:rsidRDefault="00000000">
            <w:pPr>
              <w:rPr>
                <w:sz w:val="24"/>
                <w:szCs w:val="24"/>
              </w:rPr>
            </w:pPr>
            <w:r w:rsidRPr="004B302D">
              <w:rPr>
                <w:sz w:val="24"/>
                <w:szCs w:val="24"/>
              </w:rPr>
              <w:lastRenderedPageBreak/>
              <w:t>HT-05 Autocorrelation</w:t>
            </w:r>
          </w:p>
        </w:tc>
        <w:tc>
          <w:tcPr>
            <w:tcW w:w="2450" w:type="dxa"/>
            <w:shd w:val="clear" w:color="auto" w:fill="F7F5F0"/>
            <w:tcMar>
              <w:top w:w="80" w:type="dxa"/>
              <w:left w:w="100" w:type="dxa"/>
              <w:bottom w:w="80" w:type="dxa"/>
              <w:right w:w="100" w:type="dxa"/>
            </w:tcMar>
            <w:vAlign w:val="center"/>
          </w:tcPr>
          <w:p w14:paraId="03E86CF9" w14:textId="77777777" w:rsidR="00BF60AB" w:rsidRPr="004B302D" w:rsidRDefault="00000000">
            <w:pPr>
              <w:rPr>
                <w:sz w:val="24"/>
                <w:szCs w:val="24"/>
              </w:rPr>
            </w:pPr>
            <w:r w:rsidRPr="004B302D">
              <w:rPr>
                <w:sz w:val="24"/>
                <w:szCs w:val="24"/>
              </w:rPr>
              <w:t>Model residuals correlated</w:t>
            </w:r>
          </w:p>
        </w:tc>
        <w:tc>
          <w:tcPr>
            <w:tcW w:w="1550" w:type="dxa"/>
            <w:shd w:val="clear" w:color="auto" w:fill="F7F5F0"/>
            <w:tcMar>
              <w:top w:w="80" w:type="dxa"/>
              <w:left w:w="100" w:type="dxa"/>
              <w:bottom w:w="80" w:type="dxa"/>
              <w:right w:w="100" w:type="dxa"/>
            </w:tcMar>
            <w:vAlign w:val="center"/>
          </w:tcPr>
          <w:p w14:paraId="06A9494D" w14:textId="77777777" w:rsidR="00BF60AB" w:rsidRPr="004B302D" w:rsidRDefault="00000000">
            <w:pPr>
              <w:rPr>
                <w:sz w:val="24"/>
                <w:szCs w:val="24"/>
              </w:rPr>
            </w:pPr>
            <w:r w:rsidRPr="004B302D">
              <w:rPr>
                <w:sz w:val="24"/>
                <w:szCs w:val="24"/>
              </w:rPr>
              <w:t>DW = 1.94</w:t>
            </w:r>
          </w:p>
        </w:tc>
        <w:tc>
          <w:tcPr>
            <w:tcW w:w="1050" w:type="dxa"/>
            <w:shd w:val="clear" w:color="auto" w:fill="F7F5F0"/>
            <w:tcMar>
              <w:top w:w="80" w:type="dxa"/>
              <w:left w:w="100" w:type="dxa"/>
              <w:bottom w:w="80" w:type="dxa"/>
              <w:right w:w="100" w:type="dxa"/>
            </w:tcMar>
            <w:vAlign w:val="center"/>
          </w:tcPr>
          <w:p w14:paraId="276DD555" w14:textId="77777777" w:rsidR="00BF60AB" w:rsidRPr="004B302D" w:rsidRDefault="00000000">
            <w:pPr>
              <w:rPr>
                <w:sz w:val="24"/>
                <w:szCs w:val="24"/>
              </w:rPr>
            </w:pPr>
            <w:r w:rsidRPr="004B302D">
              <w:rPr>
                <w:sz w:val="24"/>
                <w:szCs w:val="24"/>
              </w:rPr>
              <w:t>0.124</w:t>
            </w:r>
          </w:p>
        </w:tc>
        <w:tc>
          <w:tcPr>
            <w:tcW w:w="3393" w:type="dxa"/>
            <w:shd w:val="clear" w:color="auto" w:fill="F7F5F0"/>
            <w:tcMar>
              <w:top w:w="80" w:type="dxa"/>
              <w:left w:w="100" w:type="dxa"/>
              <w:bottom w:w="80" w:type="dxa"/>
              <w:right w:w="100" w:type="dxa"/>
            </w:tcMar>
            <w:vAlign w:val="center"/>
          </w:tcPr>
          <w:p w14:paraId="3B9DE6DC" w14:textId="77777777" w:rsidR="00BF60AB" w:rsidRPr="004B302D" w:rsidRDefault="00000000">
            <w:pPr>
              <w:rPr>
                <w:sz w:val="24"/>
                <w:szCs w:val="24"/>
              </w:rPr>
            </w:pPr>
            <w:r w:rsidRPr="004B302D">
              <w:rPr>
                <w:sz w:val="24"/>
                <w:szCs w:val="24"/>
              </w:rPr>
              <w:t>Fail to reject H0 — residuals independent</w:t>
            </w:r>
          </w:p>
        </w:tc>
      </w:tr>
      <w:tr w:rsidR="00BF60AB" w:rsidRPr="004B302D" w14:paraId="58904BCD" w14:textId="77777777" w:rsidTr="004B302D">
        <w:trPr>
          <w:jc w:val="center"/>
        </w:trPr>
        <w:tc>
          <w:tcPr>
            <w:tcW w:w="1900" w:type="dxa"/>
            <w:shd w:val="clear" w:color="auto" w:fill="FFFFFF"/>
            <w:tcMar>
              <w:top w:w="80" w:type="dxa"/>
              <w:left w:w="100" w:type="dxa"/>
              <w:bottom w:w="80" w:type="dxa"/>
              <w:right w:w="100" w:type="dxa"/>
            </w:tcMar>
            <w:vAlign w:val="center"/>
          </w:tcPr>
          <w:p w14:paraId="4323D2F2" w14:textId="77777777" w:rsidR="00BF60AB" w:rsidRPr="004B302D" w:rsidRDefault="00000000">
            <w:pPr>
              <w:rPr>
                <w:sz w:val="24"/>
                <w:szCs w:val="24"/>
              </w:rPr>
            </w:pPr>
            <w:r w:rsidRPr="004B302D">
              <w:rPr>
                <w:sz w:val="24"/>
                <w:szCs w:val="24"/>
              </w:rPr>
              <w:t>HT-06 Outlier Dist.</w:t>
            </w:r>
          </w:p>
        </w:tc>
        <w:tc>
          <w:tcPr>
            <w:tcW w:w="2450" w:type="dxa"/>
            <w:shd w:val="clear" w:color="auto" w:fill="FFFFFF"/>
            <w:tcMar>
              <w:top w:w="80" w:type="dxa"/>
              <w:left w:w="100" w:type="dxa"/>
              <w:bottom w:w="80" w:type="dxa"/>
              <w:right w:w="100" w:type="dxa"/>
            </w:tcMar>
            <w:vAlign w:val="center"/>
          </w:tcPr>
          <w:p w14:paraId="50605492" w14:textId="77777777" w:rsidR="00BF60AB" w:rsidRPr="004B302D" w:rsidRDefault="00000000">
            <w:pPr>
              <w:rPr>
                <w:sz w:val="24"/>
                <w:szCs w:val="24"/>
              </w:rPr>
            </w:pPr>
            <w:r w:rsidRPr="004B302D">
              <w:rPr>
                <w:sz w:val="24"/>
                <w:szCs w:val="24"/>
              </w:rPr>
              <w:t>Anomaly score distribution normal</w:t>
            </w:r>
          </w:p>
        </w:tc>
        <w:tc>
          <w:tcPr>
            <w:tcW w:w="1550" w:type="dxa"/>
            <w:shd w:val="clear" w:color="auto" w:fill="FFFFFF"/>
            <w:tcMar>
              <w:top w:w="80" w:type="dxa"/>
              <w:left w:w="100" w:type="dxa"/>
              <w:bottom w:w="80" w:type="dxa"/>
              <w:right w:w="100" w:type="dxa"/>
            </w:tcMar>
            <w:vAlign w:val="center"/>
          </w:tcPr>
          <w:p w14:paraId="1A9949E5" w14:textId="77777777" w:rsidR="00BF60AB" w:rsidRPr="004B302D" w:rsidRDefault="00000000">
            <w:pPr>
              <w:rPr>
                <w:sz w:val="24"/>
                <w:szCs w:val="24"/>
              </w:rPr>
            </w:pPr>
            <w:r w:rsidRPr="004B302D">
              <w:rPr>
                <w:sz w:val="24"/>
                <w:szCs w:val="24"/>
              </w:rPr>
              <w:t>KS = 0.184</w:t>
            </w:r>
          </w:p>
        </w:tc>
        <w:tc>
          <w:tcPr>
            <w:tcW w:w="1050" w:type="dxa"/>
            <w:shd w:val="clear" w:color="auto" w:fill="FFFFFF"/>
            <w:tcMar>
              <w:top w:w="80" w:type="dxa"/>
              <w:left w:w="100" w:type="dxa"/>
              <w:bottom w:w="80" w:type="dxa"/>
              <w:right w:w="100" w:type="dxa"/>
            </w:tcMar>
            <w:vAlign w:val="center"/>
          </w:tcPr>
          <w:p w14:paraId="05B49C67" w14:textId="77777777" w:rsidR="00BF60AB" w:rsidRPr="004B302D" w:rsidRDefault="00000000">
            <w:pPr>
              <w:rPr>
                <w:sz w:val="24"/>
                <w:szCs w:val="24"/>
              </w:rPr>
            </w:pPr>
            <w:r w:rsidRPr="004B302D">
              <w:rPr>
                <w:sz w:val="24"/>
                <w:szCs w:val="24"/>
              </w:rPr>
              <w:t>&lt; 0.001</w:t>
            </w:r>
          </w:p>
        </w:tc>
        <w:tc>
          <w:tcPr>
            <w:tcW w:w="3393" w:type="dxa"/>
            <w:shd w:val="clear" w:color="auto" w:fill="FFFFFF"/>
            <w:tcMar>
              <w:top w:w="80" w:type="dxa"/>
              <w:left w:w="100" w:type="dxa"/>
              <w:bottom w:w="80" w:type="dxa"/>
              <w:right w:w="100" w:type="dxa"/>
            </w:tcMar>
            <w:vAlign w:val="center"/>
          </w:tcPr>
          <w:p w14:paraId="7CE0D675" w14:textId="77777777" w:rsidR="00BF60AB" w:rsidRPr="004B302D" w:rsidRDefault="00000000">
            <w:pPr>
              <w:rPr>
                <w:sz w:val="24"/>
                <w:szCs w:val="24"/>
              </w:rPr>
            </w:pPr>
            <w:r w:rsidRPr="004B302D">
              <w:rPr>
                <w:sz w:val="24"/>
                <w:szCs w:val="24"/>
              </w:rPr>
              <w:t>Reject H0 — non-parametric Isolation Forest used</w:t>
            </w:r>
          </w:p>
        </w:tc>
      </w:tr>
    </w:tbl>
    <w:p w14:paraId="32B8D6B5" w14:textId="77777777" w:rsidR="00BF60AB" w:rsidRDefault="00000000">
      <w:r>
        <w:br w:type="page"/>
      </w:r>
    </w:p>
    <w:p w14:paraId="7811B26B" w14:textId="77777777" w:rsidR="00BF60AB" w:rsidRDefault="00000000">
      <w:pPr>
        <w:pStyle w:val="Heading1"/>
        <w:spacing w:before="360" w:after="180"/>
      </w:pPr>
      <w:r>
        <w:lastRenderedPageBreak/>
        <w:t>Chapter 7 — Feature Engineering &amp; ML Forecasting</w:t>
      </w:r>
    </w:p>
    <w:p w14:paraId="59F6BCD0" w14:textId="77777777" w:rsidR="00BF60AB" w:rsidRPr="004B302D" w:rsidRDefault="00000000">
      <w:pPr>
        <w:pStyle w:val="Heading2"/>
        <w:spacing w:before="260" w:after="120"/>
        <w:rPr>
          <w:sz w:val="24"/>
          <w:szCs w:val="24"/>
        </w:rPr>
      </w:pPr>
      <w:r w:rsidRPr="004B302D">
        <w:rPr>
          <w:sz w:val="24"/>
          <w:szCs w:val="24"/>
        </w:rPr>
        <w:t>7.1 The 48-Feature Engineering Taxonomy</w:t>
      </w:r>
    </w:p>
    <w:p w14:paraId="69B660D6" w14:textId="77777777" w:rsidR="00BF60AB" w:rsidRPr="004B302D" w:rsidRDefault="00000000">
      <w:pPr>
        <w:spacing w:after="140" w:line="276" w:lineRule="auto"/>
        <w:jc w:val="both"/>
        <w:rPr>
          <w:sz w:val="24"/>
          <w:szCs w:val="24"/>
        </w:rPr>
      </w:pPr>
      <w:r w:rsidRPr="004B302D">
        <w:rPr>
          <w:sz w:val="24"/>
          <w:szCs w:val="24"/>
        </w:rPr>
        <w:t xml:space="preserve">Engineered within feature_engineering.py, a comprehensive 48-feature dataset spans five functional categories, capturing autoregressive inertia, rolling demand momentum, Bayesian target encodings, calendar impulses, and compressed </w:t>
      </w:r>
      <w:proofErr w:type="spellStart"/>
      <w:r w:rsidRPr="004B302D">
        <w:rPr>
          <w:sz w:val="24"/>
          <w:szCs w:val="24"/>
        </w:rPr>
        <w:t>catalog</w:t>
      </w:r>
      <w:proofErr w:type="spellEnd"/>
      <w:r w:rsidRPr="004B302D">
        <w:rPr>
          <w:sz w:val="24"/>
          <w:szCs w:val="24"/>
        </w:rPr>
        <w:t xml:space="preserve"> embeddings.</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4359"/>
        <w:gridCol w:w="1559"/>
      </w:tblGrid>
      <w:tr w:rsidR="00BF60AB" w:rsidRPr="004B302D" w14:paraId="5C3E8BD4" w14:textId="77777777" w:rsidTr="004962C8">
        <w:trPr>
          <w:tblHeader/>
          <w:jc w:val="center"/>
        </w:trPr>
        <w:tc>
          <w:tcPr>
            <w:tcW w:w="2600" w:type="dxa"/>
            <w:shd w:val="clear" w:color="auto" w:fill="6D2333"/>
            <w:tcMar>
              <w:top w:w="80" w:type="dxa"/>
              <w:left w:w="100" w:type="dxa"/>
              <w:bottom w:w="80" w:type="dxa"/>
              <w:right w:w="100" w:type="dxa"/>
            </w:tcMar>
            <w:vAlign w:val="center"/>
          </w:tcPr>
          <w:p w14:paraId="14ADD374" w14:textId="77777777" w:rsidR="00BF60AB" w:rsidRPr="004B302D" w:rsidRDefault="00000000" w:rsidP="004962C8">
            <w:pPr>
              <w:jc w:val="center"/>
              <w:rPr>
                <w:sz w:val="24"/>
                <w:szCs w:val="24"/>
              </w:rPr>
            </w:pPr>
            <w:r w:rsidRPr="004B302D">
              <w:rPr>
                <w:b/>
                <w:bCs/>
                <w:color w:val="FFFFFF"/>
                <w:sz w:val="24"/>
                <w:szCs w:val="24"/>
              </w:rPr>
              <w:t>Feature Group</w:t>
            </w:r>
          </w:p>
        </w:tc>
        <w:tc>
          <w:tcPr>
            <w:tcW w:w="1400" w:type="dxa"/>
            <w:shd w:val="clear" w:color="auto" w:fill="6D2333"/>
            <w:tcMar>
              <w:top w:w="80" w:type="dxa"/>
              <w:left w:w="100" w:type="dxa"/>
              <w:bottom w:w="80" w:type="dxa"/>
              <w:right w:w="100" w:type="dxa"/>
            </w:tcMar>
            <w:vAlign w:val="center"/>
          </w:tcPr>
          <w:p w14:paraId="6B95B738" w14:textId="77777777" w:rsidR="00BF60AB" w:rsidRPr="004B302D" w:rsidRDefault="00000000" w:rsidP="004962C8">
            <w:pPr>
              <w:jc w:val="center"/>
              <w:rPr>
                <w:sz w:val="24"/>
                <w:szCs w:val="24"/>
              </w:rPr>
            </w:pPr>
            <w:r w:rsidRPr="004B302D">
              <w:rPr>
                <w:b/>
                <w:bCs/>
                <w:color w:val="FFFFFF"/>
                <w:sz w:val="24"/>
                <w:szCs w:val="24"/>
              </w:rPr>
              <w:t>Count</w:t>
            </w:r>
          </w:p>
        </w:tc>
        <w:tc>
          <w:tcPr>
            <w:tcW w:w="4359" w:type="dxa"/>
            <w:shd w:val="clear" w:color="auto" w:fill="6D2333"/>
            <w:tcMar>
              <w:top w:w="80" w:type="dxa"/>
              <w:left w:w="100" w:type="dxa"/>
              <w:bottom w:w="80" w:type="dxa"/>
              <w:right w:w="100" w:type="dxa"/>
            </w:tcMar>
            <w:vAlign w:val="center"/>
          </w:tcPr>
          <w:p w14:paraId="69A2D461" w14:textId="77777777" w:rsidR="00BF60AB" w:rsidRPr="004B302D" w:rsidRDefault="00000000" w:rsidP="004962C8">
            <w:pPr>
              <w:jc w:val="center"/>
              <w:rPr>
                <w:sz w:val="24"/>
                <w:szCs w:val="24"/>
              </w:rPr>
            </w:pPr>
            <w:r w:rsidRPr="004B302D">
              <w:rPr>
                <w:b/>
                <w:bCs/>
                <w:color w:val="FFFFFF"/>
                <w:sz w:val="24"/>
                <w:szCs w:val="24"/>
              </w:rPr>
              <w:t>Purpose</w:t>
            </w:r>
          </w:p>
        </w:tc>
        <w:tc>
          <w:tcPr>
            <w:tcW w:w="1559" w:type="dxa"/>
            <w:shd w:val="clear" w:color="auto" w:fill="6D2333"/>
            <w:tcMar>
              <w:top w:w="80" w:type="dxa"/>
              <w:left w:w="100" w:type="dxa"/>
              <w:bottom w:w="80" w:type="dxa"/>
              <w:right w:w="100" w:type="dxa"/>
            </w:tcMar>
            <w:vAlign w:val="center"/>
          </w:tcPr>
          <w:p w14:paraId="26BA82F4" w14:textId="77777777" w:rsidR="00BF60AB" w:rsidRPr="004B302D" w:rsidRDefault="00000000" w:rsidP="004962C8">
            <w:pPr>
              <w:jc w:val="center"/>
              <w:rPr>
                <w:sz w:val="24"/>
                <w:szCs w:val="24"/>
              </w:rPr>
            </w:pPr>
            <w:r w:rsidRPr="004B302D">
              <w:rPr>
                <w:b/>
                <w:bCs/>
                <w:color w:val="FFFFFF"/>
                <w:sz w:val="24"/>
                <w:szCs w:val="24"/>
              </w:rPr>
              <w:t>Gini Importance</w:t>
            </w:r>
          </w:p>
        </w:tc>
      </w:tr>
      <w:tr w:rsidR="00BF60AB" w:rsidRPr="004B302D" w14:paraId="3F5292A8" w14:textId="77777777" w:rsidTr="004962C8">
        <w:trPr>
          <w:jc w:val="center"/>
        </w:trPr>
        <w:tc>
          <w:tcPr>
            <w:tcW w:w="2600" w:type="dxa"/>
            <w:shd w:val="clear" w:color="auto" w:fill="F7F5F0"/>
            <w:tcMar>
              <w:top w:w="80" w:type="dxa"/>
              <w:left w:w="100" w:type="dxa"/>
              <w:bottom w:w="80" w:type="dxa"/>
              <w:right w:w="100" w:type="dxa"/>
            </w:tcMar>
            <w:vAlign w:val="center"/>
          </w:tcPr>
          <w:p w14:paraId="66871EE7" w14:textId="77777777" w:rsidR="00BF60AB" w:rsidRPr="004B302D" w:rsidRDefault="00000000">
            <w:pPr>
              <w:rPr>
                <w:sz w:val="24"/>
                <w:szCs w:val="24"/>
              </w:rPr>
            </w:pPr>
            <w:r w:rsidRPr="004B302D">
              <w:rPr>
                <w:sz w:val="24"/>
                <w:szCs w:val="24"/>
              </w:rPr>
              <w:t>Temporal Lags</w:t>
            </w:r>
          </w:p>
        </w:tc>
        <w:tc>
          <w:tcPr>
            <w:tcW w:w="1400" w:type="dxa"/>
            <w:shd w:val="clear" w:color="auto" w:fill="F7F5F0"/>
            <w:tcMar>
              <w:top w:w="80" w:type="dxa"/>
              <w:left w:w="100" w:type="dxa"/>
              <w:bottom w:w="80" w:type="dxa"/>
              <w:right w:w="100" w:type="dxa"/>
            </w:tcMar>
            <w:vAlign w:val="center"/>
          </w:tcPr>
          <w:p w14:paraId="68B96A6B" w14:textId="77777777" w:rsidR="00BF60AB" w:rsidRPr="004B302D" w:rsidRDefault="00000000">
            <w:pPr>
              <w:rPr>
                <w:sz w:val="24"/>
                <w:szCs w:val="24"/>
              </w:rPr>
            </w:pPr>
            <w:r w:rsidRPr="004B302D">
              <w:rPr>
                <w:sz w:val="24"/>
                <w:szCs w:val="24"/>
              </w:rPr>
              <w:t>12</w:t>
            </w:r>
          </w:p>
        </w:tc>
        <w:tc>
          <w:tcPr>
            <w:tcW w:w="4359" w:type="dxa"/>
            <w:shd w:val="clear" w:color="auto" w:fill="F7F5F0"/>
            <w:tcMar>
              <w:top w:w="80" w:type="dxa"/>
              <w:left w:w="100" w:type="dxa"/>
              <w:bottom w:w="80" w:type="dxa"/>
              <w:right w:w="100" w:type="dxa"/>
            </w:tcMar>
            <w:vAlign w:val="center"/>
          </w:tcPr>
          <w:p w14:paraId="2C34774B" w14:textId="77777777" w:rsidR="00BF60AB" w:rsidRPr="004B302D" w:rsidRDefault="00000000">
            <w:pPr>
              <w:rPr>
                <w:sz w:val="24"/>
                <w:szCs w:val="24"/>
              </w:rPr>
            </w:pPr>
            <w:r w:rsidRPr="004B302D">
              <w:rPr>
                <w:sz w:val="24"/>
                <w:szCs w:val="24"/>
              </w:rPr>
              <w:t>Autoregressive inertia &amp; 7-day weekly repeats</w:t>
            </w:r>
          </w:p>
        </w:tc>
        <w:tc>
          <w:tcPr>
            <w:tcW w:w="1559" w:type="dxa"/>
            <w:shd w:val="clear" w:color="auto" w:fill="F7F5F0"/>
            <w:tcMar>
              <w:top w:w="80" w:type="dxa"/>
              <w:left w:w="100" w:type="dxa"/>
              <w:bottom w:w="80" w:type="dxa"/>
              <w:right w:w="100" w:type="dxa"/>
            </w:tcMar>
            <w:vAlign w:val="center"/>
          </w:tcPr>
          <w:p w14:paraId="73D14BB7" w14:textId="77777777" w:rsidR="00BF60AB" w:rsidRPr="004B302D" w:rsidRDefault="00000000">
            <w:pPr>
              <w:rPr>
                <w:sz w:val="24"/>
                <w:szCs w:val="24"/>
              </w:rPr>
            </w:pPr>
            <w:r w:rsidRPr="004B302D">
              <w:rPr>
                <w:sz w:val="24"/>
                <w:szCs w:val="24"/>
              </w:rPr>
              <w:t>34.2%</w:t>
            </w:r>
          </w:p>
        </w:tc>
      </w:tr>
      <w:tr w:rsidR="00BF60AB" w:rsidRPr="004B302D" w14:paraId="6420F6C8" w14:textId="77777777" w:rsidTr="004962C8">
        <w:trPr>
          <w:jc w:val="center"/>
        </w:trPr>
        <w:tc>
          <w:tcPr>
            <w:tcW w:w="2600" w:type="dxa"/>
            <w:shd w:val="clear" w:color="auto" w:fill="FFFFFF"/>
            <w:tcMar>
              <w:top w:w="80" w:type="dxa"/>
              <w:left w:w="100" w:type="dxa"/>
              <w:bottom w:w="80" w:type="dxa"/>
              <w:right w:w="100" w:type="dxa"/>
            </w:tcMar>
            <w:vAlign w:val="center"/>
          </w:tcPr>
          <w:p w14:paraId="5DD11584" w14:textId="77777777" w:rsidR="00BF60AB" w:rsidRPr="004B302D" w:rsidRDefault="00000000">
            <w:pPr>
              <w:rPr>
                <w:sz w:val="24"/>
                <w:szCs w:val="24"/>
              </w:rPr>
            </w:pPr>
            <w:r w:rsidRPr="004B302D">
              <w:rPr>
                <w:sz w:val="24"/>
                <w:szCs w:val="24"/>
              </w:rPr>
              <w:t>Rolling Statistics</w:t>
            </w:r>
          </w:p>
        </w:tc>
        <w:tc>
          <w:tcPr>
            <w:tcW w:w="1400" w:type="dxa"/>
            <w:shd w:val="clear" w:color="auto" w:fill="FFFFFF"/>
            <w:tcMar>
              <w:top w:w="80" w:type="dxa"/>
              <w:left w:w="100" w:type="dxa"/>
              <w:bottom w:w="80" w:type="dxa"/>
              <w:right w:w="100" w:type="dxa"/>
            </w:tcMar>
            <w:vAlign w:val="center"/>
          </w:tcPr>
          <w:p w14:paraId="393344AB" w14:textId="77777777" w:rsidR="00BF60AB" w:rsidRPr="004B302D" w:rsidRDefault="00000000">
            <w:pPr>
              <w:rPr>
                <w:sz w:val="24"/>
                <w:szCs w:val="24"/>
              </w:rPr>
            </w:pPr>
            <w:r w:rsidRPr="004B302D">
              <w:rPr>
                <w:sz w:val="24"/>
                <w:szCs w:val="24"/>
              </w:rPr>
              <w:t>14</w:t>
            </w:r>
          </w:p>
        </w:tc>
        <w:tc>
          <w:tcPr>
            <w:tcW w:w="4359" w:type="dxa"/>
            <w:shd w:val="clear" w:color="auto" w:fill="FFFFFF"/>
            <w:tcMar>
              <w:top w:w="80" w:type="dxa"/>
              <w:left w:w="100" w:type="dxa"/>
              <w:bottom w:w="80" w:type="dxa"/>
              <w:right w:w="100" w:type="dxa"/>
            </w:tcMar>
            <w:vAlign w:val="center"/>
          </w:tcPr>
          <w:p w14:paraId="7EDE142E" w14:textId="77777777" w:rsidR="00BF60AB" w:rsidRPr="004B302D" w:rsidRDefault="00000000">
            <w:pPr>
              <w:rPr>
                <w:sz w:val="24"/>
                <w:szCs w:val="24"/>
              </w:rPr>
            </w:pPr>
            <w:r w:rsidRPr="004B302D">
              <w:rPr>
                <w:sz w:val="24"/>
                <w:szCs w:val="24"/>
              </w:rPr>
              <w:t>Smoothed trend velocity &amp; volatility (CV = σ/µ)</w:t>
            </w:r>
          </w:p>
        </w:tc>
        <w:tc>
          <w:tcPr>
            <w:tcW w:w="1559" w:type="dxa"/>
            <w:shd w:val="clear" w:color="auto" w:fill="FFFFFF"/>
            <w:tcMar>
              <w:top w:w="80" w:type="dxa"/>
              <w:left w:w="100" w:type="dxa"/>
              <w:bottom w:w="80" w:type="dxa"/>
              <w:right w:w="100" w:type="dxa"/>
            </w:tcMar>
            <w:vAlign w:val="center"/>
          </w:tcPr>
          <w:p w14:paraId="28B93487" w14:textId="77777777" w:rsidR="00BF60AB" w:rsidRPr="004B302D" w:rsidRDefault="00000000">
            <w:pPr>
              <w:rPr>
                <w:sz w:val="24"/>
                <w:szCs w:val="24"/>
              </w:rPr>
            </w:pPr>
            <w:r w:rsidRPr="004B302D">
              <w:rPr>
                <w:sz w:val="24"/>
                <w:szCs w:val="24"/>
              </w:rPr>
              <w:t>28.5%</w:t>
            </w:r>
          </w:p>
        </w:tc>
      </w:tr>
      <w:tr w:rsidR="00BF60AB" w:rsidRPr="004B302D" w14:paraId="671504EC" w14:textId="77777777" w:rsidTr="004962C8">
        <w:trPr>
          <w:jc w:val="center"/>
        </w:trPr>
        <w:tc>
          <w:tcPr>
            <w:tcW w:w="2600" w:type="dxa"/>
            <w:shd w:val="clear" w:color="auto" w:fill="F7F5F0"/>
            <w:tcMar>
              <w:top w:w="80" w:type="dxa"/>
              <w:left w:w="100" w:type="dxa"/>
              <w:bottom w:w="80" w:type="dxa"/>
              <w:right w:w="100" w:type="dxa"/>
            </w:tcMar>
            <w:vAlign w:val="center"/>
          </w:tcPr>
          <w:p w14:paraId="5FA84B65" w14:textId="77777777" w:rsidR="00BF60AB" w:rsidRPr="004B302D" w:rsidRDefault="00000000">
            <w:pPr>
              <w:rPr>
                <w:sz w:val="24"/>
                <w:szCs w:val="24"/>
              </w:rPr>
            </w:pPr>
            <w:r w:rsidRPr="004B302D">
              <w:rPr>
                <w:sz w:val="24"/>
                <w:szCs w:val="24"/>
              </w:rPr>
              <w:t>Target Encodings</w:t>
            </w:r>
          </w:p>
        </w:tc>
        <w:tc>
          <w:tcPr>
            <w:tcW w:w="1400" w:type="dxa"/>
            <w:shd w:val="clear" w:color="auto" w:fill="F7F5F0"/>
            <w:tcMar>
              <w:top w:w="80" w:type="dxa"/>
              <w:left w:w="100" w:type="dxa"/>
              <w:bottom w:w="80" w:type="dxa"/>
              <w:right w:w="100" w:type="dxa"/>
            </w:tcMar>
            <w:vAlign w:val="center"/>
          </w:tcPr>
          <w:p w14:paraId="56613B61" w14:textId="77777777" w:rsidR="00BF60AB" w:rsidRPr="004B302D" w:rsidRDefault="00000000">
            <w:pPr>
              <w:rPr>
                <w:sz w:val="24"/>
                <w:szCs w:val="24"/>
              </w:rPr>
            </w:pPr>
            <w:r w:rsidRPr="004B302D">
              <w:rPr>
                <w:sz w:val="24"/>
                <w:szCs w:val="24"/>
              </w:rPr>
              <w:t>8</w:t>
            </w:r>
          </w:p>
        </w:tc>
        <w:tc>
          <w:tcPr>
            <w:tcW w:w="4359" w:type="dxa"/>
            <w:shd w:val="clear" w:color="auto" w:fill="F7F5F0"/>
            <w:tcMar>
              <w:top w:w="80" w:type="dxa"/>
              <w:left w:w="100" w:type="dxa"/>
              <w:bottom w:w="80" w:type="dxa"/>
              <w:right w:w="100" w:type="dxa"/>
            </w:tcMar>
            <w:vAlign w:val="center"/>
          </w:tcPr>
          <w:p w14:paraId="6B2FE256" w14:textId="77777777" w:rsidR="00BF60AB" w:rsidRPr="004B302D" w:rsidRDefault="00000000">
            <w:pPr>
              <w:rPr>
                <w:sz w:val="24"/>
                <w:szCs w:val="24"/>
              </w:rPr>
            </w:pPr>
            <w:r w:rsidRPr="004B302D">
              <w:rPr>
                <w:sz w:val="24"/>
                <w:szCs w:val="24"/>
              </w:rPr>
              <w:t>Bayesian empirical-Bayes smoothed mean revenue</w:t>
            </w:r>
          </w:p>
        </w:tc>
        <w:tc>
          <w:tcPr>
            <w:tcW w:w="1559" w:type="dxa"/>
            <w:shd w:val="clear" w:color="auto" w:fill="F7F5F0"/>
            <w:tcMar>
              <w:top w:w="80" w:type="dxa"/>
              <w:left w:w="100" w:type="dxa"/>
              <w:bottom w:w="80" w:type="dxa"/>
              <w:right w:w="100" w:type="dxa"/>
            </w:tcMar>
            <w:vAlign w:val="center"/>
          </w:tcPr>
          <w:p w14:paraId="270ADEE0" w14:textId="77777777" w:rsidR="00BF60AB" w:rsidRPr="004B302D" w:rsidRDefault="00000000">
            <w:pPr>
              <w:rPr>
                <w:sz w:val="24"/>
                <w:szCs w:val="24"/>
              </w:rPr>
            </w:pPr>
            <w:r w:rsidRPr="004B302D">
              <w:rPr>
                <w:sz w:val="24"/>
                <w:szCs w:val="24"/>
              </w:rPr>
              <w:t>18.4%</w:t>
            </w:r>
          </w:p>
        </w:tc>
      </w:tr>
      <w:tr w:rsidR="00BF60AB" w:rsidRPr="004B302D" w14:paraId="0D606C58" w14:textId="77777777" w:rsidTr="004962C8">
        <w:trPr>
          <w:jc w:val="center"/>
        </w:trPr>
        <w:tc>
          <w:tcPr>
            <w:tcW w:w="2600" w:type="dxa"/>
            <w:shd w:val="clear" w:color="auto" w:fill="FFFFFF"/>
            <w:tcMar>
              <w:top w:w="80" w:type="dxa"/>
              <w:left w:w="100" w:type="dxa"/>
              <w:bottom w:w="80" w:type="dxa"/>
              <w:right w:w="100" w:type="dxa"/>
            </w:tcMar>
            <w:vAlign w:val="center"/>
          </w:tcPr>
          <w:p w14:paraId="2C6AD1DD" w14:textId="77777777" w:rsidR="00BF60AB" w:rsidRPr="004B302D" w:rsidRDefault="00000000">
            <w:pPr>
              <w:rPr>
                <w:sz w:val="24"/>
                <w:szCs w:val="24"/>
              </w:rPr>
            </w:pPr>
            <w:r w:rsidRPr="004B302D">
              <w:rPr>
                <w:sz w:val="24"/>
                <w:szCs w:val="24"/>
              </w:rPr>
              <w:t>Calendar &amp; Seasonal</w:t>
            </w:r>
          </w:p>
        </w:tc>
        <w:tc>
          <w:tcPr>
            <w:tcW w:w="1400" w:type="dxa"/>
            <w:shd w:val="clear" w:color="auto" w:fill="FFFFFF"/>
            <w:tcMar>
              <w:top w:w="80" w:type="dxa"/>
              <w:left w:w="100" w:type="dxa"/>
              <w:bottom w:w="80" w:type="dxa"/>
              <w:right w:w="100" w:type="dxa"/>
            </w:tcMar>
            <w:vAlign w:val="center"/>
          </w:tcPr>
          <w:p w14:paraId="1901D5FE" w14:textId="77777777" w:rsidR="00BF60AB" w:rsidRPr="004B302D" w:rsidRDefault="00000000">
            <w:pPr>
              <w:rPr>
                <w:sz w:val="24"/>
                <w:szCs w:val="24"/>
              </w:rPr>
            </w:pPr>
            <w:r w:rsidRPr="004B302D">
              <w:rPr>
                <w:sz w:val="24"/>
                <w:szCs w:val="24"/>
              </w:rPr>
              <w:t>8</w:t>
            </w:r>
          </w:p>
        </w:tc>
        <w:tc>
          <w:tcPr>
            <w:tcW w:w="4359" w:type="dxa"/>
            <w:shd w:val="clear" w:color="auto" w:fill="FFFFFF"/>
            <w:tcMar>
              <w:top w:w="80" w:type="dxa"/>
              <w:left w:w="100" w:type="dxa"/>
              <w:bottom w:w="80" w:type="dxa"/>
              <w:right w:w="100" w:type="dxa"/>
            </w:tcMar>
            <w:vAlign w:val="center"/>
          </w:tcPr>
          <w:p w14:paraId="767B286B" w14:textId="77777777" w:rsidR="00BF60AB" w:rsidRPr="004B302D" w:rsidRDefault="00000000">
            <w:pPr>
              <w:rPr>
                <w:sz w:val="24"/>
                <w:szCs w:val="24"/>
              </w:rPr>
            </w:pPr>
            <w:r w:rsidRPr="004B302D">
              <w:rPr>
                <w:sz w:val="24"/>
                <w:szCs w:val="24"/>
              </w:rPr>
              <w:t>Payday impulse &amp; Q4 holiday lift indicators</w:t>
            </w:r>
          </w:p>
        </w:tc>
        <w:tc>
          <w:tcPr>
            <w:tcW w:w="1559" w:type="dxa"/>
            <w:shd w:val="clear" w:color="auto" w:fill="FFFFFF"/>
            <w:tcMar>
              <w:top w:w="80" w:type="dxa"/>
              <w:left w:w="100" w:type="dxa"/>
              <w:bottom w:w="80" w:type="dxa"/>
              <w:right w:w="100" w:type="dxa"/>
            </w:tcMar>
            <w:vAlign w:val="center"/>
          </w:tcPr>
          <w:p w14:paraId="6DCA8515" w14:textId="77777777" w:rsidR="00BF60AB" w:rsidRPr="004B302D" w:rsidRDefault="00000000">
            <w:pPr>
              <w:rPr>
                <w:sz w:val="24"/>
                <w:szCs w:val="24"/>
              </w:rPr>
            </w:pPr>
            <w:r w:rsidRPr="004B302D">
              <w:rPr>
                <w:sz w:val="24"/>
                <w:szCs w:val="24"/>
              </w:rPr>
              <w:t>11.6%</w:t>
            </w:r>
          </w:p>
        </w:tc>
      </w:tr>
      <w:tr w:rsidR="00BF60AB" w:rsidRPr="004B302D" w14:paraId="5F68A4A9" w14:textId="77777777" w:rsidTr="004962C8">
        <w:trPr>
          <w:jc w:val="center"/>
        </w:trPr>
        <w:tc>
          <w:tcPr>
            <w:tcW w:w="2600" w:type="dxa"/>
            <w:shd w:val="clear" w:color="auto" w:fill="F7F5F0"/>
            <w:tcMar>
              <w:top w:w="80" w:type="dxa"/>
              <w:left w:w="100" w:type="dxa"/>
              <w:bottom w:w="80" w:type="dxa"/>
              <w:right w:w="100" w:type="dxa"/>
            </w:tcMar>
            <w:vAlign w:val="center"/>
          </w:tcPr>
          <w:p w14:paraId="47292D3B" w14:textId="77777777" w:rsidR="00BF60AB" w:rsidRPr="004B302D" w:rsidRDefault="00000000">
            <w:pPr>
              <w:rPr>
                <w:sz w:val="24"/>
                <w:szCs w:val="24"/>
              </w:rPr>
            </w:pPr>
            <w:r w:rsidRPr="004B302D">
              <w:rPr>
                <w:sz w:val="24"/>
                <w:szCs w:val="24"/>
              </w:rPr>
              <w:t>PCA Metadata</w:t>
            </w:r>
          </w:p>
        </w:tc>
        <w:tc>
          <w:tcPr>
            <w:tcW w:w="1400" w:type="dxa"/>
            <w:shd w:val="clear" w:color="auto" w:fill="F7F5F0"/>
            <w:tcMar>
              <w:top w:w="80" w:type="dxa"/>
              <w:left w:w="100" w:type="dxa"/>
              <w:bottom w:w="80" w:type="dxa"/>
              <w:right w:w="100" w:type="dxa"/>
            </w:tcMar>
            <w:vAlign w:val="center"/>
          </w:tcPr>
          <w:p w14:paraId="11B9124B" w14:textId="77777777" w:rsidR="00BF60AB" w:rsidRPr="004B302D" w:rsidRDefault="00000000">
            <w:pPr>
              <w:rPr>
                <w:sz w:val="24"/>
                <w:szCs w:val="24"/>
              </w:rPr>
            </w:pPr>
            <w:r w:rsidRPr="004B302D">
              <w:rPr>
                <w:sz w:val="24"/>
                <w:szCs w:val="24"/>
              </w:rPr>
              <w:t>6</w:t>
            </w:r>
          </w:p>
        </w:tc>
        <w:tc>
          <w:tcPr>
            <w:tcW w:w="4359" w:type="dxa"/>
            <w:shd w:val="clear" w:color="auto" w:fill="F7F5F0"/>
            <w:tcMar>
              <w:top w:w="80" w:type="dxa"/>
              <w:left w:w="100" w:type="dxa"/>
              <w:bottom w:w="80" w:type="dxa"/>
              <w:right w:w="100" w:type="dxa"/>
            </w:tcMar>
            <w:vAlign w:val="center"/>
          </w:tcPr>
          <w:p w14:paraId="03FF8345" w14:textId="77777777" w:rsidR="00BF60AB" w:rsidRPr="004B302D" w:rsidRDefault="00000000">
            <w:pPr>
              <w:rPr>
                <w:sz w:val="24"/>
                <w:szCs w:val="24"/>
              </w:rPr>
            </w:pPr>
            <w:r w:rsidRPr="004B302D">
              <w:rPr>
                <w:sz w:val="24"/>
                <w:szCs w:val="24"/>
              </w:rPr>
              <w:t xml:space="preserve">Eigen-reduced </w:t>
            </w:r>
            <w:proofErr w:type="spellStart"/>
            <w:r w:rsidRPr="004B302D">
              <w:rPr>
                <w:sz w:val="24"/>
                <w:szCs w:val="24"/>
              </w:rPr>
              <w:t>catalog</w:t>
            </w:r>
            <w:proofErr w:type="spellEnd"/>
            <w:r w:rsidRPr="004B302D">
              <w:rPr>
                <w:sz w:val="24"/>
                <w:szCs w:val="24"/>
              </w:rPr>
              <w:t xml:space="preserve"> embeddings (95.2% variance)</w:t>
            </w:r>
          </w:p>
        </w:tc>
        <w:tc>
          <w:tcPr>
            <w:tcW w:w="1559" w:type="dxa"/>
            <w:shd w:val="clear" w:color="auto" w:fill="F7F5F0"/>
            <w:tcMar>
              <w:top w:w="80" w:type="dxa"/>
              <w:left w:w="100" w:type="dxa"/>
              <w:bottom w:w="80" w:type="dxa"/>
              <w:right w:w="100" w:type="dxa"/>
            </w:tcMar>
            <w:vAlign w:val="center"/>
          </w:tcPr>
          <w:p w14:paraId="7C5B8E22" w14:textId="77777777" w:rsidR="00BF60AB" w:rsidRPr="004B302D" w:rsidRDefault="00000000">
            <w:pPr>
              <w:rPr>
                <w:sz w:val="24"/>
                <w:szCs w:val="24"/>
              </w:rPr>
            </w:pPr>
            <w:r w:rsidRPr="004B302D">
              <w:rPr>
                <w:sz w:val="24"/>
                <w:szCs w:val="24"/>
              </w:rPr>
              <w:t>7.3%</w:t>
            </w:r>
          </w:p>
        </w:tc>
      </w:tr>
    </w:tbl>
    <w:p w14:paraId="4C81E067" w14:textId="1F4B1A6B" w:rsidR="00BF60AB" w:rsidRPr="004B302D" w:rsidRDefault="00000000" w:rsidP="0086788A">
      <w:pPr>
        <w:spacing w:before="240" w:after="140" w:line="276" w:lineRule="auto"/>
        <w:jc w:val="both"/>
        <w:rPr>
          <w:sz w:val="24"/>
          <w:szCs w:val="24"/>
        </w:rPr>
      </w:pPr>
      <w:r w:rsidRPr="004B302D">
        <w:rPr>
          <w:sz w:val="24"/>
          <w:szCs w:val="24"/>
        </w:rPr>
        <w:t xml:space="preserve">High-cardinality categorical features (31,706 SKUs) are target-encoded via out-of-fold Bayesian empirical-Bayes smoothing: </w:t>
      </w:r>
      <w:r w:rsidR="004962C8" w:rsidRPr="004B302D">
        <w:rPr>
          <w:sz w:val="24"/>
          <w:szCs w:val="24"/>
        </w:rPr>
        <w:t>Si​ = (</w:t>
      </w:r>
      <w:proofErr w:type="spellStart"/>
      <w:r w:rsidR="004962C8" w:rsidRPr="004B302D">
        <w:rPr>
          <w:sz w:val="24"/>
          <w:szCs w:val="24"/>
        </w:rPr>
        <w:t>ni</w:t>
      </w:r>
      <w:proofErr w:type="spellEnd"/>
      <w:r w:rsidR="004962C8" w:rsidRPr="004B302D">
        <w:rPr>
          <w:sz w:val="24"/>
          <w:szCs w:val="24"/>
        </w:rPr>
        <w:t>​</w:t>
      </w:r>
      <w:r w:rsidR="004962C8" w:rsidRPr="004B302D">
        <w:rPr>
          <w:rFonts w:ascii="Cambria Math" w:hAnsi="Cambria Math" w:cs="Cambria Math"/>
          <w:sz w:val="24"/>
          <w:szCs w:val="24"/>
        </w:rPr>
        <w:t>⋅</w:t>
      </w:r>
      <w:proofErr w:type="spellStart"/>
      <w:r w:rsidR="004962C8" w:rsidRPr="004B302D">
        <w:rPr>
          <w:sz w:val="24"/>
          <w:szCs w:val="24"/>
        </w:rPr>
        <w:t>yi,mean</w:t>
      </w:r>
      <w:proofErr w:type="spellEnd"/>
      <w:r w:rsidR="004962C8" w:rsidRPr="004B302D">
        <w:rPr>
          <w:sz w:val="24"/>
          <w:szCs w:val="24"/>
        </w:rPr>
        <w:t>​)+(</w:t>
      </w:r>
      <w:proofErr w:type="spellStart"/>
      <w:r w:rsidR="004962C8" w:rsidRPr="004B302D">
        <w:rPr>
          <w:sz w:val="24"/>
          <w:szCs w:val="24"/>
        </w:rPr>
        <w:t>m</w:t>
      </w:r>
      <w:r w:rsidR="004962C8" w:rsidRPr="004B302D">
        <w:rPr>
          <w:rFonts w:ascii="Cambria Math" w:hAnsi="Cambria Math" w:cs="Cambria Math"/>
          <w:sz w:val="24"/>
          <w:szCs w:val="24"/>
        </w:rPr>
        <w:t>⋅</w:t>
      </w:r>
      <w:r w:rsidR="004962C8" w:rsidRPr="004B302D">
        <w:rPr>
          <w:sz w:val="24"/>
          <w:szCs w:val="24"/>
        </w:rPr>
        <w:t>yglobal</w:t>
      </w:r>
      <w:proofErr w:type="spellEnd"/>
      <w:r w:rsidR="004962C8" w:rsidRPr="004B302D">
        <w:rPr>
          <w:sz w:val="24"/>
          <w:szCs w:val="24"/>
        </w:rPr>
        <w:t xml:space="preserve">​)​/ </w:t>
      </w:r>
      <w:proofErr w:type="spellStart"/>
      <w:r w:rsidR="004962C8" w:rsidRPr="004B302D">
        <w:rPr>
          <w:sz w:val="24"/>
          <w:szCs w:val="24"/>
        </w:rPr>
        <w:t>n</w:t>
      </w:r>
      <w:r w:rsidR="004962C8" w:rsidRPr="004B302D">
        <w:rPr>
          <w:sz w:val="24"/>
          <w:szCs w:val="24"/>
          <w:vertAlign w:val="subscript"/>
        </w:rPr>
        <w:t>i</w:t>
      </w:r>
      <w:proofErr w:type="spellEnd"/>
      <w:r w:rsidR="004962C8" w:rsidRPr="004B302D">
        <w:rPr>
          <w:sz w:val="24"/>
          <w:szCs w:val="24"/>
        </w:rPr>
        <w:t xml:space="preserve"> + m </w:t>
      </w:r>
      <w:r w:rsidRPr="004B302D">
        <w:rPr>
          <w:sz w:val="24"/>
          <w:szCs w:val="24"/>
        </w:rPr>
        <w:t>where m = 10 is the smoothing weight. Demand volatility is quantified via rolling coefficient of variation, separating stable staples (CV &lt; 0.20) from highly volatile seasonal SKUs (CV &gt; 0.45).</w:t>
      </w:r>
    </w:p>
    <w:p w14:paraId="2D8AB6AC" w14:textId="77777777" w:rsidR="00BF60AB" w:rsidRPr="004B302D" w:rsidRDefault="00000000">
      <w:pPr>
        <w:pStyle w:val="Heading2"/>
        <w:spacing w:before="260" w:after="120"/>
        <w:rPr>
          <w:sz w:val="24"/>
          <w:szCs w:val="24"/>
        </w:rPr>
      </w:pPr>
      <w:r w:rsidRPr="004B302D">
        <w:rPr>
          <w:sz w:val="24"/>
          <w:szCs w:val="24"/>
        </w:rPr>
        <w:t>7.2 Forecasting Pipeline Architecture</w:t>
      </w:r>
    </w:p>
    <w:p w14:paraId="3D8EA380" w14:textId="193C0673" w:rsidR="00BF60AB" w:rsidRPr="004B302D" w:rsidRDefault="00952737">
      <w:pPr>
        <w:spacing w:before="160" w:after="60"/>
        <w:jc w:val="center"/>
        <w:rPr>
          <w:sz w:val="24"/>
          <w:szCs w:val="24"/>
        </w:rPr>
      </w:pPr>
      <w:r w:rsidRPr="004B302D">
        <w:rPr>
          <w:noProof/>
          <w:sz w:val="24"/>
          <w:szCs w:val="24"/>
        </w:rPr>
        <w:drawing>
          <wp:inline distT="0" distB="0" distL="0" distR="0" wp14:anchorId="2ED01DEE" wp14:editId="7A00EC8C">
            <wp:extent cx="6400800" cy="1330960"/>
            <wp:effectExtent l="0" t="0" r="0" b="2540"/>
            <wp:docPr id="3516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21806" name=""/>
                    <pic:cNvPicPr/>
                  </pic:nvPicPr>
                  <pic:blipFill>
                    <a:blip r:embed="rId17"/>
                    <a:stretch>
                      <a:fillRect/>
                    </a:stretch>
                  </pic:blipFill>
                  <pic:spPr>
                    <a:xfrm>
                      <a:off x="0" y="0"/>
                      <a:ext cx="6400800" cy="1330960"/>
                    </a:xfrm>
                    <a:prstGeom prst="rect">
                      <a:avLst/>
                    </a:prstGeom>
                  </pic:spPr>
                </pic:pic>
              </a:graphicData>
            </a:graphic>
          </wp:inline>
        </w:drawing>
      </w:r>
    </w:p>
    <w:p w14:paraId="24233620" w14:textId="77777777" w:rsidR="00BF60AB" w:rsidRPr="004B302D" w:rsidRDefault="00000000">
      <w:pPr>
        <w:spacing w:after="200"/>
        <w:jc w:val="center"/>
        <w:rPr>
          <w:sz w:val="24"/>
          <w:szCs w:val="24"/>
        </w:rPr>
      </w:pPr>
      <w:r w:rsidRPr="004B302D">
        <w:rPr>
          <w:i/>
          <w:iCs/>
          <w:color w:val="6E655C"/>
          <w:sz w:val="24"/>
          <w:szCs w:val="24"/>
        </w:rPr>
        <w:t>Figure 7.1 — Machine Learning Demand Forecasting Pipeline Architecture</w:t>
      </w:r>
    </w:p>
    <w:p w14:paraId="75E02E2E" w14:textId="77777777" w:rsidR="00BF60AB" w:rsidRPr="004B302D" w:rsidRDefault="00000000">
      <w:pPr>
        <w:pStyle w:val="Heading3"/>
        <w:spacing w:before="200" w:after="100"/>
        <w:rPr>
          <w:sz w:val="24"/>
          <w:szCs w:val="24"/>
        </w:rPr>
      </w:pPr>
      <w:r w:rsidRPr="004B302D">
        <w:rPr>
          <w:sz w:val="24"/>
          <w:szCs w:val="24"/>
        </w:rPr>
        <w:t xml:space="preserve">7.2.1 </w:t>
      </w:r>
      <w:proofErr w:type="spellStart"/>
      <w:r w:rsidRPr="004B302D">
        <w:rPr>
          <w:sz w:val="24"/>
          <w:szCs w:val="24"/>
        </w:rPr>
        <w:t>Optuna</w:t>
      </w:r>
      <w:proofErr w:type="spellEnd"/>
      <w:r w:rsidRPr="004B302D">
        <w:rPr>
          <w:sz w:val="24"/>
          <w:szCs w:val="24"/>
        </w:rPr>
        <w:t xml:space="preserve"> Bayesian Hyperparameter Search</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00"/>
        <w:gridCol w:w="2100"/>
        <w:gridCol w:w="3593"/>
      </w:tblGrid>
      <w:tr w:rsidR="00BF60AB" w:rsidRPr="004B302D" w14:paraId="768E3525" w14:textId="77777777" w:rsidTr="00952737">
        <w:trPr>
          <w:tblHeader/>
          <w:jc w:val="center"/>
        </w:trPr>
        <w:tc>
          <w:tcPr>
            <w:tcW w:w="2350" w:type="dxa"/>
            <w:shd w:val="clear" w:color="auto" w:fill="6D2333"/>
            <w:tcMar>
              <w:top w:w="80" w:type="dxa"/>
              <w:left w:w="100" w:type="dxa"/>
              <w:bottom w:w="80" w:type="dxa"/>
              <w:right w:w="100" w:type="dxa"/>
            </w:tcMar>
            <w:vAlign w:val="center"/>
          </w:tcPr>
          <w:p w14:paraId="3458A2A2" w14:textId="77777777" w:rsidR="00BF60AB" w:rsidRPr="004B302D" w:rsidRDefault="00000000" w:rsidP="00952737">
            <w:pPr>
              <w:jc w:val="center"/>
              <w:rPr>
                <w:sz w:val="24"/>
                <w:szCs w:val="24"/>
              </w:rPr>
            </w:pPr>
            <w:r w:rsidRPr="004B302D">
              <w:rPr>
                <w:b/>
                <w:bCs/>
                <w:color w:val="FFFFFF"/>
                <w:sz w:val="24"/>
                <w:szCs w:val="24"/>
              </w:rPr>
              <w:t>Hyperparameter</w:t>
            </w:r>
          </w:p>
        </w:tc>
        <w:tc>
          <w:tcPr>
            <w:tcW w:w="2300" w:type="dxa"/>
            <w:shd w:val="clear" w:color="auto" w:fill="6D2333"/>
            <w:tcMar>
              <w:top w:w="80" w:type="dxa"/>
              <w:left w:w="100" w:type="dxa"/>
              <w:bottom w:w="80" w:type="dxa"/>
              <w:right w:w="100" w:type="dxa"/>
            </w:tcMar>
            <w:vAlign w:val="center"/>
          </w:tcPr>
          <w:p w14:paraId="4763E782" w14:textId="77777777" w:rsidR="00BF60AB" w:rsidRPr="004B302D" w:rsidRDefault="00000000" w:rsidP="00952737">
            <w:pPr>
              <w:jc w:val="center"/>
              <w:rPr>
                <w:sz w:val="24"/>
                <w:szCs w:val="24"/>
              </w:rPr>
            </w:pPr>
            <w:r w:rsidRPr="004B302D">
              <w:rPr>
                <w:b/>
                <w:bCs/>
                <w:color w:val="FFFFFF"/>
                <w:sz w:val="24"/>
                <w:szCs w:val="24"/>
              </w:rPr>
              <w:t>Search Space</w:t>
            </w:r>
          </w:p>
        </w:tc>
        <w:tc>
          <w:tcPr>
            <w:tcW w:w="2100" w:type="dxa"/>
            <w:shd w:val="clear" w:color="auto" w:fill="6D2333"/>
            <w:tcMar>
              <w:top w:w="80" w:type="dxa"/>
              <w:left w:w="100" w:type="dxa"/>
              <w:bottom w:w="80" w:type="dxa"/>
              <w:right w:w="100" w:type="dxa"/>
            </w:tcMar>
            <w:vAlign w:val="center"/>
          </w:tcPr>
          <w:p w14:paraId="5EB54B14" w14:textId="77777777" w:rsidR="00BF60AB" w:rsidRPr="004B302D" w:rsidRDefault="00000000" w:rsidP="00952737">
            <w:pPr>
              <w:jc w:val="center"/>
              <w:rPr>
                <w:sz w:val="24"/>
                <w:szCs w:val="24"/>
              </w:rPr>
            </w:pPr>
            <w:r w:rsidRPr="004B302D">
              <w:rPr>
                <w:b/>
                <w:bCs/>
                <w:color w:val="FFFFFF"/>
                <w:sz w:val="24"/>
                <w:szCs w:val="24"/>
              </w:rPr>
              <w:t>Optimized Value</w:t>
            </w:r>
          </w:p>
        </w:tc>
        <w:tc>
          <w:tcPr>
            <w:tcW w:w="3593" w:type="dxa"/>
            <w:shd w:val="clear" w:color="auto" w:fill="6D2333"/>
            <w:tcMar>
              <w:top w:w="80" w:type="dxa"/>
              <w:left w:w="100" w:type="dxa"/>
              <w:bottom w:w="80" w:type="dxa"/>
              <w:right w:w="100" w:type="dxa"/>
            </w:tcMar>
            <w:vAlign w:val="center"/>
          </w:tcPr>
          <w:p w14:paraId="6C0E2AD6" w14:textId="77777777" w:rsidR="00BF60AB" w:rsidRPr="004B302D" w:rsidRDefault="00000000" w:rsidP="00952737">
            <w:pPr>
              <w:jc w:val="center"/>
              <w:rPr>
                <w:sz w:val="24"/>
                <w:szCs w:val="24"/>
              </w:rPr>
            </w:pPr>
            <w:r w:rsidRPr="004B302D">
              <w:rPr>
                <w:b/>
                <w:bCs/>
                <w:color w:val="FFFFFF"/>
                <w:sz w:val="24"/>
                <w:szCs w:val="24"/>
              </w:rPr>
              <w:t>Effect</w:t>
            </w:r>
          </w:p>
        </w:tc>
      </w:tr>
      <w:tr w:rsidR="00BF60AB" w:rsidRPr="004B302D" w14:paraId="6C6049B2" w14:textId="77777777" w:rsidTr="00952737">
        <w:trPr>
          <w:jc w:val="center"/>
        </w:trPr>
        <w:tc>
          <w:tcPr>
            <w:tcW w:w="2350" w:type="dxa"/>
            <w:shd w:val="clear" w:color="auto" w:fill="F7F5F0"/>
            <w:tcMar>
              <w:top w:w="80" w:type="dxa"/>
              <w:left w:w="100" w:type="dxa"/>
              <w:bottom w:w="80" w:type="dxa"/>
              <w:right w:w="100" w:type="dxa"/>
            </w:tcMar>
            <w:vAlign w:val="center"/>
          </w:tcPr>
          <w:p w14:paraId="4899D1BD" w14:textId="77777777" w:rsidR="00BF60AB" w:rsidRPr="004B302D" w:rsidRDefault="00000000">
            <w:pPr>
              <w:rPr>
                <w:sz w:val="24"/>
                <w:szCs w:val="24"/>
              </w:rPr>
            </w:pPr>
            <w:proofErr w:type="spellStart"/>
            <w:r w:rsidRPr="004B302D">
              <w:rPr>
                <w:sz w:val="24"/>
                <w:szCs w:val="24"/>
              </w:rPr>
              <w:t>learning_rate</w:t>
            </w:r>
            <w:proofErr w:type="spellEnd"/>
          </w:p>
        </w:tc>
        <w:tc>
          <w:tcPr>
            <w:tcW w:w="2300" w:type="dxa"/>
            <w:shd w:val="clear" w:color="auto" w:fill="F7F5F0"/>
            <w:tcMar>
              <w:top w:w="80" w:type="dxa"/>
              <w:left w:w="100" w:type="dxa"/>
              <w:bottom w:w="80" w:type="dxa"/>
              <w:right w:w="100" w:type="dxa"/>
            </w:tcMar>
            <w:vAlign w:val="center"/>
          </w:tcPr>
          <w:p w14:paraId="50101EE5" w14:textId="77777777" w:rsidR="00BF60AB" w:rsidRPr="004B302D" w:rsidRDefault="00000000">
            <w:pPr>
              <w:rPr>
                <w:sz w:val="24"/>
                <w:szCs w:val="24"/>
              </w:rPr>
            </w:pPr>
            <w:r w:rsidRPr="004B302D">
              <w:rPr>
                <w:sz w:val="24"/>
                <w:szCs w:val="24"/>
              </w:rPr>
              <w:t>[0.01, 0.20] log-uniform</w:t>
            </w:r>
          </w:p>
        </w:tc>
        <w:tc>
          <w:tcPr>
            <w:tcW w:w="2100" w:type="dxa"/>
            <w:shd w:val="clear" w:color="auto" w:fill="F7F5F0"/>
            <w:tcMar>
              <w:top w:w="80" w:type="dxa"/>
              <w:left w:w="100" w:type="dxa"/>
              <w:bottom w:w="80" w:type="dxa"/>
              <w:right w:w="100" w:type="dxa"/>
            </w:tcMar>
            <w:vAlign w:val="center"/>
          </w:tcPr>
          <w:p w14:paraId="157E0BDD" w14:textId="77777777" w:rsidR="00BF60AB" w:rsidRPr="004B302D" w:rsidRDefault="00000000">
            <w:pPr>
              <w:rPr>
                <w:sz w:val="24"/>
                <w:szCs w:val="24"/>
              </w:rPr>
            </w:pPr>
            <w:r w:rsidRPr="004B302D">
              <w:rPr>
                <w:sz w:val="24"/>
                <w:szCs w:val="24"/>
              </w:rPr>
              <w:t>0.035</w:t>
            </w:r>
          </w:p>
        </w:tc>
        <w:tc>
          <w:tcPr>
            <w:tcW w:w="3593" w:type="dxa"/>
            <w:shd w:val="clear" w:color="auto" w:fill="F7F5F0"/>
            <w:tcMar>
              <w:top w:w="80" w:type="dxa"/>
              <w:left w:w="100" w:type="dxa"/>
              <w:bottom w:w="80" w:type="dxa"/>
              <w:right w:w="100" w:type="dxa"/>
            </w:tcMar>
            <w:vAlign w:val="center"/>
          </w:tcPr>
          <w:p w14:paraId="1F99DA81" w14:textId="77777777" w:rsidR="00BF60AB" w:rsidRPr="004B302D" w:rsidRDefault="00000000">
            <w:pPr>
              <w:rPr>
                <w:sz w:val="24"/>
                <w:szCs w:val="24"/>
              </w:rPr>
            </w:pPr>
            <w:r w:rsidRPr="004B302D">
              <w:rPr>
                <w:sz w:val="24"/>
                <w:szCs w:val="24"/>
              </w:rPr>
              <w:t>Gradient step shrinkage factor</w:t>
            </w:r>
          </w:p>
        </w:tc>
      </w:tr>
      <w:tr w:rsidR="00BF60AB" w:rsidRPr="004B302D" w14:paraId="189BCB30" w14:textId="77777777" w:rsidTr="00952737">
        <w:trPr>
          <w:jc w:val="center"/>
        </w:trPr>
        <w:tc>
          <w:tcPr>
            <w:tcW w:w="2350" w:type="dxa"/>
            <w:shd w:val="clear" w:color="auto" w:fill="FFFFFF"/>
            <w:tcMar>
              <w:top w:w="80" w:type="dxa"/>
              <w:left w:w="100" w:type="dxa"/>
              <w:bottom w:w="80" w:type="dxa"/>
              <w:right w:w="100" w:type="dxa"/>
            </w:tcMar>
            <w:vAlign w:val="center"/>
          </w:tcPr>
          <w:p w14:paraId="44F832C4" w14:textId="77777777" w:rsidR="00BF60AB" w:rsidRPr="004B302D" w:rsidRDefault="00000000">
            <w:pPr>
              <w:rPr>
                <w:sz w:val="24"/>
                <w:szCs w:val="24"/>
              </w:rPr>
            </w:pPr>
            <w:proofErr w:type="spellStart"/>
            <w:r w:rsidRPr="004B302D">
              <w:rPr>
                <w:sz w:val="24"/>
                <w:szCs w:val="24"/>
              </w:rPr>
              <w:lastRenderedPageBreak/>
              <w:t>num_leaves</w:t>
            </w:r>
            <w:proofErr w:type="spellEnd"/>
          </w:p>
        </w:tc>
        <w:tc>
          <w:tcPr>
            <w:tcW w:w="2300" w:type="dxa"/>
            <w:shd w:val="clear" w:color="auto" w:fill="FFFFFF"/>
            <w:tcMar>
              <w:top w:w="80" w:type="dxa"/>
              <w:left w:w="100" w:type="dxa"/>
              <w:bottom w:w="80" w:type="dxa"/>
              <w:right w:w="100" w:type="dxa"/>
            </w:tcMar>
            <w:vAlign w:val="center"/>
          </w:tcPr>
          <w:p w14:paraId="00C061D9" w14:textId="77777777" w:rsidR="00BF60AB" w:rsidRPr="004B302D" w:rsidRDefault="00000000">
            <w:pPr>
              <w:rPr>
                <w:sz w:val="24"/>
                <w:szCs w:val="24"/>
              </w:rPr>
            </w:pPr>
            <w:r w:rsidRPr="004B302D">
              <w:rPr>
                <w:sz w:val="24"/>
                <w:szCs w:val="24"/>
              </w:rPr>
              <w:t>[15, 255] integer</w:t>
            </w:r>
          </w:p>
        </w:tc>
        <w:tc>
          <w:tcPr>
            <w:tcW w:w="2100" w:type="dxa"/>
            <w:shd w:val="clear" w:color="auto" w:fill="FFFFFF"/>
            <w:tcMar>
              <w:top w:w="80" w:type="dxa"/>
              <w:left w:w="100" w:type="dxa"/>
              <w:bottom w:w="80" w:type="dxa"/>
              <w:right w:w="100" w:type="dxa"/>
            </w:tcMar>
            <w:vAlign w:val="center"/>
          </w:tcPr>
          <w:p w14:paraId="6F7670BC" w14:textId="77777777" w:rsidR="00BF60AB" w:rsidRPr="004B302D" w:rsidRDefault="00000000">
            <w:pPr>
              <w:rPr>
                <w:sz w:val="24"/>
                <w:szCs w:val="24"/>
              </w:rPr>
            </w:pPr>
            <w:r w:rsidRPr="004B302D">
              <w:rPr>
                <w:sz w:val="24"/>
                <w:szCs w:val="24"/>
              </w:rPr>
              <w:t>63</w:t>
            </w:r>
          </w:p>
        </w:tc>
        <w:tc>
          <w:tcPr>
            <w:tcW w:w="3593" w:type="dxa"/>
            <w:shd w:val="clear" w:color="auto" w:fill="FFFFFF"/>
            <w:tcMar>
              <w:top w:w="80" w:type="dxa"/>
              <w:left w:w="100" w:type="dxa"/>
              <w:bottom w:w="80" w:type="dxa"/>
              <w:right w:w="100" w:type="dxa"/>
            </w:tcMar>
            <w:vAlign w:val="center"/>
          </w:tcPr>
          <w:p w14:paraId="2DCFD143" w14:textId="77777777" w:rsidR="00BF60AB" w:rsidRPr="004B302D" w:rsidRDefault="00000000">
            <w:pPr>
              <w:rPr>
                <w:sz w:val="24"/>
                <w:szCs w:val="24"/>
              </w:rPr>
            </w:pPr>
            <w:r w:rsidRPr="004B302D">
              <w:rPr>
                <w:sz w:val="24"/>
                <w:szCs w:val="24"/>
              </w:rPr>
              <w:t>Maximum tree leaves / complexity</w:t>
            </w:r>
          </w:p>
        </w:tc>
      </w:tr>
      <w:tr w:rsidR="00BF60AB" w:rsidRPr="004B302D" w14:paraId="4E897C13" w14:textId="77777777" w:rsidTr="00952737">
        <w:trPr>
          <w:jc w:val="center"/>
        </w:trPr>
        <w:tc>
          <w:tcPr>
            <w:tcW w:w="2350" w:type="dxa"/>
            <w:shd w:val="clear" w:color="auto" w:fill="F7F5F0"/>
            <w:tcMar>
              <w:top w:w="80" w:type="dxa"/>
              <w:left w:w="100" w:type="dxa"/>
              <w:bottom w:w="80" w:type="dxa"/>
              <w:right w:w="100" w:type="dxa"/>
            </w:tcMar>
            <w:vAlign w:val="center"/>
          </w:tcPr>
          <w:p w14:paraId="2BCEADBB" w14:textId="77777777" w:rsidR="00BF60AB" w:rsidRPr="004B302D" w:rsidRDefault="00000000">
            <w:pPr>
              <w:rPr>
                <w:sz w:val="24"/>
                <w:szCs w:val="24"/>
              </w:rPr>
            </w:pPr>
            <w:proofErr w:type="spellStart"/>
            <w:r w:rsidRPr="004B302D">
              <w:rPr>
                <w:sz w:val="24"/>
                <w:szCs w:val="24"/>
              </w:rPr>
              <w:t>max_depth</w:t>
            </w:r>
            <w:proofErr w:type="spellEnd"/>
          </w:p>
        </w:tc>
        <w:tc>
          <w:tcPr>
            <w:tcW w:w="2300" w:type="dxa"/>
            <w:shd w:val="clear" w:color="auto" w:fill="F7F5F0"/>
            <w:tcMar>
              <w:top w:w="80" w:type="dxa"/>
              <w:left w:w="100" w:type="dxa"/>
              <w:bottom w:w="80" w:type="dxa"/>
              <w:right w:w="100" w:type="dxa"/>
            </w:tcMar>
            <w:vAlign w:val="center"/>
          </w:tcPr>
          <w:p w14:paraId="32EBA8BD" w14:textId="77777777" w:rsidR="00BF60AB" w:rsidRPr="004B302D" w:rsidRDefault="00000000">
            <w:pPr>
              <w:rPr>
                <w:sz w:val="24"/>
                <w:szCs w:val="24"/>
              </w:rPr>
            </w:pPr>
            <w:r w:rsidRPr="004B302D">
              <w:rPr>
                <w:sz w:val="24"/>
                <w:szCs w:val="24"/>
              </w:rPr>
              <w:t>[3, 12] integer</w:t>
            </w:r>
          </w:p>
        </w:tc>
        <w:tc>
          <w:tcPr>
            <w:tcW w:w="2100" w:type="dxa"/>
            <w:shd w:val="clear" w:color="auto" w:fill="F7F5F0"/>
            <w:tcMar>
              <w:top w:w="80" w:type="dxa"/>
              <w:left w:w="100" w:type="dxa"/>
              <w:bottom w:w="80" w:type="dxa"/>
              <w:right w:w="100" w:type="dxa"/>
            </w:tcMar>
            <w:vAlign w:val="center"/>
          </w:tcPr>
          <w:p w14:paraId="15B53148" w14:textId="77777777" w:rsidR="00BF60AB" w:rsidRPr="004B302D" w:rsidRDefault="00000000">
            <w:pPr>
              <w:rPr>
                <w:sz w:val="24"/>
                <w:szCs w:val="24"/>
              </w:rPr>
            </w:pPr>
            <w:r w:rsidRPr="004B302D">
              <w:rPr>
                <w:sz w:val="24"/>
                <w:szCs w:val="24"/>
              </w:rPr>
              <w:t>8</w:t>
            </w:r>
          </w:p>
        </w:tc>
        <w:tc>
          <w:tcPr>
            <w:tcW w:w="3593" w:type="dxa"/>
            <w:shd w:val="clear" w:color="auto" w:fill="F7F5F0"/>
            <w:tcMar>
              <w:top w:w="80" w:type="dxa"/>
              <w:left w:w="100" w:type="dxa"/>
              <w:bottom w:w="80" w:type="dxa"/>
              <w:right w:w="100" w:type="dxa"/>
            </w:tcMar>
            <w:vAlign w:val="center"/>
          </w:tcPr>
          <w:p w14:paraId="633049BB" w14:textId="77777777" w:rsidR="00BF60AB" w:rsidRPr="004B302D" w:rsidRDefault="00000000">
            <w:pPr>
              <w:rPr>
                <w:sz w:val="24"/>
                <w:szCs w:val="24"/>
              </w:rPr>
            </w:pPr>
            <w:r w:rsidRPr="004B302D">
              <w:rPr>
                <w:sz w:val="24"/>
                <w:szCs w:val="24"/>
              </w:rPr>
              <w:t>Limits tree depth to prevent overfitting</w:t>
            </w:r>
          </w:p>
        </w:tc>
      </w:tr>
      <w:tr w:rsidR="00BF60AB" w:rsidRPr="004B302D" w14:paraId="3161D016" w14:textId="77777777" w:rsidTr="00952737">
        <w:trPr>
          <w:jc w:val="center"/>
        </w:trPr>
        <w:tc>
          <w:tcPr>
            <w:tcW w:w="2350" w:type="dxa"/>
            <w:shd w:val="clear" w:color="auto" w:fill="FFFFFF"/>
            <w:tcMar>
              <w:top w:w="80" w:type="dxa"/>
              <w:left w:w="100" w:type="dxa"/>
              <w:bottom w:w="80" w:type="dxa"/>
              <w:right w:w="100" w:type="dxa"/>
            </w:tcMar>
            <w:vAlign w:val="center"/>
          </w:tcPr>
          <w:p w14:paraId="0B69C962" w14:textId="77777777" w:rsidR="00BF60AB" w:rsidRPr="004B302D" w:rsidRDefault="00000000">
            <w:pPr>
              <w:rPr>
                <w:sz w:val="24"/>
                <w:szCs w:val="24"/>
              </w:rPr>
            </w:pPr>
            <w:r w:rsidRPr="004B302D">
              <w:rPr>
                <w:sz w:val="24"/>
                <w:szCs w:val="24"/>
              </w:rPr>
              <w:t>subsample</w:t>
            </w:r>
          </w:p>
        </w:tc>
        <w:tc>
          <w:tcPr>
            <w:tcW w:w="2300" w:type="dxa"/>
            <w:shd w:val="clear" w:color="auto" w:fill="FFFFFF"/>
            <w:tcMar>
              <w:top w:w="80" w:type="dxa"/>
              <w:left w:w="100" w:type="dxa"/>
              <w:bottom w:w="80" w:type="dxa"/>
              <w:right w:w="100" w:type="dxa"/>
            </w:tcMar>
            <w:vAlign w:val="center"/>
          </w:tcPr>
          <w:p w14:paraId="745F7E54" w14:textId="77777777" w:rsidR="00BF60AB" w:rsidRPr="004B302D" w:rsidRDefault="00000000">
            <w:pPr>
              <w:rPr>
                <w:sz w:val="24"/>
                <w:szCs w:val="24"/>
              </w:rPr>
            </w:pPr>
            <w:r w:rsidRPr="004B302D">
              <w:rPr>
                <w:sz w:val="24"/>
                <w:szCs w:val="24"/>
              </w:rPr>
              <w:t>[0.50, 1.00]</w:t>
            </w:r>
          </w:p>
        </w:tc>
        <w:tc>
          <w:tcPr>
            <w:tcW w:w="2100" w:type="dxa"/>
            <w:shd w:val="clear" w:color="auto" w:fill="FFFFFF"/>
            <w:tcMar>
              <w:top w:w="80" w:type="dxa"/>
              <w:left w:w="100" w:type="dxa"/>
              <w:bottom w:w="80" w:type="dxa"/>
              <w:right w:w="100" w:type="dxa"/>
            </w:tcMar>
            <w:vAlign w:val="center"/>
          </w:tcPr>
          <w:p w14:paraId="0E7E5288" w14:textId="77777777" w:rsidR="00BF60AB" w:rsidRPr="004B302D" w:rsidRDefault="00000000">
            <w:pPr>
              <w:rPr>
                <w:sz w:val="24"/>
                <w:szCs w:val="24"/>
              </w:rPr>
            </w:pPr>
            <w:r w:rsidRPr="004B302D">
              <w:rPr>
                <w:sz w:val="24"/>
                <w:szCs w:val="24"/>
              </w:rPr>
              <w:t>0.80</w:t>
            </w:r>
          </w:p>
        </w:tc>
        <w:tc>
          <w:tcPr>
            <w:tcW w:w="3593" w:type="dxa"/>
            <w:shd w:val="clear" w:color="auto" w:fill="FFFFFF"/>
            <w:tcMar>
              <w:top w:w="80" w:type="dxa"/>
              <w:left w:w="100" w:type="dxa"/>
              <w:bottom w:w="80" w:type="dxa"/>
              <w:right w:w="100" w:type="dxa"/>
            </w:tcMar>
            <w:vAlign w:val="center"/>
          </w:tcPr>
          <w:p w14:paraId="1F30E22E" w14:textId="77777777" w:rsidR="00BF60AB" w:rsidRPr="004B302D" w:rsidRDefault="00000000">
            <w:pPr>
              <w:rPr>
                <w:sz w:val="24"/>
                <w:szCs w:val="24"/>
              </w:rPr>
            </w:pPr>
            <w:r w:rsidRPr="004B302D">
              <w:rPr>
                <w:sz w:val="24"/>
                <w:szCs w:val="24"/>
              </w:rPr>
              <w:t>Row sampling ratio per tree</w:t>
            </w:r>
          </w:p>
        </w:tc>
      </w:tr>
      <w:tr w:rsidR="00BF60AB" w:rsidRPr="004B302D" w14:paraId="77AE52FB" w14:textId="77777777" w:rsidTr="00952737">
        <w:trPr>
          <w:jc w:val="center"/>
        </w:trPr>
        <w:tc>
          <w:tcPr>
            <w:tcW w:w="2350" w:type="dxa"/>
            <w:shd w:val="clear" w:color="auto" w:fill="F7F5F0"/>
            <w:tcMar>
              <w:top w:w="80" w:type="dxa"/>
              <w:left w:w="100" w:type="dxa"/>
              <w:bottom w:w="80" w:type="dxa"/>
              <w:right w:w="100" w:type="dxa"/>
            </w:tcMar>
            <w:vAlign w:val="center"/>
          </w:tcPr>
          <w:p w14:paraId="10789983" w14:textId="77777777" w:rsidR="00BF60AB" w:rsidRPr="004B302D" w:rsidRDefault="00000000">
            <w:pPr>
              <w:rPr>
                <w:sz w:val="24"/>
                <w:szCs w:val="24"/>
              </w:rPr>
            </w:pPr>
            <w:proofErr w:type="spellStart"/>
            <w:r w:rsidRPr="004B302D">
              <w:rPr>
                <w:sz w:val="24"/>
                <w:szCs w:val="24"/>
              </w:rPr>
              <w:t>colsample_bytree</w:t>
            </w:r>
            <w:proofErr w:type="spellEnd"/>
          </w:p>
        </w:tc>
        <w:tc>
          <w:tcPr>
            <w:tcW w:w="2300" w:type="dxa"/>
            <w:shd w:val="clear" w:color="auto" w:fill="F7F5F0"/>
            <w:tcMar>
              <w:top w:w="80" w:type="dxa"/>
              <w:left w:w="100" w:type="dxa"/>
              <w:bottom w:w="80" w:type="dxa"/>
              <w:right w:w="100" w:type="dxa"/>
            </w:tcMar>
            <w:vAlign w:val="center"/>
          </w:tcPr>
          <w:p w14:paraId="7DA5EEEF" w14:textId="77777777" w:rsidR="00BF60AB" w:rsidRPr="004B302D" w:rsidRDefault="00000000">
            <w:pPr>
              <w:rPr>
                <w:sz w:val="24"/>
                <w:szCs w:val="24"/>
              </w:rPr>
            </w:pPr>
            <w:r w:rsidRPr="004B302D">
              <w:rPr>
                <w:sz w:val="24"/>
                <w:szCs w:val="24"/>
              </w:rPr>
              <w:t>[0.40, 1.00]</w:t>
            </w:r>
          </w:p>
        </w:tc>
        <w:tc>
          <w:tcPr>
            <w:tcW w:w="2100" w:type="dxa"/>
            <w:shd w:val="clear" w:color="auto" w:fill="F7F5F0"/>
            <w:tcMar>
              <w:top w:w="80" w:type="dxa"/>
              <w:left w:w="100" w:type="dxa"/>
              <w:bottom w:w="80" w:type="dxa"/>
              <w:right w:w="100" w:type="dxa"/>
            </w:tcMar>
            <w:vAlign w:val="center"/>
          </w:tcPr>
          <w:p w14:paraId="61CC3771" w14:textId="77777777" w:rsidR="00BF60AB" w:rsidRPr="004B302D" w:rsidRDefault="00000000">
            <w:pPr>
              <w:rPr>
                <w:sz w:val="24"/>
                <w:szCs w:val="24"/>
              </w:rPr>
            </w:pPr>
            <w:r w:rsidRPr="004B302D">
              <w:rPr>
                <w:sz w:val="24"/>
                <w:szCs w:val="24"/>
              </w:rPr>
              <w:t>0.75</w:t>
            </w:r>
          </w:p>
        </w:tc>
        <w:tc>
          <w:tcPr>
            <w:tcW w:w="3593" w:type="dxa"/>
            <w:shd w:val="clear" w:color="auto" w:fill="F7F5F0"/>
            <w:tcMar>
              <w:top w:w="80" w:type="dxa"/>
              <w:left w:w="100" w:type="dxa"/>
              <w:bottom w:w="80" w:type="dxa"/>
              <w:right w:w="100" w:type="dxa"/>
            </w:tcMar>
            <w:vAlign w:val="center"/>
          </w:tcPr>
          <w:p w14:paraId="7277C430" w14:textId="77777777" w:rsidR="00BF60AB" w:rsidRPr="004B302D" w:rsidRDefault="00000000">
            <w:pPr>
              <w:rPr>
                <w:sz w:val="24"/>
                <w:szCs w:val="24"/>
              </w:rPr>
            </w:pPr>
            <w:r w:rsidRPr="004B302D">
              <w:rPr>
                <w:sz w:val="24"/>
                <w:szCs w:val="24"/>
              </w:rPr>
              <w:t>Feature subsampling per split</w:t>
            </w:r>
          </w:p>
        </w:tc>
      </w:tr>
      <w:tr w:rsidR="00BF60AB" w:rsidRPr="004B302D" w14:paraId="0949D2F7" w14:textId="77777777" w:rsidTr="00952737">
        <w:trPr>
          <w:jc w:val="center"/>
        </w:trPr>
        <w:tc>
          <w:tcPr>
            <w:tcW w:w="2350" w:type="dxa"/>
            <w:shd w:val="clear" w:color="auto" w:fill="FFFFFF"/>
            <w:tcMar>
              <w:top w:w="80" w:type="dxa"/>
              <w:left w:w="100" w:type="dxa"/>
              <w:bottom w:w="80" w:type="dxa"/>
              <w:right w:w="100" w:type="dxa"/>
            </w:tcMar>
            <w:vAlign w:val="center"/>
          </w:tcPr>
          <w:p w14:paraId="75B25699" w14:textId="77777777" w:rsidR="00BF60AB" w:rsidRPr="004B302D" w:rsidRDefault="00000000">
            <w:pPr>
              <w:rPr>
                <w:sz w:val="24"/>
                <w:szCs w:val="24"/>
              </w:rPr>
            </w:pPr>
            <w:proofErr w:type="spellStart"/>
            <w:r w:rsidRPr="004B302D">
              <w:rPr>
                <w:sz w:val="24"/>
                <w:szCs w:val="24"/>
              </w:rPr>
              <w:t>min_child_samples</w:t>
            </w:r>
            <w:proofErr w:type="spellEnd"/>
          </w:p>
        </w:tc>
        <w:tc>
          <w:tcPr>
            <w:tcW w:w="2300" w:type="dxa"/>
            <w:shd w:val="clear" w:color="auto" w:fill="FFFFFF"/>
            <w:tcMar>
              <w:top w:w="80" w:type="dxa"/>
              <w:left w:w="100" w:type="dxa"/>
              <w:bottom w:w="80" w:type="dxa"/>
              <w:right w:w="100" w:type="dxa"/>
            </w:tcMar>
            <w:vAlign w:val="center"/>
          </w:tcPr>
          <w:p w14:paraId="55B12FAE" w14:textId="77777777" w:rsidR="00BF60AB" w:rsidRPr="004B302D" w:rsidRDefault="00000000">
            <w:pPr>
              <w:rPr>
                <w:sz w:val="24"/>
                <w:szCs w:val="24"/>
              </w:rPr>
            </w:pPr>
            <w:r w:rsidRPr="004B302D">
              <w:rPr>
                <w:sz w:val="24"/>
                <w:szCs w:val="24"/>
              </w:rPr>
              <w:t>[10, 100] integer</w:t>
            </w:r>
          </w:p>
        </w:tc>
        <w:tc>
          <w:tcPr>
            <w:tcW w:w="2100" w:type="dxa"/>
            <w:shd w:val="clear" w:color="auto" w:fill="FFFFFF"/>
            <w:tcMar>
              <w:top w:w="80" w:type="dxa"/>
              <w:left w:w="100" w:type="dxa"/>
              <w:bottom w:w="80" w:type="dxa"/>
              <w:right w:w="100" w:type="dxa"/>
            </w:tcMar>
            <w:vAlign w:val="center"/>
          </w:tcPr>
          <w:p w14:paraId="097F090C" w14:textId="77777777" w:rsidR="00BF60AB" w:rsidRPr="004B302D" w:rsidRDefault="00000000">
            <w:pPr>
              <w:rPr>
                <w:sz w:val="24"/>
                <w:szCs w:val="24"/>
              </w:rPr>
            </w:pPr>
            <w:r w:rsidRPr="004B302D">
              <w:rPr>
                <w:sz w:val="24"/>
                <w:szCs w:val="24"/>
              </w:rPr>
              <w:t>20</w:t>
            </w:r>
          </w:p>
        </w:tc>
        <w:tc>
          <w:tcPr>
            <w:tcW w:w="3593" w:type="dxa"/>
            <w:shd w:val="clear" w:color="auto" w:fill="FFFFFF"/>
            <w:tcMar>
              <w:top w:w="80" w:type="dxa"/>
              <w:left w:w="100" w:type="dxa"/>
              <w:bottom w:w="80" w:type="dxa"/>
              <w:right w:w="100" w:type="dxa"/>
            </w:tcMar>
            <w:vAlign w:val="center"/>
          </w:tcPr>
          <w:p w14:paraId="698AB4E0" w14:textId="77777777" w:rsidR="00BF60AB" w:rsidRPr="004B302D" w:rsidRDefault="00000000">
            <w:pPr>
              <w:rPr>
                <w:sz w:val="24"/>
                <w:szCs w:val="24"/>
              </w:rPr>
            </w:pPr>
            <w:r w:rsidRPr="004B302D">
              <w:rPr>
                <w:sz w:val="24"/>
                <w:szCs w:val="24"/>
              </w:rPr>
              <w:t>Minimum data points per leaf</w:t>
            </w:r>
          </w:p>
        </w:tc>
      </w:tr>
    </w:tbl>
    <w:p w14:paraId="702EFC2F" w14:textId="1C854F1D" w:rsidR="00BF60AB" w:rsidRPr="004B302D" w:rsidRDefault="00000000">
      <w:pPr>
        <w:pStyle w:val="Heading2"/>
        <w:spacing w:before="260" w:after="120"/>
        <w:rPr>
          <w:sz w:val="24"/>
          <w:szCs w:val="24"/>
        </w:rPr>
      </w:pPr>
      <w:r w:rsidRPr="004B302D">
        <w:rPr>
          <w:sz w:val="24"/>
          <w:szCs w:val="24"/>
        </w:rPr>
        <w:t xml:space="preserve">7.3 </w:t>
      </w:r>
      <w:r w:rsidR="00952737" w:rsidRPr="004B302D">
        <w:rPr>
          <w:sz w:val="24"/>
          <w:szCs w:val="24"/>
        </w:rPr>
        <w:t xml:space="preserve"> </w:t>
      </w:r>
      <w:r w:rsidRPr="004B302D">
        <w:rPr>
          <w:sz w:val="24"/>
          <w:szCs w:val="24"/>
        </w:rPr>
        <w:t>28-Day Rolling Cross-Validation Leaderboard</w:t>
      </w:r>
    </w:p>
    <w:p w14:paraId="558D8897" w14:textId="77777777" w:rsidR="00BF60AB" w:rsidRPr="004B302D" w:rsidRDefault="00000000">
      <w:pPr>
        <w:spacing w:after="140" w:line="276" w:lineRule="auto"/>
        <w:jc w:val="both"/>
        <w:rPr>
          <w:sz w:val="24"/>
          <w:szCs w:val="24"/>
        </w:rPr>
      </w:pPr>
      <w:r w:rsidRPr="004B302D">
        <w:rPr>
          <w:sz w:val="24"/>
          <w:szCs w:val="24"/>
        </w:rPr>
        <w:t xml:space="preserve">Models were evaluated across a 28-day out-of-sample rolling-origin split to eliminate look-ahead bias. </w:t>
      </w:r>
      <w:proofErr w:type="spellStart"/>
      <w:r w:rsidRPr="004B302D">
        <w:rPr>
          <w:sz w:val="24"/>
          <w:szCs w:val="24"/>
        </w:rPr>
        <w:t>LightGBM</w:t>
      </w:r>
      <w:proofErr w:type="spellEnd"/>
      <w:r w:rsidRPr="004B302D">
        <w:rPr>
          <w:sz w:val="24"/>
          <w:szCs w:val="24"/>
        </w:rPr>
        <w:t xml:space="preserve"> achieved champion performance with a </w:t>
      </w:r>
      <w:r w:rsidRPr="004B302D">
        <w:rPr>
          <w:b/>
          <w:bCs/>
          <w:color w:val="6D2333"/>
          <w:sz w:val="24"/>
          <w:szCs w:val="24"/>
        </w:rPr>
        <w:t>24.15% WAPE</w:t>
      </w:r>
      <w:r w:rsidRPr="004B302D">
        <w:rPr>
          <w:sz w:val="24"/>
          <w:szCs w:val="24"/>
        </w:rPr>
        <w:t xml:space="preserve"> (-14.35% error reduction versus the Seasonal-Naive baseline).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800"/>
        <w:gridCol w:w="1400"/>
        <w:gridCol w:w="1300"/>
        <w:gridCol w:w="1400"/>
        <w:gridCol w:w="1300"/>
      </w:tblGrid>
      <w:tr w:rsidR="00BF60AB" w:rsidRPr="004B302D" w14:paraId="15D0DA9C" w14:textId="77777777" w:rsidTr="004B302D">
        <w:trPr>
          <w:tblHeader/>
          <w:jc w:val="center"/>
        </w:trPr>
        <w:tc>
          <w:tcPr>
            <w:tcW w:w="1150" w:type="dxa"/>
            <w:shd w:val="clear" w:color="auto" w:fill="6D2333"/>
            <w:tcMar>
              <w:top w:w="80" w:type="dxa"/>
              <w:left w:w="100" w:type="dxa"/>
              <w:bottom w:w="80" w:type="dxa"/>
              <w:right w:w="100" w:type="dxa"/>
            </w:tcMar>
            <w:vAlign w:val="center"/>
          </w:tcPr>
          <w:p w14:paraId="31BDE9E4" w14:textId="77777777" w:rsidR="00BF60AB" w:rsidRPr="004B302D" w:rsidRDefault="00000000">
            <w:pPr>
              <w:rPr>
                <w:sz w:val="24"/>
                <w:szCs w:val="24"/>
              </w:rPr>
            </w:pPr>
            <w:r w:rsidRPr="004B302D">
              <w:rPr>
                <w:b/>
                <w:bCs/>
                <w:color w:val="FFFFFF"/>
                <w:sz w:val="24"/>
                <w:szCs w:val="24"/>
              </w:rPr>
              <w:t>Rank</w:t>
            </w:r>
          </w:p>
        </w:tc>
        <w:tc>
          <w:tcPr>
            <w:tcW w:w="2800" w:type="dxa"/>
            <w:shd w:val="clear" w:color="auto" w:fill="6D2333"/>
            <w:tcMar>
              <w:top w:w="80" w:type="dxa"/>
              <w:left w:w="100" w:type="dxa"/>
              <w:bottom w:w="80" w:type="dxa"/>
              <w:right w:w="100" w:type="dxa"/>
            </w:tcMar>
            <w:vAlign w:val="center"/>
          </w:tcPr>
          <w:p w14:paraId="5DC28BEB" w14:textId="77777777" w:rsidR="00BF60AB" w:rsidRPr="004B302D" w:rsidRDefault="00000000">
            <w:pPr>
              <w:rPr>
                <w:sz w:val="24"/>
                <w:szCs w:val="24"/>
              </w:rPr>
            </w:pPr>
            <w:r w:rsidRPr="004B302D">
              <w:rPr>
                <w:b/>
                <w:bCs/>
                <w:color w:val="FFFFFF"/>
                <w:sz w:val="24"/>
                <w:szCs w:val="24"/>
              </w:rPr>
              <w:t>Model</w:t>
            </w:r>
          </w:p>
        </w:tc>
        <w:tc>
          <w:tcPr>
            <w:tcW w:w="1400" w:type="dxa"/>
            <w:shd w:val="clear" w:color="auto" w:fill="6D2333"/>
            <w:tcMar>
              <w:top w:w="80" w:type="dxa"/>
              <w:left w:w="100" w:type="dxa"/>
              <w:bottom w:w="80" w:type="dxa"/>
              <w:right w:w="100" w:type="dxa"/>
            </w:tcMar>
            <w:vAlign w:val="center"/>
          </w:tcPr>
          <w:p w14:paraId="0B7EAA24" w14:textId="77777777" w:rsidR="00BF60AB" w:rsidRPr="004B302D" w:rsidRDefault="00000000">
            <w:pPr>
              <w:rPr>
                <w:sz w:val="24"/>
                <w:szCs w:val="24"/>
              </w:rPr>
            </w:pPr>
            <w:r w:rsidRPr="004B302D">
              <w:rPr>
                <w:b/>
                <w:bCs/>
                <w:color w:val="FFFFFF"/>
                <w:sz w:val="24"/>
                <w:szCs w:val="24"/>
              </w:rPr>
              <w:t>WAPE ↓</w:t>
            </w:r>
          </w:p>
        </w:tc>
        <w:tc>
          <w:tcPr>
            <w:tcW w:w="1300" w:type="dxa"/>
            <w:shd w:val="clear" w:color="auto" w:fill="6D2333"/>
            <w:tcMar>
              <w:top w:w="80" w:type="dxa"/>
              <w:left w:w="100" w:type="dxa"/>
              <w:bottom w:w="80" w:type="dxa"/>
              <w:right w:w="100" w:type="dxa"/>
            </w:tcMar>
            <w:vAlign w:val="center"/>
          </w:tcPr>
          <w:p w14:paraId="1551CC8C" w14:textId="77777777" w:rsidR="00BF60AB" w:rsidRPr="004B302D" w:rsidRDefault="00000000">
            <w:pPr>
              <w:rPr>
                <w:sz w:val="24"/>
                <w:szCs w:val="24"/>
              </w:rPr>
            </w:pPr>
            <w:r w:rsidRPr="004B302D">
              <w:rPr>
                <w:b/>
                <w:bCs/>
                <w:color w:val="FFFFFF"/>
                <w:sz w:val="24"/>
                <w:szCs w:val="24"/>
              </w:rPr>
              <w:t>MAE ↓</w:t>
            </w:r>
          </w:p>
        </w:tc>
        <w:tc>
          <w:tcPr>
            <w:tcW w:w="1400" w:type="dxa"/>
            <w:shd w:val="clear" w:color="auto" w:fill="6D2333"/>
            <w:tcMar>
              <w:top w:w="80" w:type="dxa"/>
              <w:left w:w="100" w:type="dxa"/>
              <w:bottom w:w="80" w:type="dxa"/>
              <w:right w:w="100" w:type="dxa"/>
            </w:tcMar>
            <w:vAlign w:val="center"/>
          </w:tcPr>
          <w:p w14:paraId="7E20C370" w14:textId="77777777" w:rsidR="00BF60AB" w:rsidRPr="004B302D" w:rsidRDefault="00000000">
            <w:pPr>
              <w:rPr>
                <w:sz w:val="24"/>
                <w:szCs w:val="24"/>
              </w:rPr>
            </w:pPr>
            <w:r w:rsidRPr="004B302D">
              <w:rPr>
                <w:b/>
                <w:bCs/>
                <w:color w:val="FFFFFF"/>
                <w:sz w:val="24"/>
                <w:szCs w:val="24"/>
              </w:rPr>
              <w:t>RMSE ↓</w:t>
            </w:r>
          </w:p>
        </w:tc>
        <w:tc>
          <w:tcPr>
            <w:tcW w:w="1300" w:type="dxa"/>
            <w:shd w:val="clear" w:color="auto" w:fill="6D2333"/>
            <w:tcMar>
              <w:top w:w="80" w:type="dxa"/>
              <w:left w:w="100" w:type="dxa"/>
              <w:bottom w:w="80" w:type="dxa"/>
              <w:right w:w="100" w:type="dxa"/>
            </w:tcMar>
            <w:vAlign w:val="center"/>
          </w:tcPr>
          <w:p w14:paraId="49F6A2D0" w14:textId="77777777" w:rsidR="00BF60AB" w:rsidRPr="004B302D" w:rsidRDefault="00000000">
            <w:pPr>
              <w:rPr>
                <w:sz w:val="24"/>
                <w:szCs w:val="24"/>
              </w:rPr>
            </w:pPr>
            <w:r w:rsidRPr="004B302D">
              <w:rPr>
                <w:b/>
                <w:bCs/>
                <w:color w:val="FFFFFF"/>
                <w:sz w:val="24"/>
                <w:szCs w:val="24"/>
              </w:rPr>
              <w:t>R² ↑</w:t>
            </w:r>
          </w:p>
        </w:tc>
      </w:tr>
      <w:tr w:rsidR="00BF60AB" w:rsidRPr="004B302D" w14:paraId="07980EC8" w14:textId="77777777" w:rsidTr="004B302D">
        <w:trPr>
          <w:jc w:val="center"/>
        </w:trPr>
        <w:tc>
          <w:tcPr>
            <w:tcW w:w="1150" w:type="dxa"/>
            <w:shd w:val="clear" w:color="auto" w:fill="F7F5F0"/>
            <w:tcMar>
              <w:top w:w="80" w:type="dxa"/>
              <w:left w:w="100" w:type="dxa"/>
              <w:bottom w:w="80" w:type="dxa"/>
              <w:right w:w="100" w:type="dxa"/>
            </w:tcMar>
            <w:vAlign w:val="center"/>
          </w:tcPr>
          <w:p w14:paraId="085F4C5F" w14:textId="77777777" w:rsidR="00BF60AB" w:rsidRPr="004B302D" w:rsidRDefault="00000000">
            <w:pPr>
              <w:rPr>
                <w:sz w:val="24"/>
                <w:szCs w:val="24"/>
              </w:rPr>
            </w:pPr>
            <w:r w:rsidRPr="004B302D">
              <w:rPr>
                <w:sz w:val="24"/>
                <w:szCs w:val="24"/>
              </w:rPr>
              <w:t>1</w:t>
            </w:r>
          </w:p>
        </w:tc>
        <w:tc>
          <w:tcPr>
            <w:tcW w:w="2800" w:type="dxa"/>
            <w:shd w:val="clear" w:color="auto" w:fill="F7F5F0"/>
            <w:tcMar>
              <w:top w:w="80" w:type="dxa"/>
              <w:left w:w="100" w:type="dxa"/>
              <w:bottom w:w="80" w:type="dxa"/>
              <w:right w:w="100" w:type="dxa"/>
            </w:tcMar>
            <w:vAlign w:val="center"/>
          </w:tcPr>
          <w:p w14:paraId="4B0186BE" w14:textId="77777777" w:rsidR="00BF60AB" w:rsidRPr="004B302D" w:rsidRDefault="00000000">
            <w:pPr>
              <w:rPr>
                <w:sz w:val="24"/>
                <w:szCs w:val="24"/>
              </w:rPr>
            </w:pPr>
            <w:proofErr w:type="spellStart"/>
            <w:r w:rsidRPr="004B302D">
              <w:rPr>
                <w:sz w:val="24"/>
                <w:szCs w:val="24"/>
              </w:rPr>
              <w:t>LightGBM</w:t>
            </w:r>
            <w:proofErr w:type="spellEnd"/>
            <w:r w:rsidRPr="004B302D">
              <w:rPr>
                <w:sz w:val="24"/>
                <w:szCs w:val="24"/>
              </w:rPr>
              <w:t xml:space="preserve"> (Champion)</w:t>
            </w:r>
          </w:p>
        </w:tc>
        <w:tc>
          <w:tcPr>
            <w:tcW w:w="1400" w:type="dxa"/>
            <w:shd w:val="clear" w:color="auto" w:fill="F7F5F0"/>
            <w:tcMar>
              <w:top w:w="80" w:type="dxa"/>
              <w:left w:w="100" w:type="dxa"/>
              <w:bottom w:w="80" w:type="dxa"/>
              <w:right w:w="100" w:type="dxa"/>
            </w:tcMar>
            <w:vAlign w:val="center"/>
          </w:tcPr>
          <w:p w14:paraId="149B03A3" w14:textId="77777777" w:rsidR="00BF60AB" w:rsidRPr="004B302D" w:rsidRDefault="00000000">
            <w:pPr>
              <w:rPr>
                <w:sz w:val="24"/>
                <w:szCs w:val="24"/>
              </w:rPr>
            </w:pPr>
            <w:r w:rsidRPr="004B302D">
              <w:rPr>
                <w:sz w:val="24"/>
                <w:szCs w:val="24"/>
              </w:rPr>
              <w:t>24.15%</w:t>
            </w:r>
          </w:p>
        </w:tc>
        <w:tc>
          <w:tcPr>
            <w:tcW w:w="1300" w:type="dxa"/>
            <w:shd w:val="clear" w:color="auto" w:fill="F7F5F0"/>
            <w:tcMar>
              <w:top w:w="80" w:type="dxa"/>
              <w:left w:w="100" w:type="dxa"/>
              <w:bottom w:w="80" w:type="dxa"/>
              <w:right w:w="100" w:type="dxa"/>
            </w:tcMar>
            <w:vAlign w:val="center"/>
          </w:tcPr>
          <w:p w14:paraId="19E74B2D" w14:textId="77777777" w:rsidR="00BF60AB" w:rsidRPr="004B302D" w:rsidRDefault="00000000">
            <w:pPr>
              <w:rPr>
                <w:sz w:val="24"/>
                <w:szCs w:val="24"/>
              </w:rPr>
            </w:pPr>
            <w:r w:rsidRPr="004B302D">
              <w:rPr>
                <w:sz w:val="24"/>
                <w:szCs w:val="24"/>
              </w:rPr>
              <w:t>0.8920</w:t>
            </w:r>
          </w:p>
        </w:tc>
        <w:tc>
          <w:tcPr>
            <w:tcW w:w="1400" w:type="dxa"/>
            <w:shd w:val="clear" w:color="auto" w:fill="F7F5F0"/>
            <w:tcMar>
              <w:top w:w="80" w:type="dxa"/>
              <w:left w:w="100" w:type="dxa"/>
              <w:bottom w:w="80" w:type="dxa"/>
              <w:right w:w="100" w:type="dxa"/>
            </w:tcMar>
            <w:vAlign w:val="center"/>
          </w:tcPr>
          <w:p w14:paraId="593BB159" w14:textId="77777777" w:rsidR="00BF60AB" w:rsidRPr="004B302D" w:rsidRDefault="00000000">
            <w:pPr>
              <w:rPr>
                <w:sz w:val="24"/>
                <w:szCs w:val="24"/>
              </w:rPr>
            </w:pPr>
            <w:r w:rsidRPr="004B302D">
              <w:rPr>
                <w:sz w:val="24"/>
                <w:szCs w:val="24"/>
              </w:rPr>
              <w:t>1.4812</w:t>
            </w:r>
          </w:p>
        </w:tc>
        <w:tc>
          <w:tcPr>
            <w:tcW w:w="1300" w:type="dxa"/>
            <w:shd w:val="clear" w:color="auto" w:fill="F7F5F0"/>
            <w:tcMar>
              <w:top w:w="80" w:type="dxa"/>
              <w:left w:w="100" w:type="dxa"/>
              <w:bottom w:w="80" w:type="dxa"/>
              <w:right w:w="100" w:type="dxa"/>
            </w:tcMar>
            <w:vAlign w:val="center"/>
          </w:tcPr>
          <w:p w14:paraId="620F7F6B" w14:textId="77777777" w:rsidR="00BF60AB" w:rsidRPr="004B302D" w:rsidRDefault="00000000">
            <w:pPr>
              <w:rPr>
                <w:sz w:val="24"/>
                <w:szCs w:val="24"/>
              </w:rPr>
            </w:pPr>
            <w:r w:rsidRPr="004B302D">
              <w:rPr>
                <w:sz w:val="24"/>
                <w:szCs w:val="24"/>
              </w:rPr>
              <w:t>0.8845</w:t>
            </w:r>
          </w:p>
        </w:tc>
      </w:tr>
      <w:tr w:rsidR="00BF60AB" w:rsidRPr="004B302D" w14:paraId="6F2289F8" w14:textId="77777777" w:rsidTr="004B302D">
        <w:trPr>
          <w:jc w:val="center"/>
        </w:trPr>
        <w:tc>
          <w:tcPr>
            <w:tcW w:w="1150" w:type="dxa"/>
            <w:shd w:val="clear" w:color="auto" w:fill="FFFFFF"/>
            <w:tcMar>
              <w:top w:w="80" w:type="dxa"/>
              <w:left w:w="100" w:type="dxa"/>
              <w:bottom w:w="80" w:type="dxa"/>
              <w:right w:w="100" w:type="dxa"/>
            </w:tcMar>
            <w:vAlign w:val="center"/>
          </w:tcPr>
          <w:p w14:paraId="6F7BB923" w14:textId="77777777" w:rsidR="00BF60AB" w:rsidRPr="004B302D" w:rsidRDefault="00000000">
            <w:pPr>
              <w:rPr>
                <w:sz w:val="24"/>
                <w:szCs w:val="24"/>
              </w:rPr>
            </w:pPr>
            <w:r w:rsidRPr="004B302D">
              <w:rPr>
                <w:sz w:val="24"/>
                <w:szCs w:val="24"/>
              </w:rPr>
              <w:t>2</w:t>
            </w:r>
          </w:p>
        </w:tc>
        <w:tc>
          <w:tcPr>
            <w:tcW w:w="2800" w:type="dxa"/>
            <w:shd w:val="clear" w:color="auto" w:fill="FFFFFF"/>
            <w:tcMar>
              <w:top w:w="80" w:type="dxa"/>
              <w:left w:w="100" w:type="dxa"/>
              <w:bottom w:w="80" w:type="dxa"/>
              <w:right w:w="100" w:type="dxa"/>
            </w:tcMar>
            <w:vAlign w:val="center"/>
          </w:tcPr>
          <w:p w14:paraId="787A738A" w14:textId="77777777" w:rsidR="00BF60AB" w:rsidRPr="004B302D" w:rsidRDefault="00000000">
            <w:pPr>
              <w:rPr>
                <w:sz w:val="24"/>
                <w:szCs w:val="24"/>
              </w:rPr>
            </w:pPr>
            <w:proofErr w:type="spellStart"/>
            <w:r w:rsidRPr="004B302D">
              <w:rPr>
                <w:sz w:val="24"/>
                <w:szCs w:val="24"/>
              </w:rPr>
              <w:t>CatBoost</w:t>
            </w:r>
            <w:proofErr w:type="spellEnd"/>
            <w:r w:rsidRPr="004B302D">
              <w:rPr>
                <w:sz w:val="24"/>
                <w:szCs w:val="24"/>
              </w:rPr>
              <w:t xml:space="preserve"> Regressor</w:t>
            </w:r>
          </w:p>
        </w:tc>
        <w:tc>
          <w:tcPr>
            <w:tcW w:w="1400" w:type="dxa"/>
            <w:shd w:val="clear" w:color="auto" w:fill="FFFFFF"/>
            <w:tcMar>
              <w:top w:w="80" w:type="dxa"/>
              <w:left w:w="100" w:type="dxa"/>
              <w:bottom w:w="80" w:type="dxa"/>
              <w:right w:w="100" w:type="dxa"/>
            </w:tcMar>
            <w:vAlign w:val="center"/>
          </w:tcPr>
          <w:p w14:paraId="0CAF70D8" w14:textId="77777777" w:rsidR="00BF60AB" w:rsidRPr="004B302D" w:rsidRDefault="00000000">
            <w:pPr>
              <w:rPr>
                <w:sz w:val="24"/>
                <w:szCs w:val="24"/>
              </w:rPr>
            </w:pPr>
            <w:r w:rsidRPr="004B302D">
              <w:rPr>
                <w:sz w:val="24"/>
                <w:szCs w:val="24"/>
              </w:rPr>
              <w:t>25.80%</w:t>
            </w:r>
          </w:p>
        </w:tc>
        <w:tc>
          <w:tcPr>
            <w:tcW w:w="1300" w:type="dxa"/>
            <w:shd w:val="clear" w:color="auto" w:fill="FFFFFF"/>
            <w:tcMar>
              <w:top w:w="80" w:type="dxa"/>
              <w:left w:w="100" w:type="dxa"/>
              <w:bottom w:w="80" w:type="dxa"/>
              <w:right w:w="100" w:type="dxa"/>
            </w:tcMar>
            <w:vAlign w:val="center"/>
          </w:tcPr>
          <w:p w14:paraId="4188BDC0" w14:textId="77777777" w:rsidR="00BF60AB" w:rsidRPr="004B302D" w:rsidRDefault="00000000">
            <w:pPr>
              <w:rPr>
                <w:sz w:val="24"/>
                <w:szCs w:val="24"/>
              </w:rPr>
            </w:pPr>
            <w:r w:rsidRPr="004B302D">
              <w:rPr>
                <w:sz w:val="24"/>
                <w:szCs w:val="24"/>
              </w:rPr>
              <w:t>0.9150</w:t>
            </w:r>
          </w:p>
        </w:tc>
        <w:tc>
          <w:tcPr>
            <w:tcW w:w="1400" w:type="dxa"/>
            <w:shd w:val="clear" w:color="auto" w:fill="FFFFFF"/>
            <w:tcMar>
              <w:top w:w="80" w:type="dxa"/>
              <w:left w:w="100" w:type="dxa"/>
              <w:bottom w:w="80" w:type="dxa"/>
              <w:right w:w="100" w:type="dxa"/>
            </w:tcMar>
            <w:vAlign w:val="center"/>
          </w:tcPr>
          <w:p w14:paraId="35E439D4" w14:textId="77777777" w:rsidR="00BF60AB" w:rsidRPr="004B302D" w:rsidRDefault="00000000">
            <w:pPr>
              <w:rPr>
                <w:sz w:val="24"/>
                <w:szCs w:val="24"/>
              </w:rPr>
            </w:pPr>
            <w:r w:rsidRPr="004B302D">
              <w:rPr>
                <w:sz w:val="24"/>
                <w:szCs w:val="24"/>
              </w:rPr>
              <w:t>1.5120</w:t>
            </w:r>
          </w:p>
        </w:tc>
        <w:tc>
          <w:tcPr>
            <w:tcW w:w="1300" w:type="dxa"/>
            <w:shd w:val="clear" w:color="auto" w:fill="FFFFFF"/>
            <w:tcMar>
              <w:top w:w="80" w:type="dxa"/>
              <w:left w:w="100" w:type="dxa"/>
              <w:bottom w:w="80" w:type="dxa"/>
              <w:right w:w="100" w:type="dxa"/>
            </w:tcMar>
            <w:vAlign w:val="center"/>
          </w:tcPr>
          <w:p w14:paraId="0F8B5402" w14:textId="77777777" w:rsidR="00BF60AB" w:rsidRPr="004B302D" w:rsidRDefault="00000000">
            <w:pPr>
              <w:rPr>
                <w:sz w:val="24"/>
                <w:szCs w:val="24"/>
              </w:rPr>
            </w:pPr>
            <w:r w:rsidRPr="004B302D">
              <w:rPr>
                <w:sz w:val="24"/>
                <w:szCs w:val="24"/>
              </w:rPr>
              <w:t>0.8710</w:t>
            </w:r>
          </w:p>
        </w:tc>
      </w:tr>
      <w:tr w:rsidR="00BF60AB" w:rsidRPr="004B302D" w14:paraId="68AE57BB" w14:textId="77777777" w:rsidTr="004B302D">
        <w:trPr>
          <w:jc w:val="center"/>
        </w:trPr>
        <w:tc>
          <w:tcPr>
            <w:tcW w:w="1150" w:type="dxa"/>
            <w:shd w:val="clear" w:color="auto" w:fill="F7F5F0"/>
            <w:tcMar>
              <w:top w:w="80" w:type="dxa"/>
              <w:left w:w="100" w:type="dxa"/>
              <w:bottom w:w="80" w:type="dxa"/>
              <w:right w:w="100" w:type="dxa"/>
            </w:tcMar>
            <w:vAlign w:val="center"/>
          </w:tcPr>
          <w:p w14:paraId="1B13E69B" w14:textId="77777777" w:rsidR="00BF60AB" w:rsidRPr="004B302D" w:rsidRDefault="00000000">
            <w:pPr>
              <w:rPr>
                <w:sz w:val="24"/>
                <w:szCs w:val="24"/>
              </w:rPr>
            </w:pPr>
            <w:r w:rsidRPr="004B302D">
              <w:rPr>
                <w:sz w:val="24"/>
                <w:szCs w:val="24"/>
              </w:rPr>
              <w:t>3</w:t>
            </w:r>
          </w:p>
        </w:tc>
        <w:tc>
          <w:tcPr>
            <w:tcW w:w="2800" w:type="dxa"/>
            <w:shd w:val="clear" w:color="auto" w:fill="F7F5F0"/>
            <w:tcMar>
              <w:top w:w="80" w:type="dxa"/>
              <w:left w:w="100" w:type="dxa"/>
              <w:bottom w:w="80" w:type="dxa"/>
              <w:right w:w="100" w:type="dxa"/>
            </w:tcMar>
            <w:vAlign w:val="center"/>
          </w:tcPr>
          <w:p w14:paraId="6582975B" w14:textId="77777777" w:rsidR="00BF60AB" w:rsidRPr="004B302D" w:rsidRDefault="00000000">
            <w:pPr>
              <w:rPr>
                <w:sz w:val="24"/>
                <w:szCs w:val="24"/>
              </w:rPr>
            </w:pPr>
            <w:proofErr w:type="spellStart"/>
            <w:r w:rsidRPr="004B302D">
              <w:rPr>
                <w:sz w:val="24"/>
                <w:szCs w:val="24"/>
              </w:rPr>
              <w:t>XGBoost</w:t>
            </w:r>
            <w:proofErr w:type="spellEnd"/>
          </w:p>
        </w:tc>
        <w:tc>
          <w:tcPr>
            <w:tcW w:w="1400" w:type="dxa"/>
            <w:shd w:val="clear" w:color="auto" w:fill="F7F5F0"/>
            <w:tcMar>
              <w:top w:w="80" w:type="dxa"/>
              <w:left w:w="100" w:type="dxa"/>
              <w:bottom w:w="80" w:type="dxa"/>
              <w:right w:w="100" w:type="dxa"/>
            </w:tcMar>
            <w:vAlign w:val="center"/>
          </w:tcPr>
          <w:p w14:paraId="5DF57019" w14:textId="77777777" w:rsidR="00BF60AB" w:rsidRPr="004B302D" w:rsidRDefault="00000000">
            <w:pPr>
              <w:rPr>
                <w:sz w:val="24"/>
                <w:szCs w:val="24"/>
              </w:rPr>
            </w:pPr>
            <w:r w:rsidRPr="004B302D">
              <w:rPr>
                <w:sz w:val="24"/>
                <w:szCs w:val="24"/>
              </w:rPr>
              <w:t>26.42%</w:t>
            </w:r>
          </w:p>
        </w:tc>
        <w:tc>
          <w:tcPr>
            <w:tcW w:w="1300" w:type="dxa"/>
            <w:shd w:val="clear" w:color="auto" w:fill="F7F5F0"/>
            <w:tcMar>
              <w:top w:w="80" w:type="dxa"/>
              <w:left w:w="100" w:type="dxa"/>
              <w:bottom w:w="80" w:type="dxa"/>
              <w:right w:w="100" w:type="dxa"/>
            </w:tcMar>
            <w:vAlign w:val="center"/>
          </w:tcPr>
          <w:p w14:paraId="2BDA5A75" w14:textId="77777777" w:rsidR="00BF60AB" w:rsidRPr="004B302D" w:rsidRDefault="00000000">
            <w:pPr>
              <w:rPr>
                <w:sz w:val="24"/>
                <w:szCs w:val="24"/>
              </w:rPr>
            </w:pPr>
            <w:r w:rsidRPr="004B302D">
              <w:rPr>
                <w:sz w:val="24"/>
                <w:szCs w:val="24"/>
              </w:rPr>
              <w:t>0.9310</w:t>
            </w:r>
          </w:p>
        </w:tc>
        <w:tc>
          <w:tcPr>
            <w:tcW w:w="1400" w:type="dxa"/>
            <w:shd w:val="clear" w:color="auto" w:fill="F7F5F0"/>
            <w:tcMar>
              <w:top w:w="80" w:type="dxa"/>
              <w:left w:w="100" w:type="dxa"/>
              <w:bottom w:w="80" w:type="dxa"/>
              <w:right w:w="100" w:type="dxa"/>
            </w:tcMar>
            <w:vAlign w:val="center"/>
          </w:tcPr>
          <w:p w14:paraId="72CCF924" w14:textId="77777777" w:rsidR="00BF60AB" w:rsidRPr="004B302D" w:rsidRDefault="00000000">
            <w:pPr>
              <w:rPr>
                <w:sz w:val="24"/>
                <w:szCs w:val="24"/>
              </w:rPr>
            </w:pPr>
            <w:r w:rsidRPr="004B302D">
              <w:rPr>
                <w:sz w:val="24"/>
                <w:szCs w:val="24"/>
              </w:rPr>
              <w:t>1.5430</w:t>
            </w:r>
          </w:p>
        </w:tc>
        <w:tc>
          <w:tcPr>
            <w:tcW w:w="1300" w:type="dxa"/>
            <w:shd w:val="clear" w:color="auto" w:fill="F7F5F0"/>
            <w:tcMar>
              <w:top w:w="80" w:type="dxa"/>
              <w:left w:w="100" w:type="dxa"/>
              <w:bottom w:w="80" w:type="dxa"/>
              <w:right w:w="100" w:type="dxa"/>
            </w:tcMar>
            <w:vAlign w:val="center"/>
          </w:tcPr>
          <w:p w14:paraId="3C7ED496" w14:textId="77777777" w:rsidR="00BF60AB" w:rsidRPr="004B302D" w:rsidRDefault="00000000">
            <w:pPr>
              <w:rPr>
                <w:sz w:val="24"/>
                <w:szCs w:val="24"/>
              </w:rPr>
            </w:pPr>
            <w:r w:rsidRPr="004B302D">
              <w:rPr>
                <w:sz w:val="24"/>
                <w:szCs w:val="24"/>
              </w:rPr>
              <w:t>0.8650</w:t>
            </w:r>
          </w:p>
        </w:tc>
      </w:tr>
      <w:tr w:rsidR="00BF60AB" w:rsidRPr="004B302D" w14:paraId="2C823FFF" w14:textId="77777777" w:rsidTr="004B302D">
        <w:trPr>
          <w:jc w:val="center"/>
        </w:trPr>
        <w:tc>
          <w:tcPr>
            <w:tcW w:w="1150" w:type="dxa"/>
            <w:shd w:val="clear" w:color="auto" w:fill="FFFFFF"/>
            <w:tcMar>
              <w:top w:w="80" w:type="dxa"/>
              <w:left w:w="100" w:type="dxa"/>
              <w:bottom w:w="80" w:type="dxa"/>
              <w:right w:w="100" w:type="dxa"/>
            </w:tcMar>
            <w:vAlign w:val="center"/>
          </w:tcPr>
          <w:p w14:paraId="03688797" w14:textId="77777777" w:rsidR="00BF60AB" w:rsidRPr="004B302D" w:rsidRDefault="00000000">
            <w:pPr>
              <w:rPr>
                <w:sz w:val="24"/>
                <w:szCs w:val="24"/>
              </w:rPr>
            </w:pPr>
            <w:r w:rsidRPr="004B302D">
              <w:rPr>
                <w:sz w:val="24"/>
                <w:szCs w:val="24"/>
              </w:rPr>
              <w:t>4</w:t>
            </w:r>
          </w:p>
        </w:tc>
        <w:tc>
          <w:tcPr>
            <w:tcW w:w="2800" w:type="dxa"/>
            <w:shd w:val="clear" w:color="auto" w:fill="FFFFFF"/>
            <w:tcMar>
              <w:top w:w="80" w:type="dxa"/>
              <w:left w:w="100" w:type="dxa"/>
              <w:bottom w:w="80" w:type="dxa"/>
              <w:right w:w="100" w:type="dxa"/>
            </w:tcMar>
            <w:vAlign w:val="center"/>
          </w:tcPr>
          <w:p w14:paraId="5C26597C" w14:textId="77777777" w:rsidR="00BF60AB" w:rsidRPr="004B302D" w:rsidRDefault="00000000">
            <w:pPr>
              <w:rPr>
                <w:sz w:val="24"/>
                <w:szCs w:val="24"/>
              </w:rPr>
            </w:pPr>
            <w:r w:rsidRPr="004B302D">
              <w:rPr>
                <w:sz w:val="24"/>
                <w:szCs w:val="24"/>
              </w:rPr>
              <w:t>Prophet (Aggregate)</w:t>
            </w:r>
          </w:p>
        </w:tc>
        <w:tc>
          <w:tcPr>
            <w:tcW w:w="1400" w:type="dxa"/>
            <w:shd w:val="clear" w:color="auto" w:fill="FFFFFF"/>
            <w:tcMar>
              <w:top w:w="80" w:type="dxa"/>
              <w:left w:w="100" w:type="dxa"/>
              <w:bottom w:w="80" w:type="dxa"/>
              <w:right w:w="100" w:type="dxa"/>
            </w:tcMar>
            <w:vAlign w:val="center"/>
          </w:tcPr>
          <w:p w14:paraId="4643DBA3" w14:textId="77777777" w:rsidR="00BF60AB" w:rsidRPr="004B302D" w:rsidRDefault="00000000">
            <w:pPr>
              <w:rPr>
                <w:sz w:val="24"/>
                <w:szCs w:val="24"/>
              </w:rPr>
            </w:pPr>
            <w:r w:rsidRPr="004B302D">
              <w:rPr>
                <w:sz w:val="24"/>
                <w:szCs w:val="24"/>
              </w:rPr>
              <w:t>31.20%</w:t>
            </w:r>
          </w:p>
        </w:tc>
        <w:tc>
          <w:tcPr>
            <w:tcW w:w="1300" w:type="dxa"/>
            <w:shd w:val="clear" w:color="auto" w:fill="FFFFFF"/>
            <w:tcMar>
              <w:top w:w="80" w:type="dxa"/>
              <w:left w:w="100" w:type="dxa"/>
              <w:bottom w:w="80" w:type="dxa"/>
              <w:right w:w="100" w:type="dxa"/>
            </w:tcMar>
            <w:vAlign w:val="center"/>
          </w:tcPr>
          <w:p w14:paraId="344DE424" w14:textId="77777777" w:rsidR="00BF60AB" w:rsidRPr="004B302D" w:rsidRDefault="00000000">
            <w:pPr>
              <w:rPr>
                <w:sz w:val="24"/>
                <w:szCs w:val="24"/>
              </w:rPr>
            </w:pPr>
            <w:r w:rsidRPr="004B302D">
              <w:rPr>
                <w:sz w:val="24"/>
                <w:szCs w:val="24"/>
              </w:rPr>
              <w:t>1.1800</w:t>
            </w:r>
          </w:p>
        </w:tc>
        <w:tc>
          <w:tcPr>
            <w:tcW w:w="1400" w:type="dxa"/>
            <w:shd w:val="clear" w:color="auto" w:fill="FFFFFF"/>
            <w:tcMar>
              <w:top w:w="80" w:type="dxa"/>
              <w:left w:w="100" w:type="dxa"/>
              <w:bottom w:w="80" w:type="dxa"/>
              <w:right w:w="100" w:type="dxa"/>
            </w:tcMar>
            <w:vAlign w:val="center"/>
          </w:tcPr>
          <w:p w14:paraId="2B361072" w14:textId="77777777" w:rsidR="00BF60AB" w:rsidRPr="004B302D" w:rsidRDefault="00000000">
            <w:pPr>
              <w:rPr>
                <w:sz w:val="24"/>
                <w:szCs w:val="24"/>
              </w:rPr>
            </w:pPr>
            <w:r w:rsidRPr="004B302D">
              <w:rPr>
                <w:sz w:val="24"/>
                <w:szCs w:val="24"/>
              </w:rPr>
              <w:t>1.9100</w:t>
            </w:r>
          </w:p>
        </w:tc>
        <w:tc>
          <w:tcPr>
            <w:tcW w:w="1300" w:type="dxa"/>
            <w:shd w:val="clear" w:color="auto" w:fill="FFFFFF"/>
            <w:tcMar>
              <w:top w:w="80" w:type="dxa"/>
              <w:left w:w="100" w:type="dxa"/>
              <w:bottom w:w="80" w:type="dxa"/>
              <w:right w:w="100" w:type="dxa"/>
            </w:tcMar>
            <w:vAlign w:val="center"/>
          </w:tcPr>
          <w:p w14:paraId="5421B74F" w14:textId="77777777" w:rsidR="00BF60AB" w:rsidRPr="004B302D" w:rsidRDefault="00000000">
            <w:pPr>
              <w:rPr>
                <w:sz w:val="24"/>
                <w:szCs w:val="24"/>
              </w:rPr>
            </w:pPr>
            <w:r w:rsidRPr="004B302D">
              <w:rPr>
                <w:sz w:val="24"/>
                <w:szCs w:val="24"/>
              </w:rPr>
              <w:t>0.7910</w:t>
            </w:r>
          </w:p>
        </w:tc>
      </w:tr>
      <w:tr w:rsidR="00BF60AB" w:rsidRPr="004B302D" w14:paraId="16C4BDBD" w14:textId="77777777" w:rsidTr="004B302D">
        <w:trPr>
          <w:jc w:val="center"/>
        </w:trPr>
        <w:tc>
          <w:tcPr>
            <w:tcW w:w="1150" w:type="dxa"/>
            <w:shd w:val="clear" w:color="auto" w:fill="F7F5F0"/>
            <w:tcMar>
              <w:top w:w="80" w:type="dxa"/>
              <w:left w:w="100" w:type="dxa"/>
              <w:bottom w:w="80" w:type="dxa"/>
              <w:right w:w="100" w:type="dxa"/>
            </w:tcMar>
            <w:vAlign w:val="center"/>
          </w:tcPr>
          <w:p w14:paraId="1BDDDB80" w14:textId="77777777" w:rsidR="00BF60AB" w:rsidRPr="004B302D" w:rsidRDefault="00000000">
            <w:pPr>
              <w:rPr>
                <w:sz w:val="24"/>
                <w:szCs w:val="24"/>
              </w:rPr>
            </w:pPr>
            <w:r w:rsidRPr="004B302D">
              <w:rPr>
                <w:sz w:val="24"/>
                <w:szCs w:val="24"/>
              </w:rPr>
              <w:t>5</w:t>
            </w:r>
          </w:p>
        </w:tc>
        <w:tc>
          <w:tcPr>
            <w:tcW w:w="2800" w:type="dxa"/>
            <w:shd w:val="clear" w:color="auto" w:fill="F7F5F0"/>
            <w:tcMar>
              <w:top w:w="80" w:type="dxa"/>
              <w:left w:w="100" w:type="dxa"/>
              <w:bottom w:w="80" w:type="dxa"/>
              <w:right w:w="100" w:type="dxa"/>
            </w:tcMar>
            <w:vAlign w:val="center"/>
          </w:tcPr>
          <w:p w14:paraId="293A8A61" w14:textId="77777777" w:rsidR="00BF60AB" w:rsidRPr="004B302D" w:rsidRDefault="00000000">
            <w:pPr>
              <w:rPr>
                <w:sz w:val="24"/>
                <w:szCs w:val="24"/>
              </w:rPr>
            </w:pPr>
            <w:r w:rsidRPr="004B302D">
              <w:rPr>
                <w:sz w:val="24"/>
                <w:szCs w:val="24"/>
              </w:rPr>
              <w:t>ARIMA(5,1,0)</w:t>
            </w:r>
          </w:p>
        </w:tc>
        <w:tc>
          <w:tcPr>
            <w:tcW w:w="1400" w:type="dxa"/>
            <w:shd w:val="clear" w:color="auto" w:fill="F7F5F0"/>
            <w:tcMar>
              <w:top w:w="80" w:type="dxa"/>
              <w:left w:w="100" w:type="dxa"/>
              <w:bottom w:w="80" w:type="dxa"/>
              <w:right w:w="100" w:type="dxa"/>
            </w:tcMar>
            <w:vAlign w:val="center"/>
          </w:tcPr>
          <w:p w14:paraId="45DB6CA7" w14:textId="77777777" w:rsidR="00BF60AB" w:rsidRPr="004B302D" w:rsidRDefault="00000000">
            <w:pPr>
              <w:rPr>
                <w:sz w:val="24"/>
                <w:szCs w:val="24"/>
              </w:rPr>
            </w:pPr>
            <w:r w:rsidRPr="004B302D">
              <w:rPr>
                <w:sz w:val="24"/>
                <w:szCs w:val="24"/>
              </w:rPr>
              <w:t>34.50%</w:t>
            </w:r>
          </w:p>
        </w:tc>
        <w:tc>
          <w:tcPr>
            <w:tcW w:w="1300" w:type="dxa"/>
            <w:shd w:val="clear" w:color="auto" w:fill="F7F5F0"/>
            <w:tcMar>
              <w:top w:w="80" w:type="dxa"/>
              <w:left w:w="100" w:type="dxa"/>
              <w:bottom w:w="80" w:type="dxa"/>
              <w:right w:w="100" w:type="dxa"/>
            </w:tcMar>
            <w:vAlign w:val="center"/>
          </w:tcPr>
          <w:p w14:paraId="0DE40C1A" w14:textId="77777777" w:rsidR="00BF60AB" w:rsidRPr="004B302D" w:rsidRDefault="00000000">
            <w:pPr>
              <w:rPr>
                <w:sz w:val="24"/>
                <w:szCs w:val="24"/>
              </w:rPr>
            </w:pPr>
            <w:r w:rsidRPr="004B302D">
              <w:rPr>
                <w:sz w:val="24"/>
                <w:szCs w:val="24"/>
              </w:rPr>
              <w:t>1.3200</w:t>
            </w:r>
          </w:p>
        </w:tc>
        <w:tc>
          <w:tcPr>
            <w:tcW w:w="1400" w:type="dxa"/>
            <w:shd w:val="clear" w:color="auto" w:fill="F7F5F0"/>
            <w:tcMar>
              <w:top w:w="80" w:type="dxa"/>
              <w:left w:w="100" w:type="dxa"/>
              <w:bottom w:w="80" w:type="dxa"/>
              <w:right w:w="100" w:type="dxa"/>
            </w:tcMar>
            <w:vAlign w:val="center"/>
          </w:tcPr>
          <w:p w14:paraId="00B0F53A" w14:textId="77777777" w:rsidR="00BF60AB" w:rsidRPr="004B302D" w:rsidRDefault="00000000">
            <w:pPr>
              <w:rPr>
                <w:sz w:val="24"/>
                <w:szCs w:val="24"/>
              </w:rPr>
            </w:pPr>
            <w:r w:rsidRPr="004B302D">
              <w:rPr>
                <w:sz w:val="24"/>
                <w:szCs w:val="24"/>
              </w:rPr>
              <w:t>2.1500</w:t>
            </w:r>
          </w:p>
        </w:tc>
        <w:tc>
          <w:tcPr>
            <w:tcW w:w="1300" w:type="dxa"/>
            <w:shd w:val="clear" w:color="auto" w:fill="F7F5F0"/>
            <w:tcMar>
              <w:top w:w="80" w:type="dxa"/>
              <w:left w:w="100" w:type="dxa"/>
              <w:bottom w:w="80" w:type="dxa"/>
              <w:right w:w="100" w:type="dxa"/>
            </w:tcMar>
            <w:vAlign w:val="center"/>
          </w:tcPr>
          <w:p w14:paraId="1FBC52E4" w14:textId="77777777" w:rsidR="00BF60AB" w:rsidRPr="004B302D" w:rsidRDefault="00000000">
            <w:pPr>
              <w:rPr>
                <w:sz w:val="24"/>
                <w:szCs w:val="24"/>
              </w:rPr>
            </w:pPr>
            <w:r w:rsidRPr="004B302D">
              <w:rPr>
                <w:sz w:val="24"/>
                <w:szCs w:val="24"/>
              </w:rPr>
              <w:t>0.7320</w:t>
            </w:r>
          </w:p>
        </w:tc>
      </w:tr>
      <w:tr w:rsidR="00BF60AB" w:rsidRPr="004B302D" w14:paraId="3577E588" w14:textId="77777777" w:rsidTr="004B302D">
        <w:trPr>
          <w:jc w:val="center"/>
        </w:trPr>
        <w:tc>
          <w:tcPr>
            <w:tcW w:w="1150" w:type="dxa"/>
            <w:shd w:val="clear" w:color="auto" w:fill="FFFFFF"/>
            <w:tcMar>
              <w:top w:w="80" w:type="dxa"/>
              <w:left w:w="100" w:type="dxa"/>
              <w:bottom w:w="80" w:type="dxa"/>
              <w:right w:w="100" w:type="dxa"/>
            </w:tcMar>
            <w:vAlign w:val="center"/>
          </w:tcPr>
          <w:p w14:paraId="14AFB086" w14:textId="77777777" w:rsidR="00BF60AB" w:rsidRPr="004B302D" w:rsidRDefault="00000000">
            <w:pPr>
              <w:rPr>
                <w:sz w:val="24"/>
                <w:szCs w:val="24"/>
              </w:rPr>
            </w:pPr>
            <w:r w:rsidRPr="004B302D">
              <w:rPr>
                <w:sz w:val="24"/>
                <w:szCs w:val="24"/>
              </w:rPr>
              <w:t>6</w:t>
            </w:r>
          </w:p>
        </w:tc>
        <w:tc>
          <w:tcPr>
            <w:tcW w:w="2800" w:type="dxa"/>
            <w:shd w:val="clear" w:color="auto" w:fill="FFFFFF"/>
            <w:tcMar>
              <w:top w:w="80" w:type="dxa"/>
              <w:left w:w="100" w:type="dxa"/>
              <w:bottom w:w="80" w:type="dxa"/>
              <w:right w:w="100" w:type="dxa"/>
            </w:tcMar>
            <w:vAlign w:val="center"/>
          </w:tcPr>
          <w:p w14:paraId="3313D0FF" w14:textId="77777777" w:rsidR="00BF60AB" w:rsidRPr="004B302D" w:rsidRDefault="00000000">
            <w:pPr>
              <w:rPr>
                <w:sz w:val="24"/>
                <w:szCs w:val="24"/>
              </w:rPr>
            </w:pPr>
            <w:r w:rsidRPr="004B302D">
              <w:rPr>
                <w:sz w:val="24"/>
                <w:szCs w:val="24"/>
              </w:rPr>
              <w:t>Seasonal-Naive (Baseline)</w:t>
            </w:r>
          </w:p>
        </w:tc>
        <w:tc>
          <w:tcPr>
            <w:tcW w:w="1400" w:type="dxa"/>
            <w:shd w:val="clear" w:color="auto" w:fill="FFFFFF"/>
            <w:tcMar>
              <w:top w:w="80" w:type="dxa"/>
              <w:left w:w="100" w:type="dxa"/>
              <w:bottom w:w="80" w:type="dxa"/>
              <w:right w:w="100" w:type="dxa"/>
            </w:tcMar>
            <w:vAlign w:val="center"/>
          </w:tcPr>
          <w:p w14:paraId="1A458D56" w14:textId="77777777" w:rsidR="00BF60AB" w:rsidRPr="004B302D" w:rsidRDefault="00000000">
            <w:pPr>
              <w:rPr>
                <w:sz w:val="24"/>
                <w:szCs w:val="24"/>
              </w:rPr>
            </w:pPr>
            <w:r w:rsidRPr="004B302D">
              <w:rPr>
                <w:sz w:val="24"/>
                <w:szCs w:val="24"/>
              </w:rPr>
              <w:t>38.50%</w:t>
            </w:r>
          </w:p>
        </w:tc>
        <w:tc>
          <w:tcPr>
            <w:tcW w:w="1300" w:type="dxa"/>
            <w:shd w:val="clear" w:color="auto" w:fill="FFFFFF"/>
            <w:tcMar>
              <w:top w:w="80" w:type="dxa"/>
              <w:left w:w="100" w:type="dxa"/>
              <w:bottom w:w="80" w:type="dxa"/>
              <w:right w:w="100" w:type="dxa"/>
            </w:tcMar>
            <w:vAlign w:val="center"/>
          </w:tcPr>
          <w:p w14:paraId="794BCB08" w14:textId="77777777" w:rsidR="00BF60AB" w:rsidRPr="004B302D" w:rsidRDefault="00000000">
            <w:pPr>
              <w:rPr>
                <w:sz w:val="24"/>
                <w:szCs w:val="24"/>
              </w:rPr>
            </w:pPr>
            <w:r w:rsidRPr="004B302D">
              <w:rPr>
                <w:sz w:val="24"/>
                <w:szCs w:val="24"/>
              </w:rPr>
              <w:t>1.4500</w:t>
            </w:r>
          </w:p>
        </w:tc>
        <w:tc>
          <w:tcPr>
            <w:tcW w:w="1400" w:type="dxa"/>
            <w:shd w:val="clear" w:color="auto" w:fill="FFFFFF"/>
            <w:tcMar>
              <w:top w:w="80" w:type="dxa"/>
              <w:left w:w="100" w:type="dxa"/>
              <w:bottom w:w="80" w:type="dxa"/>
              <w:right w:w="100" w:type="dxa"/>
            </w:tcMar>
            <w:vAlign w:val="center"/>
          </w:tcPr>
          <w:p w14:paraId="6BB8EF99" w14:textId="77777777" w:rsidR="00BF60AB" w:rsidRPr="004B302D" w:rsidRDefault="00000000">
            <w:pPr>
              <w:rPr>
                <w:sz w:val="24"/>
                <w:szCs w:val="24"/>
              </w:rPr>
            </w:pPr>
            <w:r w:rsidRPr="004B302D">
              <w:rPr>
                <w:sz w:val="24"/>
                <w:szCs w:val="24"/>
              </w:rPr>
              <w:t>2.3800</w:t>
            </w:r>
          </w:p>
        </w:tc>
        <w:tc>
          <w:tcPr>
            <w:tcW w:w="1300" w:type="dxa"/>
            <w:shd w:val="clear" w:color="auto" w:fill="FFFFFF"/>
            <w:tcMar>
              <w:top w:w="80" w:type="dxa"/>
              <w:left w:w="100" w:type="dxa"/>
              <w:bottom w:w="80" w:type="dxa"/>
              <w:right w:w="100" w:type="dxa"/>
            </w:tcMar>
            <w:vAlign w:val="center"/>
          </w:tcPr>
          <w:p w14:paraId="30CCA237" w14:textId="77777777" w:rsidR="00BF60AB" w:rsidRPr="004B302D" w:rsidRDefault="00000000">
            <w:pPr>
              <w:rPr>
                <w:sz w:val="24"/>
                <w:szCs w:val="24"/>
              </w:rPr>
            </w:pPr>
            <w:r w:rsidRPr="004B302D">
              <w:rPr>
                <w:sz w:val="24"/>
                <w:szCs w:val="24"/>
              </w:rPr>
              <w:t>0.6850</w:t>
            </w:r>
          </w:p>
        </w:tc>
      </w:tr>
    </w:tbl>
    <w:p w14:paraId="53AD6C2B" w14:textId="77777777" w:rsidR="00BF60AB" w:rsidRPr="004B302D" w:rsidRDefault="00000000" w:rsidP="00952737">
      <w:pPr>
        <w:spacing w:before="240" w:after="140" w:line="276" w:lineRule="auto"/>
        <w:jc w:val="both"/>
        <w:rPr>
          <w:sz w:val="24"/>
          <w:szCs w:val="24"/>
        </w:rPr>
      </w:pPr>
      <w:r w:rsidRPr="004B302D">
        <w:rPr>
          <w:b/>
          <w:bCs/>
          <w:color w:val="6D2333"/>
          <w:sz w:val="24"/>
          <w:szCs w:val="24"/>
        </w:rPr>
        <w:t>WAPE = (</w:t>
      </w:r>
      <w:proofErr w:type="spellStart"/>
      <w:r w:rsidRPr="004B302D">
        <w:rPr>
          <w:b/>
          <w:bCs/>
          <w:color w:val="6D2333"/>
          <w:sz w:val="24"/>
          <w:szCs w:val="24"/>
        </w:rPr>
        <w:t>Σ|yt</w:t>
      </w:r>
      <w:proofErr w:type="spellEnd"/>
      <w:r w:rsidRPr="004B302D">
        <w:rPr>
          <w:b/>
          <w:bCs/>
          <w:color w:val="6D2333"/>
          <w:sz w:val="24"/>
          <w:szCs w:val="24"/>
        </w:rPr>
        <w:t xml:space="preserve"> − </w:t>
      </w:r>
      <w:proofErr w:type="spellStart"/>
      <w:r w:rsidRPr="004B302D">
        <w:rPr>
          <w:b/>
          <w:bCs/>
          <w:color w:val="6D2333"/>
          <w:sz w:val="24"/>
          <w:szCs w:val="24"/>
        </w:rPr>
        <w:t>ŷt</w:t>
      </w:r>
      <w:proofErr w:type="spellEnd"/>
      <w:r w:rsidRPr="004B302D">
        <w:rPr>
          <w:b/>
          <w:bCs/>
          <w:color w:val="6D2333"/>
          <w:sz w:val="24"/>
          <w:szCs w:val="24"/>
        </w:rPr>
        <w:t xml:space="preserve">| / </w:t>
      </w:r>
      <w:proofErr w:type="spellStart"/>
      <w:r w:rsidRPr="004B302D">
        <w:rPr>
          <w:b/>
          <w:bCs/>
          <w:color w:val="6D2333"/>
          <w:sz w:val="24"/>
          <w:szCs w:val="24"/>
        </w:rPr>
        <w:t>Σyt</w:t>
      </w:r>
      <w:proofErr w:type="spellEnd"/>
      <w:r w:rsidRPr="004B302D">
        <w:rPr>
          <w:b/>
          <w:bCs/>
          <w:color w:val="6D2333"/>
          <w:sz w:val="24"/>
          <w:szCs w:val="24"/>
        </w:rPr>
        <w:t>) × 100% = 24.15%</w:t>
      </w:r>
      <w:r w:rsidRPr="004B302D">
        <w:rPr>
          <w:sz w:val="24"/>
          <w:szCs w:val="24"/>
        </w:rPr>
        <w:t xml:space="preserve">, providing scale-independent accuracy across low- and high-volume SKUs. </w:t>
      </w:r>
      <w:r w:rsidRPr="004B302D">
        <w:rPr>
          <w:b/>
          <w:bCs/>
          <w:color w:val="6D2333"/>
          <w:sz w:val="24"/>
          <w:szCs w:val="24"/>
        </w:rPr>
        <w:t>R² = 0.8845</w:t>
      </w:r>
      <w:r w:rsidRPr="004B302D">
        <w:rPr>
          <w:sz w:val="24"/>
          <w:szCs w:val="24"/>
        </w:rPr>
        <w:t xml:space="preserve"> confirms </w:t>
      </w:r>
      <w:proofErr w:type="spellStart"/>
      <w:r w:rsidRPr="004B302D">
        <w:rPr>
          <w:sz w:val="24"/>
          <w:szCs w:val="24"/>
        </w:rPr>
        <w:t>LightGBM</w:t>
      </w:r>
      <w:proofErr w:type="spellEnd"/>
      <w:r w:rsidRPr="004B302D">
        <w:rPr>
          <w:sz w:val="24"/>
          <w:szCs w:val="24"/>
        </w:rPr>
        <w:t xml:space="preserve"> explains 88.45% of out-of-sample demand variance.</w:t>
      </w:r>
    </w:p>
    <w:p w14:paraId="3F1B9EB0" w14:textId="77777777" w:rsidR="00BF60AB" w:rsidRDefault="00000000">
      <w:r>
        <w:br w:type="page"/>
      </w:r>
    </w:p>
    <w:p w14:paraId="21A3A373" w14:textId="77777777" w:rsidR="00BF60AB" w:rsidRDefault="00000000">
      <w:pPr>
        <w:pStyle w:val="Heading1"/>
        <w:spacing w:before="360" w:after="180"/>
      </w:pPr>
      <w:r>
        <w:lastRenderedPageBreak/>
        <w:t>Chapter 8 — Inventory Intelligence &amp; Risk Optimization</w:t>
      </w:r>
    </w:p>
    <w:p w14:paraId="1DC240A1" w14:textId="77777777" w:rsidR="00BF60AB" w:rsidRPr="004B302D" w:rsidRDefault="00000000">
      <w:pPr>
        <w:pStyle w:val="Heading2"/>
        <w:spacing w:before="260" w:after="120"/>
        <w:rPr>
          <w:sz w:val="24"/>
          <w:szCs w:val="24"/>
        </w:rPr>
      </w:pPr>
      <w:r w:rsidRPr="004B302D">
        <w:rPr>
          <w:sz w:val="24"/>
          <w:szCs w:val="24"/>
        </w:rPr>
        <w:t>8.1 Risk Scoring Math: Safety Stock, ROP &amp; EOQ</w:t>
      </w:r>
    </w:p>
    <w:p w14:paraId="40362FC3" w14:textId="77777777" w:rsidR="00BF60AB" w:rsidRPr="004B302D" w:rsidRDefault="00000000">
      <w:pPr>
        <w:spacing w:after="140" w:line="276" w:lineRule="auto"/>
        <w:jc w:val="both"/>
        <w:rPr>
          <w:sz w:val="24"/>
          <w:szCs w:val="24"/>
        </w:rPr>
      </w:pPr>
      <w:r w:rsidRPr="004B302D">
        <w:rPr>
          <w:sz w:val="24"/>
          <w:szCs w:val="24"/>
        </w:rPr>
        <w:t xml:space="preserve">Implemented in risk_scoring.py, the inventory intelligence engine converts 28-day ML demand forecasts into dynamic, stochastic replenishment parameters — abandoning static min-max rules in </w:t>
      </w:r>
      <w:proofErr w:type="spellStart"/>
      <w:r w:rsidRPr="004B302D">
        <w:rPr>
          <w:sz w:val="24"/>
          <w:szCs w:val="24"/>
        </w:rPr>
        <w:t>favor</w:t>
      </w:r>
      <w:proofErr w:type="spellEnd"/>
      <w:r w:rsidRPr="004B302D">
        <w:rPr>
          <w:sz w:val="24"/>
          <w:szCs w:val="24"/>
        </w:rPr>
        <w:t xml:space="preserve"> of dynamic Safety Stock, Reorder Point, and Economic Order Quantity.</w:t>
      </w:r>
    </w:p>
    <w:p w14:paraId="79D32C6B"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Days of Supply:</w:t>
      </w:r>
      <w:r w:rsidRPr="004B302D">
        <w:rPr>
          <w:sz w:val="24"/>
          <w:szCs w:val="24"/>
        </w:rPr>
        <w:t xml:space="preserve"> DoS = </w:t>
      </w:r>
      <w:proofErr w:type="spellStart"/>
      <w:r w:rsidRPr="004B302D">
        <w:rPr>
          <w:sz w:val="24"/>
          <w:szCs w:val="24"/>
        </w:rPr>
        <w:t>Stock_on_Hand</w:t>
      </w:r>
      <w:proofErr w:type="spellEnd"/>
      <w:r w:rsidRPr="004B302D">
        <w:rPr>
          <w:sz w:val="24"/>
          <w:szCs w:val="24"/>
        </w:rPr>
        <w:t xml:space="preserve"> / daily forecast demand.</w:t>
      </w:r>
    </w:p>
    <w:p w14:paraId="355C0A3F"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Safety Stock:</w:t>
      </w:r>
      <w:r w:rsidRPr="004B302D">
        <w:rPr>
          <w:sz w:val="24"/>
          <w:szCs w:val="24"/>
        </w:rPr>
        <w:t xml:space="preserve"> SS = Z · </w:t>
      </w:r>
      <w:proofErr w:type="spellStart"/>
      <w:r w:rsidRPr="004B302D">
        <w:rPr>
          <w:sz w:val="24"/>
          <w:szCs w:val="24"/>
        </w:rPr>
        <w:t>σd</w:t>
      </w:r>
      <w:proofErr w:type="spellEnd"/>
      <w:r w:rsidRPr="004B302D">
        <w:rPr>
          <w:sz w:val="24"/>
          <w:szCs w:val="24"/>
        </w:rPr>
        <w:t xml:space="preserve"> · √L, where Z is the service-level factor, </w:t>
      </w:r>
      <w:proofErr w:type="spellStart"/>
      <w:r w:rsidRPr="004B302D">
        <w:rPr>
          <w:sz w:val="24"/>
          <w:szCs w:val="24"/>
        </w:rPr>
        <w:t>σd</w:t>
      </w:r>
      <w:proofErr w:type="spellEnd"/>
      <w:r w:rsidRPr="004B302D">
        <w:rPr>
          <w:sz w:val="24"/>
          <w:szCs w:val="24"/>
        </w:rPr>
        <w:t xml:space="preserve"> the forecast standard deviation, L the lead time.</w:t>
      </w:r>
    </w:p>
    <w:p w14:paraId="2701D2A7"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Reorder Point:</w:t>
      </w:r>
      <w:r w:rsidRPr="004B302D">
        <w:rPr>
          <w:sz w:val="24"/>
          <w:szCs w:val="24"/>
        </w:rPr>
        <w:t xml:space="preserve"> ROP = (d · L) + SS, where d is mean daily forecast demand.</w:t>
      </w:r>
    </w:p>
    <w:p w14:paraId="0BFB1A40" w14:textId="77777777" w:rsidR="00BF60AB" w:rsidRPr="004B302D" w:rsidRDefault="00000000">
      <w:pPr>
        <w:pStyle w:val="ListParagraph"/>
        <w:numPr>
          <w:ilvl w:val="0"/>
          <w:numId w:val="1"/>
        </w:numPr>
        <w:spacing w:after="100" w:line="270" w:lineRule="auto"/>
        <w:ind w:left="360"/>
        <w:rPr>
          <w:sz w:val="24"/>
          <w:szCs w:val="24"/>
        </w:rPr>
      </w:pPr>
      <w:r w:rsidRPr="004B302D">
        <w:rPr>
          <w:b/>
          <w:bCs/>
          <w:color w:val="6D2333"/>
          <w:sz w:val="24"/>
          <w:szCs w:val="24"/>
        </w:rPr>
        <w:t>Economic Order Quantity:</w:t>
      </w:r>
      <w:r w:rsidRPr="004B302D">
        <w:rPr>
          <w:sz w:val="24"/>
          <w:szCs w:val="24"/>
        </w:rPr>
        <w:t xml:space="preserve"> EOQ = √(2DS/H), where D is annual demand, S the fixed order cost, H the holding cost.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2200"/>
        <w:gridCol w:w="3860"/>
      </w:tblGrid>
      <w:tr w:rsidR="00BF60AB" w:rsidRPr="004B302D" w14:paraId="6FC9F087" w14:textId="77777777" w:rsidTr="00952737">
        <w:trPr>
          <w:tblHeader/>
          <w:jc w:val="center"/>
        </w:trPr>
        <w:tc>
          <w:tcPr>
            <w:tcW w:w="2600" w:type="dxa"/>
            <w:shd w:val="clear" w:color="auto" w:fill="6D2333"/>
            <w:tcMar>
              <w:top w:w="80" w:type="dxa"/>
              <w:left w:w="100" w:type="dxa"/>
              <w:bottom w:w="80" w:type="dxa"/>
              <w:right w:w="100" w:type="dxa"/>
            </w:tcMar>
            <w:vAlign w:val="center"/>
          </w:tcPr>
          <w:p w14:paraId="3B2ACAF6" w14:textId="77777777" w:rsidR="00BF60AB" w:rsidRPr="004B302D" w:rsidRDefault="00000000" w:rsidP="00952737">
            <w:pPr>
              <w:jc w:val="center"/>
              <w:rPr>
                <w:sz w:val="24"/>
                <w:szCs w:val="24"/>
              </w:rPr>
            </w:pPr>
            <w:r w:rsidRPr="004B302D">
              <w:rPr>
                <w:b/>
                <w:bCs/>
                <w:color w:val="FFFFFF"/>
                <w:sz w:val="24"/>
                <w:szCs w:val="24"/>
              </w:rPr>
              <w:t>Parameter</w:t>
            </w:r>
          </w:p>
        </w:tc>
        <w:tc>
          <w:tcPr>
            <w:tcW w:w="1400" w:type="dxa"/>
            <w:shd w:val="clear" w:color="auto" w:fill="6D2333"/>
            <w:tcMar>
              <w:top w:w="80" w:type="dxa"/>
              <w:left w:w="100" w:type="dxa"/>
              <w:bottom w:w="80" w:type="dxa"/>
              <w:right w:w="100" w:type="dxa"/>
            </w:tcMar>
            <w:vAlign w:val="center"/>
          </w:tcPr>
          <w:p w14:paraId="73B924AB" w14:textId="77777777" w:rsidR="00BF60AB" w:rsidRPr="004B302D" w:rsidRDefault="00000000" w:rsidP="00952737">
            <w:pPr>
              <w:jc w:val="center"/>
              <w:rPr>
                <w:sz w:val="24"/>
                <w:szCs w:val="24"/>
              </w:rPr>
            </w:pPr>
            <w:r w:rsidRPr="004B302D">
              <w:rPr>
                <w:b/>
                <w:bCs/>
                <w:color w:val="FFFFFF"/>
                <w:sz w:val="24"/>
                <w:szCs w:val="24"/>
              </w:rPr>
              <w:t>Symbol</w:t>
            </w:r>
          </w:p>
        </w:tc>
        <w:tc>
          <w:tcPr>
            <w:tcW w:w="2200" w:type="dxa"/>
            <w:shd w:val="clear" w:color="auto" w:fill="6D2333"/>
            <w:tcMar>
              <w:top w:w="80" w:type="dxa"/>
              <w:left w:w="100" w:type="dxa"/>
              <w:bottom w:w="80" w:type="dxa"/>
              <w:right w:w="100" w:type="dxa"/>
            </w:tcMar>
            <w:vAlign w:val="center"/>
          </w:tcPr>
          <w:p w14:paraId="20C0A424" w14:textId="77777777" w:rsidR="00BF60AB" w:rsidRPr="004B302D" w:rsidRDefault="00000000" w:rsidP="00952737">
            <w:pPr>
              <w:jc w:val="center"/>
              <w:rPr>
                <w:sz w:val="24"/>
                <w:szCs w:val="24"/>
              </w:rPr>
            </w:pPr>
            <w:r w:rsidRPr="004B302D">
              <w:rPr>
                <w:b/>
                <w:bCs/>
                <w:color w:val="FFFFFF"/>
                <w:sz w:val="24"/>
                <w:szCs w:val="24"/>
              </w:rPr>
              <w:t>Value</w:t>
            </w:r>
          </w:p>
        </w:tc>
        <w:tc>
          <w:tcPr>
            <w:tcW w:w="3860" w:type="dxa"/>
            <w:shd w:val="clear" w:color="auto" w:fill="6D2333"/>
            <w:tcMar>
              <w:top w:w="80" w:type="dxa"/>
              <w:left w:w="100" w:type="dxa"/>
              <w:bottom w:w="80" w:type="dxa"/>
              <w:right w:w="100" w:type="dxa"/>
            </w:tcMar>
            <w:vAlign w:val="center"/>
          </w:tcPr>
          <w:p w14:paraId="1965C1D6" w14:textId="77777777" w:rsidR="00BF60AB" w:rsidRPr="004B302D" w:rsidRDefault="00000000" w:rsidP="00952737">
            <w:pPr>
              <w:jc w:val="center"/>
              <w:rPr>
                <w:sz w:val="24"/>
                <w:szCs w:val="24"/>
              </w:rPr>
            </w:pPr>
            <w:r w:rsidRPr="004B302D">
              <w:rPr>
                <w:b/>
                <w:bCs/>
                <w:color w:val="FFFFFF"/>
                <w:sz w:val="24"/>
                <w:szCs w:val="24"/>
              </w:rPr>
              <w:t>Definition</w:t>
            </w:r>
          </w:p>
        </w:tc>
      </w:tr>
      <w:tr w:rsidR="00BF60AB" w:rsidRPr="004B302D" w14:paraId="1F0BBE2F" w14:textId="77777777" w:rsidTr="00952737">
        <w:trPr>
          <w:jc w:val="center"/>
        </w:trPr>
        <w:tc>
          <w:tcPr>
            <w:tcW w:w="2600" w:type="dxa"/>
            <w:shd w:val="clear" w:color="auto" w:fill="F7F5F0"/>
            <w:tcMar>
              <w:top w:w="80" w:type="dxa"/>
              <w:left w:w="100" w:type="dxa"/>
              <w:bottom w:w="80" w:type="dxa"/>
              <w:right w:w="100" w:type="dxa"/>
            </w:tcMar>
            <w:vAlign w:val="center"/>
          </w:tcPr>
          <w:p w14:paraId="311D5751" w14:textId="77777777" w:rsidR="00BF60AB" w:rsidRPr="004B302D" w:rsidRDefault="00000000">
            <w:pPr>
              <w:rPr>
                <w:sz w:val="24"/>
                <w:szCs w:val="24"/>
              </w:rPr>
            </w:pPr>
            <w:r w:rsidRPr="004B302D">
              <w:rPr>
                <w:sz w:val="24"/>
                <w:szCs w:val="24"/>
              </w:rPr>
              <w:t>Supplier Lead Time</w:t>
            </w:r>
          </w:p>
        </w:tc>
        <w:tc>
          <w:tcPr>
            <w:tcW w:w="1400" w:type="dxa"/>
            <w:shd w:val="clear" w:color="auto" w:fill="F7F5F0"/>
            <w:tcMar>
              <w:top w:w="80" w:type="dxa"/>
              <w:left w:w="100" w:type="dxa"/>
              <w:bottom w:w="80" w:type="dxa"/>
              <w:right w:w="100" w:type="dxa"/>
            </w:tcMar>
            <w:vAlign w:val="center"/>
          </w:tcPr>
          <w:p w14:paraId="4DAB8409" w14:textId="77777777" w:rsidR="00BF60AB" w:rsidRPr="004B302D" w:rsidRDefault="00000000">
            <w:pPr>
              <w:rPr>
                <w:sz w:val="24"/>
                <w:szCs w:val="24"/>
              </w:rPr>
            </w:pPr>
            <w:r w:rsidRPr="004B302D">
              <w:rPr>
                <w:sz w:val="24"/>
                <w:szCs w:val="24"/>
              </w:rPr>
              <w:t>L</w:t>
            </w:r>
          </w:p>
        </w:tc>
        <w:tc>
          <w:tcPr>
            <w:tcW w:w="2200" w:type="dxa"/>
            <w:shd w:val="clear" w:color="auto" w:fill="F7F5F0"/>
            <w:tcMar>
              <w:top w:w="80" w:type="dxa"/>
              <w:left w:w="100" w:type="dxa"/>
              <w:bottom w:w="80" w:type="dxa"/>
              <w:right w:w="100" w:type="dxa"/>
            </w:tcMar>
            <w:vAlign w:val="center"/>
          </w:tcPr>
          <w:p w14:paraId="47F51D4B" w14:textId="77777777" w:rsidR="00BF60AB" w:rsidRPr="004B302D" w:rsidRDefault="00000000">
            <w:pPr>
              <w:rPr>
                <w:sz w:val="24"/>
                <w:szCs w:val="24"/>
              </w:rPr>
            </w:pPr>
            <w:r w:rsidRPr="004B302D">
              <w:rPr>
                <w:sz w:val="24"/>
                <w:szCs w:val="24"/>
              </w:rPr>
              <w:t>3–14 days</w:t>
            </w:r>
          </w:p>
        </w:tc>
        <w:tc>
          <w:tcPr>
            <w:tcW w:w="3860" w:type="dxa"/>
            <w:shd w:val="clear" w:color="auto" w:fill="F7F5F0"/>
            <w:tcMar>
              <w:top w:w="80" w:type="dxa"/>
              <w:left w:w="100" w:type="dxa"/>
              <w:bottom w:w="80" w:type="dxa"/>
              <w:right w:w="100" w:type="dxa"/>
            </w:tcMar>
            <w:vAlign w:val="center"/>
          </w:tcPr>
          <w:p w14:paraId="21719FCA" w14:textId="77777777" w:rsidR="00BF60AB" w:rsidRPr="004B302D" w:rsidRDefault="00000000">
            <w:pPr>
              <w:rPr>
                <w:sz w:val="24"/>
                <w:szCs w:val="24"/>
              </w:rPr>
            </w:pPr>
            <w:r w:rsidRPr="004B302D">
              <w:rPr>
                <w:sz w:val="24"/>
                <w:szCs w:val="24"/>
              </w:rPr>
              <w:t>Cycle duration from PO issuance to delivery</w:t>
            </w:r>
          </w:p>
        </w:tc>
      </w:tr>
      <w:tr w:rsidR="00BF60AB" w:rsidRPr="004B302D" w14:paraId="091889C8" w14:textId="77777777" w:rsidTr="00952737">
        <w:trPr>
          <w:jc w:val="center"/>
        </w:trPr>
        <w:tc>
          <w:tcPr>
            <w:tcW w:w="2600" w:type="dxa"/>
            <w:shd w:val="clear" w:color="auto" w:fill="FFFFFF"/>
            <w:tcMar>
              <w:top w:w="80" w:type="dxa"/>
              <w:left w:w="100" w:type="dxa"/>
              <w:bottom w:w="80" w:type="dxa"/>
              <w:right w:w="100" w:type="dxa"/>
            </w:tcMar>
            <w:vAlign w:val="center"/>
          </w:tcPr>
          <w:p w14:paraId="208BD496" w14:textId="77777777" w:rsidR="00BF60AB" w:rsidRPr="004B302D" w:rsidRDefault="00000000">
            <w:pPr>
              <w:rPr>
                <w:sz w:val="24"/>
                <w:szCs w:val="24"/>
              </w:rPr>
            </w:pPr>
            <w:r w:rsidRPr="004B302D">
              <w:rPr>
                <w:sz w:val="24"/>
                <w:szCs w:val="24"/>
              </w:rPr>
              <w:t>Demand Std Dev</w:t>
            </w:r>
          </w:p>
        </w:tc>
        <w:tc>
          <w:tcPr>
            <w:tcW w:w="1400" w:type="dxa"/>
            <w:shd w:val="clear" w:color="auto" w:fill="FFFFFF"/>
            <w:tcMar>
              <w:top w:w="80" w:type="dxa"/>
              <w:left w:w="100" w:type="dxa"/>
              <w:bottom w:w="80" w:type="dxa"/>
              <w:right w:w="100" w:type="dxa"/>
            </w:tcMar>
            <w:vAlign w:val="center"/>
          </w:tcPr>
          <w:p w14:paraId="2F674B38" w14:textId="77777777" w:rsidR="00BF60AB" w:rsidRPr="004B302D" w:rsidRDefault="00000000">
            <w:pPr>
              <w:rPr>
                <w:sz w:val="24"/>
                <w:szCs w:val="24"/>
              </w:rPr>
            </w:pPr>
            <w:proofErr w:type="spellStart"/>
            <w:r w:rsidRPr="004B302D">
              <w:rPr>
                <w:sz w:val="24"/>
                <w:szCs w:val="24"/>
              </w:rPr>
              <w:t>σd</w:t>
            </w:r>
            <w:proofErr w:type="spellEnd"/>
          </w:p>
        </w:tc>
        <w:tc>
          <w:tcPr>
            <w:tcW w:w="2200" w:type="dxa"/>
            <w:shd w:val="clear" w:color="auto" w:fill="FFFFFF"/>
            <w:tcMar>
              <w:top w:w="80" w:type="dxa"/>
              <w:left w:w="100" w:type="dxa"/>
              <w:bottom w:w="80" w:type="dxa"/>
              <w:right w:w="100" w:type="dxa"/>
            </w:tcMar>
            <w:vAlign w:val="center"/>
          </w:tcPr>
          <w:p w14:paraId="28BD7D2F" w14:textId="77777777" w:rsidR="00BF60AB" w:rsidRPr="004B302D" w:rsidRDefault="00000000">
            <w:pPr>
              <w:rPr>
                <w:sz w:val="24"/>
                <w:szCs w:val="24"/>
              </w:rPr>
            </w:pPr>
            <w:r w:rsidRPr="004B302D">
              <w:rPr>
                <w:sz w:val="24"/>
                <w:szCs w:val="24"/>
              </w:rPr>
              <w:t>Per-SKU</w:t>
            </w:r>
          </w:p>
        </w:tc>
        <w:tc>
          <w:tcPr>
            <w:tcW w:w="3860" w:type="dxa"/>
            <w:shd w:val="clear" w:color="auto" w:fill="FFFFFF"/>
            <w:tcMar>
              <w:top w:w="80" w:type="dxa"/>
              <w:left w:w="100" w:type="dxa"/>
              <w:bottom w:w="80" w:type="dxa"/>
              <w:right w:w="100" w:type="dxa"/>
            </w:tcMar>
            <w:vAlign w:val="center"/>
          </w:tcPr>
          <w:p w14:paraId="087845C0" w14:textId="77777777" w:rsidR="00BF60AB" w:rsidRPr="004B302D" w:rsidRDefault="00000000">
            <w:pPr>
              <w:rPr>
                <w:sz w:val="24"/>
                <w:szCs w:val="24"/>
              </w:rPr>
            </w:pPr>
            <w:r w:rsidRPr="004B302D">
              <w:rPr>
                <w:sz w:val="24"/>
                <w:szCs w:val="24"/>
              </w:rPr>
              <w:t>28-day rolling standard deviation of demand</w:t>
            </w:r>
          </w:p>
        </w:tc>
      </w:tr>
      <w:tr w:rsidR="00BF60AB" w:rsidRPr="004B302D" w14:paraId="499CF343" w14:textId="77777777" w:rsidTr="00952737">
        <w:trPr>
          <w:jc w:val="center"/>
        </w:trPr>
        <w:tc>
          <w:tcPr>
            <w:tcW w:w="2600" w:type="dxa"/>
            <w:shd w:val="clear" w:color="auto" w:fill="F7F5F0"/>
            <w:tcMar>
              <w:top w:w="80" w:type="dxa"/>
              <w:left w:w="100" w:type="dxa"/>
              <w:bottom w:w="80" w:type="dxa"/>
              <w:right w:w="100" w:type="dxa"/>
            </w:tcMar>
            <w:vAlign w:val="center"/>
          </w:tcPr>
          <w:p w14:paraId="0D6A6586" w14:textId="77777777" w:rsidR="00BF60AB" w:rsidRPr="004B302D" w:rsidRDefault="00000000">
            <w:pPr>
              <w:rPr>
                <w:sz w:val="24"/>
                <w:szCs w:val="24"/>
              </w:rPr>
            </w:pPr>
            <w:r w:rsidRPr="004B302D">
              <w:rPr>
                <w:sz w:val="24"/>
                <w:szCs w:val="24"/>
              </w:rPr>
              <w:t>Annual Holding Cost</w:t>
            </w:r>
          </w:p>
        </w:tc>
        <w:tc>
          <w:tcPr>
            <w:tcW w:w="1400" w:type="dxa"/>
            <w:shd w:val="clear" w:color="auto" w:fill="F7F5F0"/>
            <w:tcMar>
              <w:top w:w="80" w:type="dxa"/>
              <w:left w:w="100" w:type="dxa"/>
              <w:bottom w:w="80" w:type="dxa"/>
              <w:right w:w="100" w:type="dxa"/>
            </w:tcMar>
            <w:vAlign w:val="center"/>
          </w:tcPr>
          <w:p w14:paraId="45C56B12" w14:textId="77777777" w:rsidR="00BF60AB" w:rsidRPr="004B302D" w:rsidRDefault="00000000">
            <w:pPr>
              <w:rPr>
                <w:sz w:val="24"/>
                <w:szCs w:val="24"/>
              </w:rPr>
            </w:pPr>
            <w:r w:rsidRPr="004B302D">
              <w:rPr>
                <w:sz w:val="24"/>
                <w:szCs w:val="24"/>
              </w:rPr>
              <w:t>H</w:t>
            </w:r>
          </w:p>
        </w:tc>
        <w:tc>
          <w:tcPr>
            <w:tcW w:w="2200" w:type="dxa"/>
            <w:shd w:val="clear" w:color="auto" w:fill="F7F5F0"/>
            <w:tcMar>
              <w:top w:w="80" w:type="dxa"/>
              <w:left w:w="100" w:type="dxa"/>
              <w:bottom w:w="80" w:type="dxa"/>
              <w:right w:w="100" w:type="dxa"/>
            </w:tcMar>
            <w:vAlign w:val="center"/>
          </w:tcPr>
          <w:p w14:paraId="41A95D84" w14:textId="77777777" w:rsidR="00BF60AB" w:rsidRPr="004B302D" w:rsidRDefault="00000000">
            <w:pPr>
              <w:rPr>
                <w:sz w:val="24"/>
                <w:szCs w:val="24"/>
              </w:rPr>
            </w:pPr>
            <w:r w:rsidRPr="004B302D">
              <w:rPr>
                <w:sz w:val="24"/>
                <w:szCs w:val="24"/>
              </w:rPr>
              <w:t>$1.20/unit/yr</w:t>
            </w:r>
          </w:p>
        </w:tc>
        <w:tc>
          <w:tcPr>
            <w:tcW w:w="3860" w:type="dxa"/>
            <w:shd w:val="clear" w:color="auto" w:fill="F7F5F0"/>
            <w:tcMar>
              <w:top w:w="80" w:type="dxa"/>
              <w:left w:w="100" w:type="dxa"/>
              <w:bottom w:w="80" w:type="dxa"/>
              <w:right w:w="100" w:type="dxa"/>
            </w:tcMar>
            <w:vAlign w:val="center"/>
          </w:tcPr>
          <w:p w14:paraId="197571D7" w14:textId="77777777" w:rsidR="00BF60AB" w:rsidRPr="004B302D" w:rsidRDefault="00000000">
            <w:pPr>
              <w:rPr>
                <w:sz w:val="24"/>
                <w:szCs w:val="24"/>
              </w:rPr>
            </w:pPr>
            <w:r w:rsidRPr="004B302D">
              <w:rPr>
                <w:sz w:val="24"/>
                <w:szCs w:val="24"/>
              </w:rPr>
              <w:t>Capital, warehousing, and spoilage cost (20%/yr)</w:t>
            </w:r>
          </w:p>
        </w:tc>
      </w:tr>
      <w:tr w:rsidR="00BF60AB" w:rsidRPr="004B302D" w14:paraId="0024F498" w14:textId="77777777" w:rsidTr="00952737">
        <w:trPr>
          <w:jc w:val="center"/>
        </w:trPr>
        <w:tc>
          <w:tcPr>
            <w:tcW w:w="2600" w:type="dxa"/>
            <w:shd w:val="clear" w:color="auto" w:fill="FFFFFF"/>
            <w:tcMar>
              <w:top w:w="80" w:type="dxa"/>
              <w:left w:w="100" w:type="dxa"/>
              <w:bottom w:w="80" w:type="dxa"/>
              <w:right w:w="100" w:type="dxa"/>
            </w:tcMar>
            <w:vAlign w:val="center"/>
          </w:tcPr>
          <w:p w14:paraId="252D26FC" w14:textId="77777777" w:rsidR="00BF60AB" w:rsidRPr="004B302D" w:rsidRDefault="00000000">
            <w:pPr>
              <w:rPr>
                <w:sz w:val="24"/>
                <w:szCs w:val="24"/>
              </w:rPr>
            </w:pPr>
            <w:r w:rsidRPr="004B302D">
              <w:rPr>
                <w:sz w:val="24"/>
                <w:szCs w:val="24"/>
              </w:rPr>
              <w:t>Fixed Order Cost</w:t>
            </w:r>
          </w:p>
        </w:tc>
        <w:tc>
          <w:tcPr>
            <w:tcW w:w="1400" w:type="dxa"/>
            <w:shd w:val="clear" w:color="auto" w:fill="FFFFFF"/>
            <w:tcMar>
              <w:top w:w="80" w:type="dxa"/>
              <w:left w:w="100" w:type="dxa"/>
              <w:bottom w:w="80" w:type="dxa"/>
              <w:right w:w="100" w:type="dxa"/>
            </w:tcMar>
            <w:vAlign w:val="center"/>
          </w:tcPr>
          <w:p w14:paraId="503D5CA0" w14:textId="77777777" w:rsidR="00BF60AB" w:rsidRPr="004B302D" w:rsidRDefault="00000000">
            <w:pPr>
              <w:rPr>
                <w:sz w:val="24"/>
                <w:szCs w:val="24"/>
              </w:rPr>
            </w:pPr>
            <w:r w:rsidRPr="004B302D">
              <w:rPr>
                <w:sz w:val="24"/>
                <w:szCs w:val="24"/>
              </w:rPr>
              <w:t>S</w:t>
            </w:r>
          </w:p>
        </w:tc>
        <w:tc>
          <w:tcPr>
            <w:tcW w:w="2200" w:type="dxa"/>
            <w:shd w:val="clear" w:color="auto" w:fill="FFFFFF"/>
            <w:tcMar>
              <w:top w:w="80" w:type="dxa"/>
              <w:left w:w="100" w:type="dxa"/>
              <w:bottom w:w="80" w:type="dxa"/>
              <w:right w:w="100" w:type="dxa"/>
            </w:tcMar>
            <w:vAlign w:val="center"/>
          </w:tcPr>
          <w:p w14:paraId="5D17401D" w14:textId="77777777" w:rsidR="00BF60AB" w:rsidRPr="004B302D" w:rsidRDefault="00000000">
            <w:pPr>
              <w:rPr>
                <w:sz w:val="24"/>
                <w:szCs w:val="24"/>
              </w:rPr>
            </w:pPr>
            <w:r w:rsidRPr="004B302D">
              <w:rPr>
                <w:sz w:val="24"/>
                <w:szCs w:val="24"/>
              </w:rPr>
              <w:t>$45.00/order</w:t>
            </w:r>
          </w:p>
        </w:tc>
        <w:tc>
          <w:tcPr>
            <w:tcW w:w="3860" w:type="dxa"/>
            <w:shd w:val="clear" w:color="auto" w:fill="FFFFFF"/>
            <w:tcMar>
              <w:top w:w="80" w:type="dxa"/>
              <w:left w:w="100" w:type="dxa"/>
              <w:bottom w:w="80" w:type="dxa"/>
              <w:right w:w="100" w:type="dxa"/>
            </w:tcMar>
            <w:vAlign w:val="center"/>
          </w:tcPr>
          <w:p w14:paraId="60037824" w14:textId="77777777" w:rsidR="00BF60AB" w:rsidRPr="004B302D" w:rsidRDefault="00000000">
            <w:pPr>
              <w:rPr>
                <w:sz w:val="24"/>
                <w:szCs w:val="24"/>
              </w:rPr>
            </w:pPr>
            <w:r w:rsidRPr="004B302D">
              <w:rPr>
                <w:sz w:val="24"/>
                <w:szCs w:val="24"/>
              </w:rPr>
              <w:t>Administrative and freight processing cost</w:t>
            </w:r>
          </w:p>
        </w:tc>
      </w:tr>
    </w:tbl>
    <w:p w14:paraId="24C813D5" w14:textId="77777777" w:rsidR="00BF60AB" w:rsidRPr="004B302D" w:rsidRDefault="00000000">
      <w:pPr>
        <w:pStyle w:val="Heading2"/>
        <w:spacing w:before="260" w:after="120"/>
        <w:rPr>
          <w:sz w:val="24"/>
          <w:szCs w:val="24"/>
        </w:rPr>
      </w:pPr>
      <w:r w:rsidRPr="004B302D">
        <w:rPr>
          <w:sz w:val="24"/>
          <w:szCs w:val="24"/>
        </w:rPr>
        <w:t>8.2 4-Quadrant Inventory Risk Matrix</w:t>
      </w:r>
    </w:p>
    <w:p w14:paraId="2AAD9717" w14:textId="77777777" w:rsidR="00BF60AB" w:rsidRPr="004B302D" w:rsidRDefault="00000000">
      <w:pPr>
        <w:spacing w:before="160" w:after="60"/>
        <w:jc w:val="center"/>
        <w:rPr>
          <w:sz w:val="24"/>
          <w:szCs w:val="24"/>
        </w:rPr>
      </w:pPr>
      <w:r w:rsidRPr="004B302D">
        <w:rPr>
          <w:noProof/>
          <w:sz w:val="24"/>
          <w:szCs w:val="24"/>
        </w:rPr>
        <w:drawing>
          <wp:inline distT="0" distB="0" distL="0" distR="0" wp14:anchorId="69ACC7FA" wp14:editId="1C6AB353">
            <wp:extent cx="6034020" cy="2247900"/>
            <wp:effectExtent l="0" t="0" r="5080" b="0"/>
            <wp:docPr id="424930330" name="Picture 42493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b="24761"/>
                    <a:stretch>
                      <a:fillRect/>
                    </a:stretch>
                  </pic:blipFill>
                  <pic:spPr bwMode="auto">
                    <a:xfrm>
                      <a:off x="0" y="0"/>
                      <a:ext cx="6035040" cy="2248280"/>
                    </a:xfrm>
                    <a:prstGeom prst="rect">
                      <a:avLst/>
                    </a:prstGeom>
                    <a:ln>
                      <a:noFill/>
                    </a:ln>
                    <a:extLst>
                      <a:ext uri="{53640926-AAD7-44D8-BBD7-CCE9431645EC}">
                        <a14:shadowObscured xmlns:a14="http://schemas.microsoft.com/office/drawing/2010/main"/>
                      </a:ext>
                    </a:extLst>
                  </pic:spPr>
                </pic:pic>
              </a:graphicData>
            </a:graphic>
          </wp:inline>
        </w:drawing>
      </w:r>
    </w:p>
    <w:p w14:paraId="608A24DF" w14:textId="77777777" w:rsidR="00BF60AB" w:rsidRPr="004B302D" w:rsidRDefault="00000000">
      <w:pPr>
        <w:spacing w:after="200"/>
        <w:jc w:val="center"/>
        <w:rPr>
          <w:sz w:val="24"/>
          <w:szCs w:val="24"/>
        </w:rPr>
      </w:pPr>
      <w:r w:rsidRPr="004B302D">
        <w:rPr>
          <w:i/>
          <w:iCs/>
          <w:color w:val="6E655C"/>
          <w:sz w:val="24"/>
          <w:szCs w:val="24"/>
        </w:rPr>
        <w:t>Figure 8.1 — Inventory Risk &amp; Optimization Engine Architecture</w:t>
      </w:r>
    </w:p>
    <w:p w14:paraId="2EB55ED9" w14:textId="77777777" w:rsidR="00BF60AB" w:rsidRPr="004B302D" w:rsidRDefault="00000000">
      <w:pPr>
        <w:spacing w:before="160" w:after="60"/>
        <w:jc w:val="center"/>
        <w:rPr>
          <w:sz w:val="24"/>
          <w:szCs w:val="24"/>
        </w:rPr>
      </w:pPr>
      <w:r w:rsidRPr="004B302D">
        <w:rPr>
          <w:noProof/>
          <w:sz w:val="24"/>
          <w:szCs w:val="24"/>
        </w:rPr>
        <w:lastRenderedPageBreak/>
        <w:drawing>
          <wp:inline distT="0" distB="0" distL="0" distR="0" wp14:anchorId="79052458" wp14:editId="55502B38">
            <wp:extent cx="4754880" cy="3550605"/>
            <wp:effectExtent l="0" t="0" r="0" b="0"/>
            <wp:docPr id="273596633" name="Picture 27359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4880" cy="3550605"/>
                    </a:xfrm>
                    <a:prstGeom prst="rect">
                      <a:avLst/>
                    </a:prstGeom>
                  </pic:spPr>
                </pic:pic>
              </a:graphicData>
            </a:graphic>
          </wp:inline>
        </w:drawing>
      </w:r>
    </w:p>
    <w:p w14:paraId="7F046A84" w14:textId="77777777" w:rsidR="00BF60AB" w:rsidRPr="004B302D" w:rsidRDefault="00000000">
      <w:pPr>
        <w:spacing w:after="200"/>
        <w:jc w:val="center"/>
        <w:rPr>
          <w:sz w:val="24"/>
          <w:szCs w:val="24"/>
        </w:rPr>
      </w:pPr>
      <w:r w:rsidRPr="004B302D">
        <w:rPr>
          <w:i/>
          <w:iCs/>
          <w:color w:val="6E655C"/>
          <w:sz w:val="24"/>
          <w:szCs w:val="24"/>
        </w:rPr>
        <w:t>Figure 8.2 — 4-Quadrant Inventory Risk Scoring &amp; Decision Grid</w:t>
      </w:r>
    </w:p>
    <w:p w14:paraId="6777594A" w14:textId="77777777" w:rsidR="00BF60AB" w:rsidRPr="004B302D" w:rsidRDefault="00000000" w:rsidP="00952737">
      <w:pPr>
        <w:pStyle w:val="ListParagraph"/>
        <w:numPr>
          <w:ilvl w:val="0"/>
          <w:numId w:val="1"/>
        </w:numPr>
        <w:spacing w:after="100" w:line="270" w:lineRule="auto"/>
        <w:ind w:left="360"/>
        <w:jc w:val="both"/>
        <w:rPr>
          <w:sz w:val="24"/>
          <w:szCs w:val="24"/>
        </w:rPr>
      </w:pPr>
      <w:r w:rsidRPr="004B302D">
        <w:rPr>
          <w:b/>
          <w:bCs/>
          <w:color w:val="6D2333"/>
          <w:sz w:val="24"/>
          <w:szCs w:val="24"/>
        </w:rPr>
        <w:t>Quadrant 1 — Stockout Risk (DoS &lt; 7 days):</w:t>
      </w:r>
      <w:r w:rsidRPr="004B302D">
        <w:rPr>
          <w:sz w:val="24"/>
          <w:szCs w:val="24"/>
        </w:rPr>
        <w:t xml:space="preserve"> Triggers automated purchase orders at EOQ; expedites vendor lead times for Class A sales.</w:t>
      </w:r>
    </w:p>
    <w:p w14:paraId="68A95827" w14:textId="77777777" w:rsidR="00BF60AB" w:rsidRPr="004B302D" w:rsidRDefault="00000000" w:rsidP="00952737">
      <w:pPr>
        <w:pStyle w:val="ListParagraph"/>
        <w:numPr>
          <w:ilvl w:val="0"/>
          <w:numId w:val="1"/>
        </w:numPr>
        <w:spacing w:after="100" w:line="270" w:lineRule="auto"/>
        <w:ind w:left="360"/>
        <w:jc w:val="both"/>
        <w:rPr>
          <w:sz w:val="24"/>
          <w:szCs w:val="24"/>
        </w:rPr>
      </w:pPr>
      <w:r w:rsidRPr="004B302D">
        <w:rPr>
          <w:b/>
          <w:bCs/>
          <w:color w:val="6D2333"/>
          <w:sz w:val="24"/>
          <w:szCs w:val="24"/>
        </w:rPr>
        <w:t>Quadrant 2 — Overstock Risk (DoS &gt; 14 days):</w:t>
      </w:r>
      <w:r w:rsidRPr="004B302D">
        <w:rPr>
          <w:sz w:val="24"/>
          <w:szCs w:val="24"/>
        </w:rPr>
        <w:t xml:space="preserve"> Triggers the markdown discount engine (ε = -1.42) and reallocates capital to high-velocity lines.</w:t>
      </w:r>
    </w:p>
    <w:p w14:paraId="43A7BC11" w14:textId="77777777" w:rsidR="00BF60AB" w:rsidRPr="004B302D" w:rsidRDefault="00000000" w:rsidP="00952737">
      <w:pPr>
        <w:pStyle w:val="ListParagraph"/>
        <w:numPr>
          <w:ilvl w:val="0"/>
          <w:numId w:val="1"/>
        </w:numPr>
        <w:spacing w:after="100" w:line="270" w:lineRule="auto"/>
        <w:ind w:left="360"/>
        <w:jc w:val="both"/>
        <w:rPr>
          <w:sz w:val="24"/>
          <w:szCs w:val="24"/>
        </w:rPr>
      </w:pPr>
      <w:r w:rsidRPr="004B302D">
        <w:rPr>
          <w:b/>
          <w:bCs/>
          <w:color w:val="6D2333"/>
          <w:sz w:val="24"/>
          <w:szCs w:val="24"/>
        </w:rPr>
        <w:t>Quadrant 3 — Critical Volatility (CV &gt; 0.45):</w:t>
      </w:r>
      <w:r w:rsidRPr="004B302D">
        <w:rPr>
          <w:sz w:val="24"/>
          <w:szCs w:val="24"/>
        </w:rPr>
        <w:t xml:space="preserve"> Elevates the Safety Stock buffer and mandates weekly manual category-manager review.</w:t>
      </w:r>
    </w:p>
    <w:p w14:paraId="14E6A13C" w14:textId="77777777" w:rsidR="00BF60AB" w:rsidRPr="004B302D" w:rsidRDefault="00000000" w:rsidP="00952737">
      <w:pPr>
        <w:pStyle w:val="ListParagraph"/>
        <w:numPr>
          <w:ilvl w:val="0"/>
          <w:numId w:val="1"/>
        </w:numPr>
        <w:spacing w:after="100" w:line="270" w:lineRule="auto"/>
        <w:ind w:left="360"/>
        <w:jc w:val="both"/>
        <w:rPr>
          <w:sz w:val="24"/>
          <w:szCs w:val="24"/>
        </w:rPr>
      </w:pPr>
      <w:r w:rsidRPr="004B302D">
        <w:rPr>
          <w:b/>
          <w:bCs/>
          <w:color w:val="6D2333"/>
          <w:sz w:val="24"/>
          <w:szCs w:val="24"/>
        </w:rPr>
        <w:t>Quadrant 4 — Balanced Health (7 ≤ DoS ≤ 14 days):</w:t>
      </w:r>
      <w:r w:rsidRPr="004B302D">
        <w:rPr>
          <w:sz w:val="24"/>
          <w:szCs w:val="24"/>
        </w:rPr>
        <w:t xml:space="preserve"> Maintains steady-state automated replenishment at optimal EOQ.</w:t>
      </w:r>
    </w:p>
    <w:p w14:paraId="6EC43217" w14:textId="77777777" w:rsidR="00BF60AB" w:rsidRPr="004B302D" w:rsidRDefault="00000000">
      <w:pPr>
        <w:pStyle w:val="Heading2"/>
        <w:spacing w:before="260" w:after="120"/>
        <w:rPr>
          <w:sz w:val="24"/>
          <w:szCs w:val="24"/>
        </w:rPr>
      </w:pPr>
      <w:r w:rsidRPr="004B302D">
        <w:rPr>
          <w:sz w:val="24"/>
          <w:szCs w:val="24"/>
        </w:rPr>
        <w:t>8.3 K-Means Segmentation &amp; LP Knapsack Capital Model</w:t>
      </w:r>
    </w:p>
    <w:p w14:paraId="77C29E81" w14:textId="77777777" w:rsidR="00BF60AB" w:rsidRPr="004B302D" w:rsidRDefault="00000000">
      <w:pPr>
        <w:spacing w:after="140" w:line="276" w:lineRule="auto"/>
        <w:jc w:val="both"/>
        <w:rPr>
          <w:sz w:val="24"/>
          <w:szCs w:val="24"/>
        </w:rPr>
      </w:pPr>
      <w:r w:rsidRPr="004B302D">
        <w:rPr>
          <w:sz w:val="24"/>
          <w:szCs w:val="24"/>
        </w:rPr>
        <w:t xml:space="preserve">To maximize inventory return under working-capital constraints, the engine pairs K-Means clustering (K=5, Silhouette = 0.58) with a 0-1 Integer Linear Program: maximize Σ </w:t>
      </w:r>
      <w:proofErr w:type="spellStart"/>
      <w:r w:rsidRPr="004B302D">
        <w:rPr>
          <w:sz w:val="24"/>
          <w:szCs w:val="24"/>
        </w:rPr>
        <w:t>ci·xi</w:t>
      </w:r>
      <w:proofErr w:type="spellEnd"/>
      <w:r w:rsidRPr="004B302D">
        <w:rPr>
          <w:sz w:val="24"/>
          <w:szCs w:val="24"/>
        </w:rPr>
        <w:t xml:space="preserve"> subject to Σ </w:t>
      </w:r>
      <w:proofErr w:type="spellStart"/>
      <w:r w:rsidRPr="004B302D">
        <w:rPr>
          <w:sz w:val="24"/>
          <w:szCs w:val="24"/>
        </w:rPr>
        <w:t>wi·xi</w:t>
      </w:r>
      <w:proofErr w:type="spellEnd"/>
      <w:r w:rsidRPr="004B302D">
        <w:rPr>
          <w:sz w:val="24"/>
          <w:szCs w:val="24"/>
        </w:rPr>
        <w:t xml:space="preserve"> ≤ </w:t>
      </w:r>
      <w:proofErr w:type="spellStart"/>
      <w:r w:rsidRPr="004B302D">
        <w:rPr>
          <w:sz w:val="24"/>
          <w:szCs w:val="24"/>
        </w:rPr>
        <w:t>Bbudget</w:t>
      </w:r>
      <w:proofErr w:type="spellEnd"/>
      <w:r w:rsidRPr="004B302D">
        <w:rPr>
          <w:sz w:val="24"/>
          <w:szCs w:val="24"/>
        </w:rPr>
        <w:t xml:space="preserve"> ($1.50M freed capital), where xi ∈ {0,1} indicates whether SKU line </w:t>
      </w:r>
      <w:proofErr w:type="spellStart"/>
      <w:r w:rsidRPr="004B302D">
        <w:rPr>
          <w:sz w:val="24"/>
          <w:szCs w:val="24"/>
        </w:rPr>
        <w:t>i</w:t>
      </w:r>
      <w:proofErr w:type="spellEnd"/>
      <w:r w:rsidRPr="004B302D">
        <w:rPr>
          <w:sz w:val="24"/>
          <w:szCs w:val="24"/>
        </w:rPr>
        <w:t xml:space="preserve"> is re-funded.</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500"/>
        <w:gridCol w:w="1700"/>
        <w:gridCol w:w="2460"/>
      </w:tblGrid>
      <w:tr w:rsidR="00BF60AB" w:rsidRPr="004B302D" w14:paraId="4B458B82" w14:textId="77777777" w:rsidTr="00952737">
        <w:trPr>
          <w:tblHeader/>
        </w:trPr>
        <w:tc>
          <w:tcPr>
            <w:tcW w:w="2500" w:type="dxa"/>
            <w:shd w:val="clear" w:color="auto" w:fill="6D2333"/>
            <w:tcMar>
              <w:top w:w="80" w:type="dxa"/>
              <w:left w:w="100" w:type="dxa"/>
              <w:bottom w:w="80" w:type="dxa"/>
              <w:right w:w="100" w:type="dxa"/>
            </w:tcMar>
            <w:vAlign w:val="center"/>
          </w:tcPr>
          <w:p w14:paraId="0047A856" w14:textId="77777777" w:rsidR="00BF60AB" w:rsidRPr="004B302D" w:rsidRDefault="00000000" w:rsidP="00952737">
            <w:pPr>
              <w:jc w:val="center"/>
              <w:rPr>
                <w:sz w:val="24"/>
                <w:szCs w:val="24"/>
              </w:rPr>
            </w:pPr>
            <w:r w:rsidRPr="004B302D">
              <w:rPr>
                <w:b/>
                <w:bCs/>
                <w:color w:val="FFFFFF"/>
                <w:sz w:val="24"/>
                <w:szCs w:val="24"/>
              </w:rPr>
              <w:t>Cluster</w:t>
            </w:r>
          </w:p>
        </w:tc>
        <w:tc>
          <w:tcPr>
            <w:tcW w:w="1900" w:type="dxa"/>
            <w:shd w:val="clear" w:color="auto" w:fill="6D2333"/>
            <w:tcMar>
              <w:top w:w="80" w:type="dxa"/>
              <w:left w:w="100" w:type="dxa"/>
              <w:bottom w:w="80" w:type="dxa"/>
              <w:right w:w="100" w:type="dxa"/>
            </w:tcMar>
            <w:vAlign w:val="center"/>
          </w:tcPr>
          <w:p w14:paraId="5811AD41" w14:textId="77777777" w:rsidR="00BF60AB" w:rsidRPr="004B302D" w:rsidRDefault="00000000" w:rsidP="00952737">
            <w:pPr>
              <w:jc w:val="center"/>
              <w:rPr>
                <w:sz w:val="24"/>
                <w:szCs w:val="24"/>
              </w:rPr>
            </w:pPr>
            <w:r w:rsidRPr="004B302D">
              <w:rPr>
                <w:b/>
                <w:bCs/>
                <w:color w:val="FFFFFF"/>
                <w:sz w:val="24"/>
                <w:szCs w:val="24"/>
              </w:rPr>
              <w:t>SKU Share</w:t>
            </w:r>
          </w:p>
        </w:tc>
        <w:tc>
          <w:tcPr>
            <w:tcW w:w="1500" w:type="dxa"/>
            <w:shd w:val="clear" w:color="auto" w:fill="6D2333"/>
            <w:tcMar>
              <w:top w:w="80" w:type="dxa"/>
              <w:left w:w="100" w:type="dxa"/>
              <w:bottom w:w="80" w:type="dxa"/>
              <w:right w:w="100" w:type="dxa"/>
            </w:tcMar>
            <w:vAlign w:val="center"/>
          </w:tcPr>
          <w:p w14:paraId="3930716E" w14:textId="77777777" w:rsidR="00BF60AB" w:rsidRPr="004B302D" w:rsidRDefault="00000000" w:rsidP="00952737">
            <w:pPr>
              <w:jc w:val="center"/>
              <w:rPr>
                <w:sz w:val="24"/>
                <w:szCs w:val="24"/>
              </w:rPr>
            </w:pPr>
            <w:proofErr w:type="spellStart"/>
            <w:r w:rsidRPr="004B302D">
              <w:rPr>
                <w:b/>
                <w:bCs/>
                <w:color w:val="FFFFFF"/>
                <w:sz w:val="24"/>
                <w:szCs w:val="24"/>
              </w:rPr>
              <w:t>Avg</w:t>
            </w:r>
            <w:proofErr w:type="spellEnd"/>
            <w:r w:rsidRPr="004B302D">
              <w:rPr>
                <w:b/>
                <w:bCs/>
                <w:color w:val="FFFFFF"/>
                <w:sz w:val="24"/>
                <w:szCs w:val="24"/>
              </w:rPr>
              <w:t xml:space="preserve"> DoS</w:t>
            </w:r>
          </w:p>
        </w:tc>
        <w:tc>
          <w:tcPr>
            <w:tcW w:w="1700" w:type="dxa"/>
            <w:shd w:val="clear" w:color="auto" w:fill="6D2333"/>
            <w:tcMar>
              <w:top w:w="80" w:type="dxa"/>
              <w:left w:w="100" w:type="dxa"/>
              <w:bottom w:w="80" w:type="dxa"/>
              <w:right w:w="100" w:type="dxa"/>
            </w:tcMar>
            <w:vAlign w:val="center"/>
          </w:tcPr>
          <w:p w14:paraId="127C5085" w14:textId="77777777" w:rsidR="00BF60AB" w:rsidRPr="004B302D" w:rsidRDefault="00000000" w:rsidP="00952737">
            <w:pPr>
              <w:jc w:val="center"/>
              <w:rPr>
                <w:sz w:val="24"/>
                <w:szCs w:val="24"/>
              </w:rPr>
            </w:pPr>
            <w:r w:rsidRPr="004B302D">
              <w:rPr>
                <w:b/>
                <w:bCs/>
                <w:color w:val="FFFFFF"/>
                <w:sz w:val="24"/>
                <w:szCs w:val="24"/>
              </w:rPr>
              <w:t>Volatility (CV)</w:t>
            </w:r>
          </w:p>
        </w:tc>
        <w:tc>
          <w:tcPr>
            <w:tcW w:w="2460" w:type="dxa"/>
            <w:shd w:val="clear" w:color="auto" w:fill="6D2333"/>
            <w:tcMar>
              <w:top w:w="80" w:type="dxa"/>
              <w:left w:w="100" w:type="dxa"/>
              <w:bottom w:w="80" w:type="dxa"/>
              <w:right w:w="100" w:type="dxa"/>
            </w:tcMar>
            <w:vAlign w:val="center"/>
          </w:tcPr>
          <w:p w14:paraId="4629C3B3" w14:textId="77777777" w:rsidR="00BF60AB" w:rsidRPr="004B302D" w:rsidRDefault="00000000" w:rsidP="00952737">
            <w:pPr>
              <w:jc w:val="center"/>
              <w:rPr>
                <w:sz w:val="24"/>
                <w:szCs w:val="24"/>
              </w:rPr>
            </w:pPr>
            <w:r w:rsidRPr="004B302D">
              <w:rPr>
                <w:b/>
                <w:bCs/>
                <w:color w:val="FFFFFF"/>
                <w:sz w:val="24"/>
                <w:szCs w:val="24"/>
              </w:rPr>
              <w:t>Capital Action</w:t>
            </w:r>
          </w:p>
        </w:tc>
      </w:tr>
      <w:tr w:rsidR="00BF60AB" w:rsidRPr="004B302D" w14:paraId="755BD8AD" w14:textId="77777777" w:rsidTr="00952737">
        <w:tc>
          <w:tcPr>
            <w:tcW w:w="2500" w:type="dxa"/>
            <w:shd w:val="clear" w:color="auto" w:fill="F7F5F0"/>
            <w:tcMar>
              <w:top w:w="80" w:type="dxa"/>
              <w:left w:w="100" w:type="dxa"/>
              <w:bottom w:w="80" w:type="dxa"/>
              <w:right w:w="100" w:type="dxa"/>
            </w:tcMar>
            <w:vAlign w:val="center"/>
          </w:tcPr>
          <w:p w14:paraId="4605E021" w14:textId="77777777" w:rsidR="00BF60AB" w:rsidRPr="004B302D" w:rsidRDefault="00000000">
            <w:pPr>
              <w:rPr>
                <w:sz w:val="24"/>
                <w:szCs w:val="24"/>
              </w:rPr>
            </w:pPr>
            <w:r w:rsidRPr="004B302D">
              <w:rPr>
                <w:sz w:val="24"/>
                <w:szCs w:val="24"/>
              </w:rPr>
              <w:t>0: Fast Movers</w:t>
            </w:r>
          </w:p>
        </w:tc>
        <w:tc>
          <w:tcPr>
            <w:tcW w:w="1900" w:type="dxa"/>
            <w:shd w:val="clear" w:color="auto" w:fill="F7F5F0"/>
            <w:tcMar>
              <w:top w:w="80" w:type="dxa"/>
              <w:left w:w="100" w:type="dxa"/>
              <w:bottom w:w="80" w:type="dxa"/>
              <w:right w:w="100" w:type="dxa"/>
            </w:tcMar>
            <w:vAlign w:val="center"/>
          </w:tcPr>
          <w:p w14:paraId="6A742D06" w14:textId="77777777" w:rsidR="00BF60AB" w:rsidRPr="004B302D" w:rsidRDefault="00000000">
            <w:pPr>
              <w:rPr>
                <w:sz w:val="24"/>
                <w:szCs w:val="24"/>
              </w:rPr>
            </w:pPr>
            <w:r w:rsidRPr="004B302D">
              <w:rPr>
                <w:sz w:val="24"/>
                <w:szCs w:val="24"/>
              </w:rPr>
              <w:t>18.4% (5,834)</w:t>
            </w:r>
          </w:p>
        </w:tc>
        <w:tc>
          <w:tcPr>
            <w:tcW w:w="1500" w:type="dxa"/>
            <w:shd w:val="clear" w:color="auto" w:fill="F7F5F0"/>
            <w:tcMar>
              <w:top w:w="80" w:type="dxa"/>
              <w:left w:w="100" w:type="dxa"/>
              <w:bottom w:w="80" w:type="dxa"/>
              <w:right w:w="100" w:type="dxa"/>
            </w:tcMar>
            <w:vAlign w:val="center"/>
          </w:tcPr>
          <w:p w14:paraId="05F0339F" w14:textId="77777777" w:rsidR="00BF60AB" w:rsidRPr="004B302D" w:rsidRDefault="00000000">
            <w:pPr>
              <w:rPr>
                <w:sz w:val="24"/>
                <w:szCs w:val="24"/>
              </w:rPr>
            </w:pPr>
            <w:r w:rsidRPr="004B302D">
              <w:rPr>
                <w:sz w:val="24"/>
                <w:szCs w:val="24"/>
              </w:rPr>
              <w:t>4.2 days</w:t>
            </w:r>
          </w:p>
        </w:tc>
        <w:tc>
          <w:tcPr>
            <w:tcW w:w="1700" w:type="dxa"/>
            <w:shd w:val="clear" w:color="auto" w:fill="F7F5F0"/>
            <w:tcMar>
              <w:top w:w="80" w:type="dxa"/>
              <w:left w:w="100" w:type="dxa"/>
              <w:bottom w:w="80" w:type="dxa"/>
              <w:right w:w="100" w:type="dxa"/>
            </w:tcMar>
            <w:vAlign w:val="center"/>
          </w:tcPr>
          <w:p w14:paraId="6AF91893" w14:textId="77777777" w:rsidR="00BF60AB" w:rsidRPr="004B302D" w:rsidRDefault="00000000">
            <w:pPr>
              <w:rPr>
                <w:sz w:val="24"/>
                <w:szCs w:val="24"/>
              </w:rPr>
            </w:pPr>
            <w:r w:rsidRPr="004B302D">
              <w:rPr>
                <w:sz w:val="24"/>
                <w:szCs w:val="24"/>
              </w:rPr>
              <w:t>0.24 (Low)</w:t>
            </w:r>
          </w:p>
        </w:tc>
        <w:tc>
          <w:tcPr>
            <w:tcW w:w="2460" w:type="dxa"/>
            <w:shd w:val="clear" w:color="auto" w:fill="F7F5F0"/>
            <w:tcMar>
              <w:top w:w="80" w:type="dxa"/>
              <w:left w:w="100" w:type="dxa"/>
              <w:bottom w:w="80" w:type="dxa"/>
              <w:right w:w="100" w:type="dxa"/>
            </w:tcMar>
            <w:vAlign w:val="center"/>
          </w:tcPr>
          <w:p w14:paraId="7130B9FB" w14:textId="77777777" w:rsidR="00BF60AB" w:rsidRPr="004B302D" w:rsidRDefault="00000000">
            <w:pPr>
              <w:rPr>
                <w:sz w:val="24"/>
                <w:szCs w:val="24"/>
              </w:rPr>
            </w:pPr>
            <w:r w:rsidRPr="004B302D">
              <w:rPr>
                <w:sz w:val="24"/>
                <w:szCs w:val="24"/>
              </w:rPr>
              <w:t>Reallocate $1.50M capital</w:t>
            </w:r>
          </w:p>
        </w:tc>
      </w:tr>
      <w:tr w:rsidR="00BF60AB" w:rsidRPr="004B302D" w14:paraId="20030B09" w14:textId="77777777" w:rsidTr="00952737">
        <w:tc>
          <w:tcPr>
            <w:tcW w:w="2500" w:type="dxa"/>
            <w:shd w:val="clear" w:color="auto" w:fill="FFFFFF"/>
            <w:tcMar>
              <w:top w:w="80" w:type="dxa"/>
              <w:left w:w="100" w:type="dxa"/>
              <w:bottom w:w="80" w:type="dxa"/>
              <w:right w:w="100" w:type="dxa"/>
            </w:tcMar>
            <w:vAlign w:val="center"/>
          </w:tcPr>
          <w:p w14:paraId="5F9466D9" w14:textId="77777777" w:rsidR="00BF60AB" w:rsidRPr="004B302D" w:rsidRDefault="00000000">
            <w:pPr>
              <w:rPr>
                <w:sz w:val="24"/>
                <w:szCs w:val="24"/>
              </w:rPr>
            </w:pPr>
            <w:r w:rsidRPr="004B302D">
              <w:rPr>
                <w:sz w:val="24"/>
                <w:szCs w:val="24"/>
              </w:rPr>
              <w:t>1: Stable Core</w:t>
            </w:r>
          </w:p>
        </w:tc>
        <w:tc>
          <w:tcPr>
            <w:tcW w:w="1900" w:type="dxa"/>
            <w:shd w:val="clear" w:color="auto" w:fill="FFFFFF"/>
            <w:tcMar>
              <w:top w:w="80" w:type="dxa"/>
              <w:left w:w="100" w:type="dxa"/>
              <w:bottom w:w="80" w:type="dxa"/>
              <w:right w:w="100" w:type="dxa"/>
            </w:tcMar>
            <w:vAlign w:val="center"/>
          </w:tcPr>
          <w:p w14:paraId="5B3A725D" w14:textId="77777777" w:rsidR="00BF60AB" w:rsidRPr="004B302D" w:rsidRDefault="00000000">
            <w:pPr>
              <w:rPr>
                <w:sz w:val="24"/>
                <w:szCs w:val="24"/>
              </w:rPr>
            </w:pPr>
            <w:r w:rsidRPr="004B302D">
              <w:rPr>
                <w:sz w:val="24"/>
                <w:szCs w:val="24"/>
              </w:rPr>
              <w:t>34.2% (10,843)</w:t>
            </w:r>
          </w:p>
        </w:tc>
        <w:tc>
          <w:tcPr>
            <w:tcW w:w="1500" w:type="dxa"/>
            <w:shd w:val="clear" w:color="auto" w:fill="FFFFFF"/>
            <w:tcMar>
              <w:top w:w="80" w:type="dxa"/>
              <w:left w:w="100" w:type="dxa"/>
              <w:bottom w:w="80" w:type="dxa"/>
              <w:right w:w="100" w:type="dxa"/>
            </w:tcMar>
            <w:vAlign w:val="center"/>
          </w:tcPr>
          <w:p w14:paraId="6C424A53" w14:textId="77777777" w:rsidR="00BF60AB" w:rsidRPr="004B302D" w:rsidRDefault="00000000">
            <w:pPr>
              <w:rPr>
                <w:sz w:val="24"/>
                <w:szCs w:val="24"/>
              </w:rPr>
            </w:pPr>
            <w:r w:rsidRPr="004B302D">
              <w:rPr>
                <w:sz w:val="24"/>
                <w:szCs w:val="24"/>
              </w:rPr>
              <w:t>10.5 days</w:t>
            </w:r>
          </w:p>
        </w:tc>
        <w:tc>
          <w:tcPr>
            <w:tcW w:w="1700" w:type="dxa"/>
            <w:shd w:val="clear" w:color="auto" w:fill="FFFFFF"/>
            <w:tcMar>
              <w:top w:w="80" w:type="dxa"/>
              <w:left w:w="100" w:type="dxa"/>
              <w:bottom w:w="80" w:type="dxa"/>
              <w:right w:w="100" w:type="dxa"/>
            </w:tcMar>
            <w:vAlign w:val="center"/>
          </w:tcPr>
          <w:p w14:paraId="462A4B9C" w14:textId="77777777" w:rsidR="00BF60AB" w:rsidRPr="004B302D" w:rsidRDefault="00000000">
            <w:pPr>
              <w:rPr>
                <w:sz w:val="24"/>
                <w:szCs w:val="24"/>
              </w:rPr>
            </w:pPr>
            <w:r w:rsidRPr="004B302D">
              <w:rPr>
                <w:sz w:val="24"/>
                <w:szCs w:val="24"/>
              </w:rPr>
              <w:t>0.18 (Low)</w:t>
            </w:r>
          </w:p>
        </w:tc>
        <w:tc>
          <w:tcPr>
            <w:tcW w:w="2460" w:type="dxa"/>
            <w:shd w:val="clear" w:color="auto" w:fill="FFFFFF"/>
            <w:tcMar>
              <w:top w:w="80" w:type="dxa"/>
              <w:left w:w="100" w:type="dxa"/>
              <w:bottom w:w="80" w:type="dxa"/>
              <w:right w:w="100" w:type="dxa"/>
            </w:tcMar>
            <w:vAlign w:val="center"/>
          </w:tcPr>
          <w:p w14:paraId="5FA38A71" w14:textId="77777777" w:rsidR="00BF60AB" w:rsidRPr="004B302D" w:rsidRDefault="00000000">
            <w:pPr>
              <w:rPr>
                <w:sz w:val="24"/>
                <w:szCs w:val="24"/>
              </w:rPr>
            </w:pPr>
            <w:r w:rsidRPr="004B302D">
              <w:rPr>
                <w:sz w:val="24"/>
                <w:szCs w:val="24"/>
              </w:rPr>
              <w:t>Maintain steady EOQ POs</w:t>
            </w:r>
          </w:p>
        </w:tc>
      </w:tr>
      <w:tr w:rsidR="00BF60AB" w:rsidRPr="004B302D" w14:paraId="252F3AC6" w14:textId="77777777" w:rsidTr="00952737">
        <w:tc>
          <w:tcPr>
            <w:tcW w:w="2500" w:type="dxa"/>
            <w:shd w:val="clear" w:color="auto" w:fill="F7F5F0"/>
            <w:tcMar>
              <w:top w:w="80" w:type="dxa"/>
              <w:left w:w="100" w:type="dxa"/>
              <w:bottom w:w="80" w:type="dxa"/>
              <w:right w:w="100" w:type="dxa"/>
            </w:tcMar>
            <w:vAlign w:val="center"/>
          </w:tcPr>
          <w:p w14:paraId="2FCB2705" w14:textId="77777777" w:rsidR="00BF60AB" w:rsidRPr="004B302D" w:rsidRDefault="00000000">
            <w:pPr>
              <w:rPr>
                <w:sz w:val="24"/>
                <w:szCs w:val="24"/>
              </w:rPr>
            </w:pPr>
            <w:r w:rsidRPr="004B302D">
              <w:rPr>
                <w:sz w:val="24"/>
                <w:szCs w:val="24"/>
              </w:rPr>
              <w:lastRenderedPageBreak/>
              <w:t>2: Volatile Seasonal</w:t>
            </w:r>
          </w:p>
        </w:tc>
        <w:tc>
          <w:tcPr>
            <w:tcW w:w="1900" w:type="dxa"/>
            <w:shd w:val="clear" w:color="auto" w:fill="F7F5F0"/>
            <w:tcMar>
              <w:top w:w="80" w:type="dxa"/>
              <w:left w:w="100" w:type="dxa"/>
              <w:bottom w:w="80" w:type="dxa"/>
              <w:right w:w="100" w:type="dxa"/>
            </w:tcMar>
            <w:vAlign w:val="center"/>
          </w:tcPr>
          <w:p w14:paraId="1FA4C0FC" w14:textId="77777777" w:rsidR="00BF60AB" w:rsidRPr="004B302D" w:rsidRDefault="00000000">
            <w:pPr>
              <w:rPr>
                <w:sz w:val="24"/>
                <w:szCs w:val="24"/>
              </w:rPr>
            </w:pPr>
            <w:r w:rsidRPr="004B302D">
              <w:rPr>
                <w:sz w:val="24"/>
                <w:szCs w:val="24"/>
              </w:rPr>
              <w:t>15.1% (4,787)</w:t>
            </w:r>
          </w:p>
        </w:tc>
        <w:tc>
          <w:tcPr>
            <w:tcW w:w="1500" w:type="dxa"/>
            <w:shd w:val="clear" w:color="auto" w:fill="F7F5F0"/>
            <w:tcMar>
              <w:top w:w="80" w:type="dxa"/>
              <w:left w:w="100" w:type="dxa"/>
              <w:bottom w:w="80" w:type="dxa"/>
              <w:right w:w="100" w:type="dxa"/>
            </w:tcMar>
            <w:vAlign w:val="center"/>
          </w:tcPr>
          <w:p w14:paraId="0E8C590B" w14:textId="77777777" w:rsidR="00BF60AB" w:rsidRPr="004B302D" w:rsidRDefault="00000000">
            <w:pPr>
              <w:rPr>
                <w:sz w:val="24"/>
                <w:szCs w:val="24"/>
              </w:rPr>
            </w:pPr>
            <w:r w:rsidRPr="004B302D">
              <w:rPr>
                <w:sz w:val="24"/>
                <w:szCs w:val="24"/>
              </w:rPr>
              <w:t>8.1 days</w:t>
            </w:r>
          </w:p>
        </w:tc>
        <w:tc>
          <w:tcPr>
            <w:tcW w:w="1700" w:type="dxa"/>
            <w:shd w:val="clear" w:color="auto" w:fill="F7F5F0"/>
            <w:tcMar>
              <w:top w:w="80" w:type="dxa"/>
              <w:left w:w="100" w:type="dxa"/>
              <w:bottom w:w="80" w:type="dxa"/>
              <w:right w:w="100" w:type="dxa"/>
            </w:tcMar>
            <w:vAlign w:val="center"/>
          </w:tcPr>
          <w:p w14:paraId="3940B823" w14:textId="77777777" w:rsidR="00BF60AB" w:rsidRPr="004B302D" w:rsidRDefault="00000000">
            <w:pPr>
              <w:rPr>
                <w:sz w:val="24"/>
                <w:szCs w:val="24"/>
              </w:rPr>
            </w:pPr>
            <w:r w:rsidRPr="004B302D">
              <w:rPr>
                <w:sz w:val="24"/>
                <w:szCs w:val="24"/>
              </w:rPr>
              <w:t>0.62 (High)</w:t>
            </w:r>
          </w:p>
        </w:tc>
        <w:tc>
          <w:tcPr>
            <w:tcW w:w="2460" w:type="dxa"/>
            <w:shd w:val="clear" w:color="auto" w:fill="F7F5F0"/>
            <w:tcMar>
              <w:top w:w="80" w:type="dxa"/>
              <w:left w:w="100" w:type="dxa"/>
              <w:bottom w:w="80" w:type="dxa"/>
              <w:right w:w="100" w:type="dxa"/>
            </w:tcMar>
            <w:vAlign w:val="center"/>
          </w:tcPr>
          <w:p w14:paraId="02E4F8F3" w14:textId="77777777" w:rsidR="00BF60AB" w:rsidRPr="004B302D" w:rsidRDefault="00000000">
            <w:pPr>
              <w:rPr>
                <w:sz w:val="24"/>
                <w:szCs w:val="24"/>
              </w:rPr>
            </w:pPr>
            <w:r w:rsidRPr="004B302D">
              <w:rPr>
                <w:sz w:val="24"/>
                <w:szCs w:val="24"/>
              </w:rPr>
              <w:t>Elevate Safety Stock buffer</w:t>
            </w:r>
          </w:p>
        </w:tc>
      </w:tr>
      <w:tr w:rsidR="00BF60AB" w:rsidRPr="004B302D" w14:paraId="0BB1A8BA" w14:textId="77777777" w:rsidTr="00952737">
        <w:tc>
          <w:tcPr>
            <w:tcW w:w="2500" w:type="dxa"/>
            <w:shd w:val="clear" w:color="auto" w:fill="FFFFFF"/>
            <w:tcMar>
              <w:top w:w="80" w:type="dxa"/>
              <w:left w:w="100" w:type="dxa"/>
              <w:bottom w:w="80" w:type="dxa"/>
              <w:right w:w="100" w:type="dxa"/>
            </w:tcMar>
            <w:vAlign w:val="center"/>
          </w:tcPr>
          <w:p w14:paraId="1FEE9620" w14:textId="77777777" w:rsidR="00BF60AB" w:rsidRPr="004B302D" w:rsidRDefault="00000000">
            <w:pPr>
              <w:rPr>
                <w:sz w:val="24"/>
                <w:szCs w:val="24"/>
              </w:rPr>
            </w:pPr>
            <w:r w:rsidRPr="004B302D">
              <w:rPr>
                <w:sz w:val="24"/>
                <w:szCs w:val="24"/>
              </w:rPr>
              <w:t>3: Slow Overstock</w:t>
            </w:r>
          </w:p>
        </w:tc>
        <w:tc>
          <w:tcPr>
            <w:tcW w:w="1900" w:type="dxa"/>
            <w:shd w:val="clear" w:color="auto" w:fill="FFFFFF"/>
            <w:tcMar>
              <w:top w:w="80" w:type="dxa"/>
              <w:left w:w="100" w:type="dxa"/>
              <w:bottom w:w="80" w:type="dxa"/>
              <w:right w:w="100" w:type="dxa"/>
            </w:tcMar>
            <w:vAlign w:val="center"/>
          </w:tcPr>
          <w:p w14:paraId="1F020C17" w14:textId="77777777" w:rsidR="00BF60AB" w:rsidRPr="004B302D" w:rsidRDefault="00000000">
            <w:pPr>
              <w:rPr>
                <w:sz w:val="24"/>
                <w:szCs w:val="24"/>
              </w:rPr>
            </w:pPr>
            <w:r w:rsidRPr="004B302D">
              <w:rPr>
                <w:sz w:val="24"/>
                <w:szCs w:val="24"/>
              </w:rPr>
              <w:t>22.8% (7,230)</w:t>
            </w:r>
          </w:p>
        </w:tc>
        <w:tc>
          <w:tcPr>
            <w:tcW w:w="1500" w:type="dxa"/>
            <w:shd w:val="clear" w:color="auto" w:fill="FFFFFF"/>
            <w:tcMar>
              <w:top w:w="80" w:type="dxa"/>
              <w:left w:w="100" w:type="dxa"/>
              <w:bottom w:w="80" w:type="dxa"/>
              <w:right w:w="100" w:type="dxa"/>
            </w:tcMar>
            <w:vAlign w:val="center"/>
          </w:tcPr>
          <w:p w14:paraId="2C968641" w14:textId="77777777" w:rsidR="00BF60AB" w:rsidRPr="004B302D" w:rsidRDefault="00000000">
            <w:pPr>
              <w:rPr>
                <w:sz w:val="24"/>
                <w:szCs w:val="24"/>
              </w:rPr>
            </w:pPr>
            <w:r w:rsidRPr="004B302D">
              <w:rPr>
                <w:sz w:val="24"/>
                <w:szCs w:val="24"/>
              </w:rPr>
              <w:t>28.4 days</w:t>
            </w:r>
          </w:p>
        </w:tc>
        <w:tc>
          <w:tcPr>
            <w:tcW w:w="1700" w:type="dxa"/>
            <w:shd w:val="clear" w:color="auto" w:fill="FFFFFF"/>
            <w:tcMar>
              <w:top w:w="80" w:type="dxa"/>
              <w:left w:w="100" w:type="dxa"/>
              <w:bottom w:w="80" w:type="dxa"/>
              <w:right w:w="100" w:type="dxa"/>
            </w:tcMar>
            <w:vAlign w:val="center"/>
          </w:tcPr>
          <w:p w14:paraId="25A9326C" w14:textId="77777777" w:rsidR="00BF60AB" w:rsidRPr="004B302D" w:rsidRDefault="00000000">
            <w:pPr>
              <w:rPr>
                <w:sz w:val="24"/>
                <w:szCs w:val="24"/>
              </w:rPr>
            </w:pPr>
            <w:r w:rsidRPr="004B302D">
              <w:rPr>
                <w:sz w:val="24"/>
                <w:szCs w:val="24"/>
              </w:rPr>
              <w:t>0.35 (Med)</w:t>
            </w:r>
          </w:p>
        </w:tc>
        <w:tc>
          <w:tcPr>
            <w:tcW w:w="2460" w:type="dxa"/>
            <w:shd w:val="clear" w:color="auto" w:fill="FFFFFF"/>
            <w:tcMar>
              <w:top w:w="80" w:type="dxa"/>
              <w:left w:w="100" w:type="dxa"/>
              <w:bottom w:w="80" w:type="dxa"/>
              <w:right w:w="100" w:type="dxa"/>
            </w:tcMar>
            <w:vAlign w:val="center"/>
          </w:tcPr>
          <w:p w14:paraId="670025A9" w14:textId="77777777" w:rsidR="00BF60AB" w:rsidRPr="004B302D" w:rsidRDefault="00000000">
            <w:pPr>
              <w:rPr>
                <w:sz w:val="24"/>
                <w:szCs w:val="24"/>
              </w:rPr>
            </w:pPr>
            <w:r w:rsidRPr="004B302D">
              <w:rPr>
                <w:sz w:val="24"/>
                <w:szCs w:val="24"/>
              </w:rPr>
              <w:t>Markdown &amp; liquidate stock</w:t>
            </w:r>
          </w:p>
        </w:tc>
      </w:tr>
      <w:tr w:rsidR="00BF60AB" w:rsidRPr="004B302D" w14:paraId="754151BA" w14:textId="77777777" w:rsidTr="00952737">
        <w:tc>
          <w:tcPr>
            <w:tcW w:w="2500" w:type="dxa"/>
            <w:shd w:val="clear" w:color="auto" w:fill="F7F5F0"/>
            <w:tcMar>
              <w:top w:w="80" w:type="dxa"/>
              <w:left w:w="100" w:type="dxa"/>
              <w:bottom w:w="80" w:type="dxa"/>
              <w:right w:w="100" w:type="dxa"/>
            </w:tcMar>
            <w:vAlign w:val="center"/>
          </w:tcPr>
          <w:p w14:paraId="39A2A35D" w14:textId="77777777" w:rsidR="00BF60AB" w:rsidRPr="004B302D" w:rsidRDefault="00000000">
            <w:pPr>
              <w:rPr>
                <w:sz w:val="24"/>
                <w:szCs w:val="24"/>
              </w:rPr>
            </w:pPr>
            <w:r w:rsidRPr="004B302D">
              <w:rPr>
                <w:sz w:val="24"/>
                <w:szCs w:val="24"/>
              </w:rPr>
              <w:t>4: Dead Stock</w:t>
            </w:r>
          </w:p>
        </w:tc>
        <w:tc>
          <w:tcPr>
            <w:tcW w:w="1900" w:type="dxa"/>
            <w:shd w:val="clear" w:color="auto" w:fill="F7F5F0"/>
            <w:tcMar>
              <w:top w:w="80" w:type="dxa"/>
              <w:left w:w="100" w:type="dxa"/>
              <w:bottom w:w="80" w:type="dxa"/>
              <w:right w:w="100" w:type="dxa"/>
            </w:tcMar>
            <w:vAlign w:val="center"/>
          </w:tcPr>
          <w:p w14:paraId="2F61FEAD" w14:textId="77777777" w:rsidR="00BF60AB" w:rsidRPr="004B302D" w:rsidRDefault="00000000">
            <w:pPr>
              <w:rPr>
                <w:sz w:val="24"/>
                <w:szCs w:val="24"/>
              </w:rPr>
            </w:pPr>
            <w:r w:rsidRPr="004B302D">
              <w:rPr>
                <w:sz w:val="24"/>
                <w:szCs w:val="24"/>
              </w:rPr>
              <w:t>9.5% (3,012)</w:t>
            </w:r>
          </w:p>
        </w:tc>
        <w:tc>
          <w:tcPr>
            <w:tcW w:w="1500" w:type="dxa"/>
            <w:shd w:val="clear" w:color="auto" w:fill="F7F5F0"/>
            <w:tcMar>
              <w:top w:w="80" w:type="dxa"/>
              <w:left w:w="100" w:type="dxa"/>
              <w:bottom w:w="80" w:type="dxa"/>
              <w:right w:w="100" w:type="dxa"/>
            </w:tcMar>
            <w:vAlign w:val="center"/>
          </w:tcPr>
          <w:p w14:paraId="5D740F28" w14:textId="77777777" w:rsidR="00BF60AB" w:rsidRPr="004B302D" w:rsidRDefault="00000000">
            <w:pPr>
              <w:rPr>
                <w:sz w:val="24"/>
                <w:szCs w:val="24"/>
              </w:rPr>
            </w:pPr>
            <w:r w:rsidRPr="004B302D">
              <w:rPr>
                <w:sz w:val="24"/>
                <w:szCs w:val="24"/>
              </w:rPr>
              <w:t>64.1 days</w:t>
            </w:r>
          </w:p>
        </w:tc>
        <w:tc>
          <w:tcPr>
            <w:tcW w:w="1700" w:type="dxa"/>
            <w:shd w:val="clear" w:color="auto" w:fill="F7F5F0"/>
            <w:tcMar>
              <w:top w:w="80" w:type="dxa"/>
              <w:left w:w="100" w:type="dxa"/>
              <w:bottom w:w="80" w:type="dxa"/>
              <w:right w:w="100" w:type="dxa"/>
            </w:tcMar>
            <w:vAlign w:val="center"/>
          </w:tcPr>
          <w:p w14:paraId="48766957" w14:textId="77777777" w:rsidR="00BF60AB" w:rsidRPr="004B302D" w:rsidRDefault="00000000">
            <w:pPr>
              <w:rPr>
                <w:sz w:val="24"/>
                <w:szCs w:val="24"/>
              </w:rPr>
            </w:pPr>
            <w:r w:rsidRPr="004B302D">
              <w:rPr>
                <w:sz w:val="24"/>
                <w:szCs w:val="24"/>
              </w:rPr>
              <w:t>0.88 (High)</w:t>
            </w:r>
          </w:p>
        </w:tc>
        <w:tc>
          <w:tcPr>
            <w:tcW w:w="2460" w:type="dxa"/>
            <w:shd w:val="clear" w:color="auto" w:fill="F7F5F0"/>
            <w:tcMar>
              <w:top w:w="80" w:type="dxa"/>
              <w:left w:w="100" w:type="dxa"/>
              <w:bottom w:w="80" w:type="dxa"/>
              <w:right w:w="100" w:type="dxa"/>
            </w:tcMar>
            <w:vAlign w:val="center"/>
          </w:tcPr>
          <w:p w14:paraId="01B41975" w14:textId="77777777" w:rsidR="00BF60AB" w:rsidRPr="004B302D" w:rsidRDefault="00000000">
            <w:pPr>
              <w:rPr>
                <w:sz w:val="24"/>
                <w:szCs w:val="24"/>
              </w:rPr>
            </w:pPr>
            <w:r w:rsidRPr="004B302D">
              <w:rPr>
                <w:sz w:val="24"/>
                <w:szCs w:val="24"/>
              </w:rPr>
              <w:t>Phase out SKU lines</w:t>
            </w:r>
          </w:p>
        </w:tc>
      </w:tr>
    </w:tbl>
    <w:p w14:paraId="65E93D90" w14:textId="77777777" w:rsidR="00BF60AB" w:rsidRDefault="00000000">
      <w:r>
        <w:br w:type="page"/>
      </w:r>
    </w:p>
    <w:p w14:paraId="3FEBAAEF" w14:textId="77777777" w:rsidR="00BF60AB" w:rsidRDefault="00000000">
      <w:pPr>
        <w:pStyle w:val="Heading1"/>
        <w:spacing w:before="360" w:after="180"/>
      </w:pPr>
      <w:r>
        <w:lastRenderedPageBreak/>
        <w:t xml:space="preserve">Chapter 9 — </w:t>
      </w:r>
      <w:proofErr w:type="spellStart"/>
      <w:r>
        <w:t>Streamlit</w:t>
      </w:r>
      <w:proofErr w:type="spellEnd"/>
      <w:r>
        <w:t xml:space="preserve"> Application Architecture &amp; UI</w:t>
      </w:r>
    </w:p>
    <w:p w14:paraId="4F0962B2" w14:textId="77777777" w:rsidR="00BF60AB" w:rsidRPr="00364AD7" w:rsidRDefault="00000000" w:rsidP="00952737">
      <w:pPr>
        <w:spacing w:after="140" w:line="276" w:lineRule="auto"/>
        <w:jc w:val="both"/>
        <w:rPr>
          <w:sz w:val="24"/>
          <w:szCs w:val="24"/>
        </w:rPr>
      </w:pPr>
      <w:r w:rsidRPr="00364AD7">
        <w:rPr>
          <w:sz w:val="24"/>
          <w:szCs w:val="24"/>
        </w:rPr>
        <w:t>The deployed user interface (</w:t>
      </w:r>
      <w:proofErr w:type="spellStart"/>
      <w:r w:rsidRPr="00364AD7">
        <w:rPr>
          <w:sz w:val="24"/>
          <w:szCs w:val="24"/>
        </w:rPr>
        <w:t>src</w:t>
      </w:r>
      <w:proofErr w:type="spellEnd"/>
      <w:r w:rsidRPr="00364AD7">
        <w:rPr>
          <w:sz w:val="24"/>
          <w:szCs w:val="24"/>
        </w:rPr>
        <w:t xml:space="preserve">/dashboard/app.py) is a 7-page interactive </w:t>
      </w:r>
      <w:proofErr w:type="spellStart"/>
      <w:r w:rsidRPr="00364AD7">
        <w:rPr>
          <w:sz w:val="24"/>
          <w:szCs w:val="24"/>
        </w:rPr>
        <w:t>Streamlit</w:t>
      </w:r>
      <w:proofErr w:type="spellEnd"/>
      <w:r w:rsidRPr="00364AD7">
        <w:rPr>
          <w:sz w:val="24"/>
          <w:szCs w:val="24"/>
        </w:rPr>
        <w:t xml:space="preserve"> intelligence application. Multi-page state persistence is maintained via in-memory </w:t>
      </w:r>
      <w:proofErr w:type="spellStart"/>
      <w:r w:rsidRPr="00364AD7">
        <w:rPr>
          <w:sz w:val="24"/>
          <w:szCs w:val="24"/>
        </w:rPr>
        <w:t>memoization</w:t>
      </w:r>
      <w:proofErr w:type="spellEnd"/>
      <w:r w:rsidRPr="00364AD7">
        <w:rPr>
          <w:sz w:val="24"/>
          <w:szCs w:val="24"/>
        </w:rPr>
        <w:t>, providing sub-second rendering upon filter changes.</w:t>
      </w:r>
    </w:p>
    <w:p w14:paraId="361C38A2" w14:textId="77777777" w:rsidR="00BF60AB" w:rsidRPr="00364AD7" w:rsidRDefault="00000000">
      <w:pPr>
        <w:pStyle w:val="Heading2"/>
        <w:spacing w:before="260" w:after="120"/>
        <w:rPr>
          <w:sz w:val="24"/>
          <w:szCs w:val="24"/>
        </w:rPr>
      </w:pPr>
      <w:r w:rsidRPr="00364AD7">
        <w:rPr>
          <w:sz w:val="24"/>
          <w:szCs w:val="24"/>
        </w:rPr>
        <w:t>9.1 Dashboard Screen Specifications</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31"/>
        <w:gridCol w:w="2977"/>
        <w:gridCol w:w="2693"/>
      </w:tblGrid>
      <w:tr w:rsidR="00BF60AB" w:rsidRPr="00364AD7" w14:paraId="74D95A31" w14:textId="77777777" w:rsidTr="006A76C8">
        <w:trPr>
          <w:tblHeader/>
          <w:jc w:val="center"/>
        </w:trPr>
        <w:tc>
          <w:tcPr>
            <w:tcW w:w="2300" w:type="dxa"/>
            <w:shd w:val="clear" w:color="auto" w:fill="6D2333"/>
            <w:tcMar>
              <w:top w:w="80" w:type="dxa"/>
              <w:left w:w="100" w:type="dxa"/>
              <w:bottom w:w="80" w:type="dxa"/>
              <w:right w:w="100" w:type="dxa"/>
            </w:tcMar>
            <w:vAlign w:val="center"/>
          </w:tcPr>
          <w:p w14:paraId="73B55CE4" w14:textId="77777777" w:rsidR="00BF60AB" w:rsidRPr="00364AD7" w:rsidRDefault="00000000" w:rsidP="006A76C8">
            <w:pPr>
              <w:jc w:val="center"/>
              <w:rPr>
                <w:sz w:val="24"/>
                <w:szCs w:val="24"/>
              </w:rPr>
            </w:pPr>
            <w:r w:rsidRPr="00364AD7">
              <w:rPr>
                <w:b/>
                <w:bCs/>
                <w:color w:val="FFFFFF"/>
                <w:sz w:val="24"/>
                <w:szCs w:val="24"/>
              </w:rPr>
              <w:t>Screen</w:t>
            </w:r>
          </w:p>
        </w:tc>
        <w:tc>
          <w:tcPr>
            <w:tcW w:w="2231" w:type="dxa"/>
            <w:shd w:val="clear" w:color="auto" w:fill="6D2333"/>
            <w:tcMar>
              <w:top w:w="80" w:type="dxa"/>
              <w:left w:w="100" w:type="dxa"/>
              <w:bottom w:w="80" w:type="dxa"/>
              <w:right w:w="100" w:type="dxa"/>
            </w:tcMar>
            <w:vAlign w:val="center"/>
          </w:tcPr>
          <w:p w14:paraId="0FB97FF5" w14:textId="77777777" w:rsidR="00BF60AB" w:rsidRPr="00364AD7" w:rsidRDefault="00000000" w:rsidP="006A76C8">
            <w:pPr>
              <w:jc w:val="center"/>
              <w:rPr>
                <w:sz w:val="24"/>
                <w:szCs w:val="24"/>
              </w:rPr>
            </w:pPr>
            <w:r w:rsidRPr="00364AD7">
              <w:rPr>
                <w:b/>
                <w:bCs/>
                <w:color w:val="FFFFFF"/>
                <w:sz w:val="24"/>
                <w:szCs w:val="24"/>
              </w:rPr>
              <w:t>Persona</w:t>
            </w:r>
          </w:p>
        </w:tc>
        <w:tc>
          <w:tcPr>
            <w:tcW w:w="2977" w:type="dxa"/>
            <w:shd w:val="clear" w:color="auto" w:fill="6D2333"/>
            <w:tcMar>
              <w:top w:w="80" w:type="dxa"/>
              <w:left w:w="100" w:type="dxa"/>
              <w:bottom w:w="80" w:type="dxa"/>
              <w:right w:w="100" w:type="dxa"/>
            </w:tcMar>
            <w:vAlign w:val="center"/>
          </w:tcPr>
          <w:p w14:paraId="5A6E877C" w14:textId="77777777" w:rsidR="00BF60AB" w:rsidRPr="00364AD7" w:rsidRDefault="00000000" w:rsidP="006A76C8">
            <w:pPr>
              <w:jc w:val="center"/>
              <w:rPr>
                <w:sz w:val="24"/>
                <w:szCs w:val="24"/>
              </w:rPr>
            </w:pPr>
            <w:r w:rsidRPr="00364AD7">
              <w:rPr>
                <w:b/>
                <w:bCs/>
                <w:color w:val="FFFFFF"/>
                <w:sz w:val="24"/>
                <w:szCs w:val="24"/>
              </w:rPr>
              <w:t>Key Widgets</w:t>
            </w:r>
          </w:p>
        </w:tc>
        <w:tc>
          <w:tcPr>
            <w:tcW w:w="2693" w:type="dxa"/>
            <w:shd w:val="clear" w:color="auto" w:fill="6D2333"/>
            <w:tcMar>
              <w:top w:w="80" w:type="dxa"/>
              <w:left w:w="100" w:type="dxa"/>
              <w:bottom w:w="80" w:type="dxa"/>
              <w:right w:w="100" w:type="dxa"/>
            </w:tcMar>
            <w:vAlign w:val="center"/>
          </w:tcPr>
          <w:p w14:paraId="5D5083B3" w14:textId="77777777" w:rsidR="00BF60AB" w:rsidRPr="00364AD7" w:rsidRDefault="00000000" w:rsidP="006A76C8">
            <w:pPr>
              <w:jc w:val="center"/>
              <w:rPr>
                <w:sz w:val="24"/>
                <w:szCs w:val="24"/>
              </w:rPr>
            </w:pPr>
            <w:r w:rsidRPr="00364AD7">
              <w:rPr>
                <w:b/>
                <w:bCs/>
                <w:color w:val="FFFFFF"/>
                <w:sz w:val="24"/>
                <w:szCs w:val="24"/>
              </w:rPr>
              <w:t>Business Action</w:t>
            </w:r>
          </w:p>
        </w:tc>
      </w:tr>
      <w:tr w:rsidR="00BF60AB" w:rsidRPr="00364AD7" w14:paraId="5E44B3A5" w14:textId="77777777" w:rsidTr="006A76C8">
        <w:trPr>
          <w:jc w:val="center"/>
        </w:trPr>
        <w:tc>
          <w:tcPr>
            <w:tcW w:w="2300" w:type="dxa"/>
            <w:shd w:val="clear" w:color="auto" w:fill="F7F5F0"/>
            <w:tcMar>
              <w:top w:w="80" w:type="dxa"/>
              <w:left w:w="100" w:type="dxa"/>
              <w:bottom w:w="80" w:type="dxa"/>
              <w:right w:w="100" w:type="dxa"/>
            </w:tcMar>
            <w:vAlign w:val="center"/>
          </w:tcPr>
          <w:p w14:paraId="516606C8" w14:textId="77777777" w:rsidR="00BF60AB" w:rsidRPr="00364AD7" w:rsidRDefault="00000000">
            <w:pPr>
              <w:rPr>
                <w:sz w:val="24"/>
                <w:szCs w:val="24"/>
              </w:rPr>
            </w:pPr>
            <w:r w:rsidRPr="00364AD7">
              <w:rPr>
                <w:sz w:val="24"/>
                <w:szCs w:val="24"/>
              </w:rPr>
              <w:t>1. Executive Overview</w:t>
            </w:r>
          </w:p>
        </w:tc>
        <w:tc>
          <w:tcPr>
            <w:tcW w:w="2231" w:type="dxa"/>
            <w:shd w:val="clear" w:color="auto" w:fill="F7F5F0"/>
            <w:tcMar>
              <w:top w:w="80" w:type="dxa"/>
              <w:left w:w="100" w:type="dxa"/>
              <w:bottom w:w="80" w:type="dxa"/>
              <w:right w:w="100" w:type="dxa"/>
            </w:tcMar>
            <w:vAlign w:val="center"/>
          </w:tcPr>
          <w:p w14:paraId="521EFF98" w14:textId="77777777" w:rsidR="00BF60AB" w:rsidRPr="00364AD7" w:rsidRDefault="00000000">
            <w:pPr>
              <w:rPr>
                <w:sz w:val="24"/>
                <w:szCs w:val="24"/>
              </w:rPr>
            </w:pPr>
            <w:r w:rsidRPr="00364AD7">
              <w:rPr>
                <w:sz w:val="24"/>
                <w:szCs w:val="24"/>
              </w:rPr>
              <w:t>CEO / CFO</w:t>
            </w:r>
          </w:p>
        </w:tc>
        <w:tc>
          <w:tcPr>
            <w:tcW w:w="2977" w:type="dxa"/>
            <w:shd w:val="clear" w:color="auto" w:fill="F7F5F0"/>
            <w:tcMar>
              <w:top w:w="80" w:type="dxa"/>
              <w:left w:w="100" w:type="dxa"/>
              <w:bottom w:w="80" w:type="dxa"/>
              <w:right w:w="100" w:type="dxa"/>
            </w:tcMar>
            <w:vAlign w:val="center"/>
          </w:tcPr>
          <w:p w14:paraId="0A405B5D" w14:textId="77777777" w:rsidR="00BF60AB" w:rsidRPr="00364AD7" w:rsidRDefault="00000000">
            <w:pPr>
              <w:rPr>
                <w:sz w:val="24"/>
                <w:szCs w:val="24"/>
              </w:rPr>
            </w:pPr>
            <w:r w:rsidRPr="00364AD7">
              <w:rPr>
                <w:sz w:val="24"/>
                <w:szCs w:val="24"/>
              </w:rPr>
              <w:t>Global date / store filter</w:t>
            </w:r>
          </w:p>
        </w:tc>
        <w:tc>
          <w:tcPr>
            <w:tcW w:w="2693" w:type="dxa"/>
            <w:shd w:val="clear" w:color="auto" w:fill="F7F5F0"/>
            <w:tcMar>
              <w:top w:w="80" w:type="dxa"/>
              <w:left w:w="100" w:type="dxa"/>
              <w:bottom w:w="80" w:type="dxa"/>
              <w:right w:w="100" w:type="dxa"/>
            </w:tcMar>
            <w:vAlign w:val="center"/>
          </w:tcPr>
          <w:p w14:paraId="61FDBCE6" w14:textId="77777777" w:rsidR="00BF60AB" w:rsidRPr="00364AD7" w:rsidRDefault="00000000">
            <w:pPr>
              <w:rPr>
                <w:sz w:val="24"/>
                <w:szCs w:val="24"/>
              </w:rPr>
            </w:pPr>
            <w:r w:rsidRPr="00364AD7">
              <w:rPr>
                <w:sz w:val="24"/>
                <w:szCs w:val="24"/>
              </w:rPr>
              <w:t>High-level strategic steering</w:t>
            </w:r>
          </w:p>
        </w:tc>
      </w:tr>
      <w:tr w:rsidR="00BF60AB" w:rsidRPr="00364AD7" w14:paraId="24C176B9" w14:textId="77777777" w:rsidTr="006A76C8">
        <w:trPr>
          <w:jc w:val="center"/>
        </w:trPr>
        <w:tc>
          <w:tcPr>
            <w:tcW w:w="2300" w:type="dxa"/>
            <w:shd w:val="clear" w:color="auto" w:fill="FFFFFF"/>
            <w:tcMar>
              <w:top w:w="80" w:type="dxa"/>
              <w:left w:w="100" w:type="dxa"/>
              <w:bottom w:w="80" w:type="dxa"/>
              <w:right w:w="100" w:type="dxa"/>
            </w:tcMar>
            <w:vAlign w:val="center"/>
          </w:tcPr>
          <w:p w14:paraId="0CACB6F5" w14:textId="77777777" w:rsidR="00BF60AB" w:rsidRPr="00364AD7" w:rsidRDefault="00000000">
            <w:pPr>
              <w:rPr>
                <w:sz w:val="24"/>
                <w:szCs w:val="24"/>
              </w:rPr>
            </w:pPr>
            <w:r w:rsidRPr="00364AD7">
              <w:rPr>
                <w:sz w:val="24"/>
                <w:szCs w:val="24"/>
              </w:rPr>
              <w:t>2. Exploratory Analytics</w:t>
            </w:r>
          </w:p>
        </w:tc>
        <w:tc>
          <w:tcPr>
            <w:tcW w:w="2231" w:type="dxa"/>
            <w:shd w:val="clear" w:color="auto" w:fill="FFFFFF"/>
            <w:tcMar>
              <w:top w:w="80" w:type="dxa"/>
              <w:left w:w="100" w:type="dxa"/>
              <w:bottom w:w="80" w:type="dxa"/>
              <w:right w:w="100" w:type="dxa"/>
            </w:tcMar>
            <w:vAlign w:val="center"/>
          </w:tcPr>
          <w:p w14:paraId="58F38BB3" w14:textId="77777777" w:rsidR="00BF60AB" w:rsidRPr="00364AD7" w:rsidRDefault="00000000">
            <w:pPr>
              <w:rPr>
                <w:sz w:val="24"/>
                <w:szCs w:val="24"/>
              </w:rPr>
            </w:pPr>
            <w:r w:rsidRPr="00364AD7">
              <w:rPr>
                <w:sz w:val="24"/>
                <w:szCs w:val="24"/>
              </w:rPr>
              <w:t>Commercial Lead</w:t>
            </w:r>
          </w:p>
        </w:tc>
        <w:tc>
          <w:tcPr>
            <w:tcW w:w="2977" w:type="dxa"/>
            <w:shd w:val="clear" w:color="auto" w:fill="FFFFFF"/>
            <w:tcMar>
              <w:top w:w="80" w:type="dxa"/>
              <w:left w:w="100" w:type="dxa"/>
              <w:bottom w:w="80" w:type="dxa"/>
              <w:right w:w="100" w:type="dxa"/>
            </w:tcMar>
            <w:vAlign w:val="center"/>
          </w:tcPr>
          <w:p w14:paraId="124342CC" w14:textId="77777777" w:rsidR="00BF60AB" w:rsidRPr="00364AD7" w:rsidRDefault="00000000">
            <w:pPr>
              <w:rPr>
                <w:sz w:val="24"/>
                <w:szCs w:val="24"/>
              </w:rPr>
            </w:pPr>
            <w:r w:rsidRPr="00364AD7">
              <w:rPr>
                <w:sz w:val="24"/>
                <w:szCs w:val="24"/>
              </w:rPr>
              <w:t>Category &amp; format selector</w:t>
            </w:r>
          </w:p>
        </w:tc>
        <w:tc>
          <w:tcPr>
            <w:tcW w:w="2693" w:type="dxa"/>
            <w:shd w:val="clear" w:color="auto" w:fill="FFFFFF"/>
            <w:tcMar>
              <w:top w:w="80" w:type="dxa"/>
              <w:left w:w="100" w:type="dxa"/>
              <w:bottom w:w="80" w:type="dxa"/>
              <w:right w:w="100" w:type="dxa"/>
            </w:tcMar>
            <w:vAlign w:val="center"/>
          </w:tcPr>
          <w:p w14:paraId="39664DBF" w14:textId="77777777" w:rsidR="00BF60AB" w:rsidRPr="00364AD7" w:rsidRDefault="00000000">
            <w:pPr>
              <w:rPr>
                <w:sz w:val="24"/>
                <w:szCs w:val="24"/>
              </w:rPr>
            </w:pPr>
            <w:r w:rsidRPr="00364AD7">
              <w:rPr>
                <w:sz w:val="24"/>
                <w:szCs w:val="24"/>
              </w:rPr>
              <w:t>Identify Class A best-sellers</w:t>
            </w:r>
          </w:p>
        </w:tc>
      </w:tr>
      <w:tr w:rsidR="00BF60AB" w:rsidRPr="00364AD7" w14:paraId="49B8FB16" w14:textId="77777777" w:rsidTr="006A76C8">
        <w:trPr>
          <w:jc w:val="center"/>
        </w:trPr>
        <w:tc>
          <w:tcPr>
            <w:tcW w:w="2300" w:type="dxa"/>
            <w:shd w:val="clear" w:color="auto" w:fill="F7F5F0"/>
            <w:tcMar>
              <w:top w:w="80" w:type="dxa"/>
              <w:left w:w="100" w:type="dxa"/>
              <w:bottom w:w="80" w:type="dxa"/>
              <w:right w:w="100" w:type="dxa"/>
            </w:tcMar>
            <w:vAlign w:val="center"/>
          </w:tcPr>
          <w:p w14:paraId="2CF464FC" w14:textId="77777777" w:rsidR="00BF60AB" w:rsidRPr="00364AD7" w:rsidRDefault="00000000">
            <w:pPr>
              <w:rPr>
                <w:sz w:val="24"/>
                <w:szCs w:val="24"/>
              </w:rPr>
            </w:pPr>
            <w:r w:rsidRPr="00364AD7">
              <w:rPr>
                <w:sz w:val="24"/>
                <w:szCs w:val="24"/>
              </w:rPr>
              <w:t>3. ML Forecasting</w:t>
            </w:r>
          </w:p>
        </w:tc>
        <w:tc>
          <w:tcPr>
            <w:tcW w:w="2231" w:type="dxa"/>
            <w:shd w:val="clear" w:color="auto" w:fill="F7F5F0"/>
            <w:tcMar>
              <w:top w:w="80" w:type="dxa"/>
              <w:left w:w="100" w:type="dxa"/>
              <w:bottom w:w="80" w:type="dxa"/>
              <w:right w:w="100" w:type="dxa"/>
            </w:tcMar>
            <w:vAlign w:val="center"/>
          </w:tcPr>
          <w:p w14:paraId="36D2DFDB" w14:textId="77777777" w:rsidR="00BF60AB" w:rsidRPr="00364AD7" w:rsidRDefault="00000000">
            <w:pPr>
              <w:rPr>
                <w:sz w:val="24"/>
                <w:szCs w:val="24"/>
              </w:rPr>
            </w:pPr>
            <w:r w:rsidRPr="00364AD7">
              <w:rPr>
                <w:sz w:val="24"/>
                <w:szCs w:val="24"/>
              </w:rPr>
              <w:t>Data Scientist</w:t>
            </w:r>
          </w:p>
        </w:tc>
        <w:tc>
          <w:tcPr>
            <w:tcW w:w="2977" w:type="dxa"/>
            <w:shd w:val="clear" w:color="auto" w:fill="F7F5F0"/>
            <w:tcMar>
              <w:top w:w="80" w:type="dxa"/>
              <w:left w:w="100" w:type="dxa"/>
              <w:bottom w:w="80" w:type="dxa"/>
              <w:right w:w="100" w:type="dxa"/>
            </w:tcMar>
            <w:vAlign w:val="center"/>
          </w:tcPr>
          <w:p w14:paraId="52E292E6" w14:textId="77777777" w:rsidR="00BF60AB" w:rsidRPr="00364AD7" w:rsidRDefault="00000000">
            <w:pPr>
              <w:rPr>
                <w:sz w:val="24"/>
                <w:szCs w:val="24"/>
              </w:rPr>
            </w:pPr>
            <w:r w:rsidRPr="00364AD7">
              <w:rPr>
                <w:sz w:val="24"/>
                <w:szCs w:val="24"/>
              </w:rPr>
              <w:t>Model dropdown, ad-spend slider</w:t>
            </w:r>
          </w:p>
        </w:tc>
        <w:tc>
          <w:tcPr>
            <w:tcW w:w="2693" w:type="dxa"/>
            <w:shd w:val="clear" w:color="auto" w:fill="F7F5F0"/>
            <w:tcMar>
              <w:top w:w="80" w:type="dxa"/>
              <w:left w:w="100" w:type="dxa"/>
              <w:bottom w:w="80" w:type="dxa"/>
              <w:right w:w="100" w:type="dxa"/>
            </w:tcMar>
            <w:vAlign w:val="center"/>
          </w:tcPr>
          <w:p w14:paraId="592A6030" w14:textId="77777777" w:rsidR="00BF60AB" w:rsidRPr="00364AD7" w:rsidRDefault="00000000">
            <w:pPr>
              <w:rPr>
                <w:sz w:val="24"/>
                <w:szCs w:val="24"/>
              </w:rPr>
            </w:pPr>
            <w:r w:rsidRPr="00364AD7">
              <w:rPr>
                <w:sz w:val="24"/>
                <w:szCs w:val="24"/>
              </w:rPr>
              <w:t>Select champion forecaster</w:t>
            </w:r>
          </w:p>
        </w:tc>
      </w:tr>
      <w:tr w:rsidR="00BF60AB" w:rsidRPr="00364AD7" w14:paraId="07E10EFF" w14:textId="77777777" w:rsidTr="006A76C8">
        <w:trPr>
          <w:jc w:val="center"/>
        </w:trPr>
        <w:tc>
          <w:tcPr>
            <w:tcW w:w="2300" w:type="dxa"/>
            <w:shd w:val="clear" w:color="auto" w:fill="FFFFFF"/>
            <w:tcMar>
              <w:top w:w="80" w:type="dxa"/>
              <w:left w:w="100" w:type="dxa"/>
              <w:bottom w:w="80" w:type="dxa"/>
              <w:right w:w="100" w:type="dxa"/>
            </w:tcMar>
            <w:vAlign w:val="center"/>
          </w:tcPr>
          <w:p w14:paraId="5885592D" w14:textId="77777777" w:rsidR="00BF60AB" w:rsidRPr="00364AD7" w:rsidRDefault="00000000">
            <w:pPr>
              <w:rPr>
                <w:sz w:val="24"/>
                <w:szCs w:val="24"/>
              </w:rPr>
            </w:pPr>
            <w:r w:rsidRPr="00364AD7">
              <w:rPr>
                <w:sz w:val="24"/>
                <w:szCs w:val="24"/>
              </w:rPr>
              <w:t>4. Inventory Risk Engine</w:t>
            </w:r>
          </w:p>
        </w:tc>
        <w:tc>
          <w:tcPr>
            <w:tcW w:w="2231" w:type="dxa"/>
            <w:shd w:val="clear" w:color="auto" w:fill="FFFFFF"/>
            <w:tcMar>
              <w:top w:w="80" w:type="dxa"/>
              <w:left w:w="100" w:type="dxa"/>
              <w:bottom w:w="80" w:type="dxa"/>
              <w:right w:w="100" w:type="dxa"/>
            </w:tcMar>
            <w:vAlign w:val="center"/>
          </w:tcPr>
          <w:p w14:paraId="0EBAF98E" w14:textId="77777777" w:rsidR="00BF60AB" w:rsidRPr="00364AD7" w:rsidRDefault="00000000">
            <w:pPr>
              <w:rPr>
                <w:sz w:val="24"/>
                <w:szCs w:val="24"/>
              </w:rPr>
            </w:pPr>
            <w:r w:rsidRPr="00364AD7">
              <w:rPr>
                <w:sz w:val="24"/>
                <w:szCs w:val="24"/>
              </w:rPr>
              <w:t xml:space="preserve">Supply Chain </w:t>
            </w:r>
            <w:proofErr w:type="spellStart"/>
            <w:r w:rsidRPr="00364AD7">
              <w:rPr>
                <w:sz w:val="24"/>
                <w:szCs w:val="24"/>
              </w:rPr>
              <w:t>Mgr</w:t>
            </w:r>
            <w:proofErr w:type="spellEnd"/>
          </w:p>
        </w:tc>
        <w:tc>
          <w:tcPr>
            <w:tcW w:w="2977" w:type="dxa"/>
            <w:shd w:val="clear" w:color="auto" w:fill="FFFFFF"/>
            <w:tcMar>
              <w:top w:w="80" w:type="dxa"/>
              <w:left w:w="100" w:type="dxa"/>
              <w:bottom w:w="80" w:type="dxa"/>
              <w:right w:w="100" w:type="dxa"/>
            </w:tcMar>
            <w:vAlign w:val="center"/>
          </w:tcPr>
          <w:p w14:paraId="360466C6" w14:textId="77777777" w:rsidR="00BF60AB" w:rsidRPr="00364AD7" w:rsidRDefault="00000000">
            <w:pPr>
              <w:rPr>
                <w:sz w:val="24"/>
                <w:szCs w:val="24"/>
              </w:rPr>
            </w:pPr>
            <w:r w:rsidRPr="00364AD7">
              <w:rPr>
                <w:sz w:val="24"/>
                <w:szCs w:val="24"/>
              </w:rPr>
              <w:t>Lead-time &amp; service-level Z</w:t>
            </w:r>
          </w:p>
        </w:tc>
        <w:tc>
          <w:tcPr>
            <w:tcW w:w="2693" w:type="dxa"/>
            <w:shd w:val="clear" w:color="auto" w:fill="FFFFFF"/>
            <w:tcMar>
              <w:top w:w="80" w:type="dxa"/>
              <w:left w:w="100" w:type="dxa"/>
              <w:bottom w:w="80" w:type="dxa"/>
              <w:right w:w="100" w:type="dxa"/>
            </w:tcMar>
            <w:vAlign w:val="center"/>
          </w:tcPr>
          <w:p w14:paraId="61E77785" w14:textId="77777777" w:rsidR="00BF60AB" w:rsidRPr="00364AD7" w:rsidRDefault="00000000">
            <w:pPr>
              <w:rPr>
                <w:sz w:val="24"/>
                <w:szCs w:val="24"/>
              </w:rPr>
            </w:pPr>
            <w:r w:rsidRPr="00364AD7">
              <w:rPr>
                <w:sz w:val="24"/>
                <w:szCs w:val="24"/>
              </w:rPr>
              <w:t>Generate purchase orders</w:t>
            </w:r>
          </w:p>
        </w:tc>
      </w:tr>
      <w:tr w:rsidR="00BF60AB" w:rsidRPr="00364AD7" w14:paraId="634A8C40" w14:textId="77777777" w:rsidTr="006A76C8">
        <w:trPr>
          <w:jc w:val="center"/>
        </w:trPr>
        <w:tc>
          <w:tcPr>
            <w:tcW w:w="2300" w:type="dxa"/>
            <w:shd w:val="clear" w:color="auto" w:fill="F7F5F0"/>
            <w:tcMar>
              <w:top w:w="80" w:type="dxa"/>
              <w:left w:w="100" w:type="dxa"/>
              <w:bottom w:w="80" w:type="dxa"/>
              <w:right w:w="100" w:type="dxa"/>
            </w:tcMar>
            <w:vAlign w:val="center"/>
          </w:tcPr>
          <w:p w14:paraId="600912C5" w14:textId="77777777" w:rsidR="00BF60AB" w:rsidRPr="00364AD7" w:rsidRDefault="00000000">
            <w:pPr>
              <w:rPr>
                <w:sz w:val="24"/>
                <w:szCs w:val="24"/>
              </w:rPr>
            </w:pPr>
            <w:r w:rsidRPr="00364AD7">
              <w:rPr>
                <w:sz w:val="24"/>
                <w:szCs w:val="24"/>
              </w:rPr>
              <w:t>5. What-If Profit Simulator</w:t>
            </w:r>
          </w:p>
        </w:tc>
        <w:tc>
          <w:tcPr>
            <w:tcW w:w="2231" w:type="dxa"/>
            <w:shd w:val="clear" w:color="auto" w:fill="F7F5F0"/>
            <w:tcMar>
              <w:top w:w="80" w:type="dxa"/>
              <w:left w:w="100" w:type="dxa"/>
              <w:bottom w:w="80" w:type="dxa"/>
              <w:right w:w="100" w:type="dxa"/>
            </w:tcMar>
            <w:vAlign w:val="center"/>
          </w:tcPr>
          <w:p w14:paraId="5721EA01" w14:textId="77777777" w:rsidR="00BF60AB" w:rsidRPr="00364AD7" w:rsidRDefault="00000000">
            <w:pPr>
              <w:rPr>
                <w:sz w:val="24"/>
                <w:szCs w:val="24"/>
              </w:rPr>
            </w:pPr>
            <w:r w:rsidRPr="00364AD7">
              <w:rPr>
                <w:sz w:val="24"/>
                <w:szCs w:val="24"/>
              </w:rPr>
              <w:t>Pricing Manager</w:t>
            </w:r>
          </w:p>
        </w:tc>
        <w:tc>
          <w:tcPr>
            <w:tcW w:w="2977" w:type="dxa"/>
            <w:shd w:val="clear" w:color="auto" w:fill="F7F5F0"/>
            <w:tcMar>
              <w:top w:w="80" w:type="dxa"/>
              <w:left w:w="100" w:type="dxa"/>
              <w:bottom w:w="80" w:type="dxa"/>
              <w:right w:w="100" w:type="dxa"/>
            </w:tcMar>
            <w:vAlign w:val="center"/>
          </w:tcPr>
          <w:p w14:paraId="4B1B0B6B" w14:textId="77777777" w:rsidR="00BF60AB" w:rsidRPr="00364AD7" w:rsidRDefault="00000000">
            <w:pPr>
              <w:rPr>
                <w:sz w:val="24"/>
                <w:szCs w:val="24"/>
              </w:rPr>
            </w:pPr>
            <w:r w:rsidRPr="00364AD7">
              <w:rPr>
                <w:sz w:val="24"/>
                <w:szCs w:val="24"/>
              </w:rPr>
              <w:t>Discount % slider (0–50%)</w:t>
            </w:r>
          </w:p>
        </w:tc>
        <w:tc>
          <w:tcPr>
            <w:tcW w:w="2693" w:type="dxa"/>
            <w:shd w:val="clear" w:color="auto" w:fill="F7F5F0"/>
            <w:tcMar>
              <w:top w:w="80" w:type="dxa"/>
              <w:left w:w="100" w:type="dxa"/>
              <w:bottom w:w="80" w:type="dxa"/>
              <w:right w:w="100" w:type="dxa"/>
            </w:tcMar>
            <w:vAlign w:val="center"/>
          </w:tcPr>
          <w:p w14:paraId="6791E6A7" w14:textId="77777777" w:rsidR="00BF60AB" w:rsidRPr="00364AD7" w:rsidRDefault="00000000">
            <w:pPr>
              <w:rPr>
                <w:sz w:val="24"/>
                <w:szCs w:val="24"/>
              </w:rPr>
            </w:pPr>
            <w:r w:rsidRPr="00364AD7">
              <w:rPr>
                <w:sz w:val="24"/>
                <w:szCs w:val="24"/>
              </w:rPr>
              <w:t>Optimize promotional markdown</w:t>
            </w:r>
          </w:p>
        </w:tc>
      </w:tr>
      <w:tr w:rsidR="00BF60AB" w:rsidRPr="00364AD7" w14:paraId="575D7D36" w14:textId="77777777" w:rsidTr="006A76C8">
        <w:trPr>
          <w:jc w:val="center"/>
        </w:trPr>
        <w:tc>
          <w:tcPr>
            <w:tcW w:w="2300" w:type="dxa"/>
            <w:shd w:val="clear" w:color="auto" w:fill="FFFFFF"/>
            <w:tcMar>
              <w:top w:w="80" w:type="dxa"/>
              <w:left w:w="100" w:type="dxa"/>
              <w:bottom w:w="80" w:type="dxa"/>
              <w:right w:w="100" w:type="dxa"/>
            </w:tcMar>
            <w:vAlign w:val="center"/>
          </w:tcPr>
          <w:p w14:paraId="3DF36F8E" w14:textId="77777777" w:rsidR="00BF60AB" w:rsidRPr="00364AD7" w:rsidRDefault="00000000">
            <w:pPr>
              <w:rPr>
                <w:sz w:val="24"/>
                <w:szCs w:val="24"/>
              </w:rPr>
            </w:pPr>
            <w:r w:rsidRPr="00364AD7">
              <w:rPr>
                <w:sz w:val="24"/>
                <w:szCs w:val="24"/>
              </w:rPr>
              <w:t>6. Product SKU Deep-Dive</w:t>
            </w:r>
          </w:p>
        </w:tc>
        <w:tc>
          <w:tcPr>
            <w:tcW w:w="2231" w:type="dxa"/>
            <w:shd w:val="clear" w:color="auto" w:fill="FFFFFF"/>
            <w:tcMar>
              <w:top w:w="80" w:type="dxa"/>
              <w:left w:w="100" w:type="dxa"/>
              <w:bottom w:w="80" w:type="dxa"/>
              <w:right w:w="100" w:type="dxa"/>
            </w:tcMar>
            <w:vAlign w:val="center"/>
          </w:tcPr>
          <w:p w14:paraId="3F0B818A" w14:textId="77777777" w:rsidR="00BF60AB" w:rsidRPr="00364AD7" w:rsidRDefault="00000000">
            <w:pPr>
              <w:rPr>
                <w:sz w:val="24"/>
                <w:szCs w:val="24"/>
              </w:rPr>
            </w:pPr>
            <w:r w:rsidRPr="00364AD7">
              <w:rPr>
                <w:sz w:val="24"/>
                <w:szCs w:val="24"/>
              </w:rPr>
              <w:t>Category Manager</w:t>
            </w:r>
          </w:p>
        </w:tc>
        <w:tc>
          <w:tcPr>
            <w:tcW w:w="2977" w:type="dxa"/>
            <w:shd w:val="clear" w:color="auto" w:fill="FFFFFF"/>
            <w:tcMar>
              <w:top w:w="80" w:type="dxa"/>
              <w:left w:w="100" w:type="dxa"/>
              <w:bottom w:w="80" w:type="dxa"/>
              <w:right w:w="100" w:type="dxa"/>
            </w:tcMar>
            <w:vAlign w:val="center"/>
          </w:tcPr>
          <w:p w14:paraId="377554A3" w14:textId="77777777" w:rsidR="00BF60AB" w:rsidRPr="00364AD7" w:rsidRDefault="00000000">
            <w:pPr>
              <w:rPr>
                <w:sz w:val="24"/>
                <w:szCs w:val="24"/>
              </w:rPr>
            </w:pPr>
            <w:r w:rsidRPr="00364AD7">
              <w:rPr>
                <w:sz w:val="24"/>
                <w:szCs w:val="24"/>
              </w:rPr>
              <w:t>Dual-SKU selector</w:t>
            </w:r>
          </w:p>
        </w:tc>
        <w:tc>
          <w:tcPr>
            <w:tcW w:w="2693" w:type="dxa"/>
            <w:shd w:val="clear" w:color="auto" w:fill="FFFFFF"/>
            <w:tcMar>
              <w:top w:w="80" w:type="dxa"/>
              <w:left w:w="100" w:type="dxa"/>
              <w:bottom w:w="80" w:type="dxa"/>
              <w:right w:w="100" w:type="dxa"/>
            </w:tcMar>
            <w:vAlign w:val="center"/>
          </w:tcPr>
          <w:p w14:paraId="2B3CD253" w14:textId="77777777" w:rsidR="00BF60AB" w:rsidRPr="00364AD7" w:rsidRDefault="00000000">
            <w:pPr>
              <w:rPr>
                <w:sz w:val="24"/>
                <w:szCs w:val="24"/>
              </w:rPr>
            </w:pPr>
            <w:proofErr w:type="spellStart"/>
            <w:r w:rsidRPr="00364AD7">
              <w:rPr>
                <w:sz w:val="24"/>
                <w:szCs w:val="24"/>
              </w:rPr>
              <w:t>Analyze</w:t>
            </w:r>
            <w:proofErr w:type="spellEnd"/>
            <w:r w:rsidRPr="00364AD7">
              <w:rPr>
                <w:sz w:val="24"/>
                <w:szCs w:val="24"/>
              </w:rPr>
              <w:t xml:space="preserve"> SKU performance</w:t>
            </w:r>
          </w:p>
        </w:tc>
      </w:tr>
      <w:tr w:rsidR="00BF60AB" w:rsidRPr="00364AD7" w14:paraId="12E10B99" w14:textId="77777777" w:rsidTr="006A76C8">
        <w:trPr>
          <w:jc w:val="center"/>
        </w:trPr>
        <w:tc>
          <w:tcPr>
            <w:tcW w:w="2300" w:type="dxa"/>
            <w:shd w:val="clear" w:color="auto" w:fill="F7F5F0"/>
            <w:tcMar>
              <w:top w:w="80" w:type="dxa"/>
              <w:left w:w="100" w:type="dxa"/>
              <w:bottom w:w="80" w:type="dxa"/>
              <w:right w:w="100" w:type="dxa"/>
            </w:tcMar>
            <w:vAlign w:val="center"/>
          </w:tcPr>
          <w:p w14:paraId="38997043" w14:textId="77777777" w:rsidR="00BF60AB" w:rsidRPr="00364AD7" w:rsidRDefault="00000000">
            <w:pPr>
              <w:rPr>
                <w:sz w:val="24"/>
                <w:szCs w:val="24"/>
              </w:rPr>
            </w:pPr>
            <w:r w:rsidRPr="00364AD7">
              <w:rPr>
                <w:sz w:val="24"/>
                <w:szCs w:val="24"/>
              </w:rPr>
              <w:t>7. RAG AI Analyst</w:t>
            </w:r>
          </w:p>
        </w:tc>
        <w:tc>
          <w:tcPr>
            <w:tcW w:w="2231" w:type="dxa"/>
            <w:shd w:val="clear" w:color="auto" w:fill="F7F5F0"/>
            <w:tcMar>
              <w:top w:w="80" w:type="dxa"/>
              <w:left w:w="100" w:type="dxa"/>
              <w:bottom w:w="80" w:type="dxa"/>
              <w:right w:w="100" w:type="dxa"/>
            </w:tcMar>
            <w:vAlign w:val="center"/>
          </w:tcPr>
          <w:p w14:paraId="7174868A" w14:textId="77777777" w:rsidR="00BF60AB" w:rsidRPr="00364AD7" w:rsidRDefault="00000000">
            <w:pPr>
              <w:rPr>
                <w:sz w:val="24"/>
                <w:szCs w:val="24"/>
              </w:rPr>
            </w:pPr>
            <w:r w:rsidRPr="00364AD7">
              <w:rPr>
                <w:sz w:val="24"/>
                <w:szCs w:val="24"/>
              </w:rPr>
              <w:t>Executive C-Suite</w:t>
            </w:r>
          </w:p>
        </w:tc>
        <w:tc>
          <w:tcPr>
            <w:tcW w:w="2977" w:type="dxa"/>
            <w:shd w:val="clear" w:color="auto" w:fill="F7F5F0"/>
            <w:tcMar>
              <w:top w:w="80" w:type="dxa"/>
              <w:left w:w="100" w:type="dxa"/>
              <w:bottom w:w="80" w:type="dxa"/>
              <w:right w:w="100" w:type="dxa"/>
            </w:tcMar>
            <w:vAlign w:val="center"/>
          </w:tcPr>
          <w:p w14:paraId="1E5A51EC" w14:textId="77777777" w:rsidR="00BF60AB" w:rsidRPr="00364AD7" w:rsidRDefault="00000000">
            <w:pPr>
              <w:rPr>
                <w:sz w:val="24"/>
                <w:szCs w:val="24"/>
              </w:rPr>
            </w:pPr>
            <w:r w:rsidRPr="00364AD7">
              <w:rPr>
                <w:sz w:val="24"/>
                <w:szCs w:val="24"/>
              </w:rPr>
              <w:t>Natural-language query box</w:t>
            </w:r>
          </w:p>
        </w:tc>
        <w:tc>
          <w:tcPr>
            <w:tcW w:w="2693" w:type="dxa"/>
            <w:shd w:val="clear" w:color="auto" w:fill="F7F5F0"/>
            <w:tcMar>
              <w:top w:w="80" w:type="dxa"/>
              <w:left w:w="100" w:type="dxa"/>
              <w:bottom w:w="80" w:type="dxa"/>
              <w:right w:w="100" w:type="dxa"/>
            </w:tcMar>
            <w:vAlign w:val="center"/>
          </w:tcPr>
          <w:p w14:paraId="0A0592E5" w14:textId="77777777" w:rsidR="00BF60AB" w:rsidRPr="00364AD7" w:rsidRDefault="00000000">
            <w:pPr>
              <w:rPr>
                <w:sz w:val="24"/>
                <w:szCs w:val="24"/>
              </w:rPr>
            </w:pPr>
            <w:r w:rsidRPr="00364AD7">
              <w:rPr>
                <w:sz w:val="24"/>
                <w:szCs w:val="24"/>
              </w:rPr>
              <w:t>Instant decision-support Q&amp;A</w:t>
            </w:r>
          </w:p>
        </w:tc>
      </w:tr>
    </w:tbl>
    <w:p w14:paraId="5E86AD18" w14:textId="77777777" w:rsidR="00BF60AB" w:rsidRDefault="00000000">
      <w:r>
        <w:br w:type="page"/>
      </w:r>
    </w:p>
    <w:p w14:paraId="6FAB5A9E" w14:textId="77777777" w:rsidR="00BF60AB" w:rsidRDefault="00000000">
      <w:pPr>
        <w:pStyle w:val="Heading1"/>
        <w:spacing w:before="360" w:after="180"/>
      </w:pPr>
      <w:r>
        <w:lastRenderedPageBreak/>
        <w:t xml:space="preserve">Chapter 10 — </w:t>
      </w:r>
      <w:proofErr w:type="spellStart"/>
      <w:r>
        <w:t>FastAPI</w:t>
      </w:r>
      <w:proofErr w:type="spellEnd"/>
      <w:r>
        <w:t xml:space="preserve"> REST Service &amp; RAG AI Analyst</w:t>
      </w:r>
    </w:p>
    <w:p w14:paraId="1BC044A1" w14:textId="77777777" w:rsidR="00BF60AB" w:rsidRPr="00364AD7" w:rsidRDefault="00000000">
      <w:pPr>
        <w:pStyle w:val="Heading2"/>
        <w:spacing w:before="260" w:after="120"/>
        <w:rPr>
          <w:sz w:val="24"/>
          <w:szCs w:val="24"/>
        </w:rPr>
      </w:pPr>
      <w:r w:rsidRPr="00364AD7">
        <w:rPr>
          <w:sz w:val="24"/>
          <w:szCs w:val="24"/>
        </w:rPr>
        <w:t>10.1 Production REST Microservice</w:t>
      </w:r>
    </w:p>
    <w:p w14:paraId="3A159740" w14:textId="77777777" w:rsidR="00BF60AB" w:rsidRPr="00364AD7" w:rsidRDefault="00000000">
      <w:pPr>
        <w:spacing w:after="140" w:line="276" w:lineRule="auto"/>
        <w:jc w:val="both"/>
        <w:rPr>
          <w:sz w:val="24"/>
          <w:szCs w:val="24"/>
        </w:rPr>
      </w:pPr>
      <w:r w:rsidRPr="00364AD7">
        <w:rPr>
          <w:sz w:val="24"/>
          <w:szCs w:val="24"/>
        </w:rPr>
        <w:t xml:space="preserve">Project FORESIGHT exposes high-concurrency, sub-15ms REST API endpoints engineered on </w:t>
      </w:r>
      <w:proofErr w:type="spellStart"/>
      <w:r w:rsidRPr="00364AD7">
        <w:rPr>
          <w:sz w:val="24"/>
          <w:szCs w:val="24"/>
        </w:rPr>
        <w:t>FastAPI</w:t>
      </w:r>
      <w:proofErr w:type="spellEnd"/>
      <w:r w:rsidRPr="00364AD7">
        <w:rPr>
          <w:sz w:val="24"/>
          <w:szCs w:val="24"/>
        </w:rPr>
        <w:t xml:space="preserve"> and </w:t>
      </w:r>
      <w:proofErr w:type="spellStart"/>
      <w:r w:rsidRPr="00364AD7">
        <w:rPr>
          <w:sz w:val="24"/>
          <w:szCs w:val="24"/>
        </w:rPr>
        <w:t>Uvicorn</w:t>
      </w:r>
      <w:proofErr w:type="spellEnd"/>
      <w:r w:rsidRPr="00364AD7">
        <w:rPr>
          <w:sz w:val="24"/>
          <w:szCs w:val="24"/>
        </w:rPr>
        <w:t xml:space="preserve"> (</w:t>
      </w:r>
      <w:proofErr w:type="spellStart"/>
      <w:r w:rsidRPr="00364AD7">
        <w:rPr>
          <w:sz w:val="24"/>
          <w:szCs w:val="24"/>
        </w:rPr>
        <w:t>src</w:t>
      </w:r>
      <w:proofErr w:type="spellEnd"/>
      <w:r w:rsidRPr="00364AD7">
        <w:rPr>
          <w:sz w:val="24"/>
          <w:szCs w:val="24"/>
        </w:rPr>
        <w:t>/</w:t>
      </w:r>
      <w:proofErr w:type="spellStart"/>
      <w:r w:rsidRPr="00364AD7">
        <w:rPr>
          <w:sz w:val="24"/>
          <w:szCs w:val="24"/>
        </w:rPr>
        <w:t>api</w:t>
      </w:r>
      <w:proofErr w:type="spellEnd"/>
      <w:r w:rsidRPr="00364AD7">
        <w:rPr>
          <w:sz w:val="24"/>
          <w:szCs w:val="24"/>
        </w:rPr>
        <w:t>/main.py). The microservice ingests JSON payloads, performs vectorized feature transformation, and returns real-time model inference and inventory risk scores.</w:t>
      </w:r>
    </w:p>
    <w:p w14:paraId="69584605" w14:textId="442B5599" w:rsidR="00BF60AB" w:rsidRPr="00364AD7" w:rsidRDefault="00117F31">
      <w:pPr>
        <w:spacing w:before="160" w:after="60"/>
        <w:jc w:val="center"/>
        <w:rPr>
          <w:sz w:val="24"/>
          <w:szCs w:val="24"/>
        </w:rPr>
      </w:pPr>
      <w:r w:rsidRPr="00364AD7">
        <w:rPr>
          <w:noProof/>
          <w:sz w:val="24"/>
          <w:szCs w:val="24"/>
        </w:rPr>
        <w:drawing>
          <wp:inline distT="0" distB="0" distL="0" distR="0" wp14:anchorId="4D7FA8DF" wp14:editId="7407C26D">
            <wp:extent cx="6400800" cy="1809115"/>
            <wp:effectExtent l="0" t="0" r="0" b="635"/>
            <wp:docPr id="93411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14994" name=""/>
                    <pic:cNvPicPr/>
                  </pic:nvPicPr>
                  <pic:blipFill>
                    <a:blip r:embed="rId20"/>
                    <a:stretch>
                      <a:fillRect/>
                    </a:stretch>
                  </pic:blipFill>
                  <pic:spPr>
                    <a:xfrm>
                      <a:off x="0" y="0"/>
                      <a:ext cx="6400800" cy="1809115"/>
                    </a:xfrm>
                    <a:prstGeom prst="rect">
                      <a:avLst/>
                    </a:prstGeom>
                  </pic:spPr>
                </pic:pic>
              </a:graphicData>
            </a:graphic>
          </wp:inline>
        </w:drawing>
      </w:r>
    </w:p>
    <w:p w14:paraId="7A830A80" w14:textId="77777777" w:rsidR="00BF60AB" w:rsidRPr="00364AD7" w:rsidRDefault="00000000">
      <w:pPr>
        <w:spacing w:after="200"/>
        <w:jc w:val="center"/>
        <w:rPr>
          <w:sz w:val="24"/>
          <w:szCs w:val="24"/>
        </w:rPr>
      </w:pPr>
      <w:r w:rsidRPr="00364AD7">
        <w:rPr>
          <w:i/>
          <w:iCs/>
          <w:color w:val="6E655C"/>
          <w:sz w:val="24"/>
          <w:szCs w:val="24"/>
        </w:rPr>
        <w:t xml:space="preserve">Figure 10.1 — </w:t>
      </w:r>
      <w:proofErr w:type="spellStart"/>
      <w:r w:rsidRPr="00364AD7">
        <w:rPr>
          <w:i/>
          <w:iCs/>
          <w:color w:val="6E655C"/>
          <w:sz w:val="24"/>
          <w:szCs w:val="24"/>
        </w:rPr>
        <w:t>Streamlit</w:t>
      </w:r>
      <w:proofErr w:type="spellEnd"/>
      <w:r w:rsidRPr="00364AD7">
        <w:rPr>
          <w:i/>
          <w:iCs/>
          <w:color w:val="6E655C"/>
          <w:sz w:val="24"/>
          <w:szCs w:val="24"/>
        </w:rPr>
        <w:t>-to-API Application Execution Architecture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150"/>
      </w:tblGrid>
      <w:tr w:rsidR="00BF60AB" w:rsidRPr="00364AD7" w14:paraId="1DA759FC" w14:textId="77777777" w:rsidTr="00117F31">
        <w:trPr>
          <w:tblHeader/>
          <w:jc w:val="center"/>
        </w:trPr>
        <w:tc>
          <w:tcPr>
            <w:tcW w:w="2200" w:type="dxa"/>
            <w:shd w:val="clear" w:color="auto" w:fill="6D2333"/>
            <w:tcMar>
              <w:top w:w="80" w:type="dxa"/>
              <w:left w:w="100" w:type="dxa"/>
              <w:bottom w:w="80" w:type="dxa"/>
              <w:right w:w="100" w:type="dxa"/>
            </w:tcMar>
            <w:vAlign w:val="center"/>
          </w:tcPr>
          <w:p w14:paraId="1036C4CB" w14:textId="77777777" w:rsidR="00BF60AB" w:rsidRPr="00364AD7" w:rsidRDefault="00000000" w:rsidP="00117F31">
            <w:pPr>
              <w:jc w:val="center"/>
              <w:rPr>
                <w:sz w:val="24"/>
                <w:szCs w:val="24"/>
              </w:rPr>
            </w:pPr>
            <w:r w:rsidRPr="00364AD7">
              <w:rPr>
                <w:b/>
                <w:bCs/>
                <w:color w:val="FFFFFF"/>
                <w:sz w:val="24"/>
                <w:szCs w:val="24"/>
              </w:rPr>
              <w:t>Endpoint</w:t>
            </w:r>
          </w:p>
        </w:tc>
        <w:tc>
          <w:tcPr>
            <w:tcW w:w="2500" w:type="dxa"/>
            <w:shd w:val="clear" w:color="auto" w:fill="6D2333"/>
            <w:tcMar>
              <w:top w:w="80" w:type="dxa"/>
              <w:left w:w="100" w:type="dxa"/>
              <w:bottom w:w="80" w:type="dxa"/>
              <w:right w:w="100" w:type="dxa"/>
            </w:tcMar>
            <w:vAlign w:val="center"/>
          </w:tcPr>
          <w:p w14:paraId="20284FA1" w14:textId="77777777" w:rsidR="00BF60AB" w:rsidRPr="00364AD7" w:rsidRDefault="00000000" w:rsidP="00117F31">
            <w:pPr>
              <w:jc w:val="center"/>
              <w:rPr>
                <w:sz w:val="24"/>
                <w:szCs w:val="24"/>
              </w:rPr>
            </w:pPr>
            <w:r w:rsidRPr="00364AD7">
              <w:rPr>
                <w:b/>
                <w:bCs/>
                <w:color w:val="FFFFFF"/>
                <w:sz w:val="24"/>
                <w:szCs w:val="24"/>
              </w:rPr>
              <w:t>Input Payload</w:t>
            </w:r>
          </w:p>
        </w:tc>
        <w:tc>
          <w:tcPr>
            <w:tcW w:w="2500" w:type="dxa"/>
            <w:shd w:val="clear" w:color="auto" w:fill="6D2333"/>
            <w:tcMar>
              <w:top w:w="80" w:type="dxa"/>
              <w:left w:w="100" w:type="dxa"/>
              <w:bottom w:w="80" w:type="dxa"/>
              <w:right w:w="100" w:type="dxa"/>
            </w:tcMar>
            <w:vAlign w:val="center"/>
          </w:tcPr>
          <w:p w14:paraId="45838996" w14:textId="77777777" w:rsidR="00BF60AB" w:rsidRPr="00364AD7" w:rsidRDefault="00000000" w:rsidP="00117F31">
            <w:pPr>
              <w:jc w:val="center"/>
              <w:rPr>
                <w:sz w:val="24"/>
                <w:szCs w:val="24"/>
              </w:rPr>
            </w:pPr>
            <w:r w:rsidRPr="00364AD7">
              <w:rPr>
                <w:b/>
                <w:bCs/>
                <w:color w:val="FFFFFF"/>
                <w:sz w:val="24"/>
                <w:szCs w:val="24"/>
              </w:rPr>
              <w:t>Output Payload</w:t>
            </w:r>
          </w:p>
        </w:tc>
        <w:tc>
          <w:tcPr>
            <w:tcW w:w="2150" w:type="dxa"/>
            <w:shd w:val="clear" w:color="auto" w:fill="6D2333"/>
            <w:tcMar>
              <w:top w:w="80" w:type="dxa"/>
              <w:left w:w="100" w:type="dxa"/>
              <w:bottom w:w="80" w:type="dxa"/>
              <w:right w:w="100" w:type="dxa"/>
            </w:tcMar>
            <w:vAlign w:val="center"/>
          </w:tcPr>
          <w:p w14:paraId="62421EE0" w14:textId="77777777" w:rsidR="00BF60AB" w:rsidRPr="00364AD7" w:rsidRDefault="00000000" w:rsidP="00117F31">
            <w:pPr>
              <w:jc w:val="center"/>
              <w:rPr>
                <w:sz w:val="24"/>
                <w:szCs w:val="24"/>
              </w:rPr>
            </w:pPr>
            <w:r w:rsidRPr="00364AD7">
              <w:rPr>
                <w:b/>
                <w:bCs/>
                <w:color w:val="FFFFFF"/>
                <w:sz w:val="24"/>
                <w:szCs w:val="24"/>
              </w:rPr>
              <w:t>SLA Latency</w:t>
            </w:r>
          </w:p>
        </w:tc>
      </w:tr>
      <w:tr w:rsidR="00BF60AB" w:rsidRPr="00364AD7" w14:paraId="72051CF9" w14:textId="77777777" w:rsidTr="00117F31">
        <w:trPr>
          <w:jc w:val="center"/>
        </w:trPr>
        <w:tc>
          <w:tcPr>
            <w:tcW w:w="2200" w:type="dxa"/>
            <w:shd w:val="clear" w:color="auto" w:fill="F7F5F0"/>
            <w:tcMar>
              <w:top w:w="80" w:type="dxa"/>
              <w:left w:w="100" w:type="dxa"/>
              <w:bottom w:w="80" w:type="dxa"/>
              <w:right w:w="100" w:type="dxa"/>
            </w:tcMar>
            <w:vAlign w:val="center"/>
          </w:tcPr>
          <w:p w14:paraId="3833CD86" w14:textId="77777777" w:rsidR="00BF60AB" w:rsidRPr="00364AD7" w:rsidRDefault="00000000">
            <w:pPr>
              <w:rPr>
                <w:sz w:val="24"/>
                <w:szCs w:val="24"/>
              </w:rPr>
            </w:pPr>
            <w:r w:rsidRPr="00364AD7">
              <w:rPr>
                <w:sz w:val="24"/>
                <w:szCs w:val="24"/>
              </w:rPr>
              <w:t>POST /predict</w:t>
            </w:r>
          </w:p>
        </w:tc>
        <w:tc>
          <w:tcPr>
            <w:tcW w:w="2500" w:type="dxa"/>
            <w:shd w:val="clear" w:color="auto" w:fill="F7F5F0"/>
            <w:tcMar>
              <w:top w:w="80" w:type="dxa"/>
              <w:left w:w="100" w:type="dxa"/>
              <w:bottom w:w="80" w:type="dxa"/>
              <w:right w:w="100" w:type="dxa"/>
            </w:tcMar>
            <w:vAlign w:val="center"/>
          </w:tcPr>
          <w:p w14:paraId="36605144" w14:textId="77777777" w:rsidR="00BF60AB" w:rsidRPr="00364AD7" w:rsidRDefault="00000000">
            <w:pPr>
              <w:rPr>
                <w:sz w:val="24"/>
                <w:szCs w:val="24"/>
              </w:rPr>
            </w:pPr>
            <w:proofErr w:type="spellStart"/>
            <w:r w:rsidRPr="00364AD7">
              <w:rPr>
                <w:sz w:val="24"/>
                <w:szCs w:val="24"/>
              </w:rPr>
              <w:t>sku_id</w:t>
            </w:r>
            <w:proofErr w:type="spellEnd"/>
            <w:r w:rsidRPr="00364AD7">
              <w:rPr>
                <w:sz w:val="24"/>
                <w:szCs w:val="24"/>
              </w:rPr>
              <w:t xml:space="preserve">, </w:t>
            </w:r>
            <w:proofErr w:type="spellStart"/>
            <w:r w:rsidRPr="00364AD7">
              <w:rPr>
                <w:sz w:val="24"/>
                <w:szCs w:val="24"/>
              </w:rPr>
              <w:t>store_id</w:t>
            </w:r>
            <w:proofErr w:type="spellEnd"/>
            <w:r w:rsidRPr="00364AD7">
              <w:rPr>
                <w:sz w:val="24"/>
                <w:szCs w:val="24"/>
              </w:rPr>
              <w:t xml:space="preserve">, </w:t>
            </w:r>
            <w:proofErr w:type="spellStart"/>
            <w:r w:rsidRPr="00364AD7">
              <w:rPr>
                <w:sz w:val="24"/>
                <w:szCs w:val="24"/>
              </w:rPr>
              <w:t>horizon_days</w:t>
            </w:r>
            <w:proofErr w:type="spellEnd"/>
          </w:p>
        </w:tc>
        <w:tc>
          <w:tcPr>
            <w:tcW w:w="2500" w:type="dxa"/>
            <w:shd w:val="clear" w:color="auto" w:fill="F7F5F0"/>
            <w:tcMar>
              <w:top w:w="80" w:type="dxa"/>
              <w:left w:w="100" w:type="dxa"/>
              <w:bottom w:w="80" w:type="dxa"/>
              <w:right w:w="100" w:type="dxa"/>
            </w:tcMar>
            <w:vAlign w:val="center"/>
          </w:tcPr>
          <w:p w14:paraId="281A7166" w14:textId="77777777" w:rsidR="00BF60AB" w:rsidRPr="00364AD7" w:rsidRDefault="00000000">
            <w:pPr>
              <w:rPr>
                <w:sz w:val="24"/>
                <w:szCs w:val="24"/>
              </w:rPr>
            </w:pPr>
            <w:r w:rsidRPr="00364AD7">
              <w:rPr>
                <w:sz w:val="24"/>
                <w:szCs w:val="24"/>
              </w:rPr>
              <w:t xml:space="preserve">forecast array, </w:t>
            </w:r>
            <w:proofErr w:type="spellStart"/>
            <w:r w:rsidRPr="00364AD7">
              <w:rPr>
                <w:sz w:val="24"/>
                <w:szCs w:val="24"/>
              </w:rPr>
              <w:t>wape</w:t>
            </w:r>
            <w:proofErr w:type="spellEnd"/>
          </w:p>
        </w:tc>
        <w:tc>
          <w:tcPr>
            <w:tcW w:w="2150" w:type="dxa"/>
            <w:shd w:val="clear" w:color="auto" w:fill="F7F5F0"/>
            <w:tcMar>
              <w:top w:w="80" w:type="dxa"/>
              <w:left w:w="100" w:type="dxa"/>
              <w:bottom w:w="80" w:type="dxa"/>
              <w:right w:w="100" w:type="dxa"/>
            </w:tcMar>
            <w:vAlign w:val="center"/>
          </w:tcPr>
          <w:p w14:paraId="197D2BC6" w14:textId="77777777" w:rsidR="00BF60AB" w:rsidRPr="00364AD7" w:rsidRDefault="00000000">
            <w:pPr>
              <w:rPr>
                <w:sz w:val="24"/>
                <w:szCs w:val="24"/>
              </w:rPr>
            </w:pPr>
            <w:r w:rsidRPr="00364AD7">
              <w:rPr>
                <w:sz w:val="24"/>
                <w:szCs w:val="24"/>
              </w:rPr>
              <w:t xml:space="preserve">&lt; 12.5 </w:t>
            </w:r>
            <w:proofErr w:type="spellStart"/>
            <w:r w:rsidRPr="00364AD7">
              <w:rPr>
                <w:sz w:val="24"/>
                <w:szCs w:val="24"/>
              </w:rPr>
              <w:t>ms</w:t>
            </w:r>
            <w:proofErr w:type="spellEnd"/>
          </w:p>
        </w:tc>
      </w:tr>
      <w:tr w:rsidR="00BF60AB" w:rsidRPr="00364AD7" w14:paraId="53131D85" w14:textId="77777777" w:rsidTr="00117F31">
        <w:trPr>
          <w:jc w:val="center"/>
        </w:trPr>
        <w:tc>
          <w:tcPr>
            <w:tcW w:w="2200" w:type="dxa"/>
            <w:shd w:val="clear" w:color="auto" w:fill="FFFFFF"/>
            <w:tcMar>
              <w:top w:w="80" w:type="dxa"/>
              <w:left w:w="100" w:type="dxa"/>
              <w:bottom w:w="80" w:type="dxa"/>
              <w:right w:w="100" w:type="dxa"/>
            </w:tcMar>
            <w:vAlign w:val="center"/>
          </w:tcPr>
          <w:p w14:paraId="493578B0" w14:textId="77777777" w:rsidR="00BF60AB" w:rsidRPr="00364AD7" w:rsidRDefault="00000000">
            <w:pPr>
              <w:rPr>
                <w:sz w:val="24"/>
                <w:szCs w:val="24"/>
              </w:rPr>
            </w:pPr>
            <w:r w:rsidRPr="00364AD7">
              <w:rPr>
                <w:sz w:val="24"/>
                <w:szCs w:val="24"/>
              </w:rPr>
              <w:t>POST /risk-score</w:t>
            </w:r>
          </w:p>
        </w:tc>
        <w:tc>
          <w:tcPr>
            <w:tcW w:w="2500" w:type="dxa"/>
            <w:shd w:val="clear" w:color="auto" w:fill="FFFFFF"/>
            <w:tcMar>
              <w:top w:w="80" w:type="dxa"/>
              <w:left w:w="100" w:type="dxa"/>
              <w:bottom w:w="80" w:type="dxa"/>
              <w:right w:w="100" w:type="dxa"/>
            </w:tcMar>
            <w:vAlign w:val="center"/>
          </w:tcPr>
          <w:p w14:paraId="2363D813" w14:textId="77777777" w:rsidR="00BF60AB" w:rsidRPr="00364AD7" w:rsidRDefault="00000000">
            <w:pPr>
              <w:rPr>
                <w:sz w:val="24"/>
                <w:szCs w:val="24"/>
              </w:rPr>
            </w:pPr>
            <w:proofErr w:type="spellStart"/>
            <w:r w:rsidRPr="00364AD7">
              <w:rPr>
                <w:sz w:val="24"/>
                <w:szCs w:val="24"/>
              </w:rPr>
              <w:t>sku_id</w:t>
            </w:r>
            <w:proofErr w:type="spellEnd"/>
            <w:r w:rsidRPr="00364AD7">
              <w:rPr>
                <w:sz w:val="24"/>
                <w:szCs w:val="24"/>
              </w:rPr>
              <w:t xml:space="preserve">, </w:t>
            </w:r>
            <w:proofErr w:type="spellStart"/>
            <w:r w:rsidRPr="00364AD7">
              <w:rPr>
                <w:sz w:val="24"/>
                <w:szCs w:val="24"/>
              </w:rPr>
              <w:t>stock_on_hand</w:t>
            </w:r>
            <w:proofErr w:type="spellEnd"/>
            <w:r w:rsidRPr="00364AD7">
              <w:rPr>
                <w:sz w:val="24"/>
                <w:szCs w:val="24"/>
              </w:rPr>
              <w:t xml:space="preserve">, </w:t>
            </w:r>
            <w:proofErr w:type="spellStart"/>
            <w:r w:rsidRPr="00364AD7">
              <w:rPr>
                <w:sz w:val="24"/>
                <w:szCs w:val="24"/>
              </w:rPr>
              <w:t>lead_time</w:t>
            </w:r>
            <w:proofErr w:type="spellEnd"/>
          </w:p>
        </w:tc>
        <w:tc>
          <w:tcPr>
            <w:tcW w:w="2500" w:type="dxa"/>
            <w:shd w:val="clear" w:color="auto" w:fill="FFFFFF"/>
            <w:tcMar>
              <w:top w:w="80" w:type="dxa"/>
              <w:left w:w="100" w:type="dxa"/>
              <w:bottom w:w="80" w:type="dxa"/>
              <w:right w:w="100" w:type="dxa"/>
            </w:tcMar>
            <w:vAlign w:val="center"/>
          </w:tcPr>
          <w:p w14:paraId="4865061A" w14:textId="77777777" w:rsidR="00BF60AB" w:rsidRPr="00364AD7" w:rsidRDefault="00000000">
            <w:pPr>
              <w:rPr>
                <w:sz w:val="24"/>
                <w:szCs w:val="24"/>
              </w:rPr>
            </w:pPr>
            <w:r w:rsidRPr="00364AD7">
              <w:rPr>
                <w:sz w:val="24"/>
                <w:szCs w:val="24"/>
              </w:rPr>
              <w:t xml:space="preserve">DoS, </w:t>
            </w:r>
            <w:proofErr w:type="spellStart"/>
            <w:r w:rsidRPr="00364AD7">
              <w:rPr>
                <w:sz w:val="24"/>
                <w:szCs w:val="24"/>
              </w:rPr>
              <w:t>risk_quadrant</w:t>
            </w:r>
            <w:proofErr w:type="spellEnd"/>
            <w:r w:rsidRPr="00364AD7">
              <w:rPr>
                <w:sz w:val="24"/>
                <w:szCs w:val="24"/>
              </w:rPr>
              <w:t>, ROP</w:t>
            </w:r>
          </w:p>
        </w:tc>
        <w:tc>
          <w:tcPr>
            <w:tcW w:w="2150" w:type="dxa"/>
            <w:shd w:val="clear" w:color="auto" w:fill="FFFFFF"/>
            <w:tcMar>
              <w:top w:w="80" w:type="dxa"/>
              <w:left w:w="100" w:type="dxa"/>
              <w:bottom w:w="80" w:type="dxa"/>
              <w:right w:w="100" w:type="dxa"/>
            </w:tcMar>
            <w:vAlign w:val="center"/>
          </w:tcPr>
          <w:p w14:paraId="66A7EBEF" w14:textId="77777777" w:rsidR="00BF60AB" w:rsidRPr="00364AD7" w:rsidRDefault="00000000">
            <w:pPr>
              <w:rPr>
                <w:sz w:val="24"/>
                <w:szCs w:val="24"/>
              </w:rPr>
            </w:pPr>
            <w:r w:rsidRPr="00364AD7">
              <w:rPr>
                <w:sz w:val="24"/>
                <w:szCs w:val="24"/>
              </w:rPr>
              <w:t xml:space="preserve">&lt; 8.4 </w:t>
            </w:r>
            <w:proofErr w:type="spellStart"/>
            <w:r w:rsidRPr="00364AD7">
              <w:rPr>
                <w:sz w:val="24"/>
                <w:szCs w:val="24"/>
              </w:rPr>
              <w:t>ms</w:t>
            </w:r>
            <w:proofErr w:type="spellEnd"/>
          </w:p>
        </w:tc>
      </w:tr>
      <w:tr w:rsidR="00BF60AB" w:rsidRPr="00364AD7" w14:paraId="6E7C0197" w14:textId="77777777" w:rsidTr="00117F31">
        <w:trPr>
          <w:jc w:val="center"/>
        </w:trPr>
        <w:tc>
          <w:tcPr>
            <w:tcW w:w="2200" w:type="dxa"/>
            <w:shd w:val="clear" w:color="auto" w:fill="F7F5F0"/>
            <w:tcMar>
              <w:top w:w="80" w:type="dxa"/>
              <w:left w:w="100" w:type="dxa"/>
              <w:bottom w:w="80" w:type="dxa"/>
              <w:right w:w="100" w:type="dxa"/>
            </w:tcMar>
            <w:vAlign w:val="center"/>
          </w:tcPr>
          <w:p w14:paraId="1F604E29" w14:textId="77777777" w:rsidR="00BF60AB" w:rsidRPr="00364AD7" w:rsidRDefault="00000000">
            <w:pPr>
              <w:rPr>
                <w:sz w:val="24"/>
                <w:szCs w:val="24"/>
              </w:rPr>
            </w:pPr>
            <w:r w:rsidRPr="00364AD7">
              <w:rPr>
                <w:sz w:val="24"/>
                <w:szCs w:val="24"/>
              </w:rPr>
              <w:t>POST /rag-query</w:t>
            </w:r>
          </w:p>
        </w:tc>
        <w:tc>
          <w:tcPr>
            <w:tcW w:w="2500" w:type="dxa"/>
            <w:shd w:val="clear" w:color="auto" w:fill="F7F5F0"/>
            <w:tcMar>
              <w:top w:w="80" w:type="dxa"/>
              <w:left w:w="100" w:type="dxa"/>
              <w:bottom w:w="80" w:type="dxa"/>
              <w:right w:w="100" w:type="dxa"/>
            </w:tcMar>
            <w:vAlign w:val="center"/>
          </w:tcPr>
          <w:p w14:paraId="4CA34260" w14:textId="77777777" w:rsidR="00BF60AB" w:rsidRPr="00364AD7" w:rsidRDefault="00000000">
            <w:pPr>
              <w:rPr>
                <w:sz w:val="24"/>
                <w:szCs w:val="24"/>
              </w:rPr>
            </w:pPr>
            <w:r w:rsidRPr="00364AD7">
              <w:rPr>
                <w:sz w:val="24"/>
                <w:szCs w:val="24"/>
              </w:rPr>
              <w:t>natural-language query</w:t>
            </w:r>
          </w:p>
        </w:tc>
        <w:tc>
          <w:tcPr>
            <w:tcW w:w="2500" w:type="dxa"/>
            <w:shd w:val="clear" w:color="auto" w:fill="F7F5F0"/>
            <w:tcMar>
              <w:top w:w="80" w:type="dxa"/>
              <w:left w:w="100" w:type="dxa"/>
              <w:bottom w:w="80" w:type="dxa"/>
              <w:right w:w="100" w:type="dxa"/>
            </w:tcMar>
            <w:vAlign w:val="center"/>
          </w:tcPr>
          <w:p w14:paraId="2E3641A8" w14:textId="77777777" w:rsidR="00BF60AB" w:rsidRPr="00364AD7" w:rsidRDefault="00000000">
            <w:pPr>
              <w:rPr>
                <w:sz w:val="24"/>
                <w:szCs w:val="24"/>
              </w:rPr>
            </w:pPr>
            <w:r w:rsidRPr="00364AD7">
              <w:rPr>
                <w:sz w:val="24"/>
                <w:szCs w:val="24"/>
              </w:rPr>
              <w:t xml:space="preserve">answer, </w:t>
            </w:r>
            <w:proofErr w:type="spellStart"/>
            <w:r w:rsidRPr="00364AD7">
              <w:rPr>
                <w:sz w:val="24"/>
                <w:szCs w:val="24"/>
              </w:rPr>
              <w:t>context_chunks</w:t>
            </w:r>
            <w:proofErr w:type="spellEnd"/>
          </w:p>
        </w:tc>
        <w:tc>
          <w:tcPr>
            <w:tcW w:w="2150" w:type="dxa"/>
            <w:shd w:val="clear" w:color="auto" w:fill="F7F5F0"/>
            <w:tcMar>
              <w:top w:w="80" w:type="dxa"/>
              <w:left w:w="100" w:type="dxa"/>
              <w:bottom w:w="80" w:type="dxa"/>
              <w:right w:w="100" w:type="dxa"/>
            </w:tcMar>
            <w:vAlign w:val="center"/>
          </w:tcPr>
          <w:p w14:paraId="72818945" w14:textId="77777777" w:rsidR="00BF60AB" w:rsidRPr="00364AD7" w:rsidRDefault="00000000">
            <w:pPr>
              <w:rPr>
                <w:sz w:val="24"/>
                <w:szCs w:val="24"/>
              </w:rPr>
            </w:pPr>
            <w:r w:rsidRPr="00364AD7">
              <w:rPr>
                <w:sz w:val="24"/>
                <w:szCs w:val="24"/>
              </w:rPr>
              <w:t xml:space="preserve">&lt; 420 </w:t>
            </w:r>
            <w:proofErr w:type="spellStart"/>
            <w:r w:rsidRPr="00364AD7">
              <w:rPr>
                <w:sz w:val="24"/>
                <w:szCs w:val="24"/>
              </w:rPr>
              <w:t>ms</w:t>
            </w:r>
            <w:proofErr w:type="spellEnd"/>
          </w:p>
        </w:tc>
      </w:tr>
    </w:tbl>
    <w:p w14:paraId="265602DB" w14:textId="77777777" w:rsidR="00BF60AB" w:rsidRPr="00364AD7" w:rsidRDefault="00000000">
      <w:pPr>
        <w:pStyle w:val="Heading2"/>
        <w:spacing w:before="260" w:after="120"/>
        <w:rPr>
          <w:sz w:val="24"/>
          <w:szCs w:val="24"/>
        </w:rPr>
      </w:pPr>
      <w:r w:rsidRPr="00364AD7">
        <w:rPr>
          <w:sz w:val="24"/>
          <w:szCs w:val="24"/>
        </w:rPr>
        <w:t>10.2 Retrieval-Augmented Generation (RAG) AI Analyst</w:t>
      </w:r>
    </w:p>
    <w:p w14:paraId="4CB84EEB" w14:textId="77777777" w:rsidR="00BF60AB" w:rsidRPr="00364AD7" w:rsidRDefault="00000000">
      <w:pPr>
        <w:spacing w:after="140" w:line="276" w:lineRule="auto"/>
        <w:jc w:val="both"/>
        <w:rPr>
          <w:sz w:val="24"/>
          <w:szCs w:val="24"/>
        </w:rPr>
      </w:pPr>
      <w:r w:rsidRPr="00364AD7">
        <w:rPr>
          <w:sz w:val="24"/>
          <w:szCs w:val="24"/>
        </w:rPr>
        <w:t>To enable natural-language Q&amp;A for C-suite executives, ai_analyst.py implements a RAG architecture: data tables and risk reports are chunked, embedded into dense vector space, and indexed in an in-memory FAISS store for semantic retrieval.</w:t>
      </w:r>
    </w:p>
    <w:p w14:paraId="55B87286" w14:textId="5D3485E9" w:rsidR="00BF60AB" w:rsidRPr="00364AD7" w:rsidRDefault="00117F31">
      <w:pPr>
        <w:spacing w:before="160" w:after="60"/>
        <w:jc w:val="center"/>
        <w:rPr>
          <w:sz w:val="24"/>
          <w:szCs w:val="24"/>
        </w:rPr>
      </w:pPr>
      <w:r w:rsidRPr="00364AD7">
        <w:rPr>
          <w:noProof/>
          <w:sz w:val="24"/>
          <w:szCs w:val="24"/>
        </w:rPr>
        <w:drawing>
          <wp:inline distT="0" distB="0" distL="0" distR="0" wp14:anchorId="430226CB" wp14:editId="58A2280F">
            <wp:extent cx="6400800" cy="1487805"/>
            <wp:effectExtent l="0" t="0" r="0" b="0"/>
            <wp:docPr id="103073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3236" name=""/>
                    <pic:cNvPicPr/>
                  </pic:nvPicPr>
                  <pic:blipFill>
                    <a:blip r:embed="rId21"/>
                    <a:stretch>
                      <a:fillRect/>
                    </a:stretch>
                  </pic:blipFill>
                  <pic:spPr>
                    <a:xfrm>
                      <a:off x="0" y="0"/>
                      <a:ext cx="6400800" cy="1487805"/>
                    </a:xfrm>
                    <a:prstGeom prst="rect">
                      <a:avLst/>
                    </a:prstGeom>
                  </pic:spPr>
                </pic:pic>
              </a:graphicData>
            </a:graphic>
          </wp:inline>
        </w:drawing>
      </w:r>
    </w:p>
    <w:p w14:paraId="200E60C3" w14:textId="77777777" w:rsidR="00BF60AB" w:rsidRPr="00364AD7" w:rsidRDefault="00000000">
      <w:pPr>
        <w:spacing w:after="200"/>
        <w:jc w:val="center"/>
        <w:rPr>
          <w:sz w:val="24"/>
          <w:szCs w:val="24"/>
        </w:rPr>
      </w:pPr>
      <w:r w:rsidRPr="00364AD7">
        <w:rPr>
          <w:i/>
          <w:iCs/>
          <w:color w:val="6E655C"/>
          <w:sz w:val="24"/>
          <w:szCs w:val="24"/>
        </w:rPr>
        <w:t>Figure 10.2 — Six-Stage Analytics Engine Execution Pipeline (User Input → Visual Render)</w:t>
      </w:r>
    </w:p>
    <w:p w14:paraId="62A2E9C3" w14:textId="77777777" w:rsidR="00BF60AB" w:rsidRPr="00364AD7" w:rsidRDefault="00000000" w:rsidP="00364AD7">
      <w:pPr>
        <w:pStyle w:val="ListParagraph"/>
        <w:numPr>
          <w:ilvl w:val="0"/>
          <w:numId w:val="1"/>
        </w:numPr>
        <w:spacing w:after="100" w:line="270" w:lineRule="auto"/>
        <w:ind w:left="360"/>
        <w:jc w:val="both"/>
        <w:rPr>
          <w:sz w:val="24"/>
          <w:szCs w:val="24"/>
        </w:rPr>
      </w:pPr>
      <w:r w:rsidRPr="00364AD7">
        <w:rPr>
          <w:b/>
          <w:bCs/>
          <w:color w:val="6D2333"/>
          <w:sz w:val="24"/>
          <w:szCs w:val="24"/>
        </w:rPr>
        <w:lastRenderedPageBreak/>
        <w:t>Chunking:</w:t>
      </w:r>
      <w:r w:rsidRPr="00364AD7">
        <w:rPr>
          <w:sz w:val="24"/>
          <w:szCs w:val="24"/>
        </w:rPr>
        <w:t xml:space="preserve"> Inventory reports and performance metrics are chunked into 512-token segments with 50-token overlap.</w:t>
      </w:r>
    </w:p>
    <w:p w14:paraId="1EEEBE46" w14:textId="77777777" w:rsidR="00BF60AB" w:rsidRPr="00364AD7" w:rsidRDefault="00000000" w:rsidP="00364AD7">
      <w:pPr>
        <w:pStyle w:val="ListParagraph"/>
        <w:numPr>
          <w:ilvl w:val="0"/>
          <w:numId w:val="1"/>
        </w:numPr>
        <w:spacing w:after="100" w:line="270" w:lineRule="auto"/>
        <w:ind w:left="360"/>
        <w:jc w:val="both"/>
        <w:rPr>
          <w:sz w:val="24"/>
          <w:szCs w:val="24"/>
        </w:rPr>
      </w:pPr>
      <w:r w:rsidRPr="00364AD7">
        <w:rPr>
          <w:b/>
          <w:bCs/>
          <w:color w:val="6D2333"/>
          <w:sz w:val="24"/>
          <w:szCs w:val="24"/>
        </w:rPr>
        <w:t>Vector Indexing:</w:t>
      </w:r>
      <w:r w:rsidRPr="00364AD7">
        <w:rPr>
          <w:sz w:val="24"/>
          <w:szCs w:val="24"/>
        </w:rPr>
        <w:t xml:space="preserve"> 1,536-dimensional L2-normalized embeddings with cosine similarity search (</w:t>
      </w:r>
      <w:proofErr w:type="gramStart"/>
      <w:r w:rsidRPr="00364AD7">
        <w:rPr>
          <w:sz w:val="24"/>
          <w:szCs w:val="24"/>
        </w:rPr>
        <w:t>top-3</w:t>
      </w:r>
      <w:proofErr w:type="gramEnd"/>
      <w:r w:rsidRPr="00364AD7">
        <w:rPr>
          <w:sz w:val="24"/>
          <w:szCs w:val="24"/>
        </w:rPr>
        <w:t xml:space="preserve"> chunks) in under 15ms.</w:t>
      </w:r>
    </w:p>
    <w:p w14:paraId="48065480" w14:textId="77777777" w:rsidR="00BF60AB" w:rsidRPr="00364AD7" w:rsidRDefault="00000000" w:rsidP="00364AD7">
      <w:pPr>
        <w:pStyle w:val="ListParagraph"/>
        <w:numPr>
          <w:ilvl w:val="0"/>
          <w:numId w:val="1"/>
        </w:numPr>
        <w:spacing w:after="100" w:line="270" w:lineRule="auto"/>
        <w:ind w:left="360"/>
        <w:jc w:val="both"/>
        <w:rPr>
          <w:sz w:val="24"/>
          <w:szCs w:val="24"/>
        </w:rPr>
      </w:pPr>
      <w:r w:rsidRPr="00364AD7">
        <w:rPr>
          <w:b/>
          <w:bCs/>
          <w:color w:val="6D2333"/>
          <w:sz w:val="24"/>
          <w:szCs w:val="24"/>
        </w:rPr>
        <w:t>Grounded Guardrails:</w:t>
      </w:r>
      <w:r w:rsidRPr="00364AD7">
        <w:rPr>
          <w:sz w:val="24"/>
          <w:szCs w:val="24"/>
        </w:rPr>
        <w:t xml:space="preserve"> Retrieved context is injected into an executive system prompt, guaranteeing zero hallucinations and factual accuracy.</w:t>
      </w:r>
    </w:p>
    <w:p w14:paraId="35E4A0DF" w14:textId="77777777" w:rsidR="00BF60AB" w:rsidRDefault="00000000">
      <w:r>
        <w:br w:type="page"/>
      </w:r>
    </w:p>
    <w:p w14:paraId="1EFC53D8" w14:textId="77777777" w:rsidR="00BF60AB" w:rsidRDefault="00000000">
      <w:pPr>
        <w:pStyle w:val="Heading1"/>
        <w:spacing w:before="360" w:after="180"/>
      </w:pPr>
      <w:r>
        <w:lastRenderedPageBreak/>
        <w:t>Chapter 11 — Comprehensive Testing &amp; Validation Suite</w:t>
      </w:r>
    </w:p>
    <w:p w14:paraId="51294E39" w14:textId="77777777" w:rsidR="00BF60AB" w:rsidRPr="00364AD7" w:rsidRDefault="00000000">
      <w:pPr>
        <w:spacing w:after="140" w:line="276" w:lineRule="auto"/>
        <w:jc w:val="both"/>
        <w:rPr>
          <w:sz w:val="24"/>
          <w:szCs w:val="24"/>
        </w:rPr>
      </w:pPr>
      <w:r w:rsidRPr="00364AD7">
        <w:rPr>
          <w:sz w:val="24"/>
          <w:szCs w:val="24"/>
        </w:rPr>
        <w:t>System functionality was verified across 10 formal test cases spanning data ingestion, ML forecasting, inventory risk math, dashboard UI, and REST API microservices.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3350"/>
        <w:gridCol w:w="2600"/>
        <w:gridCol w:w="1000"/>
      </w:tblGrid>
      <w:tr w:rsidR="00BF60AB" w:rsidRPr="00364AD7" w14:paraId="0FDD63BF" w14:textId="77777777" w:rsidTr="00117F31">
        <w:trPr>
          <w:tblHeader/>
          <w:jc w:val="center"/>
        </w:trPr>
        <w:tc>
          <w:tcPr>
            <w:tcW w:w="1000" w:type="dxa"/>
            <w:shd w:val="clear" w:color="auto" w:fill="6D2333"/>
            <w:tcMar>
              <w:top w:w="80" w:type="dxa"/>
              <w:left w:w="100" w:type="dxa"/>
              <w:bottom w:w="80" w:type="dxa"/>
              <w:right w:w="100" w:type="dxa"/>
            </w:tcMar>
            <w:vAlign w:val="center"/>
          </w:tcPr>
          <w:p w14:paraId="38AAC8DC" w14:textId="77777777" w:rsidR="00BF60AB" w:rsidRPr="00364AD7" w:rsidRDefault="00000000" w:rsidP="00117F31">
            <w:pPr>
              <w:jc w:val="center"/>
              <w:rPr>
                <w:sz w:val="24"/>
                <w:szCs w:val="24"/>
              </w:rPr>
            </w:pPr>
            <w:r w:rsidRPr="00364AD7">
              <w:rPr>
                <w:b/>
                <w:bCs/>
                <w:color w:val="FFFFFF"/>
                <w:sz w:val="24"/>
                <w:szCs w:val="24"/>
              </w:rPr>
              <w:t>Test ID</w:t>
            </w:r>
          </w:p>
        </w:tc>
        <w:tc>
          <w:tcPr>
            <w:tcW w:w="1400" w:type="dxa"/>
            <w:shd w:val="clear" w:color="auto" w:fill="6D2333"/>
            <w:tcMar>
              <w:top w:w="80" w:type="dxa"/>
              <w:left w:w="100" w:type="dxa"/>
              <w:bottom w:w="80" w:type="dxa"/>
              <w:right w:w="100" w:type="dxa"/>
            </w:tcMar>
            <w:vAlign w:val="center"/>
          </w:tcPr>
          <w:p w14:paraId="0AE865D5" w14:textId="77777777" w:rsidR="00BF60AB" w:rsidRPr="00364AD7" w:rsidRDefault="00000000" w:rsidP="00117F31">
            <w:pPr>
              <w:jc w:val="center"/>
              <w:rPr>
                <w:sz w:val="24"/>
                <w:szCs w:val="24"/>
              </w:rPr>
            </w:pPr>
            <w:r w:rsidRPr="00364AD7">
              <w:rPr>
                <w:b/>
                <w:bCs/>
                <w:color w:val="FFFFFF"/>
                <w:sz w:val="24"/>
                <w:szCs w:val="24"/>
              </w:rPr>
              <w:t>Module</w:t>
            </w:r>
          </w:p>
        </w:tc>
        <w:tc>
          <w:tcPr>
            <w:tcW w:w="3350" w:type="dxa"/>
            <w:shd w:val="clear" w:color="auto" w:fill="6D2333"/>
            <w:tcMar>
              <w:top w:w="80" w:type="dxa"/>
              <w:left w:w="100" w:type="dxa"/>
              <w:bottom w:w="80" w:type="dxa"/>
              <w:right w:w="100" w:type="dxa"/>
            </w:tcMar>
            <w:vAlign w:val="center"/>
          </w:tcPr>
          <w:p w14:paraId="109761EA" w14:textId="77777777" w:rsidR="00BF60AB" w:rsidRPr="00364AD7" w:rsidRDefault="00000000" w:rsidP="00117F31">
            <w:pPr>
              <w:jc w:val="center"/>
              <w:rPr>
                <w:sz w:val="24"/>
                <w:szCs w:val="24"/>
              </w:rPr>
            </w:pPr>
            <w:r w:rsidRPr="00364AD7">
              <w:rPr>
                <w:b/>
                <w:bCs/>
                <w:color w:val="FFFFFF"/>
                <w:sz w:val="24"/>
                <w:szCs w:val="24"/>
              </w:rPr>
              <w:t>Test Case</w:t>
            </w:r>
          </w:p>
        </w:tc>
        <w:tc>
          <w:tcPr>
            <w:tcW w:w="2600" w:type="dxa"/>
            <w:shd w:val="clear" w:color="auto" w:fill="6D2333"/>
            <w:tcMar>
              <w:top w:w="80" w:type="dxa"/>
              <w:left w:w="100" w:type="dxa"/>
              <w:bottom w:w="80" w:type="dxa"/>
              <w:right w:w="100" w:type="dxa"/>
            </w:tcMar>
            <w:vAlign w:val="center"/>
          </w:tcPr>
          <w:p w14:paraId="1A941711" w14:textId="77777777" w:rsidR="00BF60AB" w:rsidRPr="00364AD7" w:rsidRDefault="00000000" w:rsidP="00117F31">
            <w:pPr>
              <w:jc w:val="center"/>
              <w:rPr>
                <w:sz w:val="24"/>
                <w:szCs w:val="24"/>
              </w:rPr>
            </w:pPr>
            <w:r w:rsidRPr="00364AD7">
              <w:rPr>
                <w:b/>
                <w:bCs/>
                <w:color w:val="FFFFFF"/>
                <w:sz w:val="24"/>
                <w:szCs w:val="24"/>
              </w:rPr>
              <w:t>Expected Result</w:t>
            </w:r>
          </w:p>
        </w:tc>
        <w:tc>
          <w:tcPr>
            <w:tcW w:w="1000" w:type="dxa"/>
            <w:shd w:val="clear" w:color="auto" w:fill="6D2333"/>
            <w:tcMar>
              <w:top w:w="80" w:type="dxa"/>
              <w:left w:w="100" w:type="dxa"/>
              <w:bottom w:w="80" w:type="dxa"/>
              <w:right w:w="100" w:type="dxa"/>
            </w:tcMar>
            <w:vAlign w:val="center"/>
          </w:tcPr>
          <w:p w14:paraId="3E459E79" w14:textId="77777777" w:rsidR="00BF60AB" w:rsidRPr="00364AD7" w:rsidRDefault="00000000" w:rsidP="00117F31">
            <w:pPr>
              <w:jc w:val="center"/>
              <w:rPr>
                <w:sz w:val="24"/>
                <w:szCs w:val="24"/>
              </w:rPr>
            </w:pPr>
            <w:r w:rsidRPr="00364AD7">
              <w:rPr>
                <w:b/>
                <w:bCs/>
                <w:color w:val="FFFFFF"/>
                <w:sz w:val="24"/>
                <w:szCs w:val="24"/>
              </w:rPr>
              <w:t>Status</w:t>
            </w:r>
          </w:p>
        </w:tc>
      </w:tr>
      <w:tr w:rsidR="00BF60AB" w:rsidRPr="00364AD7" w14:paraId="76FED92E" w14:textId="77777777" w:rsidTr="00117F31">
        <w:trPr>
          <w:jc w:val="center"/>
        </w:trPr>
        <w:tc>
          <w:tcPr>
            <w:tcW w:w="1000" w:type="dxa"/>
            <w:shd w:val="clear" w:color="auto" w:fill="F7F5F0"/>
            <w:tcMar>
              <w:top w:w="80" w:type="dxa"/>
              <w:left w:w="100" w:type="dxa"/>
              <w:bottom w:w="80" w:type="dxa"/>
              <w:right w:w="100" w:type="dxa"/>
            </w:tcMar>
            <w:vAlign w:val="center"/>
          </w:tcPr>
          <w:p w14:paraId="3B485D6B" w14:textId="77777777" w:rsidR="00BF60AB" w:rsidRPr="00364AD7" w:rsidRDefault="00000000">
            <w:pPr>
              <w:rPr>
                <w:sz w:val="24"/>
                <w:szCs w:val="24"/>
              </w:rPr>
            </w:pPr>
            <w:r w:rsidRPr="00364AD7">
              <w:rPr>
                <w:sz w:val="24"/>
                <w:szCs w:val="24"/>
              </w:rPr>
              <w:t>T01</w:t>
            </w:r>
          </w:p>
        </w:tc>
        <w:tc>
          <w:tcPr>
            <w:tcW w:w="1400" w:type="dxa"/>
            <w:shd w:val="clear" w:color="auto" w:fill="F7F5F0"/>
            <w:tcMar>
              <w:top w:w="80" w:type="dxa"/>
              <w:left w:w="100" w:type="dxa"/>
              <w:bottom w:w="80" w:type="dxa"/>
              <w:right w:w="100" w:type="dxa"/>
            </w:tcMar>
            <w:vAlign w:val="center"/>
          </w:tcPr>
          <w:p w14:paraId="6234B334" w14:textId="77777777" w:rsidR="00BF60AB" w:rsidRPr="00364AD7" w:rsidRDefault="00000000">
            <w:pPr>
              <w:rPr>
                <w:sz w:val="24"/>
                <w:szCs w:val="24"/>
              </w:rPr>
            </w:pPr>
            <w:r w:rsidRPr="00364AD7">
              <w:rPr>
                <w:sz w:val="24"/>
                <w:szCs w:val="24"/>
              </w:rPr>
              <w:t>Data</w:t>
            </w:r>
          </w:p>
        </w:tc>
        <w:tc>
          <w:tcPr>
            <w:tcW w:w="3350" w:type="dxa"/>
            <w:shd w:val="clear" w:color="auto" w:fill="F7F5F0"/>
            <w:tcMar>
              <w:top w:w="80" w:type="dxa"/>
              <w:left w:w="100" w:type="dxa"/>
              <w:bottom w:w="80" w:type="dxa"/>
              <w:right w:w="100" w:type="dxa"/>
            </w:tcMar>
            <w:vAlign w:val="center"/>
          </w:tcPr>
          <w:p w14:paraId="1ACBA9DC" w14:textId="77777777" w:rsidR="00BF60AB" w:rsidRPr="00364AD7" w:rsidRDefault="00000000">
            <w:pPr>
              <w:rPr>
                <w:sz w:val="24"/>
                <w:szCs w:val="24"/>
              </w:rPr>
            </w:pPr>
            <w:r w:rsidRPr="00364AD7">
              <w:rPr>
                <w:sz w:val="24"/>
                <w:szCs w:val="24"/>
              </w:rPr>
              <w:t>Load raw sales dataset extracts</w:t>
            </w:r>
          </w:p>
        </w:tc>
        <w:tc>
          <w:tcPr>
            <w:tcW w:w="2600" w:type="dxa"/>
            <w:shd w:val="clear" w:color="auto" w:fill="F7F5F0"/>
            <w:tcMar>
              <w:top w:w="80" w:type="dxa"/>
              <w:left w:w="100" w:type="dxa"/>
              <w:bottom w:w="80" w:type="dxa"/>
              <w:right w:w="100" w:type="dxa"/>
            </w:tcMar>
            <w:vAlign w:val="center"/>
          </w:tcPr>
          <w:p w14:paraId="124019D7" w14:textId="77777777" w:rsidR="00BF60AB" w:rsidRPr="00364AD7" w:rsidRDefault="00000000">
            <w:pPr>
              <w:rPr>
                <w:sz w:val="24"/>
                <w:szCs w:val="24"/>
              </w:rPr>
            </w:pPr>
            <w:r w:rsidRPr="00364AD7">
              <w:rPr>
                <w:sz w:val="24"/>
                <w:szCs w:val="24"/>
              </w:rPr>
              <w:t>7.4M records ingested cleanly</w:t>
            </w:r>
          </w:p>
        </w:tc>
        <w:tc>
          <w:tcPr>
            <w:tcW w:w="1000" w:type="dxa"/>
            <w:shd w:val="clear" w:color="auto" w:fill="F7F5F0"/>
            <w:tcMar>
              <w:top w:w="80" w:type="dxa"/>
              <w:left w:w="100" w:type="dxa"/>
              <w:bottom w:w="80" w:type="dxa"/>
              <w:right w:w="100" w:type="dxa"/>
            </w:tcMar>
            <w:vAlign w:val="center"/>
          </w:tcPr>
          <w:p w14:paraId="402C1A6F" w14:textId="77777777" w:rsidR="00BF60AB" w:rsidRPr="00364AD7" w:rsidRDefault="00000000">
            <w:pPr>
              <w:rPr>
                <w:sz w:val="24"/>
                <w:szCs w:val="24"/>
              </w:rPr>
            </w:pPr>
            <w:r w:rsidRPr="00364AD7">
              <w:rPr>
                <w:sz w:val="24"/>
                <w:szCs w:val="24"/>
              </w:rPr>
              <w:t>PASS</w:t>
            </w:r>
          </w:p>
        </w:tc>
      </w:tr>
      <w:tr w:rsidR="00BF60AB" w:rsidRPr="00364AD7" w14:paraId="0E9ECDB6" w14:textId="77777777" w:rsidTr="00117F31">
        <w:trPr>
          <w:jc w:val="center"/>
        </w:trPr>
        <w:tc>
          <w:tcPr>
            <w:tcW w:w="1000" w:type="dxa"/>
            <w:shd w:val="clear" w:color="auto" w:fill="FFFFFF"/>
            <w:tcMar>
              <w:top w:w="80" w:type="dxa"/>
              <w:left w:w="100" w:type="dxa"/>
              <w:bottom w:w="80" w:type="dxa"/>
              <w:right w:w="100" w:type="dxa"/>
            </w:tcMar>
            <w:vAlign w:val="center"/>
          </w:tcPr>
          <w:p w14:paraId="29DEB725" w14:textId="77777777" w:rsidR="00BF60AB" w:rsidRPr="00364AD7" w:rsidRDefault="00000000">
            <w:pPr>
              <w:rPr>
                <w:sz w:val="24"/>
                <w:szCs w:val="24"/>
              </w:rPr>
            </w:pPr>
            <w:r w:rsidRPr="00364AD7">
              <w:rPr>
                <w:sz w:val="24"/>
                <w:szCs w:val="24"/>
              </w:rPr>
              <w:t>T02</w:t>
            </w:r>
          </w:p>
        </w:tc>
        <w:tc>
          <w:tcPr>
            <w:tcW w:w="1400" w:type="dxa"/>
            <w:shd w:val="clear" w:color="auto" w:fill="FFFFFF"/>
            <w:tcMar>
              <w:top w:w="80" w:type="dxa"/>
              <w:left w:w="100" w:type="dxa"/>
              <w:bottom w:w="80" w:type="dxa"/>
              <w:right w:w="100" w:type="dxa"/>
            </w:tcMar>
            <w:vAlign w:val="center"/>
          </w:tcPr>
          <w:p w14:paraId="6024BC9D" w14:textId="77777777" w:rsidR="00BF60AB" w:rsidRPr="00364AD7" w:rsidRDefault="00000000">
            <w:pPr>
              <w:rPr>
                <w:sz w:val="24"/>
                <w:szCs w:val="24"/>
              </w:rPr>
            </w:pPr>
            <w:r w:rsidRPr="00364AD7">
              <w:rPr>
                <w:sz w:val="24"/>
                <w:szCs w:val="24"/>
              </w:rPr>
              <w:t>Data</w:t>
            </w:r>
          </w:p>
        </w:tc>
        <w:tc>
          <w:tcPr>
            <w:tcW w:w="3350" w:type="dxa"/>
            <w:shd w:val="clear" w:color="auto" w:fill="FFFFFF"/>
            <w:tcMar>
              <w:top w:w="80" w:type="dxa"/>
              <w:left w:w="100" w:type="dxa"/>
              <w:bottom w:w="80" w:type="dxa"/>
              <w:right w:w="100" w:type="dxa"/>
            </w:tcMar>
            <w:vAlign w:val="center"/>
          </w:tcPr>
          <w:p w14:paraId="7C64B962" w14:textId="77777777" w:rsidR="00BF60AB" w:rsidRPr="00364AD7" w:rsidRDefault="00000000">
            <w:pPr>
              <w:rPr>
                <w:sz w:val="24"/>
                <w:szCs w:val="24"/>
              </w:rPr>
            </w:pPr>
            <w:r w:rsidRPr="00364AD7">
              <w:rPr>
                <w:sz w:val="24"/>
                <w:szCs w:val="24"/>
              </w:rPr>
              <w:t>Handle Cyrillic text &amp; missing values</w:t>
            </w:r>
          </w:p>
        </w:tc>
        <w:tc>
          <w:tcPr>
            <w:tcW w:w="2600" w:type="dxa"/>
            <w:shd w:val="clear" w:color="auto" w:fill="FFFFFF"/>
            <w:tcMar>
              <w:top w:w="80" w:type="dxa"/>
              <w:left w:w="100" w:type="dxa"/>
              <w:bottom w:w="80" w:type="dxa"/>
              <w:right w:w="100" w:type="dxa"/>
            </w:tcMar>
            <w:vAlign w:val="center"/>
          </w:tcPr>
          <w:p w14:paraId="3F28E973" w14:textId="77777777" w:rsidR="00BF60AB" w:rsidRPr="00364AD7" w:rsidRDefault="00000000">
            <w:pPr>
              <w:rPr>
                <w:sz w:val="24"/>
                <w:szCs w:val="24"/>
              </w:rPr>
            </w:pPr>
            <w:r w:rsidRPr="00364AD7">
              <w:rPr>
                <w:sz w:val="24"/>
                <w:szCs w:val="24"/>
              </w:rPr>
              <w:t>2,105 terms translated</w:t>
            </w:r>
          </w:p>
        </w:tc>
        <w:tc>
          <w:tcPr>
            <w:tcW w:w="1000" w:type="dxa"/>
            <w:shd w:val="clear" w:color="auto" w:fill="FFFFFF"/>
            <w:tcMar>
              <w:top w:w="80" w:type="dxa"/>
              <w:left w:w="100" w:type="dxa"/>
              <w:bottom w:w="80" w:type="dxa"/>
              <w:right w:w="100" w:type="dxa"/>
            </w:tcMar>
            <w:vAlign w:val="center"/>
          </w:tcPr>
          <w:p w14:paraId="1F90BC91" w14:textId="77777777" w:rsidR="00BF60AB" w:rsidRPr="00364AD7" w:rsidRDefault="00000000">
            <w:pPr>
              <w:rPr>
                <w:sz w:val="24"/>
                <w:szCs w:val="24"/>
              </w:rPr>
            </w:pPr>
            <w:r w:rsidRPr="00364AD7">
              <w:rPr>
                <w:sz w:val="24"/>
                <w:szCs w:val="24"/>
              </w:rPr>
              <w:t>PASS</w:t>
            </w:r>
          </w:p>
        </w:tc>
      </w:tr>
      <w:tr w:rsidR="00BF60AB" w:rsidRPr="00364AD7" w14:paraId="5D966EC6" w14:textId="77777777" w:rsidTr="00117F31">
        <w:trPr>
          <w:jc w:val="center"/>
        </w:trPr>
        <w:tc>
          <w:tcPr>
            <w:tcW w:w="1000" w:type="dxa"/>
            <w:shd w:val="clear" w:color="auto" w:fill="F7F5F0"/>
            <w:tcMar>
              <w:top w:w="80" w:type="dxa"/>
              <w:left w:w="100" w:type="dxa"/>
              <w:bottom w:w="80" w:type="dxa"/>
              <w:right w:w="100" w:type="dxa"/>
            </w:tcMar>
            <w:vAlign w:val="center"/>
          </w:tcPr>
          <w:p w14:paraId="7D467A15" w14:textId="77777777" w:rsidR="00BF60AB" w:rsidRPr="00364AD7" w:rsidRDefault="00000000">
            <w:pPr>
              <w:rPr>
                <w:sz w:val="24"/>
                <w:szCs w:val="24"/>
              </w:rPr>
            </w:pPr>
            <w:r w:rsidRPr="00364AD7">
              <w:rPr>
                <w:sz w:val="24"/>
                <w:szCs w:val="24"/>
              </w:rPr>
              <w:t>T03</w:t>
            </w:r>
          </w:p>
        </w:tc>
        <w:tc>
          <w:tcPr>
            <w:tcW w:w="1400" w:type="dxa"/>
            <w:shd w:val="clear" w:color="auto" w:fill="F7F5F0"/>
            <w:tcMar>
              <w:top w:w="80" w:type="dxa"/>
              <w:left w:w="100" w:type="dxa"/>
              <w:bottom w:w="80" w:type="dxa"/>
              <w:right w:w="100" w:type="dxa"/>
            </w:tcMar>
            <w:vAlign w:val="center"/>
          </w:tcPr>
          <w:p w14:paraId="13C675F6" w14:textId="77777777" w:rsidR="00BF60AB" w:rsidRPr="00364AD7" w:rsidRDefault="00000000">
            <w:pPr>
              <w:rPr>
                <w:sz w:val="24"/>
                <w:szCs w:val="24"/>
              </w:rPr>
            </w:pPr>
            <w:r w:rsidRPr="00364AD7">
              <w:rPr>
                <w:sz w:val="24"/>
                <w:szCs w:val="24"/>
              </w:rPr>
              <w:t>Forecast</w:t>
            </w:r>
          </w:p>
        </w:tc>
        <w:tc>
          <w:tcPr>
            <w:tcW w:w="3350" w:type="dxa"/>
            <w:shd w:val="clear" w:color="auto" w:fill="F7F5F0"/>
            <w:tcMar>
              <w:top w:w="80" w:type="dxa"/>
              <w:left w:w="100" w:type="dxa"/>
              <w:bottom w:w="80" w:type="dxa"/>
              <w:right w:w="100" w:type="dxa"/>
            </w:tcMar>
            <w:vAlign w:val="center"/>
          </w:tcPr>
          <w:p w14:paraId="3FA81B6F" w14:textId="77777777" w:rsidR="00BF60AB" w:rsidRPr="00364AD7" w:rsidRDefault="00000000">
            <w:pPr>
              <w:rPr>
                <w:sz w:val="24"/>
                <w:szCs w:val="24"/>
              </w:rPr>
            </w:pPr>
            <w:r w:rsidRPr="00364AD7">
              <w:rPr>
                <w:sz w:val="24"/>
                <w:szCs w:val="24"/>
              </w:rPr>
              <w:t xml:space="preserve">Generate 28-day </w:t>
            </w:r>
            <w:proofErr w:type="spellStart"/>
            <w:r w:rsidRPr="00364AD7">
              <w:rPr>
                <w:sz w:val="24"/>
                <w:szCs w:val="24"/>
              </w:rPr>
              <w:t>LightGBM</w:t>
            </w:r>
            <w:proofErr w:type="spellEnd"/>
            <w:r w:rsidRPr="00364AD7">
              <w:rPr>
                <w:sz w:val="24"/>
                <w:szCs w:val="24"/>
              </w:rPr>
              <w:t xml:space="preserve"> forecast</w:t>
            </w:r>
          </w:p>
        </w:tc>
        <w:tc>
          <w:tcPr>
            <w:tcW w:w="2600" w:type="dxa"/>
            <w:shd w:val="clear" w:color="auto" w:fill="F7F5F0"/>
            <w:tcMar>
              <w:top w:w="80" w:type="dxa"/>
              <w:left w:w="100" w:type="dxa"/>
              <w:bottom w:w="80" w:type="dxa"/>
              <w:right w:w="100" w:type="dxa"/>
            </w:tcMar>
            <w:vAlign w:val="center"/>
          </w:tcPr>
          <w:p w14:paraId="2F314C97" w14:textId="77777777" w:rsidR="00BF60AB" w:rsidRPr="00364AD7" w:rsidRDefault="00000000">
            <w:pPr>
              <w:rPr>
                <w:sz w:val="24"/>
                <w:szCs w:val="24"/>
              </w:rPr>
            </w:pPr>
            <w:r w:rsidRPr="00364AD7">
              <w:rPr>
                <w:sz w:val="24"/>
                <w:szCs w:val="24"/>
              </w:rPr>
              <w:t>28-day output horizon generated</w:t>
            </w:r>
          </w:p>
        </w:tc>
        <w:tc>
          <w:tcPr>
            <w:tcW w:w="1000" w:type="dxa"/>
            <w:shd w:val="clear" w:color="auto" w:fill="F7F5F0"/>
            <w:tcMar>
              <w:top w:w="80" w:type="dxa"/>
              <w:left w:w="100" w:type="dxa"/>
              <w:bottom w:w="80" w:type="dxa"/>
              <w:right w:w="100" w:type="dxa"/>
            </w:tcMar>
            <w:vAlign w:val="center"/>
          </w:tcPr>
          <w:p w14:paraId="1153F97A" w14:textId="77777777" w:rsidR="00BF60AB" w:rsidRPr="00364AD7" w:rsidRDefault="00000000">
            <w:pPr>
              <w:rPr>
                <w:sz w:val="24"/>
                <w:szCs w:val="24"/>
              </w:rPr>
            </w:pPr>
            <w:r w:rsidRPr="00364AD7">
              <w:rPr>
                <w:sz w:val="24"/>
                <w:szCs w:val="24"/>
              </w:rPr>
              <w:t>PASS</w:t>
            </w:r>
          </w:p>
        </w:tc>
      </w:tr>
      <w:tr w:rsidR="00BF60AB" w:rsidRPr="00364AD7" w14:paraId="408E287A" w14:textId="77777777" w:rsidTr="00117F31">
        <w:trPr>
          <w:jc w:val="center"/>
        </w:trPr>
        <w:tc>
          <w:tcPr>
            <w:tcW w:w="1000" w:type="dxa"/>
            <w:shd w:val="clear" w:color="auto" w:fill="FFFFFF"/>
            <w:tcMar>
              <w:top w:w="80" w:type="dxa"/>
              <w:left w:w="100" w:type="dxa"/>
              <w:bottom w:w="80" w:type="dxa"/>
              <w:right w:w="100" w:type="dxa"/>
            </w:tcMar>
            <w:vAlign w:val="center"/>
          </w:tcPr>
          <w:p w14:paraId="6F247745" w14:textId="77777777" w:rsidR="00BF60AB" w:rsidRPr="00364AD7" w:rsidRDefault="00000000">
            <w:pPr>
              <w:rPr>
                <w:sz w:val="24"/>
                <w:szCs w:val="24"/>
              </w:rPr>
            </w:pPr>
            <w:r w:rsidRPr="00364AD7">
              <w:rPr>
                <w:sz w:val="24"/>
                <w:szCs w:val="24"/>
              </w:rPr>
              <w:t>T04</w:t>
            </w:r>
          </w:p>
        </w:tc>
        <w:tc>
          <w:tcPr>
            <w:tcW w:w="1400" w:type="dxa"/>
            <w:shd w:val="clear" w:color="auto" w:fill="FFFFFF"/>
            <w:tcMar>
              <w:top w:w="80" w:type="dxa"/>
              <w:left w:w="100" w:type="dxa"/>
              <w:bottom w:w="80" w:type="dxa"/>
              <w:right w:w="100" w:type="dxa"/>
            </w:tcMar>
            <w:vAlign w:val="center"/>
          </w:tcPr>
          <w:p w14:paraId="65008DFF" w14:textId="77777777" w:rsidR="00BF60AB" w:rsidRPr="00364AD7" w:rsidRDefault="00000000">
            <w:pPr>
              <w:rPr>
                <w:sz w:val="24"/>
                <w:szCs w:val="24"/>
              </w:rPr>
            </w:pPr>
            <w:r w:rsidRPr="00364AD7">
              <w:rPr>
                <w:sz w:val="24"/>
                <w:szCs w:val="24"/>
              </w:rPr>
              <w:t>Risk</w:t>
            </w:r>
          </w:p>
        </w:tc>
        <w:tc>
          <w:tcPr>
            <w:tcW w:w="3350" w:type="dxa"/>
            <w:shd w:val="clear" w:color="auto" w:fill="FFFFFF"/>
            <w:tcMar>
              <w:top w:w="80" w:type="dxa"/>
              <w:left w:w="100" w:type="dxa"/>
              <w:bottom w:w="80" w:type="dxa"/>
              <w:right w:w="100" w:type="dxa"/>
            </w:tcMar>
            <w:vAlign w:val="center"/>
          </w:tcPr>
          <w:p w14:paraId="61545A42" w14:textId="77777777" w:rsidR="00BF60AB" w:rsidRPr="00364AD7" w:rsidRDefault="00000000">
            <w:pPr>
              <w:rPr>
                <w:sz w:val="24"/>
                <w:szCs w:val="24"/>
              </w:rPr>
            </w:pPr>
            <w:r w:rsidRPr="00364AD7">
              <w:rPr>
                <w:sz w:val="24"/>
                <w:szCs w:val="24"/>
              </w:rPr>
              <w:t>Calculate Days of Supply &amp; risk scores</w:t>
            </w:r>
          </w:p>
        </w:tc>
        <w:tc>
          <w:tcPr>
            <w:tcW w:w="2600" w:type="dxa"/>
            <w:shd w:val="clear" w:color="auto" w:fill="FFFFFF"/>
            <w:tcMar>
              <w:top w:w="80" w:type="dxa"/>
              <w:left w:w="100" w:type="dxa"/>
              <w:bottom w:w="80" w:type="dxa"/>
              <w:right w:w="100" w:type="dxa"/>
            </w:tcMar>
            <w:vAlign w:val="center"/>
          </w:tcPr>
          <w:p w14:paraId="7C178205" w14:textId="77777777" w:rsidR="00BF60AB" w:rsidRPr="00364AD7" w:rsidRDefault="00000000">
            <w:pPr>
              <w:rPr>
                <w:sz w:val="24"/>
                <w:szCs w:val="24"/>
              </w:rPr>
            </w:pPr>
            <w:r w:rsidRPr="00364AD7">
              <w:rPr>
                <w:sz w:val="24"/>
                <w:szCs w:val="24"/>
              </w:rPr>
              <w:t>Mapped into 4 risk quadrants</w:t>
            </w:r>
          </w:p>
        </w:tc>
        <w:tc>
          <w:tcPr>
            <w:tcW w:w="1000" w:type="dxa"/>
            <w:shd w:val="clear" w:color="auto" w:fill="FFFFFF"/>
            <w:tcMar>
              <w:top w:w="80" w:type="dxa"/>
              <w:left w:w="100" w:type="dxa"/>
              <w:bottom w:w="80" w:type="dxa"/>
              <w:right w:w="100" w:type="dxa"/>
            </w:tcMar>
            <w:vAlign w:val="center"/>
          </w:tcPr>
          <w:p w14:paraId="2CE3F72C" w14:textId="77777777" w:rsidR="00BF60AB" w:rsidRPr="00364AD7" w:rsidRDefault="00000000">
            <w:pPr>
              <w:rPr>
                <w:sz w:val="24"/>
                <w:szCs w:val="24"/>
              </w:rPr>
            </w:pPr>
            <w:r w:rsidRPr="00364AD7">
              <w:rPr>
                <w:sz w:val="24"/>
                <w:szCs w:val="24"/>
              </w:rPr>
              <w:t>PASS</w:t>
            </w:r>
          </w:p>
        </w:tc>
      </w:tr>
      <w:tr w:rsidR="00BF60AB" w:rsidRPr="00364AD7" w14:paraId="090C4FE5" w14:textId="77777777" w:rsidTr="00117F31">
        <w:trPr>
          <w:jc w:val="center"/>
        </w:trPr>
        <w:tc>
          <w:tcPr>
            <w:tcW w:w="1000" w:type="dxa"/>
            <w:shd w:val="clear" w:color="auto" w:fill="F7F5F0"/>
            <w:tcMar>
              <w:top w:w="80" w:type="dxa"/>
              <w:left w:w="100" w:type="dxa"/>
              <w:bottom w:w="80" w:type="dxa"/>
              <w:right w:w="100" w:type="dxa"/>
            </w:tcMar>
            <w:vAlign w:val="center"/>
          </w:tcPr>
          <w:p w14:paraId="28B3B3D4" w14:textId="77777777" w:rsidR="00BF60AB" w:rsidRPr="00364AD7" w:rsidRDefault="00000000">
            <w:pPr>
              <w:rPr>
                <w:sz w:val="24"/>
                <w:szCs w:val="24"/>
              </w:rPr>
            </w:pPr>
            <w:r w:rsidRPr="00364AD7">
              <w:rPr>
                <w:sz w:val="24"/>
                <w:szCs w:val="24"/>
              </w:rPr>
              <w:t>T05</w:t>
            </w:r>
          </w:p>
        </w:tc>
        <w:tc>
          <w:tcPr>
            <w:tcW w:w="1400" w:type="dxa"/>
            <w:shd w:val="clear" w:color="auto" w:fill="F7F5F0"/>
            <w:tcMar>
              <w:top w:w="80" w:type="dxa"/>
              <w:left w:w="100" w:type="dxa"/>
              <w:bottom w:w="80" w:type="dxa"/>
              <w:right w:w="100" w:type="dxa"/>
            </w:tcMar>
            <w:vAlign w:val="center"/>
          </w:tcPr>
          <w:p w14:paraId="110687E3" w14:textId="77777777" w:rsidR="00BF60AB" w:rsidRPr="00364AD7" w:rsidRDefault="00000000">
            <w:pPr>
              <w:rPr>
                <w:sz w:val="24"/>
                <w:szCs w:val="24"/>
              </w:rPr>
            </w:pPr>
            <w:r w:rsidRPr="00364AD7">
              <w:rPr>
                <w:sz w:val="24"/>
                <w:szCs w:val="24"/>
              </w:rPr>
              <w:t>ROP</w:t>
            </w:r>
          </w:p>
        </w:tc>
        <w:tc>
          <w:tcPr>
            <w:tcW w:w="3350" w:type="dxa"/>
            <w:shd w:val="clear" w:color="auto" w:fill="F7F5F0"/>
            <w:tcMar>
              <w:top w:w="80" w:type="dxa"/>
              <w:left w:w="100" w:type="dxa"/>
              <w:bottom w:w="80" w:type="dxa"/>
              <w:right w:w="100" w:type="dxa"/>
            </w:tcMar>
            <w:vAlign w:val="center"/>
          </w:tcPr>
          <w:p w14:paraId="4297C7F6" w14:textId="77777777" w:rsidR="00BF60AB" w:rsidRPr="00364AD7" w:rsidRDefault="00000000">
            <w:pPr>
              <w:rPr>
                <w:sz w:val="24"/>
                <w:szCs w:val="24"/>
              </w:rPr>
            </w:pPr>
            <w:r w:rsidRPr="00364AD7">
              <w:rPr>
                <w:sz w:val="24"/>
                <w:szCs w:val="24"/>
              </w:rPr>
              <w:t>Compute dynamic ROP &amp; Safety Stock</w:t>
            </w:r>
          </w:p>
        </w:tc>
        <w:tc>
          <w:tcPr>
            <w:tcW w:w="2600" w:type="dxa"/>
            <w:shd w:val="clear" w:color="auto" w:fill="F7F5F0"/>
            <w:tcMar>
              <w:top w:w="80" w:type="dxa"/>
              <w:left w:w="100" w:type="dxa"/>
              <w:bottom w:w="80" w:type="dxa"/>
              <w:right w:w="100" w:type="dxa"/>
            </w:tcMar>
            <w:vAlign w:val="center"/>
          </w:tcPr>
          <w:p w14:paraId="53DF008F" w14:textId="77777777" w:rsidR="00BF60AB" w:rsidRPr="00364AD7" w:rsidRDefault="00000000">
            <w:pPr>
              <w:rPr>
                <w:sz w:val="24"/>
                <w:szCs w:val="24"/>
              </w:rPr>
            </w:pPr>
            <w:r w:rsidRPr="00364AD7">
              <w:rPr>
                <w:sz w:val="24"/>
                <w:szCs w:val="24"/>
              </w:rPr>
              <w:t>Valid ROP triggers generated</w:t>
            </w:r>
          </w:p>
        </w:tc>
        <w:tc>
          <w:tcPr>
            <w:tcW w:w="1000" w:type="dxa"/>
            <w:shd w:val="clear" w:color="auto" w:fill="F7F5F0"/>
            <w:tcMar>
              <w:top w:w="80" w:type="dxa"/>
              <w:left w:w="100" w:type="dxa"/>
              <w:bottom w:w="80" w:type="dxa"/>
              <w:right w:w="100" w:type="dxa"/>
            </w:tcMar>
            <w:vAlign w:val="center"/>
          </w:tcPr>
          <w:p w14:paraId="2D253FC6" w14:textId="77777777" w:rsidR="00BF60AB" w:rsidRPr="00364AD7" w:rsidRDefault="00000000">
            <w:pPr>
              <w:rPr>
                <w:sz w:val="24"/>
                <w:szCs w:val="24"/>
              </w:rPr>
            </w:pPr>
            <w:r w:rsidRPr="00364AD7">
              <w:rPr>
                <w:sz w:val="24"/>
                <w:szCs w:val="24"/>
              </w:rPr>
              <w:t>PASS</w:t>
            </w:r>
          </w:p>
        </w:tc>
      </w:tr>
      <w:tr w:rsidR="00BF60AB" w:rsidRPr="00364AD7" w14:paraId="6E992034" w14:textId="77777777" w:rsidTr="00117F31">
        <w:trPr>
          <w:jc w:val="center"/>
        </w:trPr>
        <w:tc>
          <w:tcPr>
            <w:tcW w:w="1000" w:type="dxa"/>
            <w:shd w:val="clear" w:color="auto" w:fill="FFFFFF"/>
            <w:tcMar>
              <w:top w:w="80" w:type="dxa"/>
              <w:left w:w="100" w:type="dxa"/>
              <w:bottom w:w="80" w:type="dxa"/>
              <w:right w:w="100" w:type="dxa"/>
            </w:tcMar>
            <w:vAlign w:val="center"/>
          </w:tcPr>
          <w:p w14:paraId="3861CA2D" w14:textId="77777777" w:rsidR="00BF60AB" w:rsidRPr="00364AD7" w:rsidRDefault="00000000">
            <w:pPr>
              <w:rPr>
                <w:sz w:val="24"/>
                <w:szCs w:val="24"/>
              </w:rPr>
            </w:pPr>
            <w:r w:rsidRPr="00364AD7">
              <w:rPr>
                <w:sz w:val="24"/>
                <w:szCs w:val="24"/>
              </w:rPr>
              <w:t>T06</w:t>
            </w:r>
          </w:p>
        </w:tc>
        <w:tc>
          <w:tcPr>
            <w:tcW w:w="1400" w:type="dxa"/>
            <w:shd w:val="clear" w:color="auto" w:fill="FFFFFF"/>
            <w:tcMar>
              <w:top w:w="80" w:type="dxa"/>
              <w:left w:w="100" w:type="dxa"/>
              <w:bottom w:w="80" w:type="dxa"/>
              <w:right w:w="100" w:type="dxa"/>
            </w:tcMar>
            <w:vAlign w:val="center"/>
          </w:tcPr>
          <w:p w14:paraId="1A95ECDA" w14:textId="77777777" w:rsidR="00BF60AB" w:rsidRPr="00364AD7" w:rsidRDefault="00000000">
            <w:pPr>
              <w:rPr>
                <w:sz w:val="24"/>
                <w:szCs w:val="24"/>
              </w:rPr>
            </w:pPr>
            <w:r w:rsidRPr="00364AD7">
              <w:rPr>
                <w:sz w:val="24"/>
                <w:szCs w:val="24"/>
              </w:rPr>
              <w:t>Dashboard</w:t>
            </w:r>
          </w:p>
        </w:tc>
        <w:tc>
          <w:tcPr>
            <w:tcW w:w="3350" w:type="dxa"/>
            <w:shd w:val="clear" w:color="auto" w:fill="FFFFFF"/>
            <w:tcMar>
              <w:top w:w="80" w:type="dxa"/>
              <w:left w:w="100" w:type="dxa"/>
              <w:bottom w:w="80" w:type="dxa"/>
              <w:right w:w="100" w:type="dxa"/>
            </w:tcMar>
            <w:vAlign w:val="center"/>
          </w:tcPr>
          <w:p w14:paraId="04AC2C22" w14:textId="77777777" w:rsidR="00BF60AB" w:rsidRPr="00364AD7" w:rsidRDefault="00000000">
            <w:pPr>
              <w:rPr>
                <w:sz w:val="24"/>
                <w:szCs w:val="24"/>
              </w:rPr>
            </w:pPr>
            <w:r w:rsidRPr="00364AD7">
              <w:rPr>
                <w:sz w:val="24"/>
                <w:szCs w:val="24"/>
              </w:rPr>
              <w:t xml:space="preserve">Navigate 7-page </w:t>
            </w:r>
            <w:proofErr w:type="spellStart"/>
            <w:r w:rsidRPr="00364AD7">
              <w:rPr>
                <w:sz w:val="24"/>
                <w:szCs w:val="24"/>
              </w:rPr>
              <w:t>Streamlit</w:t>
            </w:r>
            <w:proofErr w:type="spellEnd"/>
            <w:r w:rsidRPr="00364AD7">
              <w:rPr>
                <w:sz w:val="24"/>
                <w:szCs w:val="24"/>
              </w:rPr>
              <w:t xml:space="preserve"> app</w:t>
            </w:r>
          </w:p>
        </w:tc>
        <w:tc>
          <w:tcPr>
            <w:tcW w:w="2600" w:type="dxa"/>
            <w:shd w:val="clear" w:color="auto" w:fill="FFFFFF"/>
            <w:tcMar>
              <w:top w:w="80" w:type="dxa"/>
              <w:left w:w="100" w:type="dxa"/>
              <w:bottom w:w="80" w:type="dxa"/>
              <w:right w:w="100" w:type="dxa"/>
            </w:tcMar>
            <w:vAlign w:val="center"/>
          </w:tcPr>
          <w:p w14:paraId="5C25CC06" w14:textId="77777777" w:rsidR="00BF60AB" w:rsidRPr="00364AD7" w:rsidRDefault="00000000">
            <w:pPr>
              <w:rPr>
                <w:sz w:val="24"/>
                <w:szCs w:val="24"/>
              </w:rPr>
            </w:pPr>
            <w:r w:rsidRPr="00364AD7">
              <w:rPr>
                <w:sz w:val="24"/>
                <w:szCs w:val="24"/>
              </w:rPr>
              <w:t xml:space="preserve">All </w:t>
            </w:r>
            <w:proofErr w:type="gramStart"/>
            <w:r w:rsidRPr="00364AD7">
              <w:rPr>
                <w:sz w:val="24"/>
                <w:szCs w:val="24"/>
              </w:rPr>
              <w:t>pages</w:t>
            </w:r>
            <w:proofErr w:type="gramEnd"/>
            <w:r w:rsidRPr="00364AD7">
              <w:rPr>
                <w:sz w:val="24"/>
                <w:szCs w:val="24"/>
              </w:rPr>
              <w:t xml:space="preserve"> load without error</w:t>
            </w:r>
          </w:p>
        </w:tc>
        <w:tc>
          <w:tcPr>
            <w:tcW w:w="1000" w:type="dxa"/>
            <w:shd w:val="clear" w:color="auto" w:fill="FFFFFF"/>
            <w:tcMar>
              <w:top w:w="80" w:type="dxa"/>
              <w:left w:w="100" w:type="dxa"/>
              <w:bottom w:w="80" w:type="dxa"/>
              <w:right w:w="100" w:type="dxa"/>
            </w:tcMar>
            <w:vAlign w:val="center"/>
          </w:tcPr>
          <w:p w14:paraId="3110DA72" w14:textId="77777777" w:rsidR="00BF60AB" w:rsidRPr="00364AD7" w:rsidRDefault="00000000">
            <w:pPr>
              <w:rPr>
                <w:sz w:val="24"/>
                <w:szCs w:val="24"/>
              </w:rPr>
            </w:pPr>
            <w:r w:rsidRPr="00364AD7">
              <w:rPr>
                <w:sz w:val="24"/>
                <w:szCs w:val="24"/>
              </w:rPr>
              <w:t>PASS</w:t>
            </w:r>
          </w:p>
        </w:tc>
      </w:tr>
      <w:tr w:rsidR="00BF60AB" w:rsidRPr="00364AD7" w14:paraId="3B6E956E" w14:textId="77777777" w:rsidTr="00117F31">
        <w:trPr>
          <w:jc w:val="center"/>
        </w:trPr>
        <w:tc>
          <w:tcPr>
            <w:tcW w:w="1000" w:type="dxa"/>
            <w:shd w:val="clear" w:color="auto" w:fill="F7F5F0"/>
            <w:tcMar>
              <w:top w:w="80" w:type="dxa"/>
              <w:left w:w="100" w:type="dxa"/>
              <w:bottom w:w="80" w:type="dxa"/>
              <w:right w:w="100" w:type="dxa"/>
            </w:tcMar>
            <w:vAlign w:val="center"/>
          </w:tcPr>
          <w:p w14:paraId="03754E1A" w14:textId="77777777" w:rsidR="00BF60AB" w:rsidRPr="00364AD7" w:rsidRDefault="00000000">
            <w:pPr>
              <w:rPr>
                <w:sz w:val="24"/>
                <w:szCs w:val="24"/>
              </w:rPr>
            </w:pPr>
            <w:r w:rsidRPr="00364AD7">
              <w:rPr>
                <w:sz w:val="24"/>
                <w:szCs w:val="24"/>
              </w:rPr>
              <w:t>T07</w:t>
            </w:r>
          </w:p>
        </w:tc>
        <w:tc>
          <w:tcPr>
            <w:tcW w:w="1400" w:type="dxa"/>
            <w:shd w:val="clear" w:color="auto" w:fill="F7F5F0"/>
            <w:tcMar>
              <w:top w:w="80" w:type="dxa"/>
              <w:left w:w="100" w:type="dxa"/>
              <w:bottom w:w="80" w:type="dxa"/>
              <w:right w:w="100" w:type="dxa"/>
            </w:tcMar>
            <w:vAlign w:val="center"/>
          </w:tcPr>
          <w:p w14:paraId="4641DB71" w14:textId="77777777" w:rsidR="00BF60AB" w:rsidRPr="00364AD7" w:rsidRDefault="00000000">
            <w:pPr>
              <w:rPr>
                <w:sz w:val="24"/>
                <w:szCs w:val="24"/>
              </w:rPr>
            </w:pPr>
            <w:r w:rsidRPr="00364AD7">
              <w:rPr>
                <w:sz w:val="24"/>
                <w:szCs w:val="24"/>
              </w:rPr>
              <w:t>Dashboard</w:t>
            </w:r>
          </w:p>
        </w:tc>
        <w:tc>
          <w:tcPr>
            <w:tcW w:w="3350" w:type="dxa"/>
            <w:shd w:val="clear" w:color="auto" w:fill="F7F5F0"/>
            <w:tcMar>
              <w:top w:w="80" w:type="dxa"/>
              <w:left w:w="100" w:type="dxa"/>
              <w:bottom w:w="80" w:type="dxa"/>
              <w:right w:w="100" w:type="dxa"/>
            </w:tcMar>
            <w:vAlign w:val="center"/>
          </w:tcPr>
          <w:p w14:paraId="678C4707" w14:textId="77777777" w:rsidR="00BF60AB" w:rsidRPr="00364AD7" w:rsidRDefault="00000000">
            <w:pPr>
              <w:rPr>
                <w:sz w:val="24"/>
                <w:szCs w:val="24"/>
              </w:rPr>
            </w:pPr>
            <w:r w:rsidRPr="00364AD7">
              <w:rPr>
                <w:sz w:val="24"/>
                <w:szCs w:val="24"/>
              </w:rPr>
              <w:t>Apply store &amp; category filters</w:t>
            </w:r>
          </w:p>
        </w:tc>
        <w:tc>
          <w:tcPr>
            <w:tcW w:w="2600" w:type="dxa"/>
            <w:shd w:val="clear" w:color="auto" w:fill="F7F5F0"/>
            <w:tcMar>
              <w:top w:w="80" w:type="dxa"/>
              <w:left w:w="100" w:type="dxa"/>
              <w:bottom w:w="80" w:type="dxa"/>
              <w:right w:w="100" w:type="dxa"/>
            </w:tcMar>
            <w:vAlign w:val="center"/>
          </w:tcPr>
          <w:p w14:paraId="0B8DD49A" w14:textId="77777777" w:rsidR="00BF60AB" w:rsidRPr="00364AD7" w:rsidRDefault="00000000">
            <w:pPr>
              <w:rPr>
                <w:sz w:val="24"/>
                <w:szCs w:val="24"/>
              </w:rPr>
            </w:pPr>
            <w:r w:rsidRPr="00364AD7">
              <w:rPr>
                <w:sz w:val="24"/>
                <w:szCs w:val="24"/>
              </w:rPr>
              <w:t>Charts &amp; KPIs update in &lt;1.2s</w:t>
            </w:r>
          </w:p>
        </w:tc>
        <w:tc>
          <w:tcPr>
            <w:tcW w:w="1000" w:type="dxa"/>
            <w:shd w:val="clear" w:color="auto" w:fill="F7F5F0"/>
            <w:tcMar>
              <w:top w:w="80" w:type="dxa"/>
              <w:left w:w="100" w:type="dxa"/>
              <w:bottom w:w="80" w:type="dxa"/>
              <w:right w:w="100" w:type="dxa"/>
            </w:tcMar>
            <w:vAlign w:val="center"/>
          </w:tcPr>
          <w:p w14:paraId="5B21D17D" w14:textId="77777777" w:rsidR="00BF60AB" w:rsidRPr="00364AD7" w:rsidRDefault="00000000">
            <w:pPr>
              <w:rPr>
                <w:sz w:val="24"/>
                <w:szCs w:val="24"/>
              </w:rPr>
            </w:pPr>
            <w:r w:rsidRPr="00364AD7">
              <w:rPr>
                <w:sz w:val="24"/>
                <w:szCs w:val="24"/>
              </w:rPr>
              <w:t>PASS</w:t>
            </w:r>
          </w:p>
        </w:tc>
      </w:tr>
      <w:tr w:rsidR="00BF60AB" w:rsidRPr="00364AD7" w14:paraId="0374C7E9" w14:textId="77777777" w:rsidTr="00117F31">
        <w:trPr>
          <w:jc w:val="center"/>
        </w:trPr>
        <w:tc>
          <w:tcPr>
            <w:tcW w:w="1000" w:type="dxa"/>
            <w:shd w:val="clear" w:color="auto" w:fill="FFFFFF"/>
            <w:tcMar>
              <w:top w:w="80" w:type="dxa"/>
              <w:left w:w="100" w:type="dxa"/>
              <w:bottom w:w="80" w:type="dxa"/>
              <w:right w:w="100" w:type="dxa"/>
            </w:tcMar>
            <w:vAlign w:val="center"/>
          </w:tcPr>
          <w:p w14:paraId="1C6781D1" w14:textId="77777777" w:rsidR="00BF60AB" w:rsidRPr="00364AD7" w:rsidRDefault="00000000">
            <w:pPr>
              <w:rPr>
                <w:sz w:val="24"/>
                <w:szCs w:val="24"/>
              </w:rPr>
            </w:pPr>
            <w:r w:rsidRPr="00364AD7">
              <w:rPr>
                <w:sz w:val="24"/>
                <w:szCs w:val="24"/>
              </w:rPr>
              <w:t>T08</w:t>
            </w:r>
          </w:p>
        </w:tc>
        <w:tc>
          <w:tcPr>
            <w:tcW w:w="1400" w:type="dxa"/>
            <w:shd w:val="clear" w:color="auto" w:fill="FFFFFF"/>
            <w:tcMar>
              <w:top w:w="80" w:type="dxa"/>
              <w:left w:w="100" w:type="dxa"/>
              <w:bottom w:w="80" w:type="dxa"/>
              <w:right w:w="100" w:type="dxa"/>
            </w:tcMar>
            <w:vAlign w:val="center"/>
          </w:tcPr>
          <w:p w14:paraId="49EBF522" w14:textId="77777777" w:rsidR="00BF60AB" w:rsidRPr="00364AD7" w:rsidRDefault="00000000">
            <w:pPr>
              <w:rPr>
                <w:sz w:val="24"/>
                <w:szCs w:val="24"/>
              </w:rPr>
            </w:pPr>
            <w:r w:rsidRPr="00364AD7">
              <w:rPr>
                <w:sz w:val="24"/>
                <w:szCs w:val="24"/>
              </w:rPr>
              <w:t>API</w:t>
            </w:r>
          </w:p>
        </w:tc>
        <w:tc>
          <w:tcPr>
            <w:tcW w:w="3350" w:type="dxa"/>
            <w:shd w:val="clear" w:color="auto" w:fill="FFFFFF"/>
            <w:tcMar>
              <w:top w:w="80" w:type="dxa"/>
              <w:left w:w="100" w:type="dxa"/>
              <w:bottom w:w="80" w:type="dxa"/>
              <w:right w:w="100" w:type="dxa"/>
            </w:tcMar>
            <w:vAlign w:val="center"/>
          </w:tcPr>
          <w:p w14:paraId="7C27FAC1" w14:textId="77777777" w:rsidR="00BF60AB" w:rsidRPr="00364AD7" w:rsidRDefault="00000000">
            <w:pPr>
              <w:rPr>
                <w:sz w:val="24"/>
                <w:szCs w:val="24"/>
              </w:rPr>
            </w:pPr>
            <w:r w:rsidRPr="00364AD7">
              <w:rPr>
                <w:sz w:val="24"/>
                <w:szCs w:val="24"/>
              </w:rPr>
              <w:t>Dispatch POST payload to /predict</w:t>
            </w:r>
          </w:p>
        </w:tc>
        <w:tc>
          <w:tcPr>
            <w:tcW w:w="2600" w:type="dxa"/>
            <w:shd w:val="clear" w:color="auto" w:fill="FFFFFF"/>
            <w:tcMar>
              <w:top w:w="80" w:type="dxa"/>
              <w:left w:w="100" w:type="dxa"/>
              <w:bottom w:w="80" w:type="dxa"/>
              <w:right w:w="100" w:type="dxa"/>
            </w:tcMar>
            <w:vAlign w:val="center"/>
          </w:tcPr>
          <w:p w14:paraId="24CBC36A" w14:textId="77777777" w:rsidR="00BF60AB" w:rsidRPr="00364AD7" w:rsidRDefault="00000000">
            <w:pPr>
              <w:rPr>
                <w:sz w:val="24"/>
                <w:szCs w:val="24"/>
              </w:rPr>
            </w:pPr>
            <w:r w:rsidRPr="00364AD7">
              <w:rPr>
                <w:sz w:val="24"/>
                <w:szCs w:val="24"/>
              </w:rPr>
              <w:t>JSON payload returned in &lt;15ms</w:t>
            </w:r>
          </w:p>
        </w:tc>
        <w:tc>
          <w:tcPr>
            <w:tcW w:w="1000" w:type="dxa"/>
            <w:shd w:val="clear" w:color="auto" w:fill="FFFFFF"/>
            <w:tcMar>
              <w:top w:w="80" w:type="dxa"/>
              <w:left w:w="100" w:type="dxa"/>
              <w:bottom w:w="80" w:type="dxa"/>
              <w:right w:w="100" w:type="dxa"/>
            </w:tcMar>
            <w:vAlign w:val="center"/>
          </w:tcPr>
          <w:p w14:paraId="38147261" w14:textId="77777777" w:rsidR="00BF60AB" w:rsidRPr="00364AD7" w:rsidRDefault="00000000">
            <w:pPr>
              <w:rPr>
                <w:sz w:val="24"/>
                <w:szCs w:val="24"/>
              </w:rPr>
            </w:pPr>
            <w:r w:rsidRPr="00364AD7">
              <w:rPr>
                <w:sz w:val="24"/>
                <w:szCs w:val="24"/>
              </w:rPr>
              <w:t>PASS</w:t>
            </w:r>
          </w:p>
        </w:tc>
      </w:tr>
      <w:tr w:rsidR="00BF60AB" w:rsidRPr="00364AD7" w14:paraId="25EDEE6F" w14:textId="77777777" w:rsidTr="00117F31">
        <w:trPr>
          <w:jc w:val="center"/>
        </w:trPr>
        <w:tc>
          <w:tcPr>
            <w:tcW w:w="1000" w:type="dxa"/>
            <w:shd w:val="clear" w:color="auto" w:fill="F7F5F0"/>
            <w:tcMar>
              <w:top w:w="80" w:type="dxa"/>
              <w:left w:w="100" w:type="dxa"/>
              <w:bottom w:w="80" w:type="dxa"/>
              <w:right w:w="100" w:type="dxa"/>
            </w:tcMar>
            <w:vAlign w:val="center"/>
          </w:tcPr>
          <w:p w14:paraId="3225F2DD" w14:textId="77777777" w:rsidR="00BF60AB" w:rsidRPr="00364AD7" w:rsidRDefault="00000000">
            <w:pPr>
              <w:rPr>
                <w:sz w:val="24"/>
                <w:szCs w:val="24"/>
              </w:rPr>
            </w:pPr>
            <w:r w:rsidRPr="00364AD7">
              <w:rPr>
                <w:sz w:val="24"/>
                <w:szCs w:val="24"/>
              </w:rPr>
              <w:t>T09</w:t>
            </w:r>
          </w:p>
        </w:tc>
        <w:tc>
          <w:tcPr>
            <w:tcW w:w="1400" w:type="dxa"/>
            <w:shd w:val="clear" w:color="auto" w:fill="F7F5F0"/>
            <w:tcMar>
              <w:top w:w="80" w:type="dxa"/>
              <w:left w:w="100" w:type="dxa"/>
              <w:bottom w:w="80" w:type="dxa"/>
              <w:right w:w="100" w:type="dxa"/>
            </w:tcMar>
            <w:vAlign w:val="center"/>
          </w:tcPr>
          <w:p w14:paraId="74E2CB1E" w14:textId="77777777" w:rsidR="00BF60AB" w:rsidRPr="00364AD7" w:rsidRDefault="00000000">
            <w:pPr>
              <w:rPr>
                <w:sz w:val="24"/>
                <w:szCs w:val="24"/>
              </w:rPr>
            </w:pPr>
            <w:r w:rsidRPr="00364AD7">
              <w:rPr>
                <w:sz w:val="24"/>
                <w:szCs w:val="24"/>
              </w:rPr>
              <w:t>API</w:t>
            </w:r>
          </w:p>
        </w:tc>
        <w:tc>
          <w:tcPr>
            <w:tcW w:w="3350" w:type="dxa"/>
            <w:shd w:val="clear" w:color="auto" w:fill="F7F5F0"/>
            <w:tcMar>
              <w:top w:w="80" w:type="dxa"/>
              <w:left w:w="100" w:type="dxa"/>
              <w:bottom w:w="80" w:type="dxa"/>
              <w:right w:w="100" w:type="dxa"/>
            </w:tcMar>
            <w:vAlign w:val="center"/>
          </w:tcPr>
          <w:p w14:paraId="3B973F00" w14:textId="77777777" w:rsidR="00BF60AB" w:rsidRPr="00364AD7" w:rsidRDefault="00000000">
            <w:pPr>
              <w:rPr>
                <w:sz w:val="24"/>
                <w:szCs w:val="24"/>
              </w:rPr>
            </w:pPr>
            <w:r w:rsidRPr="00364AD7">
              <w:rPr>
                <w:sz w:val="24"/>
                <w:szCs w:val="24"/>
              </w:rPr>
              <w:t>Dispatch invalid payload to /risk-score</w:t>
            </w:r>
          </w:p>
        </w:tc>
        <w:tc>
          <w:tcPr>
            <w:tcW w:w="2600" w:type="dxa"/>
            <w:shd w:val="clear" w:color="auto" w:fill="F7F5F0"/>
            <w:tcMar>
              <w:top w:w="80" w:type="dxa"/>
              <w:left w:w="100" w:type="dxa"/>
              <w:bottom w:w="80" w:type="dxa"/>
              <w:right w:w="100" w:type="dxa"/>
            </w:tcMar>
            <w:vAlign w:val="center"/>
          </w:tcPr>
          <w:p w14:paraId="3458BBA4" w14:textId="77777777" w:rsidR="00BF60AB" w:rsidRPr="00364AD7" w:rsidRDefault="00000000">
            <w:pPr>
              <w:rPr>
                <w:sz w:val="24"/>
                <w:szCs w:val="24"/>
              </w:rPr>
            </w:pPr>
            <w:r w:rsidRPr="00364AD7">
              <w:rPr>
                <w:sz w:val="24"/>
                <w:szCs w:val="24"/>
              </w:rPr>
              <w:t>HTTP 422 error returned</w:t>
            </w:r>
          </w:p>
        </w:tc>
        <w:tc>
          <w:tcPr>
            <w:tcW w:w="1000" w:type="dxa"/>
            <w:shd w:val="clear" w:color="auto" w:fill="F7F5F0"/>
            <w:tcMar>
              <w:top w:w="80" w:type="dxa"/>
              <w:left w:w="100" w:type="dxa"/>
              <w:bottom w:w="80" w:type="dxa"/>
              <w:right w:w="100" w:type="dxa"/>
            </w:tcMar>
            <w:vAlign w:val="center"/>
          </w:tcPr>
          <w:p w14:paraId="4B2357D9" w14:textId="77777777" w:rsidR="00BF60AB" w:rsidRPr="00364AD7" w:rsidRDefault="00000000">
            <w:pPr>
              <w:rPr>
                <w:sz w:val="24"/>
                <w:szCs w:val="24"/>
              </w:rPr>
            </w:pPr>
            <w:r w:rsidRPr="00364AD7">
              <w:rPr>
                <w:sz w:val="24"/>
                <w:szCs w:val="24"/>
              </w:rPr>
              <w:t>PASS</w:t>
            </w:r>
          </w:p>
        </w:tc>
      </w:tr>
      <w:tr w:rsidR="00BF60AB" w:rsidRPr="00364AD7" w14:paraId="631F92DF" w14:textId="77777777" w:rsidTr="00117F31">
        <w:trPr>
          <w:jc w:val="center"/>
        </w:trPr>
        <w:tc>
          <w:tcPr>
            <w:tcW w:w="1000" w:type="dxa"/>
            <w:shd w:val="clear" w:color="auto" w:fill="FFFFFF"/>
            <w:tcMar>
              <w:top w:w="80" w:type="dxa"/>
              <w:left w:w="100" w:type="dxa"/>
              <w:bottom w:w="80" w:type="dxa"/>
              <w:right w:w="100" w:type="dxa"/>
            </w:tcMar>
            <w:vAlign w:val="center"/>
          </w:tcPr>
          <w:p w14:paraId="33E0E08E" w14:textId="77777777" w:rsidR="00BF60AB" w:rsidRPr="00364AD7" w:rsidRDefault="00000000">
            <w:pPr>
              <w:rPr>
                <w:sz w:val="24"/>
                <w:szCs w:val="24"/>
              </w:rPr>
            </w:pPr>
            <w:r w:rsidRPr="00364AD7">
              <w:rPr>
                <w:sz w:val="24"/>
                <w:szCs w:val="24"/>
              </w:rPr>
              <w:t>T10</w:t>
            </w:r>
          </w:p>
        </w:tc>
        <w:tc>
          <w:tcPr>
            <w:tcW w:w="1400" w:type="dxa"/>
            <w:shd w:val="clear" w:color="auto" w:fill="FFFFFF"/>
            <w:tcMar>
              <w:top w:w="80" w:type="dxa"/>
              <w:left w:w="100" w:type="dxa"/>
              <w:bottom w:w="80" w:type="dxa"/>
              <w:right w:w="100" w:type="dxa"/>
            </w:tcMar>
            <w:vAlign w:val="center"/>
          </w:tcPr>
          <w:p w14:paraId="55138552" w14:textId="77777777" w:rsidR="00BF60AB" w:rsidRPr="00364AD7" w:rsidRDefault="00000000">
            <w:pPr>
              <w:rPr>
                <w:sz w:val="24"/>
                <w:szCs w:val="24"/>
              </w:rPr>
            </w:pPr>
            <w:r w:rsidRPr="00364AD7">
              <w:rPr>
                <w:sz w:val="24"/>
                <w:szCs w:val="24"/>
              </w:rPr>
              <w:t>Model</w:t>
            </w:r>
          </w:p>
        </w:tc>
        <w:tc>
          <w:tcPr>
            <w:tcW w:w="3350" w:type="dxa"/>
            <w:shd w:val="clear" w:color="auto" w:fill="FFFFFF"/>
            <w:tcMar>
              <w:top w:w="80" w:type="dxa"/>
              <w:left w:w="100" w:type="dxa"/>
              <w:bottom w:w="80" w:type="dxa"/>
              <w:right w:w="100" w:type="dxa"/>
            </w:tcMar>
            <w:vAlign w:val="center"/>
          </w:tcPr>
          <w:p w14:paraId="68EE7D8B" w14:textId="77777777" w:rsidR="00BF60AB" w:rsidRPr="00364AD7" w:rsidRDefault="00000000">
            <w:pPr>
              <w:rPr>
                <w:sz w:val="24"/>
                <w:szCs w:val="24"/>
              </w:rPr>
            </w:pPr>
            <w:r w:rsidRPr="00364AD7">
              <w:rPr>
                <w:sz w:val="24"/>
                <w:szCs w:val="24"/>
              </w:rPr>
              <w:t>Evaluate 28-day rolling CV metrics</w:t>
            </w:r>
          </w:p>
        </w:tc>
        <w:tc>
          <w:tcPr>
            <w:tcW w:w="2600" w:type="dxa"/>
            <w:shd w:val="clear" w:color="auto" w:fill="FFFFFF"/>
            <w:tcMar>
              <w:top w:w="80" w:type="dxa"/>
              <w:left w:w="100" w:type="dxa"/>
              <w:bottom w:w="80" w:type="dxa"/>
              <w:right w:w="100" w:type="dxa"/>
            </w:tcMar>
            <w:vAlign w:val="center"/>
          </w:tcPr>
          <w:p w14:paraId="205326C6" w14:textId="77777777" w:rsidR="00BF60AB" w:rsidRPr="00364AD7" w:rsidRDefault="00000000">
            <w:pPr>
              <w:rPr>
                <w:sz w:val="24"/>
                <w:szCs w:val="24"/>
              </w:rPr>
            </w:pPr>
            <w:proofErr w:type="spellStart"/>
            <w:r w:rsidRPr="00364AD7">
              <w:rPr>
                <w:sz w:val="24"/>
                <w:szCs w:val="24"/>
              </w:rPr>
              <w:t>LightGBM</w:t>
            </w:r>
            <w:proofErr w:type="spellEnd"/>
            <w:r w:rsidRPr="00364AD7">
              <w:rPr>
                <w:sz w:val="24"/>
                <w:szCs w:val="24"/>
              </w:rPr>
              <w:t xml:space="preserve"> WAPE = 24.15%</w:t>
            </w:r>
          </w:p>
        </w:tc>
        <w:tc>
          <w:tcPr>
            <w:tcW w:w="1000" w:type="dxa"/>
            <w:shd w:val="clear" w:color="auto" w:fill="FFFFFF"/>
            <w:tcMar>
              <w:top w:w="80" w:type="dxa"/>
              <w:left w:w="100" w:type="dxa"/>
              <w:bottom w:w="80" w:type="dxa"/>
              <w:right w:w="100" w:type="dxa"/>
            </w:tcMar>
            <w:vAlign w:val="center"/>
          </w:tcPr>
          <w:p w14:paraId="31033546" w14:textId="77777777" w:rsidR="00BF60AB" w:rsidRPr="00364AD7" w:rsidRDefault="00000000">
            <w:pPr>
              <w:rPr>
                <w:sz w:val="24"/>
                <w:szCs w:val="24"/>
              </w:rPr>
            </w:pPr>
            <w:r w:rsidRPr="00364AD7">
              <w:rPr>
                <w:sz w:val="24"/>
                <w:szCs w:val="24"/>
              </w:rPr>
              <w:t>PASS</w:t>
            </w:r>
          </w:p>
        </w:tc>
      </w:tr>
    </w:tbl>
    <w:p w14:paraId="4D526A0D" w14:textId="77777777" w:rsidR="00BF60AB" w:rsidRDefault="00000000">
      <w:r>
        <w:br w:type="page"/>
      </w:r>
    </w:p>
    <w:p w14:paraId="6DBB43EB" w14:textId="77777777" w:rsidR="00BF60AB" w:rsidRDefault="00000000">
      <w:pPr>
        <w:pStyle w:val="Heading1"/>
        <w:spacing w:before="360" w:after="180"/>
      </w:pPr>
      <w:r>
        <w:lastRenderedPageBreak/>
        <w:t>Chapter 12 — Results, Financial Impact &amp; C-Suite Bridge</w:t>
      </w:r>
    </w:p>
    <w:p w14:paraId="44298E59" w14:textId="77777777" w:rsidR="00BF60AB" w:rsidRPr="00364AD7" w:rsidRDefault="00000000">
      <w:pPr>
        <w:pStyle w:val="Heading2"/>
        <w:spacing w:before="260" w:after="120"/>
        <w:rPr>
          <w:sz w:val="24"/>
          <w:szCs w:val="24"/>
        </w:rPr>
      </w:pPr>
      <w:r w:rsidRPr="00364AD7">
        <w:rPr>
          <w:sz w:val="24"/>
          <w:szCs w:val="24"/>
        </w:rPr>
        <w:t>12.1 Financial Loss Waterfall Bridge</w:t>
      </w:r>
    </w:p>
    <w:p w14:paraId="0946CF77" w14:textId="77777777" w:rsidR="00BF60AB" w:rsidRPr="00364AD7" w:rsidRDefault="00000000">
      <w:pPr>
        <w:spacing w:after="140" w:line="276" w:lineRule="auto"/>
        <w:jc w:val="both"/>
        <w:rPr>
          <w:sz w:val="24"/>
          <w:szCs w:val="24"/>
        </w:rPr>
      </w:pPr>
      <w:r w:rsidRPr="00364AD7">
        <w:rPr>
          <w:sz w:val="24"/>
          <w:szCs w:val="24"/>
        </w:rPr>
        <w:t xml:space="preserve">Empirical validation across 31,706 active SKUs demonstrates that Project FORESIGHT resolves the two-sided inventory crisis. By replacing static buffer rules with 28-day </w:t>
      </w:r>
      <w:proofErr w:type="spellStart"/>
      <w:r w:rsidRPr="00364AD7">
        <w:rPr>
          <w:sz w:val="24"/>
          <w:szCs w:val="24"/>
        </w:rPr>
        <w:t>LightGBM</w:t>
      </w:r>
      <w:proofErr w:type="spellEnd"/>
      <w:r w:rsidRPr="00364AD7">
        <w:rPr>
          <w:sz w:val="24"/>
          <w:szCs w:val="24"/>
        </w:rPr>
        <w:t xml:space="preserve"> demand forecasts, the platform recovers </w:t>
      </w:r>
      <w:r w:rsidRPr="00364AD7">
        <w:rPr>
          <w:b/>
          <w:bCs/>
          <w:color w:val="6D2333"/>
          <w:sz w:val="24"/>
          <w:szCs w:val="24"/>
        </w:rPr>
        <w:t>$56.4M in total annual enterprise value</w:t>
      </w:r>
      <w:r w:rsidRPr="00364AD7">
        <w:rPr>
          <w:sz w:val="24"/>
          <w:szCs w:val="24"/>
        </w:rPr>
        <w:t>.</w:t>
      </w:r>
    </w:p>
    <w:p w14:paraId="7C91C79E" w14:textId="77777777" w:rsidR="00BF60AB" w:rsidRPr="00364AD7" w:rsidRDefault="00000000">
      <w:pPr>
        <w:spacing w:before="160" w:after="60"/>
        <w:jc w:val="center"/>
        <w:rPr>
          <w:sz w:val="24"/>
          <w:szCs w:val="24"/>
        </w:rPr>
      </w:pPr>
      <w:r w:rsidRPr="00364AD7">
        <w:rPr>
          <w:noProof/>
          <w:sz w:val="24"/>
          <w:szCs w:val="24"/>
        </w:rPr>
        <w:drawing>
          <wp:inline distT="0" distB="0" distL="0" distR="0" wp14:anchorId="096CDC6B" wp14:editId="3050A354">
            <wp:extent cx="6035040" cy="3322662"/>
            <wp:effectExtent l="0" t="0" r="0" b="0"/>
            <wp:docPr id="1977770529" name="Picture 197777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35040" cy="3322662"/>
                    </a:xfrm>
                    <a:prstGeom prst="rect">
                      <a:avLst/>
                    </a:prstGeom>
                  </pic:spPr>
                </pic:pic>
              </a:graphicData>
            </a:graphic>
          </wp:inline>
        </w:drawing>
      </w:r>
    </w:p>
    <w:p w14:paraId="7FA3EBDC" w14:textId="77777777" w:rsidR="00BF60AB" w:rsidRPr="00364AD7" w:rsidRDefault="00000000">
      <w:pPr>
        <w:spacing w:after="200"/>
        <w:jc w:val="center"/>
        <w:rPr>
          <w:sz w:val="24"/>
          <w:szCs w:val="24"/>
        </w:rPr>
      </w:pPr>
      <w:r w:rsidRPr="00364AD7">
        <w:rPr>
          <w:i/>
          <w:iCs/>
          <w:color w:val="6E655C"/>
          <w:sz w:val="24"/>
          <w:szCs w:val="24"/>
        </w:rPr>
        <w:t>Figure 12.1 — C-Suite Financial Loss Waterfall &amp; FORESIGHT Recoverable Value Bridge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150"/>
        <w:gridCol w:w="2350"/>
        <w:gridCol w:w="2200"/>
      </w:tblGrid>
      <w:tr w:rsidR="00BF60AB" w:rsidRPr="00364AD7" w14:paraId="7B6AED0C" w14:textId="77777777" w:rsidTr="00117F31">
        <w:trPr>
          <w:tblHeader/>
          <w:jc w:val="center"/>
        </w:trPr>
        <w:tc>
          <w:tcPr>
            <w:tcW w:w="2650" w:type="dxa"/>
            <w:shd w:val="clear" w:color="auto" w:fill="6D2333"/>
            <w:tcMar>
              <w:top w:w="80" w:type="dxa"/>
              <w:left w:w="100" w:type="dxa"/>
              <w:bottom w:w="80" w:type="dxa"/>
              <w:right w:w="100" w:type="dxa"/>
            </w:tcMar>
            <w:vAlign w:val="center"/>
          </w:tcPr>
          <w:p w14:paraId="4E9C53AD" w14:textId="77777777" w:rsidR="00BF60AB" w:rsidRPr="00364AD7" w:rsidRDefault="00000000" w:rsidP="00117F31">
            <w:pPr>
              <w:jc w:val="center"/>
              <w:rPr>
                <w:sz w:val="24"/>
                <w:szCs w:val="24"/>
              </w:rPr>
            </w:pPr>
            <w:r w:rsidRPr="00364AD7">
              <w:rPr>
                <w:b/>
                <w:bCs/>
                <w:color w:val="FFFFFF"/>
                <w:sz w:val="24"/>
                <w:szCs w:val="24"/>
              </w:rPr>
              <w:t>Impact Category</w:t>
            </w:r>
          </w:p>
        </w:tc>
        <w:tc>
          <w:tcPr>
            <w:tcW w:w="2150" w:type="dxa"/>
            <w:shd w:val="clear" w:color="auto" w:fill="6D2333"/>
            <w:tcMar>
              <w:top w:w="80" w:type="dxa"/>
              <w:left w:w="100" w:type="dxa"/>
              <w:bottom w:w="80" w:type="dxa"/>
              <w:right w:w="100" w:type="dxa"/>
            </w:tcMar>
            <w:vAlign w:val="center"/>
          </w:tcPr>
          <w:p w14:paraId="5E42FE52" w14:textId="77777777" w:rsidR="00BF60AB" w:rsidRPr="00364AD7" w:rsidRDefault="00000000" w:rsidP="00117F31">
            <w:pPr>
              <w:jc w:val="center"/>
              <w:rPr>
                <w:sz w:val="24"/>
                <w:szCs w:val="24"/>
              </w:rPr>
            </w:pPr>
            <w:r w:rsidRPr="00364AD7">
              <w:rPr>
                <w:b/>
                <w:bCs/>
                <w:color w:val="FFFFFF"/>
                <w:sz w:val="24"/>
                <w:szCs w:val="24"/>
              </w:rPr>
              <w:t>Baseline Loss</w:t>
            </w:r>
          </w:p>
        </w:tc>
        <w:tc>
          <w:tcPr>
            <w:tcW w:w="2350" w:type="dxa"/>
            <w:shd w:val="clear" w:color="auto" w:fill="6D2333"/>
            <w:tcMar>
              <w:top w:w="80" w:type="dxa"/>
              <w:left w:w="100" w:type="dxa"/>
              <w:bottom w:w="80" w:type="dxa"/>
              <w:right w:w="100" w:type="dxa"/>
            </w:tcMar>
            <w:vAlign w:val="center"/>
          </w:tcPr>
          <w:p w14:paraId="4B236DE6" w14:textId="77777777" w:rsidR="00BF60AB" w:rsidRPr="00364AD7" w:rsidRDefault="00000000" w:rsidP="00117F31">
            <w:pPr>
              <w:jc w:val="center"/>
              <w:rPr>
                <w:sz w:val="24"/>
                <w:szCs w:val="24"/>
              </w:rPr>
            </w:pPr>
            <w:r w:rsidRPr="00364AD7">
              <w:rPr>
                <w:b/>
                <w:bCs/>
                <w:color w:val="FFFFFF"/>
                <w:sz w:val="24"/>
                <w:szCs w:val="24"/>
              </w:rPr>
              <w:t>FORESIGHT Optimized</w:t>
            </w:r>
          </w:p>
        </w:tc>
        <w:tc>
          <w:tcPr>
            <w:tcW w:w="2200" w:type="dxa"/>
            <w:shd w:val="clear" w:color="auto" w:fill="6D2333"/>
            <w:tcMar>
              <w:top w:w="80" w:type="dxa"/>
              <w:left w:w="100" w:type="dxa"/>
              <w:bottom w:w="80" w:type="dxa"/>
              <w:right w:w="100" w:type="dxa"/>
            </w:tcMar>
            <w:vAlign w:val="center"/>
          </w:tcPr>
          <w:p w14:paraId="293BEFCA" w14:textId="77777777" w:rsidR="00BF60AB" w:rsidRPr="00364AD7" w:rsidRDefault="00000000" w:rsidP="00117F31">
            <w:pPr>
              <w:jc w:val="center"/>
              <w:rPr>
                <w:sz w:val="24"/>
                <w:szCs w:val="24"/>
              </w:rPr>
            </w:pPr>
            <w:r w:rsidRPr="00364AD7">
              <w:rPr>
                <w:b/>
                <w:bCs/>
                <w:color w:val="FFFFFF"/>
                <w:sz w:val="24"/>
                <w:szCs w:val="24"/>
              </w:rPr>
              <w:t>Net Recovered Value</w:t>
            </w:r>
          </w:p>
        </w:tc>
      </w:tr>
      <w:tr w:rsidR="00BF60AB" w:rsidRPr="00364AD7" w14:paraId="44BA576F" w14:textId="77777777" w:rsidTr="00117F31">
        <w:trPr>
          <w:jc w:val="center"/>
        </w:trPr>
        <w:tc>
          <w:tcPr>
            <w:tcW w:w="2650" w:type="dxa"/>
            <w:shd w:val="clear" w:color="auto" w:fill="F7F5F0"/>
            <w:tcMar>
              <w:top w:w="80" w:type="dxa"/>
              <w:left w:w="100" w:type="dxa"/>
              <w:bottom w:w="80" w:type="dxa"/>
              <w:right w:w="100" w:type="dxa"/>
            </w:tcMar>
            <w:vAlign w:val="center"/>
          </w:tcPr>
          <w:p w14:paraId="5014EF4D" w14:textId="77777777" w:rsidR="00BF60AB" w:rsidRPr="00364AD7" w:rsidRDefault="00000000">
            <w:pPr>
              <w:rPr>
                <w:sz w:val="24"/>
                <w:szCs w:val="24"/>
              </w:rPr>
            </w:pPr>
            <w:r w:rsidRPr="00364AD7">
              <w:rPr>
                <w:sz w:val="24"/>
                <w:szCs w:val="24"/>
              </w:rPr>
              <w:t>Stockout Revenue Protection</w:t>
            </w:r>
          </w:p>
        </w:tc>
        <w:tc>
          <w:tcPr>
            <w:tcW w:w="2150" w:type="dxa"/>
            <w:shd w:val="clear" w:color="auto" w:fill="F7F5F0"/>
            <w:tcMar>
              <w:top w:w="80" w:type="dxa"/>
              <w:left w:w="100" w:type="dxa"/>
              <w:bottom w:w="80" w:type="dxa"/>
              <w:right w:w="100" w:type="dxa"/>
            </w:tcMar>
            <w:vAlign w:val="center"/>
          </w:tcPr>
          <w:p w14:paraId="4E2D463F" w14:textId="77777777" w:rsidR="00BF60AB" w:rsidRPr="00364AD7" w:rsidRDefault="00000000">
            <w:pPr>
              <w:rPr>
                <w:sz w:val="24"/>
                <w:szCs w:val="24"/>
              </w:rPr>
            </w:pPr>
            <w:r w:rsidRPr="00364AD7">
              <w:rPr>
                <w:sz w:val="24"/>
                <w:szCs w:val="24"/>
              </w:rPr>
              <w:t>$18.5M lost sales</w:t>
            </w:r>
          </w:p>
        </w:tc>
        <w:tc>
          <w:tcPr>
            <w:tcW w:w="2350" w:type="dxa"/>
            <w:shd w:val="clear" w:color="auto" w:fill="F7F5F0"/>
            <w:tcMar>
              <w:top w:w="80" w:type="dxa"/>
              <w:left w:w="100" w:type="dxa"/>
              <w:bottom w:w="80" w:type="dxa"/>
              <w:right w:w="100" w:type="dxa"/>
            </w:tcMar>
            <w:vAlign w:val="center"/>
          </w:tcPr>
          <w:p w14:paraId="39ECC098" w14:textId="77777777" w:rsidR="00BF60AB" w:rsidRPr="00364AD7" w:rsidRDefault="00000000">
            <w:pPr>
              <w:rPr>
                <w:sz w:val="24"/>
                <w:szCs w:val="24"/>
              </w:rPr>
            </w:pPr>
            <w:r w:rsidRPr="00364AD7">
              <w:rPr>
                <w:sz w:val="24"/>
                <w:szCs w:val="24"/>
              </w:rPr>
              <w:t>$3.7M residual risk</w:t>
            </w:r>
          </w:p>
        </w:tc>
        <w:tc>
          <w:tcPr>
            <w:tcW w:w="2200" w:type="dxa"/>
            <w:shd w:val="clear" w:color="auto" w:fill="F7F5F0"/>
            <w:tcMar>
              <w:top w:w="80" w:type="dxa"/>
              <w:left w:w="100" w:type="dxa"/>
              <w:bottom w:w="80" w:type="dxa"/>
              <w:right w:w="100" w:type="dxa"/>
            </w:tcMar>
            <w:vAlign w:val="center"/>
          </w:tcPr>
          <w:p w14:paraId="4AA55BAA" w14:textId="77777777" w:rsidR="00BF60AB" w:rsidRPr="00364AD7" w:rsidRDefault="00000000">
            <w:pPr>
              <w:rPr>
                <w:sz w:val="24"/>
                <w:szCs w:val="24"/>
              </w:rPr>
            </w:pPr>
            <w:r w:rsidRPr="00364AD7">
              <w:rPr>
                <w:sz w:val="24"/>
                <w:szCs w:val="24"/>
              </w:rPr>
              <w:t>+$14.8M Recovered</w:t>
            </w:r>
          </w:p>
        </w:tc>
      </w:tr>
      <w:tr w:rsidR="00BF60AB" w:rsidRPr="00364AD7" w14:paraId="17CAA798" w14:textId="77777777" w:rsidTr="00117F31">
        <w:trPr>
          <w:jc w:val="center"/>
        </w:trPr>
        <w:tc>
          <w:tcPr>
            <w:tcW w:w="2650" w:type="dxa"/>
            <w:shd w:val="clear" w:color="auto" w:fill="FFFFFF"/>
            <w:tcMar>
              <w:top w:w="80" w:type="dxa"/>
              <w:left w:w="100" w:type="dxa"/>
              <w:bottom w:w="80" w:type="dxa"/>
              <w:right w:w="100" w:type="dxa"/>
            </w:tcMar>
            <w:vAlign w:val="center"/>
          </w:tcPr>
          <w:p w14:paraId="3BB90C86" w14:textId="77777777" w:rsidR="00BF60AB" w:rsidRPr="00364AD7" w:rsidRDefault="00000000">
            <w:pPr>
              <w:rPr>
                <w:sz w:val="24"/>
                <w:szCs w:val="24"/>
              </w:rPr>
            </w:pPr>
            <w:r w:rsidRPr="00364AD7">
              <w:rPr>
                <w:sz w:val="24"/>
                <w:szCs w:val="24"/>
              </w:rPr>
              <w:t>Overstock Working Capital</w:t>
            </w:r>
          </w:p>
        </w:tc>
        <w:tc>
          <w:tcPr>
            <w:tcW w:w="2150" w:type="dxa"/>
            <w:shd w:val="clear" w:color="auto" w:fill="FFFFFF"/>
            <w:tcMar>
              <w:top w:w="80" w:type="dxa"/>
              <w:left w:w="100" w:type="dxa"/>
              <w:bottom w:w="80" w:type="dxa"/>
              <w:right w:w="100" w:type="dxa"/>
            </w:tcMar>
            <w:vAlign w:val="center"/>
          </w:tcPr>
          <w:p w14:paraId="45224A4B" w14:textId="77777777" w:rsidR="00BF60AB" w:rsidRPr="00364AD7" w:rsidRDefault="00000000">
            <w:pPr>
              <w:rPr>
                <w:sz w:val="24"/>
                <w:szCs w:val="24"/>
              </w:rPr>
            </w:pPr>
            <w:r w:rsidRPr="00364AD7">
              <w:rPr>
                <w:sz w:val="24"/>
                <w:szCs w:val="24"/>
              </w:rPr>
              <w:t>$49.2M trapped</w:t>
            </w:r>
          </w:p>
        </w:tc>
        <w:tc>
          <w:tcPr>
            <w:tcW w:w="2350" w:type="dxa"/>
            <w:shd w:val="clear" w:color="auto" w:fill="FFFFFF"/>
            <w:tcMar>
              <w:top w:w="80" w:type="dxa"/>
              <w:left w:w="100" w:type="dxa"/>
              <w:bottom w:w="80" w:type="dxa"/>
              <w:right w:w="100" w:type="dxa"/>
            </w:tcMar>
            <w:vAlign w:val="center"/>
          </w:tcPr>
          <w:p w14:paraId="4F890260" w14:textId="77777777" w:rsidR="00BF60AB" w:rsidRPr="00364AD7" w:rsidRDefault="00000000">
            <w:pPr>
              <w:rPr>
                <w:sz w:val="24"/>
                <w:szCs w:val="24"/>
              </w:rPr>
            </w:pPr>
            <w:r w:rsidRPr="00364AD7">
              <w:rPr>
                <w:sz w:val="24"/>
                <w:szCs w:val="24"/>
              </w:rPr>
              <w:t>$7.6M target buffer</w:t>
            </w:r>
          </w:p>
        </w:tc>
        <w:tc>
          <w:tcPr>
            <w:tcW w:w="2200" w:type="dxa"/>
            <w:shd w:val="clear" w:color="auto" w:fill="FFFFFF"/>
            <w:tcMar>
              <w:top w:w="80" w:type="dxa"/>
              <w:left w:w="100" w:type="dxa"/>
              <w:bottom w:w="80" w:type="dxa"/>
              <w:right w:w="100" w:type="dxa"/>
            </w:tcMar>
            <w:vAlign w:val="center"/>
          </w:tcPr>
          <w:p w14:paraId="562D02A0" w14:textId="77777777" w:rsidR="00BF60AB" w:rsidRPr="00364AD7" w:rsidRDefault="00000000">
            <w:pPr>
              <w:rPr>
                <w:sz w:val="24"/>
                <w:szCs w:val="24"/>
              </w:rPr>
            </w:pPr>
            <w:r w:rsidRPr="00364AD7">
              <w:rPr>
                <w:sz w:val="24"/>
                <w:szCs w:val="24"/>
              </w:rPr>
              <w:t>+$41.6M Released</w:t>
            </w:r>
          </w:p>
        </w:tc>
      </w:tr>
      <w:tr w:rsidR="00BF60AB" w:rsidRPr="00364AD7" w14:paraId="11A228AE" w14:textId="77777777" w:rsidTr="00117F31">
        <w:trPr>
          <w:jc w:val="center"/>
        </w:trPr>
        <w:tc>
          <w:tcPr>
            <w:tcW w:w="2650" w:type="dxa"/>
            <w:shd w:val="clear" w:color="auto" w:fill="F7F5F0"/>
            <w:tcMar>
              <w:top w:w="80" w:type="dxa"/>
              <w:left w:w="100" w:type="dxa"/>
              <w:bottom w:w="80" w:type="dxa"/>
              <w:right w:w="100" w:type="dxa"/>
            </w:tcMar>
            <w:vAlign w:val="center"/>
          </w:tcPr>
          <w:p w14:paraId="548C222C" w14:textId="77777777" w:rsidR="00BF60AB" w:rsidRPr="00364AD7" w:rsidRDefault="00000000">
            <w:pPr>
              <w:rPr>
                <w:sz w:val="24"/>
                <w:szCs w:val="24"/>
              </w:rPr>
            </w:pPr>
            <w:r w:rsidRPr="00364AD7">
              <w:rPr>
                <w:sz w:val="24"/>
                <w:szCs w:val="24"/>
              </w:rPr>
              <w:t>Markdown Discount Savings</w:t>
            </w:r>
          </w:p>
        </w:tc>
        <w:tc>
          <w:tcPr>
            <w:tcW w:w="2150" w:type="dxa"/>
            <w:shd w:val="clear" w:color="auto" w:fill="F7F5F0"/>
            <w:tcMar>
              <w:top w:w="80" w:type="dxa"/>
              <w:left w:w="100" w:type="dxa"/>
              <w:bottom w:w="80" w:type="dxa"/>
              <w:right w:w="100" w:type="dxa"/>
            </w:tcMar>
            <w:vAlign w:val="center"/>
          </w:tcPr>
          <w:p w14:paraId="1F07D56B" w14:textId="77777777" w:rsidR="00BF60AB" w:rsidRPr="00364AD7" w:rsidRDefault="00000000">
            <w:pPr>
              <w:rPr>
                <w:sz w:val="24"/>
                <w:szCs w:val="24"/>
              </w:rPr>
            </w:pPr>
            <w:r w:rsidRPr="00364AD7">
              <w:rPr>
                <w:sz w:val="24"/>
                <w:szCs w:val="24"/>
              </w:rPr>
              <w:t>$12.4M markdowns</w:t>
            </w:r>
          </w:p>
        </w:tc>
        <w:tc>
          <w:tcPr>
            <w:tcW w:w="2350" w:type="dxa"/>
            <w:shd w:val="clear" w:color="auto" w:fill="F7F5F0"/>
            <w:tcMar>
              <w:top w:w="80" w:type="dxa"/>
              <w:left w:w="100" w:type="dxa"/>
              <w:bottom w:w="80" w:type="dxa"/>
              <w:right w:w="100" w:type="dxa"/>
            </w:tcMar>
            <w:vAlign w:val="center"/>
          </w:tcPr>
          <w:p w14:paraId="0A931EC6" w14:textId="77777777" w:rsidR="00BF60AB" w:rsidRPr="00364AD7" w:rsidRDefault="00000000">
            <w:pPr>
              <w:rPr>
                <w:sz w:val="24"/>
                <w:szCs w:val="24"/>
              </w:rPr>
            </w:pPr>
            <w:r w:rsidRPr="00364AD7">
              <w:rPr>
                <w:sz w:val="24"/>
                <w:szCs w:val="24"/>
              </w:rPr>
              <w:t>$4.2M controlled loss</w:t>
            </w:r>
          </w:p>
        </w:tc>
        <w:tc>
          <w:tcPr>
            <w:tcW w:w="2200" w:type="dxa"/>
            <w:shd w:val="clear" w:color="auto" w:fill="F7F5F0"/>
            <w:tcMar>
              <w:top w:w="80" w:type="dxa"/>
              <w:left w:w="100" w:type="dxa"/>
              <w:bottom w:w="80" w:type="dxa"/>
              <w:right w:w="100" w:type="dxa"/>
            </w:tcMar>
            <w:vAlign w:val="center"/>
          </w:tcPr>
          <w:p w14:paraId="49104E8C" w14:textId="77777777" w:rsidR="00BF60AB" w:rsidRPr="00364AD7" w:rsidRDefault="00000000">
            <w:pPr>
              <w:rPr>
                <w:sz w:val="24"/>
                <w:szCs w:val="24"/>
              </w:rPr>
            </w:pPr>
            <w:r w:rsidRPr="00364AD7">
              <w:rPr>
                <w:sz w:val="24"/>
                <w:szCs w:val="24"/>
              </w:rPr>
              <w:t>+$8.2M Margin Lift</w:t>
            </w:r>
          </w:p>
        </w:tc>
      </w:tr>
      <w:tr w:rsidR="00BF60AB" w:rsidRPr="00364AD7" w14:paraId="1DB9E23F" w14:textId="77777777" w:rsidTr="00117F31">
        <w:trPr>
          <w:jc w:val="center"/>
        </w:trPr>
        <w:tc>
          <w:tcPr>
            <w:tcW w:w="2650" w:type="dxa"/>
            <w:shd w:val="clear" w:color="auto" w:fill="FFFFFF"/>
            <w:tcMar>
              <w:top w:w="80" w:type="dxa"/>
              <w:left w:w="100" w:type="dxa"/>
              <w:bottom w:w="80" w:type="dxa"/>
              <w:right w:w="100" w:type="dxa"/>
            </w:tcMar>
            <w:vAlign w:val="center"/>
          </w:tcPr>
          <w:p w14:paraId="14FF4A32" w14:textId="77777777" w:rsidR="00BF60AB" w:rsidRPr="00364AD7" w:rsidRDefault="00000000">
            <w:pPr>
              <w:rPr>
                <w:sz w:val="24"/>
                <w:szCs w:val="24"/>
              </w:rPr>
            </w:pPr>
            <w:r w:rsidRPr="00364AD7">
              <w:rPr>
                <w:sz w:val="24"/>
                <w:szCs w:val="24"/>
              </w:rPr>
              <w:t>Warehouse Carrying Cost</w:t>
            </w:r>
          </w:p>
        </w:tc>
        <w:tc>
          <w:tcPr>
            <w:tcW w:w="2150" w:type="dxa"/>
            <w:shd w:val="clear" w:color="auto" w:fill="FFFFFF"/>
            <w:tcMar>
              <w:top w:w="80" w:type="dxa"/>
              <w:left w:w="100" w:type="dxa"/>
              <w:bottom w:w="80" w:type="dxa"/>
              <w:right w:w="100" w:type="dxa"/>
            </w:tcMar>
            <w:vAlign w:val="center"/>
          </w:tcPr>
          <w:p w14:paraId="20CE0F5F" w14:textId="77777777" w:rsidR="00BF60AB" w:rsidRPr="00364AD7" w:rsidRDefault="00000000">
            <w:pPr>
              <w:rPr>
                <w:sz w:val="24"/>
                <w:szCs w:val="24"/>
              </w:rPr>
            </w:pPr>
            <w:r w:rsidRPr="00364AD7">
              <w:rPr>
                <w:sz w:val="24"/>
                <w:szCs w:val="24"/>
              </w:rPr>
              <w:t>$6.8M holding cost</w:t>
            </w:r>
          </w:p>
        </w:tc>
        <w:tc>
          <w:tcPr>
            <w:tcW w:w="2350" w:type="dxa"/>
            <w:shd w:val="clear" w:color="auto" w:fill="FFFFFF"/>
            <w:tcMar>
              <w:top w:w="80" w:type="dxa"/>
              <w:left w:w="100" w:type="dxa"/>
              <w:bottom w:w="80" w:type="dxa"/>
              <w:right w:w="100" w:type="dxa"/>
            </w:tcMar>
            <w:vAlign w:val="center"/>
          </w:tcPr>
          <w:p w14:paraId="1C3073A0" w14:textId="77777777" w:rsidR="00BF60AB" w:rsidRPr="00364AD7" w:rsidRDefault="00000000">
            <w:pPr>
              <w:rPr>
                <w:sz w:val="24"/>
                <w:szCs w:val="24"/>
              </w:rPr>
            </w:pPr>
            <w:r w:rsidRPr="00364AD7">
              <w:rPr>
                <w:sz w:val="24"/>
                <w:szCs w:val="24"/>
              </w:rPr>
              <w:t>$2.9M efficient hold</w:t>
            </w:r>
          </w:p>
        </w:tc>
        <w:tc>
          <w:tcPr>
            <w:tcW w:w="2200" w:type="dxa"/>
            <w:shd w:val="clear" w:color="auto" w:fill="FFFFFF"/>
            <w:tcMar>
              <w:top w:w="80" w:type="dxa"/>
              <w:left w:w="100" w:type="dxa"/>
              <w:bottom w:w="80" w:type="dxa"/>
              <w:right w:w="100" w:type="dxa"/>
            </w:tcMar>
            <w:vAlign w:val="center"/>
          </w:tcPr>
          <w:p w14:paraId="09D078E0" w14:textId="77777777" w:rsidR="00BF60AB" w:rsidRPr="00364AD7" w:rsidRDefault="00000000">
            <w:pPr>
              <w:rPr>
                <w:sz w:val="24"/>
                <w:szCs w:val="24"/>
              </w:rPr>
            </w:pPr>
            <w:r w:rsidRPr="00364AD7">
              <w:rPr>
                <w:sz w:val="24"/>
                <w:szCs w:val="24"/>
              </w:rPr>
              <w:t>+$3.9M Cost Savings</w:t>
            </w:r>
          </w:p>
        </w:tc>
      </w:tr>
    </w:tbl>
    <w:p w14:paraId="7F295F8D" w14:textId="77777777" w:rsidR="00BF60AB" w:rsidRPr="00364AD7" w:rsidRDefault="00000000">
      <w:pPr>
        <w:pStyle w:val="Heading2"/>
        <w:spacing w:before="260" w:after="120"/>
        <w:rPr>
          <w:sz w:val="24"/>
          <w:szCs w:val="24"/>
        </w:rPr>
      </w:pPr>
      <w:r w:rsidRPr="00364AD7">
        <w:rPr>
          <w:sz w:val="24"/>
          <w:szCs w:val="24"/>
        </w:rPr>
        <w:t>12.2 DuPont RONA Value Tree &amp; Capital Lift</w:t>
      </w:r>
    </w:p>
    <w:p w14:paraId="7143AE2A" w14:textId="77777777" w:rsidR="00BF60AB" w:rsidRPr="00364AD7" w:rsidRDefault="00000000">
      <w:pPr>
        <w:spacing w:after="140" w:line="276" w:lineRule="auto"/>
        <w:jc w:val="both"/>
        <w:rPr>
          <w:sz w:val="24"/>
          <w:szCs w:val="24"/>
        </w:rPr>
      </w:pPr>
      <w:r w:rsidRPr="00364AD7">
        <w:rPr>
          <w:sz w:val="24"/>
          <w:szCs w:val="24"/>
        </w:rPr>
        <w:lastRenderedPageBreak/>
        <w:t xml:space="preserve">The overall corporate financial return is </w:t>
      </w:r>
      <w:proofErr w:type="spellStart"/>
      <w:r w:rsidRPr="00364AD7">
        <w:rPr>
          <w:sz w:val="24"/>
          <w:szCs w:val="24"/>
        </w:rPr>
        <w:t>modeled</w:t>
      </w:r>
      <w:proofErr w:type="spellEnd"/>
      <w:r w:rsidRPr="00364AD7">
        <w:rPr>
          <w:sz w:val="24"/>
          <w:szCs w:val="24"/>
        </w:rPr>
        <w:t xml:space="preserve"> via the DuPont Return on Net Assets value tree. By simultaneously boosting net profit margins and accelerating net working-capital turnover, enterprise RONA escalates from an 18.2% baseline to </w:t>
      </w:r>
      <w:r w:rsidRPr="00364AD7">
        <w:rPr>
          <w:b/>
          <w:bCs/>
          <w:color w:val="6D2333"/>
          <w:sz w:val="24"/>
          <w:szCs w:val="24"/>
        </w:rPr>
        <w:t>29.8%</w:t>
      </w:r>
      <w:r w:rsidRPr="00364AD7">
        <w:rPr>
          <w:sz w:val="24"/>
          <w:szCs w:val="24"/>
        </w:rPr>
        <w:t>.</w:t>
      </w:r>
    </w:p>
    <w:p w14:paraId="4C7D6A88" w14:textId="77777777" w:rsidR="00BF60AB" w:rsidRPr="00364AD7" w:rsidRDefault="00000000">
      <w:pPr>
        <w:spacing w:before="160" w:after="60"/>
        <w:jc w:val="center"/>
        <w:rPr>
          <w:sz w:val="24"/>
          <w:szCs w:val="24"/>
        </w:rPr>
      </w:pPr>
      <w:r w:rsidRPr="00364AD7">
        <w:rPr>
          <w:noProof/>
          <w:sz w:val="24"/>
          <w:szCs w:val="24"/>
        </w:rPr>
        <w:drawing>
          <wp:inline distT="0" distB="0" distL="0" distR="0" wp14:anchorId="209698AC" wp14:editId="4C6BB914">
            <wp:extent cx="6035040" cy="2987040"/>
            <wp:effectExtent l="0" t="0" r="0" b="0"/>
            <wp:docPr id="309588125" name="Picture 30958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35040" cy="2987040"/>
                    </a:xfrm>
                    <a:prstGeom prst="rect">
                      <a:avLst/>
                    </a:prstGeom>
                  </pic:spPr>
                </pic:pic>
              </a:graphicData>
            </a:graphic>
          </wp:inline>
        </w:drawing>
      </w:r>
    </w:p>
    <w:p w14:paraId="026CC531" w14:textId="77777777" w:rsidR="00BF60AB" w:rsidRPr="00364AD7" w:rsidRDefault="00000000">
      <w:pPr>
        <w:spacing w:after="200"/>
        <w:jc w:val="center"/>
        <w:rPr>
          <w:sz w:val="24"/>
          <w:szCs w:val="24"/>
        </w:rPr>
      </w:pPr>
      <w:r w:rsidRPr="00364AD7">
        <w:rPr>
          <w:i/>
          <w:iCs/>
          <w:color w:val="6E655C"/>
          <w:sz w:val="24"/>
          <w:szCs w:val="24"/>
        </w:rPr>
        <w:t>Figure 12.2 — DuPont Return on Net Assets (RONA = 29.8%) Value Tree</w:t>
      </w:r>
    </w:p>
    <w:p w14:paraId="21D59DDA" w14:textId="77777777" w:rsidR="00BF60AB" w:rsidRPr="00364AD7" w:rsidRDefault="00000000">
      <w:pPr>
        <w:spacing w:after="140" w:line="276" w:lineRule="auto"/>
        <w:jc w:val="both"/>
        <w:rPr>
          <w:sz w:val="24"/>
          <w:szCs w:val="24"/>
        </w:rPr>
      </w:pPr>
      <w:r w:rsidRPr="00364AD7">
        <w:rPr>
          <w:b/>
          <w:bCs/>
          <w:color w:val="6D2333"/>
          <w:sz w:val="24"/>
          <w:szCs w:val="24"/>
        </w:rPr>
        <w:t>RONA = Asset Turnover × Net Profit Margin</w:t>
      </w:r>
    </w:p>
    <w:p w14:paraId="1B157EC1" w14:textId="77777777" w:rsidR="00BF60AB" w:rsidRPr="00364AD7" w:rsidRDefault="00000000">
      <w:pPr>
        <w:pStyle w:val="ListParagraph"/>
        <w:numPr>
          <w:ilvl w:val="0"/>
          <w:numId w:val="1"/>
        </w:numPr>
        <w:spacing w:after="100" w:line="270" w:lineRule="auto"/>
        <w:ind w:left="360"/>
        <w:rPr>
          <w:sz w:val="24"/>
          <w:szCs w:val="24"/>
        </w:rPr>
      </w:pPr>
      <w:r w:rsidRPr="00364AD7">
        <w:rPr>
          <w:b/>
          <w:bCs/>
          <w:color w:val="6D2333"/>
          <w:sz w:val="24"/>
          <w:szCs w:val="24"/>
        </w:rPr>
        <w:t>Asset Turnover</w:t>
      </w:r>
      <w:r w:rsidRPr="00364AD7">
        <w:rPr>
          <w:sz w:val="24"/>
          <w:szCs w:val="24"/>
        </w:rPr>
        <w:t xml:space="preserve"> = Net Sales / Net Working Capital = $46.6M / $11.2M = </w:t>
      </w:r>
      <w:r w:rsidRPr="00364AD7">
        <w:rPr>
          <w:b/>
          <w:bCs/>
          <w:color w:val="6D2333"/>
          <w:sz w:val="24"/>
          <w:szCs w:val="24"/>
        </w:rPr>
        <w:t>4.16x</w:t>
      </w:r>
    </w:p>
    <w:p w14:paraId="22AC7254" w14:textId="77777777" w:rsidR="00BF60AB" w:rsidRPr="00364AD7" w:rsidRDefault="00000000">
      <w:pPr>
        <w:pStyle w:val="ListParagraph"/>
        <w:numPr>
          <w:ilvl w:val="0"/>
          <w:numId w:val="1"/>
        </w:numPr>
        <w:spacing w:after="100" w:line="270" w:lineRule="auto"/>
        <w:ind w:left="360"/>
        <w:rPr>
          <w:sz w:val="24"/>
          <w:szCs w:val="24"/>
        </w:rPr>
      </w:pPr>
      <w:r w:rsidRPr="00364AD7">
        <w:rPr>
          <w:b/>
          <w:bCs/>
          <w:color w:val="6D2333"/>
          <w:sz w:val="24"/>
          <w:szCs w:val="24"/>
        </w:rPr>
        <w:t>Net Profit Margin</w:t>
      </w:r>
      <w:r w:rsidRPr="00364AD7">
        <w:rPr>
          <w:sz w:val="24"/>
          <w:szCs w:val="24"/>
        </w:rPr>
        <w:t xml:space="preserve"> = EBIT / Net Sales = $3.33M / $46.6M = </w:t>
      </w:r>
      <w:r w:rsidRPr="00364AD7">
        <w:rPr>
          <w:b/>
          <w:bCs/>
          <w:color w:val="6D2333"/>
          <w:sz w:val="24"/>
          <w:szCs w:val="24"/>
        </w:rPr>
        <w:t>7.16%</w:t>
      </w:r>
    </w:p>
    <w:p w14:paraId="4CAACD8B" w14:textId="77777777" w:rsidR="00BF60AB" w:rsidRPr="00364AD7" w:rsidRDefault="00000000">
      <w:pPr>
        <w:pStyle w:val="ListParagraph"/>
        <w:numPr>
          <w:ilvl w:val="0"/>
          <w:numId w:val="1"/>
        </w:numPr>
        <w:spacing w:after="100" w:line="270" w:lineRule="auto"/>
        <w:ind w:left="360"/>
        <w:rPr>
          <w:sz w:val="24"/>
          <w:szCs w:val="24"/>
        </w:rPr>
      </w:pPr>
      <w:r w:rsidRPr="00364AD7">
        <w:rPr>
          <w:b/>
          <w:bCs/>
          <w:color w:val="6D2333"/>
          <w:sz w:val="24"/>
          <w:szCs w:val="24"/>
        </w:rPr>
        <w:t>Final Enterprise RONA</w:t>
      </w:r>
      <w:r w:rsidRPr="00364AD7">
        <w:rPr>
          <w:sz w:val="24"/>
          <w:szCs w:val="24"/>
        </w:rPr>
        <w:t xml:space="preserve"> = 4.16x × 7.16% = </w:t>
      </w:r>
      <w:r w:rsidRPr="00364AD7">
        <w:rPr>
          <w:b/>
          <w:bCs/>
          <w:color w:val="6D2333"/>
          <w:sz w:val="24"/>
          <w:szCs w:val="24"/>
        </w:rPr>
        <w:t>29.8%</w:t>
      </w:r>
      <w:r w:rsidRPr="00364AD7">
        <w:rPr>
          <w:sz w:val="24"/>
          <w:szCs w:val="24"/>
        </w:rPr>
        <w:t xml:space="preserve"> (a +11.6% absolute gain over baseline)</w:t>
      </w:r>
    </w:p>
    <w:p w14:paraId="4F9C1CD8" w14:textId="77777777" w:rsidR="00BF60AB" w:rsidRDefault="00000000">
      <w:r>
        <w:br w:type="page"/>
      </w:r>
    </w:p>
    <w:p w14:paraId="330B7205" w14:textId="77777777" w:rsidR="00BF60AB" w:rsidRDefault="00000000">
      <w:pPr>
        <w:pStyle w:val="Heading1"/>
        <w:spacing w:before="360" w:after="180"/>
      </w:pPr>
      <w:r>
        <w:lastRenderedPageBreak/>
        <w:t>Chapter 13 — Limitations &amp; Future Scope</w:t>
      </w:r>
    </w:p>
    <w:p w14:paraId="592204B4" w14:textId="77777777" w:rsidR="00BF60AB" w:rsidRPr="00364AD7" w:rsidRDefault="00000000" w:rsidP="004B302D">
      <w:pPr>
        <w:pStyle w:val="Heading2"/>
        <w:spacing w:before="260" w:after="120"/>
        <w:jc w:val="both"/>
        <w:rPr>
          <w:sz w:val="24"/>
          <w:szCs w:val="24"/>
        </w:rPr>
      </w:pPr>
      <w:r w:rsidRPr="00364AD7">
        <w:rPr>
          <w:sz w:val="24"/>
          <w:szCs w:val="24"/>
        </w:rPr>
        <w:t>13.1 Technical &amp; Operational Limitations</w:t>
      </w:r>
    </w:p>
    <w:p w14:paraId="091B53E5" w14:textId="77777777" w:rsidR="00BF60AB" w:rsidRPr="00364AD7" w:rsidRDefault="00000000" w:rsidP="004B302D">
      <w:pPr>
        <w:pStyle w:val="ListParagraph"/>
        <w:numPr>
          <w:ilvl w:val="0"/>
          <w:numId w:val="1"/>
        </w:numPr>
        <w:spacing w:after="100" w:line="270" w:lineRule="auto"/>
        <w:ind w:left="360"/>
        <w:jc w:val="both"/>
        <w:rPr>
          <w:sz w:val="24"/>
          <w:szCs w:val="24"/>
        </w:rPr>
      </w:pPr>
      <w:r w:rsidRPr="00364AD7">
        <w:rPr>
          <w:b/>
          <w:bCs/>
          <w:color w:val="6D2333"/>
          <w:sz w:val="24"/>
          <w:szCs w:val="24"/>
        </w:rPr>
        <w:t>Historical Dataset Horizon:</w:t>
      </w:r>
      <w:r w:rsidRPr="00364AD7">
        <w:rPr>
          <w:sz w:val="24"/>
          <w:szCs w:val="24"/>
        </w:rPr>
        <w:t xml:space="preserve"> The model relies on historical sales; new SKUs with under 14 days of history fall back to category averages.</w:t>
      </w:r>
    </w:p>
    <w:p w14:paraId="786E3E3F" w14:textId="77777777" w:rsidR="00BF60AB" w:rsidRPr="00364AD7" w:rsidRDefault="00000000" w:rsidP="004B302D">
      <w:pPr>
        <w:pStyle w:val="ListParagraph"/>
        <w:numPr>
          <w:ilvl w:val="0"/>
          <w:numId w:val="1"/>
        </w:numPr>
        <w:spacing w:after="100" w:line="270" w:lineRule="auto"/>
        <w:ind w:left="360"/>
        <w:jc w:val="both"/>
        <w:rPr>
          <w:sz w:val="24"/>
          <w:szCs w:val="24"/>
        </w:rPr>
      </w:pPr>
      <w:r w:rsidRPr="00364AD7">
        <w:rPr>
          <w:b/>
          <w:bCs/>
          <w:color w:val="6D2333"/>
          <w:sz w:val="24"/>
          <w:szCs w:val="24"/>
        </w:rPr>
        <w:t>External Black-Swan Events:</w:t>
      </w:r>
      <w:r w:rsidRPr="00364AD7">
        <w:rPr>
          <w:sz w:val="24"/>
          <w:szCs w:val="24"/>
        </w:rPr>
        <w:t xml:space="preserve"> Unforeseen macro shocks (extreme weather, transport strikes) require manual dashboard overrides.</w:t>
      </w:r>
    </w:p>
    <w:p w14:paraId="3856F0B9" w14:textId="77777777" w:rsidR="00BF60AB" w:rsidRPr="00364AD7" w:rsidRDefault="00000000" w:rsidP="004B302D">
      <w:pPr>
        <w:pStyle w:val="ListParagraph"/>
        <w:numPr>
          <w:ilvl w:val="0"/>
          <w:numId w:val="1"/>
        </w:numPr>
        <w:spacing w:after="100" w:line="270" w:lineRule="auto"/>
        <w:ind w:left="360"/>
        <w:jc w:val="both"/>
        <w:rPr>
          <w:sz w:val="24"/>
          <w:szCs w:val="24"/>
        </w:rPr>
      </w:pPr>
      <w:r w:rsidRPr="00364AD7">
        <w:rPr>
          <w:b/>
          <w:bCs/>
          <w:color w:val="6D2333"/>
          <w:sz w:val="24"/>
          <w:szCs w:val="24"/>
        </w:rPr>
        <w:t>No Direct ERP Purchase-Order Writing:</w:t>
      </w:r>
      <w:r w:rsidRPr="00364AD7">
        <w:rPr>
          <w:sz w:val="24"/>
          <w:szCs w:val="24"/>
        </w:rPr>
        <w:t xml:space="preserve"> The prototype exports PO recommendations; direct automated ERP submission would require EDI integration.</w:t>
      </w:r>
    </w:p>
    <w:p w14:paraId="7A5DAA2B" w14:textId="77777777" w:rsidR="00BF60AB" w:rsidRPr="00364AD7" w:rsidRDefault="00000000" w:rsidP="004B302D">
      <w:pPr>
        <w:pStyle w:val="Heading2"/>
        <w:spacing w:before="260" w:after="120"/>
        <w:jc w:val="both"/>
        <w:rPr>
          <w:sz w:val="24"/>
          <w:szCs w:val="24"/>
        </w:rPr>
      </w:pPr>
      <w:r w:rsidRPr="00364AD7">
        <w:rPr>
          <w:sz w:val="24"/>
          <w:szCs w:val="24"/>
        </w:rPr>
        <w:t>13.2 Future Engineering Roadmap</w:t>
      </w:r>
    </w:p>
    <w:p w14:paraId="76561FF7" w14:textId="77777777" w:rsidR="00BF60AB" w:rsidRPr="00364AD7" w:rsidRDefault="00000000" w:rsidP="004B302D">
      <w:pPr>
        <w:pStyle w:val="ListParagraph"/>
        <w:numPr>
          <w:ilvl w:val="0"/>
          <w:numId w:val="1"/>
        </w:numPr>
        <w:spacing w:after="100" w:line="270" w:lineRule="auto"/>
        <w:ind w:left="360"/>
        <w:jc w:val="both"/>
        <w:rPr>
          <w:sz w:val="24"/>
          <w:szCs w:val="24"/>
        </w:rPr>
      </w:pPr>
      <w:r w:rsidRPr="00364AD7">
        <w:rPr>
          <w:b/>
          <w:bCs/>
          <w:color w:val="6D2333"/>
          <w:sz w:val="24"/>
          <w:szCs w:val="24"/>
        </w:rPr>
        <w:t>Real-Time Streaming Engine:</w:t>
      </w:r>
      <w:r w:rsidRPr="00364AD7">
        <w:rPr>
          <w:sz w:val="24"/>
          <w:szCs w:val="24"/>
        </w:rPr>
        <w:t xml:space="preserve"> Integrate Apache Kafka and Flink for sub-second streaming POS transaction processing.</w:t>
      </w:r>
    </w:p>
    <w:p w14:paraId="611539BE" w14:textId="77777777" w:rsidR="00BF60AB" w:rsidRPr="00364AD7" w:rsidRDefault="00000000" w:rsidP="004B302D">
      <w:pPr>
        <w:pStyle w:val="ListParagraph"/>
        <w:numPr>
          <w:ilvl w:val="0"/>
          <w:numId w:val="1"/>
        </w:numPr>
        <w:spacing w:after="100" w:line="270" w:lineRule="auto"/>
        <w:ind w:left="360"/>
        <w:jc w:val="both"/>
        <w:rPr>
          <w:sz w:val="24"/>
          <w:szCs w:val="24"/>
        </w:rPr>
      </w:pPr>
      <w:r w:rsidRPr="00364AD7">
        <w:rPr>
          <w:b/>
          <w:bCs/>
          <w:color w:val="6D2333"/>
          <w:sz w:val="24"/>
          <w:szCs w:val="24"/>
        </w:rPr>
        <w:t>Advanced Deep Learning Forecasters:</w:t>
      </w:r>
      <w:r w:rsidRPr="00364AD7">
        <w:rPr>
          <w:sz w:val="24"/>
          <w:szCs w:val="24"/>
        </w:rPr>
        <w:t xml:space="preserve"> Implement Temporal Fusion Transformers and </w:t>
      </w:r>
      <w:proofErr w:type="spellStart"/>
      <w:r w:rsidRPr="00364AD7">
        <w:rPr>
          <w:sz w:val="24"/>
          <w:szCs w:val="24"/>
        </w:rPr>
        <w:t>DeepAR</w:t>
      </w:r>
      <w:proofErr w:type="spellEnd"/>
      <w:r w:rsidRPr="00364AD7">
        <w:rPr>
          <w:sz w:val="24"/>
          <w:szCs w:val="24"/>
        </w:rPr>
        <w:t xml:space="preserve"> neural models.</w:t>
      </w:r>
    </w:p>
    <w:p w14:paraId="06552756" w14:textId="77777777" w:rsidR="00BF60AB" w:rsidRPr="00364AD7" w:rsidRDefault="00000000" w:rsidP="004B302D">
      <w:pPr>
        <w:pStyle w:val="ListParagraph"/>
        <w:numPr>
          <w:ilvl w:val="0"/>
          <w:numId w:val="1"/>
        </w:numPr>
        <w:spacing w:after="100" w:line="270" w:lineRule="auto"/>
        <w:ind w:left="360"/>
        <w:jc w:val="both"/>
        <w:rPr>
          <w:sz w:val="24"/>
          <w:szCs w:val="24"/>
        </w:rPr>
      </w:pPr>
      <w:r w:rsidRPr="00364AD7">
        <w:rPr>
          <w:b/>
          <w:bCs/>
          <w:color w:val="6D2333"/>
          <w:sz w:val="24"/>
          <w:szCs w:val="24"/>
        </w:rPr>
        <w:t xml:space="preserve">Full </w:t>
      </w:r>
      <w:proofErr w:type="spellStart"/>
      <w:r w:rsidRPr="00364AD7">
        <w:rPr>
          <w:b/>
          <w:bCs/>
          <w:color w:val="6D2333"/>
          <w:sz w:val="24"/>
          <w:szCs w:val="24"/>
        </w:rPr>
        <w:t>MLOps</w:t>
      </w:r>
      <w:proofErr w:type="spellEnd"/>
      <w:r w:rsidRPr="00364AD7">
        <w:rPr>
          <w:b/>
          <w:bCs/>
          <w:color w:val="6D2333"/>
          <w:sz w:val="24"/>
          <w:szCs w:val="24"/>
        </w:rPr>
        <w:t xml:space="preserve"> &amp; Retraining Pipeline:</w:t>
      </w:r>
      <w:r w:rsidRPr="00364AD7">
        <w:rPr>
          <w:sz w:val="24"/>
          <w:szCs w:val="24"/>
        </w:rPr>
        <w:t xml:space="preserve"> Deploy an </w:t>
      </w:r>
      <w:proofErr w:type="spellStart"/>
      <w:r w:rsidRPr="00364AD7">
        <w:rPr>
          <w:sz w:val="24"/>
          <w:szCs w:val="24"/>
        </w:rPr>
        <w:t>MLflow</w:t>
      </w:r>
      <w:proofErr w:type="spellEnd"/>
      <w:r w:rsidRPr="00364AD7">
        <w:rPr>
          <w:sz w:val="24"/>
          <w:szCs w:val="24"/>
        </w:rPr>
        <w:t xml:space="preserve"> model registry with automated PSI drift triggers and retraining </w:t>
      </w:r>
      <w:proofErr w:type="spellStart"/>
      <w:r w:rsidRPr="00364AD7">
        <w:rPr>
          <w:sz w:val="24"/>
          <w:szCs w:val="24"/>
        </w:rPr>
        <w:t>crons</w:t>
      </w:r>
      <w:proofErr w:type="spellEnd"/>
      <w:r w:rsidRPr="00364AD7">
        <w:rPr>
          <w:sz w:val="24"/>
          <w:szCs w:val="24"/>
        </w:rPr>
        <w:t>.</w:t>
      </w:r>
    </w:p>
    <w:p w14:paraId="0BD2C4A5" w14:textId="77777777" w:rsidR="00BF60AB" w:rsidRDefault="00000000">
      <w:r>
        <w:br w:type="page"/>
      </w:r>
    </w:p>
    <w:p w14:paraId="2FCE9C79" w14:textId="77777777" w:rsidR="00BF60AB" w:rsidRDefault="00000000">
      <w:pPr>
        <w:pStyle w:val="Heading1"/>
        <w:spacing w:before="360" w:after="180"/>
      </w:pPr>
      <w:r>
        <w:lastRenderedPageBreak/>
        <w:t>Chapter 14 — Conclusion &amp; References</w:t>
      </w:r>
    </w:p>
    <w:p w14:paraId="2455A015" w14:textId="77777777" w:rsidR="00BF60AB" w:rsidRPr="00364AD7" w:rsidRDefault="00000000" w:rsidP="004B302D">
      <w:pPr>
        <w:pStyle w:val="Heading2"/>
        <w:spacing w:before="260" w:after="120"/>
        <w:jc w:val="both"/>
        <w:rPr>
          <w:sz w:val="24"/>
          <w:szCs w:val="24"/>
        </w:rPr>
      </w:pPr>
      <w:r w:rsidRPr="00364AD7">
        <w:rPr>
          <w:sz w:val="24"/>
          <w:szCs w:val="24"/>
        </w:rPr>
        <w:t>14.1 Project Conclusion</w:t>
      </w:r>
    </w:p>
    <w:p w14:paraId="03EAFC1B" w14:textId="77777777" w:rsidR="00BF60AB" w:rsidRPr="00364AD7" w:rsidRDefault="00000000" w:rsidP="004B302D">
      <w:pPr>
        <w:spacing w:after="140" w:line="276" w:lineRule="auto"/>
        <w:jc w:val="both"/>
        <w:rPr>
          <w:sz w:val="24"/>
          <w:szCs w:val="24"/>
        </w:rPr>
      </w:pPr>
      <w:r w:rsidRPr="00364AD7">
        <w:rPr>
          <w:sz w:val="24"/>
          <w:szCs w:val="24"/>
        </w:rPr>
        <w:t xml:space="preserve">Project FORESIGHT successfully demonstrates that combining machine learning demand forecasting, dynamic 4-quadrant inventory risk scoring, and interactive </w:t>
      </w:r>
      <w:proofErr w:type="spellStart"/>
      <w:r w:rsidRPr="00364AD7">
        <w:rPr>
          <w:sz w:val="24"/>
          <w:szCs w:val="24"/>
        </w:rPr>
        <w:t>Streamlit</w:t>
      </w:r>
      <w:proofErr w:type="spellEnd"/>
      <w:r w:rsidRPr="00364AD7">
        <w:rPr>
          <w:sz w:val="24"/>
          <w:szCs w:val="24"/>
        </w:rPr>
        <w:t xml:space="preserve"> decision support solves the two-sided retail inventory problem. Achieving a </w:t>
      </w:r>
      <w:r w:rsidRPr="00364AD7">
        <w:rPr>
          <w:b/>
          <w:bCs/>
          <w:color w:val="6D2333"/>
          <w:sz w:val="24"/>
          <w:szCs w:val="24"/>
        </w:rPr>
        <w:t xml:space="preserve">24.15% </w:t>
      </w:r>
      <w:proofErr w:type="spellStart"/>
      <w:r w:rsidRPr="00364AD7">
        <w:rPr>
          <w:b/>
          <w:bCs/>
          <w:color w:val="6D2333"/>
          <w:sz w:val="24"/>
          <w:szCs w:val="24"/>
        </w:rPr>
        <w:t>LightGBM</w:t>
      </w:r>
      <w:proofErr w:type="spellEnd"/>
      <w:r w:rsidRPr="00364AD7">
        <w:rPr>
          <w:b/>
          <w:bCs/>
          <w:color w:val="6D2333"/>
          <w:sz w:val="24"/>
          <w:szCs w:val="24"/>
        </w:rPr>
        <w:t xml:space="preserve"> WAPE</w:t>
      </w:r>
      <w:r w:rsidRPr="00364AD7">
        <w:rPr>
          <w:sz w:val="24"/>
          <w:szCs w:val="24"/>
        </w:rPr>
        <w:t xml:space="preserve"> (-14.35% error reduction over baseline), the platform protects </w:t>
      </w:r>
      <w:r w:rsidRPr="00364AD7">
        <w:rPr>
          <w:b/>
          <w:bCs/>
          <w:color w:val="6D2333"/>
          <w:sz w:val="24"/>
          <w:szCs w:val="24"/>
        </w:rPr>
        <w:t>$14.8M</w:t>
      </w:r>
      <w:r w:rsidRPr="00364AD7">
        <w:rPr>
          <w:sz w:val="24"/>
          <w:szCs w:val="24"/>
        </w:rPr>
        <w:t xml:space="preserve"> in revenue at risk and unlocks </w:t>
      </w:r>
      <w:r w:rsidRPr="00364AD7">
        <w:rPr>
          <w:b/>
          <w:bCs/>
          <w:color w:val="6D2333"/>
          <w:sz w:val="24"/>
          <w:szCs w:val="24"/>
        </w:rPr>
        <w:t>$41.6M</w:t>
      </w:r>
      <w:r w:rsidRPr="00364AD7">
        <w:rPr>
          <w:sz w:val="24"/>
          <w:szCs w:val="24"/>
        </w:rPr>
        <w:t xml:space="preserve"> in trapped capital — a combined </w:t>
      </w:r>
      <w:r w:rsidRPr="00364AD7">
        <w:rPr>
          <w:b/>
          <w:bCs/>
          <w:color w:val="6D2333"/>
          <w:sz w:val="24"/>
          <w:szCs w:val="24"/>
        </w:rPr>
        <w:t>$56.4M</w:t>
      </w:r>
      <w:r w:rsidRPr="00364AD7">
        <w:rPr>
          <w:sz w:val="24"/>
          <w:szCs w:val="24"/>
        </w:rPr>
        <w:t xml:space="preserve"> in recovered annual enterprise value and a lift in enterprise RONA to </w:t>
      </w:r>
      <w:r w:rsidRPr="00364AD7">
        <w:rPr>
          <w:b/>
          <w:bCs/>
          <w:color w:val="6D2333"/>
          <w:sz w:val="24"/>
          <w:szCs w:val="24"/>
        </w:rPr>
        <w:t>29.8%</w:t>
      </w:r>
      <w:r w:rsidRPr="00364AD7">
        <w:rPr>
          <w:sz w:val="24"/>
          <w:szCs w:val="24"/>
        </w:rPr>
        <w:t>.</w:t>
      </w:r>
    </w:p>
    <w:p w14:paraId="68D64D4E" w14:textId="77777777" w:rsidR="00BF60AB" w:rsidRPr="00364AD7" w:rsidRDefault="00000000" w:rsidP="004B302D">
      <w:pPr>
        <w:pStyle w:val="Heading2"/>
        <w:spacing w:before="260" w:after="120"/>
        <w:jc w:val="both"/>
        <w:rPr>
          <w:sz w:val="24"/>
          <w:szCs w:val="24"/>
        </w:rPr>
      </w:pPr>
      <w:r w:rsidRPr="00364AD7">
        <w:rPr>
          <w:sz w:val="24"/>
          <w:szCs w:val="24"/>
        </w:rPr>
        <w:t>14.2 Academic &amp; Industry Bibliography (APA)</w:t>
      </w:r>
    </w:p>
    <w:p w14:paraId="00609DB4" w14:textId="77777777" w:rsidR="00BF60AB" w:rsidRPr="00364AD7" w:rsidRDefault="00000000" w:rsidP="004B302D">
      <w:pPr>
        <w:spacing w:after="140" w:line="276" w:lineRule="auto"/>
        <w:jc w:val="both"/>
        <w:rPr>
          <w:sz w:val="24"/>
          <w:szCs w:val="24"/>
        </w:rPr>
      </w:pPr>
      <w:r w:rsidRPr="00364AD7">
        <w:rPr>
          <w:sz w:val="24"/>
          <w:szCs w:val="24"/>
        </w:rPr>
        <w:t xml:space="preserve">Ke, G., et al. (2017). </w:t>
      </w:r>
      <w:proofErr w:type="spellStart"/>
      <w:r w:rsidRPr="00364AD7">
        <w:rPr>
          <w:sz w:val="24"/>
          <w:szCs w:val="24"/>
        </w:rPr>
        <w:t>LightGBM</w:t>
      </w:r>
      <w:proofErr w:type="spellEnd"/>
      <w:r w:rsidRPr="00364AD7">
        <w:rPr>
          <w:sz w:val="24"/>
          <w:szCs w:val="24"/>
        </w:rPr>
        <w:t>: A highly efficient gradient boosting decision tree. Advances in Neural Information Processing Systems (</w:t>
      </w:r>
      <w:proofErr w:type="spellStart"/>
      <w:r w:rsidRPr="00364AD7">
        <w:rPr>
          <w:sz w:val="24"/>
          <w:szCs w:val="24"/>
        </w:rPr>
        <w:t>NeurIPS</w:t>
      </w:r>
      <w:proofErr w:type="spellEnd"/>
      <w:r w:rsidRPr="00364AD7">
        <w:rPr>
          <w:sz w:val="24"/>
          <w:szCs w:val="24"/>
        </w:rPr>
        <w:t>), 30.</w:t>
      </w:r>
    </w:p>
    <w:p w14:paraId="158EB93E" w14:textId="77777777" w:rsidR="00BF60AB" w:rsidRPr="00364AD7" w:rsidRDefault="00000000" w:rsidP="004B302D">
      <w:pPr>
        <w:spacing w:after="140" w:line="276" w:lineRule="auto"/>
        <w:jc w:val="both"/>
        <w:rPr>
          <w:sz w:val="24"/>
          <w:szCs w:val="24"/>
        </w:rPr>
      </w:pPr>
      <w:r w:rsidRPr="00364AD7">
        <w:rPr>
          <w:sz w:val="24"/>
          <w:szCs w:val="24"/>
        </w:rPr>
        <w:t xml:space="preserve">Chen, T., &amp; </w:t>
      </w:r>
      <w:proofErr w:type="spellStart"/>
      <w:r w:rsidRPr="00364AD7">
        <w:rPr>
          <w:sz w:val="24"/>
          <w:szCs w:val="24"/>
        </w:rPr>
        <w:t>Guestrin</w:t>
      </w:r>
      <w:proofErr w:type="spellEnd"/>
      <w:r w:rsidRPr="00364AD7">
        <w:rPr>
          <w:sz w:val="24"/>
          <w:szCs w:val="24"/>
        </w:rPr>
        <w:t xml:space="preserve">, C. (2016). </w:t>
      </w:r>
      <w:proofErr w:type="spellStart"/>
      <w:r w:rsidRPr="00364AD7">
        <w:rPr>
          <w:sz w:val="24"/>
          <w:szCs w:val="24"/>
        </w:rPr>
        <w:t>XGBoost</w:t>
      </w:r>
      <w:proofErr w:type="spellEnd"/>
      <w:r w:rsidRPr="00364AD7">
        <w:rPr>
          <w:sz w:val="24"/>
          <w:szCs w:val="24"/>
        </w:rPr>
        <w:t>: A scalable tree boosting system. ACM SIGKDD International Conference on Knowledge Discovery, 785–794.</w:t>
      </w:r>
    </w:p>
    <w:p w14:paraId="1F653181" w14:textId="77777777" w:rsidR="00BF60AB" w:rsidRPr="00364AD7" w:rsidRDefault="00000000" w:rsidP="004B302D">
      <w:pPr>
        <w:spacing w:after="140" w:line="276" w:lineRule="auto"/>
        <w:jc w:val="both"/>
        <w:rPr>
          <w:sz w:val="24"/>
          <w:szCs w:val="24"/>
        </w:rPr>
      </w:pPr>
      <w:r w:rsidRPr="00364AD7">
        <w:rPr>
          <w:sz w:val="24"/>
          <w:szCs w:val="24"/>
        </w:rPr>
        <w:t>Taylor, S. J., &amp; Letham, B. (2018). Forecasting at scale (Prophet). The American Statistician, 72(1), 37–45.</w:t>
      </w:r>
    </w:p>
    <w:p w14:paraId="0828E9A1" w14:textId="77777777" w:rsidR="00BF60AB" w:rsidRPr="00364AD7" w:rsidRDefault="00000000" w:rsidP="004B302D">
      <w:pPr>
        <w:spacing w:after="140" w:line="276" w:lineRule="auto"/>
        <w:jc w:val="both"/>
        <w:rPr>
          <w:sz w:val="24"/>
          <w:szCs w:val="24"/>
        </w:rPr>
      </w:pPr>
      <w:r w:rsidRPr="00364AD7">
        <w:rPr>
          <w:sz w:val="24"/>
          <w:szCs w:val="24"/>
        </w:rPr>
        <w:t>Silver, E. A., Pyke, D. F., &amp; Thomas, D. J. (2016). Inventory and Production Management in Supply Chains (4th ed.). CRC Press.</w:t>
      </w:r>
    </w:p>
    <w:p w14:paraId="24978148" w14:textId="77777777" w:rsidR="00BF60AB" w:rsidRPr="00364AD7" w:rsidRDefault="00000000" w:rsidP="004B302D">
      <w:pPr>
        <w:spacing w:after="140" w:line="276" w:lineRule="auto"/>
        <w:jc w:val="both"/>
        <w:rPr>
          <w:sz w:val="24"/>
          <w:szCs w:val="24"/>
        </w:rPr>
      </w:pPr>
      <w:r w:rsidRPr="00364AD7">
        <w:rPr>
          <w:sz w:val="24"/>
          <w:szCs w:val="24"/>
        </w:rPr>
        <w:t xml:space="preserve">Hyndman, R. J., &amp; Athanasopoulos, G. (2021). Forecasting: Principles and Practice (3rd ed.). </w:t>
      </w:r>
      <w:proofErr w:type="spellStart"/>
      <w:r w:rsidRPr="00364AD7">
        <w:rPr>
          <w:sz w:val="24"/>
          <w:szCs w:val="24"/>
        </w:rPr>
        <w:t>OTexts</w:t>
      </w:r>
      <w:proofErr w:type="spellEnd"/>
      <w:r w:rsidRPr="00364AD7">
        <w:rPr>
          <w:sz w:val="24"/>
          <w:szCs w:val="24"/>
        </w:rPr>
        <w:t>.</w:t>
      </w:r>
    </w:p>
    <w:p w14:paraId="63477F0C" w14:textId="77777777" w:rsidR="00BF60AB" w:rsidRDefault="00000000">
      <w:r>
        <w:br w:type="page"/>
      </w:r>
    </w:p>
    <w:p w14:paraId="48E1CBAC" w14:textId="77777777" w:rsidR="00BF60AB" w:rsidRDefault="00000000">
      <w:pPr>
        <w:pStyle w:val="Heading1"/>
        <w:spacing w:before="360" w:after="180"/>
      </w:pPr>
      <w:r>
        <w:lastRenderedPageBreak/>
        <w:t>Appendix — Technical Reference Material</w:t>
      </w:r>
    </w:p>
    <w:p w14:paraId="194F56EF" w14:textId="77777777" w:rsidR="00BF60AB" w:rsidRPr="00364AD7" w:rsidRDefault="00000000">
      <w:pPr>
        <w:pStyle w:val="Heading2"/>
        <w:spacing w:before="260" w:after="120"/>
        <w:rPr>
          <w:sz w:val="24"/>
          <w:szCs w:val="24"/>
        </w:rPr>
      </w:pPr>
      <w:r w:rsidRPr="00364AD7">
        <w:rPr>
          <w:sz w:val="24"/>
          <w:szCs w:val="24"/>
        </w:rPr>
        <w:t>A. Solution Directory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F60AB" w:rsidRPr="00364AD7" w14:paraId="4F7DAA80" w14:textId="77777777">
        <w:tc>
          <w:tcPr>
            <w:tcW w:w="9350" w:type="dxa"/>
            <w:shd w:val="clear" w:color="auto" w:fill="F4F1EC"/>
            <w:tcMar>
              <w:top w:w="160" w:type="dxa"/>
              <w:left w:w="180" w:type="dxa"/>
              <w:bottom w:w="160" w:type="dxa"/>
              <w:right w:w="180" w:type="dxa"/>
            </w:tcMar>
          </w:tcPr>
          <w:p w14:paraId="13C6D350" w14:textId="77777777" w:rsidR="00BF60AB" w:rsidRPr="00364AD7" w:rsidRDefault="00000000">
            <w:pPr>
              <w:spacing w:after="40"/>
              <w:rPr>
                <w:sz w:val="24"/>
                <w:szCs w:val="24"/>
              </w:rPr>
            </w:pPr>
            <w:r w:rsidRPr="00364AD7">
              <w:rPr>
                <w:rFonts w:ascii="Courier New" w:eastAsia="Courier New" w:hAnsi="Courier New" w:cs="Courier New"/>
                <w:sz w:val="24"/>
                <w:szCs w:val="24"/>
              </w:rPr>
              <w:t>project-1/</w:t>
            </w:r>
          </w:p>
          <w:p w14:paraId="4DA55849" w14:textId="77777777" w:rsidR="00BF60AB" w:rsidRPr="00364AD7" w:rsidRDefault="00000000">
            <w:pPr>
              <w:spacing w:after="40"/>
              <w:rPr>
                <w:sz w:val="24"/>
                <w:szCs w:val="24"/>
              </w:rPr>
            </w:pPr>
            <w:r w:rsidRPr="00364AD7">
              <w:rPr>
                <w:rFonts w:ascii="Courier New" w:eastAsia="Courier New" w:hAnsi="Courier New" w:cs="Courier New"/>
                <w:sz w:val="24"/>
                <w:szCs w:val="24"/>
              </w:rPr>
              <w:t>├─ DATASET/                  # Raw CSV extracts</w:t>
            </w:r>
          </w:p>
          <w:p w14:paraId="5B38D983" w14:textId="77777777" w:rsidR="00BF60AB" w:rsidRPr="00364AD7" w:rsidRDefault="00000000">
            <w:pPr>
              <w:spacing w:after="40"/>
              <w:rPr>
                <w:sz w:val="24"/>
                <w:szCs w:val="24"/>
              </w:rPr>
            </w:pPr>
            <w:r w:rsidRPr="00364AD7">
              <w:rPr>
                <w:rFonts w:ascii="Courier New" w:eastAsia="Courier New" w:hAnsi="Courier New" w:cs="Courier New"/>
                <w:sz w:val="24"/>
                <w:szCs w:val="24"/>
              </w:rPr>
              <w:t>├─ data/processed/           # Cleaned Parquet caches</w:t>
            </w:r>
          </w:p>
          <w:p w14:paraId="2EFD4D22" w14:textId="77777777" w:rsidR="00BF60AB" w:rsidRPr="00364AD7" w:rsidRDefault="00000000">
            <w:pPr>
              <w:spacing w:after="40"/>
              <w:rPr>
                <w:sz w:val="24"/>
                <w:szCs w:val="24"/>
              </w:rPr>
            </w:pPr>
            <w:r w:rsidRPr="00364AD7">
              <w:rPr>
                <w:rFonts w:ascii="Courier New" w:eastAsia="Courier New" w:hAnsi="Courier New" w:cs="Courier New"/>
                <w:sz w:val="24"/>
                <w:szCs w:val="24"/>
              </w:rPr>
              <w:t>├─ reports/figures/          # 12 embedded PNG diagrams</w:t>
            </w:r>
          </w:p>
          <w:p w14:paraId="4684E353" w14:textId="77777777" w:rsidR="00BF60AB" w:rsidRPr="00364AD7" w:rsidRDefault="00000000">
            <w:pPr>
              <w:spacing w:after="40"/>
              <w:rPr>
                <w:sz w:val="24"/>
                <w:szCs w:val="24"/>
              </w:rPr>
            </w:pPr>
            <w:r w:rsidRPr="00364AD7">
              <w:rPr>
                <w:rFonts w:ascii="Courier New" w:eastAsia="Courier New" w:hAnsi="Courier New" w:cs="Courier New"/>
                <w:sz w:val="24"/>
                <w:szCs w:val="24"/>
              </w:rPr>
              <w:t xml:space="preserve">├─ </w:t>
            </w:r>
            <w:proofErr w:type="spellStart"/>
            <w:r w:rsidRPr="00364AD7">
              <w:rPr>
                <w:rFonts w:ascii="Courier New" w:eastAsia="Courier New" w:hAnsi="Courier New" w:cs="Courier New"/>
                <w:sz w:val="24"/>
                <w:szCs w:val="24"/>
              </w:rPr>
              <w:t>src</w:t>
            </w:r>
            <w:proofErr w:type="spellEnd"/>
            <w:r w:rsidRPr="00364AD7">
              <w:rPr>
                <w:rFonts w:ascii="Courier New" w:eastAsia="Courier New" w:hAnsi="Courier New" w:cs="Courier New"/>
                <w:sz w:val="24"/>
                <w:szCs w:val="24"/>
              </w:rPr>
              <w:t>/</w:t>
            </w:r>
          </w:p>
          <w:p w14:paraId="7311B60D" w14:textId="42D2D40E" w:rsidR="00BF60AB" w:rsidRPr="00364AD7" w:rsidRDefault="00000000">
            <w:pPr>
              <w:spacing w:after="40"/>
              <w:rPr>
                <w:sz w:val="24"/>
                <w:szCs w:val="24"/>
              </w:rPr>
            </w:pPr>
            <w:r w:rsidRPr="00364AD7">
              <w:rPr>
                <w:rFonts w:ascii="Courier New" w:eastAsia="Courier New" w:hAnsi="Courier New" w:cs="Courier New"/>
                <w:sz w:val="24"/>
                <w:szCs w:val="24"/>
              </w:rPr>
              <w:t xml:space="preserve">   ├─ pipeline.py             # Master end-to-end pipeline</w:t>
            </w:r>
          </w:p>
          <w:p w14:paraId="0981F4D5" w14:textId="04BF880B" w:rsidR="00BF60AB" w:rsidRPr="00364AD7" w:rsidRDefault="00000000">
            <w:pPr>
              <w:spacing w:after="40"/>
              <w:rPr>
                <w:sz w:val="24"/>
                <w:szCs w:val="24"/>
              </w:rPr>
            </w:pPr>
            <w:r w:rsidRPr="00364AD7">
              <w:rPr>
                <w:rFonts w:ascii="Courier New" w:eastAsia="Courier New" w:hAnsi="Courier New" w:cs="Courier New"/>
                <w:sz w:val="24"/>
                <w:szCs w:val="24"/>
              </w:rPr>
              <w:t xml:space="preserve">   ├─ ml_forecasting.py       # </w:t>
            </w:r>
            <w:proofErr w:type="spellStart"/>
            <w:r w:rsidRPr="00364AD7">
              <w:rPr>
                <w:rFonts w:ascii="Courier New" w:eastAsia="Courier New" w:hAnsi="Courier New" w:cs="Courier New"/>
                <w:sz w:val="24"/>
                <w:szCs w:val="24"/>
              </w:rPr>
              <w:t>LightGBM</w:t>
            </w:r>
            <w:proofErr w:type="spellEnd"/>
            <w:r w:rsidRPr="00364AD7">
              <w:rPr>
                <w:rFonts w:ascii="Courier New" w:eastAsia="Courier New" w:hAnsi="Courier New" w:cs="Courier New"/>
                <w:sz w:val="24"/>
                <w:szCs w:val="24"/>
              </w:rPr>
              <w:t xml:space="preserve"> forecaster</w:t>
            </w:r>
          </w:p>
          <w:p w14:paraId="599A3644" w14:textId="7288CA23" w:rsidR="00BF60AB" w:rsidRPr="00364AD7" w:rsidRDefault="00000000">
            <w:pPr>
              <w:spacing w:after="40"/>
              <w:rPr>
                <w:sz w:val="24"/>
                <w:szCs w:val="24"/>
              </w:rPr>
            </w:pPr>
            <w:r w:rsidRPr="00364AD7">
              <w:rPr>
                <w:rFonts w:ascii="Courier New" w:eastAsia="Courier New" w:hAnsi="Courier New" w:cs="Courier New"/>
                <w:sz w:val="24"/>
                <w:szCs w:val="24"/>
              </w:rPr>
              <w:t xml:space="preserve">   ├─ risk_scoring.py         # 4-quadrant risk engine</w:t>
            </w:r>
          </w:p>
          <w:p w14:paraId="0C20B2F6" w14:textId="38D7F9AE" w:rsidR="00BF60AB" w:rsidRPr="00364AD7" w:rsidRDefault="00000000">
            <w:pPr>
              <w:spacing w:after="40"/>
              <w:rPr>
                <w:sz w:val="24"/>
                <w:szCs w:val="24"/>
              </w:rPr>
            </w:pPr>
            <w:r w:rsidRPr="00364AD7">
              <w:rPr>
                <w:rFonts w:ascii="Courier New" w:eastAsia="Courier New" w:hAnsi="Courier New" w:cs="Courier New"/>
                <w:sz w:val="24"/>
                <w:szCs w:val="24"/>
              </w:rPr>
              <w:t xml:space="preserve">   ├─ scoring_service.py      # </w:t>
            </w:r>
            <w:proofErr w:type="spellStart"/>
            <w:r w:rsidRPr="00364AD7">
              <w:rPr>
                <w:rFonts w:ascii="Courier New" w:eastAsia="Courier New" w:hAnsi="Courier New" w:cs="Courier New"/>
                <w:sz w:val="24"/>
                <w:szCs w:val="24"/>
              </w:rPr>
              <w:t>FastAPI</w:t>
            </w:r>
            <w:proofErr w:type="spellEnd"/>
            <w:r w:rsidRPr="00364AD7">
              <w:rPr>
                <w:rFonts w:ascii="Courier New" w:eastAsia="Courier New" w:hAnsi="Courier New" w:cs="Courier New"/>
                <w:sz w:val="24"/>
                <w:szCs w:val="24"/>
              </w:rPr>
              <w:t xml:space="preserve"> REST service</w:t>
            </w:r>
          </w:p>
          <w:p w14:paraId="5D7E3C31" w14:textId="75A0E757" w:rsidR="00BF60AB" w:rsidRPr="00364AD7" w:rsidRDefault="00000000">
            <w:pPr>
              <w:spacing w:after="40"/>
              <w:rPr>
                <w:sz w:val="24"/>
                <w:szCs w:val="24"/>
              </w:rPr>
            </w:pPr>
            <w:r w:rsidRPr="00364AD7">
              <w:rPr>
                <w:rFonts w:ascii="Courier New" w:eastAsia="Courier New" w:hAnsi="Courier New" w:cs="Courier New"/>
                <w:sz w:val="24"/>
                <w:szCs w:val="24"/>
              </w:rPr>
              <w:t xml:space="preserve">   └─ dashboard/app.py        # 7-page </w:t>
            </w:r>
            <w:proofErr w:type="spellStart"/>
            <w:r w:rsidRPr="00364AD7">
              <w:rPr>
                <w:rFonts w:ascii="Courier New" w:eastAsia="Courier New" w:hAnsi="Courier New" w:cs="Courier New"/>
                <w:sz w:val="24"/>
                <w:szCs w:val="24"/>
              </w:rPr>
              <w:t>Streamlit</w:t>
            </w:r>
            <w:proofErr w:type="spellEnd"/>
            <w:r w:rsidRPr="00364AD7">
              <w:rPr>
                <w:rFonts w:ascii="Courier New" w:eastAsia="Courier New" w:hAnsi="Courier New" w:cs="Courier New"/>
                <w:sz w:val="24"/>
                <w:szCs w:val="24"/>
              </w:rPr>
              <w:t xml:space="preserve"> UI</w:t>
            </w:r>
          </w:p>
          <w:p w14:paraId="4ED7FFD0" w14:textId="173C0BE4" w:rsidR="00BF60AB" w:rsidRPr="00364AD7" w:rsidRDefault="00BF60AB">
            <w:pPr>
              <w:spacing w:after="40"/>
              <w:rPr>
                <w:sz w:val="24"/>
                <w:szCs w:val="24"/>
              </w:rPr>
            </w:pPr>
          </w:p>
        </w:tc>
      </w:tr>
    </w:tbl>
    <w:p w14:paraId="2302C579" w14:textId="77777777" w:rsidR="00BF60AB" w:rsidRPr="00364AD7" w:rsidRDefault="00000000">
      <w:pPr>
        <w:pStyle w:val="Heading2"/>
        <w:spacing w:before="260" w:after="120"/>
        <w:rPr>
          <w:sz w:val="24"/>
          <w:szCs w:val="24"/>
        </w:rPr>
      </w:pPr>
      <w:r w:rsidRPr="00364AD7">
        <w:rPr>
          <w:sz w:val="24"/>
          <w:szCs w:val="24"/>
        </w:rPr>
        <w:t>B. Pipeline Execution Command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F60AB" w:rsidRPr="00364AD7" w14:paraId="0C6FC34B" w14:textId="77777777">
        <w:tc>
          <w:tcPr>
            <w:tcW w:w="9350" w:type="dxa"/>
            <w:shd w:val="clear" w:color="auto" w:fill="F4F1EC"/>
            <w:tcMar>
              <w:top w:w="160" w:type="dxa"/>
              <w:left w:w="180" w:type="dxa"/>
              <w:bottom w:w="160" w:type="dxa"/>
              <w:right w:w="180" w:type="dxa"/>
            </w:tcMar>
          </w:tcPr>
          <w:p w14:paraId="3C5E65AF" w14:textId="77777777" w:rsidR="00BF60AB" w:rsidRPr="00364AD7" w:rsidRDefault="00000000">
            <w:pPr>
              <w:spacing w:after="40"/>
              <w:rPr>
                <w:sz w:val="24"/>
                <w:szCs w:val="24"/>
              </w:rPr>
            </w:pPr>
            <w:r w:rsidRPr="00364AD7">
              <w:rPr>
                <w:rFonts w:ascii="Courier New" w:eastAsia="Courier New" w:hAnsi="Courier New" w:cs="Courier New"/>
                <w:sz w:val="24"/>
                <w:szCs w:val="24"/>
              </w:rPr>
              <w:t>$ python src/pipeline.py --all --</w:t>
            </w:r>
            <w:proofErr w:type="spellStart"/>
            <w:r w:rsidRPr="00364AD7">
              <w:rPr>
                <w:rFonts w:ascii="Courier New" w:eastAsia="Courier New" w:hAnsi="Courier New" w:cs="Courier New"/>
                <w:sz w:val="24"/>
                <w:szCs w:val="24"/>
              </w:rPr>
              <w:t>data_path</w:t>
            </w:r>
            <w:proofErr w:type="spellEnd"/>
            <w:r w:rsidRPr="00364AD7">
              <w:rPr>
                <w:rFonts w:ascii="Courier New" w:eastAsia="Courier New" w:hAnsi="Courier New" w:cs="Courier New"/>
                <w:sz w:val="24"/>
                <w:szCs w:val="24"/>
              </w:rPr>
              <w:t xml:space="preserve"> DATASET --</w:t>
            </w:r>
            <w:proofErr w:type="spellStart"/>
            <w:r w:rsidRPr="00364AD7">
              <w:rPr>
                <w:rFonts w:ascii="Courier New" w:eastAsia="Courier New" w:hAnsi="Courier New" w:cs="Courier New"/>
                <w:sz w:val="24"/>
                <w:szCs w:val="24"/>
              </w:rPr>
              <w:t>export_reports</w:t>
            </w:r>
            <w:proofErr w:type="spellEnd"/>
          </w:p>
        </w:tc>
      </w:tr>
    </w:tbl>
    <w:p w14:paraId="36A3CA1F" w14:textId="77777777" w:rsidR="00BF60AB" w:rsidRPr="00364AD7" w:rsidRDefault="00000000">
      <w:pPr>
        <w:pStyle w:val="Heading2"/>
        <w:spacing w:before="260" w:after="120"/>
        <w:rPr>
          <w:sz w:val="24"/>
          <w:szCs w:val="24"/>
        </w:rPr>
      </w:pPr>
      <w:r w:rsidRPr="00364AD7">
        <w:rPr>
          <w:sz w:val="24"/>
          <w:szCs w:val="24"/>
        </w:rPr>
        <w:t>C. REST API Integration Client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F60AB" w:rsidRPr="00364AD7" w14:paraId="7F2E1447" w14:textId="77777777">
        <w:tc>
          <w:tcPr>
            <w:tcW w:w="9350" w:type="dxa"/>
            <w:shd w:val="clear" w:color="auto" w:fill="F4F1EC"/>
            <w:tcMar>
              <w:top w:w="160" w:type="dxa"/>
              <w:left w:w="180" w:type="dxa"/>
              <w:bottom w:w="160" w:type="dxa"/>
              <w:right w:w="180" w:type="dxa"/>
            </w:tcMar>
          </w:tcPr>
          <w:p w14:paraId="448DD1BE" w14:textId="77777777" w:rsidR="00BF60AB" w:rsidRPr="00364AD7" w:rsidRDefault="00000000">
            <w:pPr>
              <w:spacing w:after="40"/>
              <w:rPr>
                <w:sz w:val="24"/>
                <w:szCs w:val="24"/>
              </w:rPr>
            </w:pPr>
            <w:r w:rsidRPr="00364AD7">
              <w:rPr>
                <w:rFonts w:ascii="Courier New" w:eastAsia="Courier New" w:hAnsi="Courier New" w:cs="Courier New"/>
                <w:sz w:val="24"/>
                <w:szCs w:val="24"/>
              </w:rPr>
              <w:t>import requests</w:t>
            </w:r>
          </w:p>
          <w:p w14:paraId="0FB42EA2" w14:textId="77777777" w:rsidR="00BF60AB" w:rsidRPr="00364AD7" w:rsidRDefault="00000000">
            <w:pPr>
              <w:spacing w:after="40"/>
              <w:rPr>
                <w:sz w:val="24"/>
                <w:szCs w:val="24"/>
              </w:rPr>
            </w:pPr>
            <w:r w:rsidRPr="00364AD7">
              <w:rPr>
                <w:rFonts w:ascii="Courier New" w:eastAsia="Courier New" w:hAnsi="Courier New" w:cs="Courier New"/>
                <w:sz w:val="24"/>
                <w:szCs w:val="24"/>
              </w:rPr>
              <w:t xml:space="preserve">res = </w:t>
            </w:r>
            <w:proofErr w:type="spellStart"/>
            <w:r w:rsidRPr="00364AD7">
              <w:rPr>
                <w:rFonts w:ascii="Courier New" w:eastAsia="Courier New" w:hAnsi="Courier New" w:cs="Courier New"/>
                <w:sz w:val="24"/>
                <w:szCs w:val="24"/>
              </w:rPr>
              <w:t>requests.post</w:t>
            </w:r>
            <w:proofErr w:type="spellEnd"/>
            <w:r w:rsidRPr="00364AD7">
              <w:rPr>
                <w:rFonts w:ascii="Courier New" w:eastAsia="Courier New" w:hAnsi="Courier New" w:cs="Courier New"/>
                <w:sz w:val="24"/>
                <w:szCs w:val="24"/>
              </w:rPr>
              <w:t>('http://localhost:8000/risk-score',</w:t>
            </w:r>
          </w:p>
          <w:p w14:paraId="0E6DB0B5" w14:textId="77777777" w:rsidR="00BF60AB" w:rsidRPr="00364AD7" w:rsidRDefault="00000000">
            <w:pPr>
              <w:spacing w:after="40"/>
              <w:rPr>
                <w:sz w:val="24"/>
                <w:szCs w:val="24"/>
              </w:rPr>
            </w:pPr>
            <w:r w:rsidRPr="00364AD7">
              <w:rPr>
                <w:rFonts w:ascii="Courier New" w:eastAsia="Courier New" w:hAnsi="Courier New" w:cs="Courier New"/>
                <w:sz w:val="24"/>
                <w:szCs w:val="24"/>
              </w:rPr>
              <w:t xml:space="preserve">    </w:t>
            </w:r>
            <w:proofErr w:type="spellStart"/>
            <w:r w:rsidRPr="00364AD7">
              <w:rPr>
                <w:rFonts w:ascii="Courier New" w:eastAsia="Courier New" w:hAnsi="Courier New" w:cs="Courier New"/>
                <w:sz w:val="24"/>
                <w:szCs w:val="24"/>
              </w:rPr>
              <w:t>json</w:t>
            </w:r>
            <w:proofErr w:type="spellEnd"/>
            <w:r w:rsidRPr="00364AD7">
              <w:rPr>
                <w:rFonts w:ascii="Courier New" w:eastAsia="Courier New" w:hAnsi="Courier New" w:cs="Courier New"/>
                <w:sz w:val="24"/>
                <w:szCs w:val="24"/>
              </w:rPr>
              <w:t>={'</w:t>
            </w:r>
            <w:proofErr w:type="spellStart"/>
            <w:r w:rsidRPr="00364AD7">
              <w:rPr>
                <w:rFonts w:ascii="Courier New" w:eastAsia="Courier New" w:hAnsi="Courier New" w:cs="Courier New"/>
                <w:sz w:val="24"/>
                <w:szCs w:val="24"/>
              </w:rPr>
              <w:t>sku_id</w:t>
            </w:r>
            <w:proofErr w:type="spellEnd"/>
            <w:r w:rsidRPr="00364AD7">
              <w:rPr>
                <w:rFonts w:ascii="Courier New" w:eastAsia="Courier New" w:hAnsi="Courier New" w:cs="Courier New"/>
                <w:sz w:val="24"/>
                <w:szCs w:val="24"/>
              </w:rPr>
              <w:t>': 101, '</w:t>
            </w:r>
            <w:proofErr w:type="spellStart"/>
            <w:r w:rsidRPr="00364AD7">
              <w:rPr>
                <w:rFonts w:ascii="Courier New" w:eastAsia="Courier New" w:hAnsi="Courier New" w:cs="Courier New"/>
                <w:sz w:val="24"/>
                <w:szCs w:val="24"/>
              </w:rPr>
              <w:t>inventory_on_hand</w:t>
            </w:r>
            <w:proofErr w:type="spellEnd"/>
            <w:r w:rsidRPr="00364AD7">
              <w:rPr>
                <w:rFonts w:ascii="Courier New" w:eastAsia="Courier New" w:hAnsi="Courier New" w:cs="Courier New"/>
                <w:sz w:val="24"/>
                <w:szCs w:val="24"/>
              </w:rPr>
              <w:t>': 12.0})</w:t>
            </w:r>
          </w:p>
          <w:p w14:paraId="2120B78B" w14:textId="77777777" w:rsidR="00BF60AB" w:rsidRPr="00364AD7" w:rsidRDefault="00000000">
            <w:pPr>
              <w:spacing w:after="40"/>
              <w:rPr>
                <w:sz w:val="24"/>
                <w:szCs w:val="24"/>
              </w:rPr>
            </w:pPr>
            <w:r w:rsidRPr="00364AD7">
              <w:rPr>
                <w:rFonts w:ascii="Courier New" w:eastAsia="Courier New" w:hAnsi="Courier New" w:cs="Courier New"/>
                <w:sz w:val="24"/>
                <w:szCs w:val="24"/>
              </w:rPr>
              <w:t>print(</w:t>
            </w:r>
            <w:proofErr w:type="spellStart"/>
            <w:r w:rsidRPr="00364AD7">
              <w:rPr>
                <w:rFonts w:ascii="Courier New" w:eastAsia="Courier New" w:hAnsi="Courier New" w:cs="Courier New"/>
                <w:sz w:val="24"/>
                <w:szCs w:val="24"/>
              </w:rPr>
              <w:t>res.json</w:t>
            </w:r>
            <w:proofErr w:type="spellEnd"/>
            <w:r w:rsidRPr="00364AD7">
              <w:rPr>
                <w:rFonts w:ascii="Courier New" w:eastAsia="Courier New" w:hAnsi="Courier New" w:cs="Courier New"/>
                <w:sz w:val="24"/>
                <w:szCs w:val="24"/>
              </w:rPr>
              <w:t>())</w:t>
            </w:r>
          </w:p>
        </w:tc>
      </w:tr>
    </w:tbl>
    <w:p w14:paraId="25CCDE42" w14:textId="77777777" w:rsidR="00BF60AB" w:rsidRPr="00364AD7" w:rsidRDefault="00000000">
      <w:pPr>
        <w:spacing w:before="400"/>
        <w:jc w:val="center"/>
        <w:rPr>
          <w:sz w:val="24"/>
          <w:szCs w:val="24"/>
        </w:rPr>
      </w:pPr>
      <w:r w:rsidRPr="00364AD7">
        <w:rPr>
          <w:b/>
          <w:bCs/>
          <w:color w:val="6D2333"/>
          <w:sz w:val="24"/>
          <w:szCs w:val="24"/>
        </w:rPr>
        <w:t>END OF FORMAL REPORT — PROJECT FORESIGHT (v2.4.0)</w:t>
      </w:r>
    </w:p>
    <w:sectPr w:rsidR="00BF60AB" w:rsidRPr="00364AD7" w:rsidSect="002D61B0">
      <w:headerReference w:type="default" r:id="rId24"/>
      <w:footerReference w:type="default" r:id="rId25"/>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AA2B9" w14:textId="77777777" w:rsidR="00AF74B4" w:rsidRDefault="00AF74B4">
      <w:r>
        <w:separator/>
      </w:r>
    </w:p>
  </w:endnote>
  <w:endnote w:type="continuationSeparator" w:id="0">
    <w:p w14:paraId="31A2B252" w14:textId="77777777" w:rsidR="00AF74B4" w:rsidRDefault="00AF7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AB4F" w14:textId="144A0AAB" w:rsidR="00BF60AB" w:rsidRPr="004F11CC" w:rsidRDefault="00000000" w:rsidP="002D61B0">
    <w:pPr>
      <w:pBdr>
        <w:top w:val="single" w:sz="4" w:space="4" w:color="CCCCCC"/>
      </w:pBdr>
      <w:tabs>
        <w:tab w:val="right" w:pos="9350"/>
      </w:tabs>
      <w:jc w:val="center"/>
      <w:rPr>
        <w:sz w:val="28"/>
        <w:szCs w:val="28"/>
      </w:rPr>
    </w:pPr>
    <w:r w:rsidRPr="004F11CC">
      <w:rPr>
        <w:color w:val="6E655C"/>
        <w:sz w:val="20"/>
        <w:szCs w:val="20"/>
      </w:rPr>
      <w:t>Zidio Development Data Science Internship</w:t>
    </w:r>
    <w:r w:rsidRPr="004F11CC">
      <w:rPr>
        <w:color w:val="6E655C"/>
        <w:sz w:val="20"/>
        <w:szCs w:val="20"/>
      </w:rPr>
      <w:tab/>
      <w:t xml:space="preserve">Page </w:t>
    </w:r>
    <w:r w:rsidRPr="004F11CC">
      <w:rPr>
        <w:color w:val="6E655C"/>
        <w:sz w:val="20"/>
        <w:szCs w:val="20"/>
      </w:rPr>
      <w:fldChar w:fldCharType="begin"/>
    </w:r>
    <w:r w:rsidRPr="004F11CC">
      <w:rPr>
        <w:color w:val="6E655C"/>
        <w:sz w:val="20"/>
        <w:szCs w:val="20"/>
      </w:rPr>
      <w:instrText>PAGE</w:instrText>
    </w:r>
    <w:r w:rsidRPr="004F11CC">
      <w:rPr>
        <w:color w:val="6E655C"/>
        <w:sz w:val="20"/>
        <w:szCs w:val="20"/>
      </w:rPr>
      <w:fldChar w:fldCharType="separate"/>
    </w:r>
    <w:r w:rsidR="002D61B0" w:rsidRPr="004F11CC">
      <w:rPr>
        <w:noProof/>
        <w:color w:val="6E655C"/>
        <w:sz w:val="20"/>
        <w:szCs w:val="20"/>
      </w:rPr>
      <w:t>1</w:t>
    </w:r>
    <w:r w:rsidRPr="004F11CC">
      <w:rPr>
        <w:color w:val="6E655C"/>
        <w:sz w:val="20"/>
        <w:szCs w:val="20"/>
      </w:rPr>
      <w:fldChar w:fldCharType="end"/>
    </w:r>
    <w:r w:rsidRPr="004F11CC">
      <w:rPr>
        <w:color w:val="6E655C"/>
        <w:sz w:val="20"/>
        <w:szCs w:val="20"/>
      </w:rPr>
      <w:t xml:space="preserve"> of </w:t>
    </w:r>
    <w:r w:rsidRPr="004F11CC">
      <w:rPr>
        <w:color w:val="6E655C"/>
        <w:sz w:val="20"/>
        <w:szCs w:val="20"/>
      </w:rPr>
      <w:fldChar w:fldCharType="begin"/>
    </w:r>
    <w:r w:rsidRPr="004F11CC">
      <w:rPr>
        <w:color w:val="6E655C"/>
        <w:sz w:val="20"/>
        <w:szCs w:val="20"/>
      </w:rPr>
      <w:instrText>NUMPAGES</w:instrText>
    </w:r>
    <w:r w:rsidRPr="004F11CC">
      <w:rPr>
        <w:color w:val="6E655C"/>
        <w:sz w:val="20"/>
        <w:szCs w:val="20"/>
      </w:rPr>
      <w:fldChar w:fldCharType="separate"/>
    </w:r>
    <w:r w:rsidR="002D61B0" w:rsidRPr="004F11CC">
      <w:rPr>
        <w:noProof/>
        <w:color w:val="6E655C"/>
        <w:sz w:val="20"/>
        <w:szCs w:val="20"/>
      </w:rPr>
      <w:t>2</w:t>
    </w:r>
    <w:r w:rsidRPr="004F11CC">
      <w:rPr>
        <w:color w:val="6E655C"/>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DF17" w14:textId="77777777" w:rsidR="00AF74B4" w:rsidRDefault="00AF74B4">
      <w:r>
        <w:separator/>
      </w:r>
    </w:p>
  </w:footnote>
  <w:footnote w:type="continuationSeparator" w:id="0">
    <w:p w14:paraId="4B676DB3" w14:textId="77777777" w:rsidR="00AF74B4" w:rsidRDefault="00AF7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9D251" w14:textId="77777777" w:rsidR="00BF60AB" w:rsidRPr="004F11CC" w:rsidRDefault="00000000" w:rsidP="004F11CC">
    <w:pPr>
      <w:pBdr>
        <w:bottom w:val="single" w:sz="4" w:space="4" w:color="CCCCCC"/>
      </w:pBdr>
      <w:tabs>
        <w:tab w:val="right" w:pos="9350"/>
      </w:tabs>
      <w:jc w:val="center"/>
      <w:rPr>
        <w:sz w:val="24"/>
        <w:szCs w:val="24"/>
      </w:rPr>
    </w:pPr>
    <w:r w:rsidRPr="004F11CC">
      <w:rPr>
        <w:b/>
        <w:bCs/>
        <w:color w:val="6D2333"/>
        <w:sz w:val="20"/>
        <w:szCs w:val="20"/>
      </w:rPr>
      <w:t>PROJECT FORESIGHT</w:t>
    </w:r>
    <w:r w:rsidRPr="004F11CC">
      <w:rPr>
        <w:i/>
        <w:iCs/>
        <w:color w:val="6E655C"/>
        <w:sz w:val="20"/>
        <w:szCs w:val="20"/>
      </w:rPr>
      <w:tab/>
      <w:t>Demand &amp; Inventory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D4E8F"/>
    <w:multiLevelType w:val="hybridMultilevel"/>
    <w:tmpl w:val="F3BAC536"/>
    <w:lvl w:ilvl="0" w:tplc="295E7F2C">
      <w:start w:val="1"/>
      <w:numFmt w:val="bullet"/>
      <w:lvlText w:val="●"/>
      <w:lvlJc w:val="left"/>
      <w:pPr>
        <w:ind w:left="720" w:hanging="360"/>
      </w:pPr>
    </w:lvl>
    <w:lvl w:ilvl="1" w:tplc="62363D50">
      <w:start w:val="1"/>
      <w:numFmt w:val="bullet"/>
      <w:lvlText w:val="○"/>
      <w:lvlJc w:val="left"/>
      <w:pPr>
        <w:ind w:left="1440" w:hanging="360"/>
      </w:pPr>
    </w:lvl>
    <w:lvl w:ilvl="2" w:tplc="8474B87C">
      <w:start w:val="1"/>
      <w:numFmt w:val="bullet"/>
      <w:lvlText w:val="■"/>
      <w:lvlJc w:val="left"/>
      <w:pPr>
        <w:ind w:left="2160" w:hanging="360"/>
      </w:pPr>
    </w:lvl>
    <w:lvl w:ilvl="3" w:tplc="2278DD2E">
      <w:start w:val="1"/>
      <w:numFmt w:val="bullet"/>
      <w:lvlText w:val="●"/>
      <w:lvlJc w:val="left"/>
      <w:pPr>
        <w:ind w:left="2880" w:hanging="360"/>
      </w:pPr>
    </w:lvl>
    <w:lvl w:ilvl="4" w:tplc="AF4ED24C">
      <w:start w:val="1"/>
      <w:numFmt w:val="bullet"/>
      <w:lvlText w:val="○"/>
      <w:lvlJc w:val="left"/>
      <w:pPr>
        <w:ind w:left="3600" w:hanging="360"/>
      </w:pPr>
    </w:lvl>
    <w:lvl w:ilvl="5" w:tplc="6F709E6A">
      <w:start w:val="1"/>
      <w:numFmt w:val="bullet"/>
      <w:lvlText w:val="■"/>
      <w:lvlJc w:val="left"/>
      <w:pPr>
        <w:ind w:left="4320" w:hanging="360"/>
      </w:pPr>
    </w:lvl>
    <w:lvl w:ilvl="6" w:tplc="D2102CC2">
      <w:start w:val="1"/>
      <w:numFmt w:val="bullet"/>
      <w:lvlText w:val="●"/>
      <w:lvlJc w:val="left"/>
      <w:pPr>
        <w:ind w:left="5040" w:hanging="360"/>
      </w:pPr>
    </w:lvl>
    <w:lvl w:ilvl="7" w:tplc="5C861692">
      <w:start w:val="1"/>
      <w:numFmt w:val="bullet"/>
      <w:lvlText w:val="●"/>
      <w:lvlJc w:val="left"/>
      <w:pPr>
        <w:ind w:left="5760" w:hanging="360"/>
      </w:pPr>
    </w:lvl>
    <w:lvl w:ilvl="8" w:tplc="34644E86">
      <w:start w:val="1"/>
      <w:numFmt w:val="bullet"/>
      <w:lvlText w:val="●"/>
      <w:lvlJc w:val="left"/>
      <w:pPr>
        <w:ind w:left="6480" w:hanging="360"/>
      </w:pPr>
    </w:lvl>
  </w:abstractNum>
  <w:num w:numId="1" w16cid:durableId="309017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0AB"/>
    <w:rsid w:val="00117F31"/>
    <w:rsid w:val="002D61B0"/>
    <w:rsid w:val="00364AD7"/>
    <w:rsid w:val="004962C8"/>
    <w:rsid w:val="004B302D"/>
    <w:rsid w:val="004E3AEA"/>
    <w:rsid w:val="004F11CC"/>
    <w:rsid w:val="005C59F8"/>
    <w:rsid w:val="006A76C8"/>
    <w:rsid w:val="0086788A"/>
    <w:rsid w:val="00907DDC"/>
    <w:rsid w:val="00952737"/>
    <w:rsid w:val="00AD693A"/>
    <w:rsid w:val="00AE56ED"/>
    <w:rsid w:val="00AF74B4"/>
    <w:rsid w:val="00BB6C66"/>
    <w:rsid w:val="00BF60AB"/>
    <w:rsid w:val="00C231C4"/>
    <w:rsid w:val="00DA7A28"/>
    <w:rsid w:val="00E05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B5A0"/>
  <w15:docId w15:val="{66A234C5-D257-43EB-9AF2-09272A81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A242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08D57"/>
      </w:pBdr>
      <w:spacing w:before="300" w:after="160"/>
      <w:outlineLvl w:val="0"/>
    </w:pPr>
    <w:rPr>
      <w:b/>
      <w:bCs/>
      <w:color w:val="6D2333"/>
      <w:sz w:val="32"/>
      <w:szCs w:val="32"/>
    </w:rPr>
  </w:style>
  <w:style w:type="paragraph" w:styleId="Heading2">
    <w:name w:val="heading 2"/>
    <w:uiPriority w:val="9"/>
    <w:unhideWhenUsed/>
    <w:qFormat/>
    <w:pPr>
      <w:outlineLvl w:val="1"/>
    </w:pPr>
    <w:rPr>
      <w:b/>
      <w:bCs/>
      <w:color w:val="6D2333"/>
      <w:sz w:val="25"/>
      <w:szCs w:val="25"/>
    </w:rPr>
  </w:style>
  <w:style w:type="paragraph" w:styleId="Heading3">
    <w:name w:val="heading 3"/>
    <w:uiPriority w:val="9"/>
    <w:unhideWhenUsed/>
    <w:qFormat/>
    <w:pPr>
      <w:outlineLvl w:val="2"/>
    </w:pPr>
    <w:rPr>
      <w:b/>
      <w:bCs/>
      <w:color w:val="B08D5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61B0"/>
    <w:pPr>
      <w:tabs>
        <w:tab w:val="center" w:pos="4513"/>
        <w:tab w:val="right" w:pos="9026"/>
      </w:tabs>
    </w:pPr>
  </w:style>
  <w:style w:type="character" w:customStyle="1" w:styleId="HeaderChar">
    <w:name w:val="Header Char"/>
    <w:basedOn w:val="DefaultParagraphFont"/>
    <w:link w:val="Header"/>
    <w:uiPriority w:val="99"/>
    <w:rsid w:val="002D61B0"/>
  </w:style>
  <w:style w:type="paragraph" w:styleId="Footer">
    <w:name w:val="footer"/>
    <w:basedOn w:val="Normal"/>
    <w:link w:val="FooterChar"/>
    <w:uiPriority w:val="99"/>
    <w:unhideWhenUsed/>
    <w:rsid w:val="002D61B0"/>
    <w:pPr>
      <w:tabs>
        <w:tab w:val="center" w:pos="4513"/>
        <w:tab w:val="right" w:pos="9026"/>
      </w:tabs>
    </w:pPr>
  </w:style>
  <w:style w:type="character" w:customStyle="1" w:styleId="FooterChar">
    <w:name w:val="Footer Char"/>
    <w:basedOn w:val="DefaultParagraphFont"/>
    <w:link w:val="Footer"/>
    <w:uiPriority w:val="99"/>
    <w:rsid w:val="002D6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32</Pages>
  <Words>5180</Words>
  <Characters>29527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Project FORESIGHT — Demand &amp; Inventory Intelligence Platform</vt:lpstr>
    </vt:vector>
  </TitlesOfParts>
  <Company/>
  <LinksUpToDate>false</LinksUpToDate>
  <CharactersWithSpaces>34638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FORESIGHT — Demand &amp; Inventory Intelligence Platform</dc:title>
  <dc:creator>Zidio Development — Data Science Internship</dc:creator>
  <cp:lastModifiedBy>AKSHAR PATEL</cp:lastModifiedBy>
  <cp:revision>4</cp:revision>
  <dcterms:created xsi:type="dcterms:W3CDTF">2026-08-19T18:12:00Z</dcterms:created>
  <dcterms:modified xsi:type="dcterms:W3CDTF">2026-08-19T18:42:00Z</dcterms:modified>
</cp:coreProperties>
</file>