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Insights and Analysis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1] Age Distribution by Subscription Status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-576262</wp:posOffset>
            </wp:positionH>
            <wp:positionV relativeFrom="paragraph">
              <wp:posOffset>238125</wp:posOffset>
            </wp:positionV>
            <wp:extent cx="6948488" cy="4029075"/>
            <wp:effectExtent b="0" l="0" r="0" t="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2969" l="5412" r="8634" t="6451"/>
                    <a:stretch>
                      <a:fillRect/>
                    </a:stretch>
                  </pic:blipFill>
                  <pic:spPr>
                    <a:xfrm>
                      <a:off x="0" y="0"/>
                      <a:ext cx="6948488" cy="402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-538162</wp:posOffset>
            </wp:positionH>
            <wp:positionV relativeFrom="paragraph">
              <wp:posOffset>237376</wp:posOffset>
            </wp:positionV>
            <wp:extent cx="7015163" cy="923925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5163" cy="92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color w:val="020817"/>
          <w:sz w:val="24"/>
          <w:szCs w:val="24"/>
          <w:shd w:fill="f9fafb" w:val="clear"/>
          <w:rtl w:val="0"/>
        </w:rPr>
        <w:t xml:space="preserve">The age distribution shows that subscribers ('yes') tend to be slightly older than non-subscribers.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2] Subscription rate by Job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-638174</wp:posOffset>
            </wp:positionH>
            <wp:positionV relativeFrom="paragraph">
              <wp:posOffset>200774</wp:posOffset>
            </wp:positionV>
            <wp:extent cx="7425965" cy="3712983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5965" cy="37129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-576262</wp:posOffset>
            </wp:positionH>
            <wp:positionV relativeFrom="paragraph">
              <wp:posOffset>4057650</wp:posOffset>
            </wp:positionV>
            <wp:extent cx="7229475" cy="2101760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2101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b w:val="1"/>
          <w:color w:val="020817"/>
          <w:sz w:val="24"/>
          <w:szCs w:val="24"/>
          <w:shd w:fill="f9fafb" w:val="clear"/>
          <w:rtl w:val="0"/>
        </w:rPr>
        <w:t xml:space="preserve">Students and retired individuals have the highest subscription rates, while </w:t>
      </w:r>
    </w:p>
    <w:p w:rsidR="00000000" w:rsidDel="00000000" w:rsidP="00000000" w:rsidRDefault="00000000" w:rsidRPr="00000000" w14:paraId="0000000F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b w:val="1"/>
          <w:color w:val="020817"/>
          <w:sz w:val="24"/>
          <w:szCs w:val="24"/>
          <w:shd w:fill="f9fafb" w:val="clear"/>
          <w:rtl w:val="0"/>
        </w:rPr>
        <w:t xml:space="preserve">Management and admin jobs are also in the top 5.</w:t>
      </w:r>
    </w:p>
    <w:p w:rsidR="00000000" w:rsidDel="00000000" w:rsidP="00000000" w:rsidRDefault="00000000" w:rsidRPr="00000000" w14:paraId="00000010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b w:val="1"/>
          <w:color w:val="020817"/>
          <w:sz w:val="24"/>
          <w:szCs w:val="24"/>
          <w:shd w:fill="f9fafb" w:val="clear"/>
          <w:rtl w:val="0"/>
        </w:rPr>
        <w:t xml:space="preserve">3] Confusion Matrix</w:t>
      </w:r>
    </w:p>
    <w:p w:rsidR="00000000" w:rsidDel="00000000" w:rsidP="00000000" w:rsidRDefault="00000000" w:rsidRPr="00000000" w14:paraId="00000015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6181725" cy="5762625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1229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5762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b w:val="1"/>
          <w:color w:val="020817"/>
          <w:sz w:val="24"/>
          <w:szCs w:val="24"/>
          <w:shd w:fill="f9fafb" w:val="clear"/>
          <w:rtl w:val="0"/>
        </w:rPr>
        <w:t xml:space="preserve">1. Model Overview:</w:t>
      </w:r>
    </w:p>
    <w:p w:rsidR="00000000" w:rsidDel="00000000" w:rsidP="00000000" w:rsidRDefault="00000000" w:rsidRPr="00000000" w14:paraId="00000018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b w:val="1"/>
          <w:color w:val="020817"/>
          <w:sz w:val="24"/>
          <w:szCs w:val="24"/>
          <w:shd w:fill="f9fafb" w:val="clear"/>
          <w:rtl w:val="0"/>
        </w:rPr>
        <w:t xml:space="preserve">   This appears to be a binary classification model, with two classes (0 and 1). The model has been evaluated on a dataset of 12,357 samples.</w:t>
      </w:r>
    </w:p>
    <w:p w:rsidR="00000000" w:rsidDel="00000000" w:rsidP="00000000" w:rsidRDefault="00000000" w:rsidRPr="00000000" w14:paraId="00000019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b w:val="1"/>
          <w:color w:val="020817"/>
          <w:sz w:val="24"/>
          <w:szCs w:val="24"/>
          <w:shd w:fill="f9fafb" w:val="clear"/>
          <w:rtl w:val="0"/>
        </w:rPr>
        <w:t xml:space="preserve">2. Confusion Matrix:</w:t>
      </w:r>
    </w:p>
    <w:p w:rsidR="00000000" w:rsidDel="00000000" w:rsidP="00000000" w:rsidRDefault="00000000" w:rsidRPr="00000000" w14:paraId="0000001B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b w:val="1"/>
          <w:color w:val="020817"/>
          <w:sz w:val="24"/>
          <w:szCs w:val="24"/>
          <w:shd w:fill="f9fafb" w:val="clear"/>
          <w:rtl w:val="0"/>
        </w:rPr>
        <w:t xml:space="preserve">   - True Negatives (TN): 10,000</w:t>
      </w:r>
    </w:p>
    <w:p w:rsidR="00000000" w:rsidDel="00000000" w:rsidP="00000000" w:rsidRDefault="00000000" w:rsidRPr="00000000" w14:paraId="0000001C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b w:val="1"/>
          <w:color w:val="020817"/>
          <w:sz w:val="24"/>
          <w:szCs w:val="24"/>
          <w:shd w:fill="f9fafb" w:val="clear"/>
          <w:rtl w:val="0"/>
        </w:rPr>
        <w:t xml:space="preserve">   - False Positives (FP): 520</w:t>
      </w:r>
    </w:p>
    <w:p w:rsidR="00000000" w:rsidDel="00000000" w:rsidP="00000000" w:rsidRDefault="00000000" w:rsidRPr="00000000" w14:paraId="0000001D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b w:val="1"/>
          <w:color w:val="020817"/>
          <w:sz w:val="24"/>
          <w:szCs w:val="24"/>
          <w:shd w:fill="f9fafb" w:val="clear"/>
          <w:rtl w:val="0"/>
        </w:rPr>
        <w:t xml:space="preserve">   - False Negatives (FN): 620</w:t>
      </w:r>
    </w:p>
    <w:p w:rsidR="00000000" w:rsidDel="00000000" w:rsidP="00000000" w:rsidRDefault="00000000" w:rsidRPr="00000000" w14:paraId="0000001E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b w:val="1"/>
          <w:color w:val="020817"/>
          <w:sz w:val="24"/>
          <w:szCs w:val="24"/>
          <w:shd w:fill="f9fafb" w:val="clear"/>
          <w:rtl w:val="0"/>
        </w:rPr>
        <w:t xml:space="preserve">   - True Positives (TP): 800</w:t>
      </w:r>
    </w:p>
    <w:p w:rsidR="00000000" w:rsidDel="00000000" w:rsidP="00000000" w:rsidRDefault="00000000" w:rsidRPr="00000000" w14:paraId="0000001F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b w:val="1"/>
          <w:color w:val="020817"/>
          <w:sz w:val="24"/>
          <w:szCs w:val="24"/>
          <w:shd w:fill="f9fafb" w:val="clear"/>
          <w:rtl w:val="0"/>
        </w:rPr>
        <w:t xml:space="preserve">3. Class Distribution:</w:t>
      </w:r>
    </w:p>
    <w:p w:rsidR="00000000" w:rsidDel="00000000" w:rsidP="00000000" w:rsidRDefault="00000000" w:rsidRPr="00000000" w14:paraId="00000021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b w:val="1"/>
          <w:color w:val="020817"/>
          <w:sz w:val="24"/>
          <w:szCs w:val="24"/>
          <w:shd w:fill="f9fafb" w:val="clear"/>
          <w:rtl w:val="0"/>
        </w:rPr>
        <w:t xml:space="preserve">   - Class 0: 10,935 samples (88.5% of the dataset)</w:t>
      </w:r>
    </w:p>
    <w:p w:rsidR="00000000" w:rsidDel="00000000" w:rsidP="00000000" w:rsidRDefault="00000000" w:rsidRPr="00000000" w14:paraId="00000022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b w:val="1"/>
          <w:color w:val="020817"/>
          <w:sz w:val="24"/>
          <w:szCs w:val="24"/>
          <w:shd w:fill="f9fafb" w:val="clear"/>
          <w:rtl w:val="0"/>
        </w:rPr>
        <w:t xml:space="preserve">   - Class 1: 1,422 samples (11.5% of the dataset)</w:t>
      </w:r>
    </w:p>
    <w:p w:rsidR="00000000" w:rsidDel="00000000" w:rsidP="00000000" w:rsidRDefault="00000000" w:rsidRPr="00000000" w14:paraId="00000023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b w:val="1"/>
          <w:color w:val="020817"/>
          <w:sz w:val="24"/>
          <w:szCs w:val="24"/>
          <w:shd w:fill="f9fafb" w:val="clear"/>
          <w:rtl w:val="0"/>
        </w:rPr>
        <w:t xml:space="preserve">   This indicates a significant class imbalance in the dataset.</w:t>
      </w:r>
    </w:p>
    <w:p w:rsidR="00000000" w:rsidDel="00000000" w:rsidP="00000000" w:rsidRDefault="00000000" w:rsidRPr="00000000" w14:paraId="00000024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b w:val="1"/>
          <w:color w:val="020817"/>
          <w:sz w:val="24"/>
          <w:szCs w:val="24"/>
          <w:shd w:fill="f9fafb" w:val="clear"/>
          <w:rtl w:val="0"/>
        </w:rPr>
        <w:t xml:space="preserve">4. Model Performance:</w:t>
      </w:r>
    </w:p>
    <w:p w:rsidR="00000000" w:rsidDel="00000000" w:rsidP="00000000" w:rsidRDefault="00000000" w:rsidRPr="00000000" w14:paraId="00000026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b w:val="1"/>
          <w:color w:val="020817"/>
          <w:sz w:val="24"/>
          <w:szCs w:val="24"/>
          <w:shd w:fill="f9fafb" w:val="clear"/>
          <w:rtl w:val="0"/>
        </w:rPr>
        <w:t xml:space="preserve">   a) Overall Accuracy: 0.91 (91%)</w:t>
      </w:r>
    </w:p>
    <w:p w:rsidR="00000000" w:rsidDel="00000000" w:rsidP="00000000" w:rsidRDefault="00000000" w:rsidRPr="00000000" w14:paraId="00000027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b w:val="1"/>
          <w:color w:val="020817"/>
          <w:sz w:val="24"/>
          <w:szCs w:val="24"/>
          <w:shd w:fill="f9fafb" w:val="clear"/>
          <w:rtl w:val="0"/>
        </w:rPr>
        <w:t xml:space="preserve">      The model correctly classifies 91% of all samples, which is generally good.</w:t>
      </w:r>
    </w:p>
    <w:p w:rsidR="00000000" w:rsidDel="00000000" w:rsidP="00000000" w:rsidRDefault="00000000" w:rsidRPr="00000000" w14:paraId="00000028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b w:val="1"/>
          <w:color w:val="020817"/>
          <w:sz w:val="24"/>
          <w:szCs w:val="24"/>
          <w:shd w:fill="f9fafb" w:val="clear"/>
          <w:rtl w:val="0"/>
        </w:rPr>
        <w:t xml:space="preserve">   b) Class 0 (Majority Class):</w:t>
      </w:r>
    </w:p>
    <w:p w:rsidR="00000000" w:rsidDel="00000000" w:rsidP="00000000" w:rsidRDefault="00000000" w:rsidRPr="00000000" w14:paraId="0000002A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b w:val="1"/>
          <w:color w:val="020817"/>
          <w:sz w:val="24"/>
          <w:szCs w:val="24"/>
          <w:shd w:fill="f9fafb" w:val="clear"/>
          <w:rtl w:val="0"/>
        </w:rPr>
        <w:t xml:space="preserve">      - Precision: 0.94</w:t>
      </w:r>
    </w:p>
    <w:p w:rsidR="00000000" w:rsidDel="00000000" w:rsidP="00000000" w:rsidRDefault="00000000" w:rsidRPr="00000000" w14:paraId="0000002B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b w:val="1"/>
          <w:color w:val="020817"/>
          <w:sz w:val="24"/>
          <w:szCs w:val="24"/>
          <w:shd w:fill="f9fafb" w:val="clear"/>
          <w:rtl w:val="0"/>
        </w:rPr>
        <w:t xml:space="preserve">      - Recall: 0.95</w:t>
      </w:r>
    </w:p>
    <w:p w:rsidR="00000000" w:rsidDel="00000000" w:rsidP="00000000" w:rsidRDefault="00000000" w:rsidRPr="00000000" w14:paraId="0000002C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b w:val="1"/>
          <w:color w:val="020817"/>
          <w:sz w:val="24"/>
          <w:szCs w:val="24"/>
          <w:shd w:fill="f9fafb" w:val="clear"/>
          <w:rtl w:val="0"/>
        </w:rPr>
        <w:t xml:space="preserve">      - F1-score: 0.95</w:t>
      </w:r>
    </w:p>
    <w:p w:rsidR="00000000" w:rsidDel="00000000" w:rsidP="00000000" w:rsidRDefault="00000000" w:rsidRPr="00000000" w14:paraId="0000002D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b w:val="1"/>
          <w:color w:val="020817"/>
          <w:sz w:val="24"/>
          <w:szCs w:val="24"/>
          <w:shd w:fill="f9fafb" w:val="clear"/>
          <w:rtl w:val="0"/>
        </w:rPr>
        <w:t xml:space="preserve">      The model performs very well on the majority class.</w:t>
      </w:r>
    </w:p>
    <w:p w:rsidR="00000000" w:rsidDel="00000000" w:rsidP="00000000" w:rsidRDefault="00000000" w:rsidRPr="00000000" w14:paraId="0000002E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b w:val="1"/>
          <w:color w:val="020817"/>
          <w:sz w:val="24"/>
          <w:szCs w:val="24"/>
          <w:shd w:fill="f9fafb" w:val="clear"/>
          <w:rtl w:val="0"/>
        </w:rPr>
        <w:t xml:space="preserve">   c) Class 1 (Minority Class):</w:t>
      </w:r>
    </w:p>
    <w:p w:rsidR="00000000" w:rsidDel="00000000" w:rsidP="00000000" w:rsidRDefault="00000000" w:rsidRPr="00000000" w14:paraId="00000030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b w:val="1"/>
          <w:color w:val="020817"/>
          <w:sz w:val="24"/>
          <w:szCs w:val="24"/>
          <w:shd w:fill="f9fafb" w:val="clear"/>
          <w:rtl w:val="0"/>
        </w:rPr>
        <w:t xml:space="preserve">      - Precision: 0.61</w:t>
      </w:r>
    </w:p>
    <w:p w:rsidR="00000000" w:rsidDel="00000000" w:rsidP="00000000" w:rsidRDefault="00000000" w:rsidRPr="00000000" w14:paraId="00000031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b w:val="1"/>
          <w:color w:val="020817"/>
          <w:sz w:val="24"/>
          <w:szCs w:val="24"/>
          <w:shd w:fill="f9fafb" w:val="clear"/>
          <w:rtl w:val="0"/>
        </w:rPr>
        <w:t xml:space="preserve">      - Recall: 0.57</w:t>
      </w:r>
    </w:p>
    <w:p w:rsidR="00000000" w:rsidDel="00000000" w:rsidP="00000000" w:rsidRDefault="00000000" w:rsidRPr="00000000" w14:paraId="00000032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b w:val="1"/>
          <w:color w:val="020817"/>
          <w:sz w:val="24"/>
          <w:szCs w:val="24"/>
          <w:shd w:fill="f9fafb" w:val="clear"/>
          <w:rtl w:val="0"/>
        </w:rPr>
        <w:t xml:space="preserve">      - F1-score: 0.59</w:t>
      </w:r>
    </w:p>
    <w:p w:rsidR="00000000" w:rsidDel="00000000" w:rsidP="00000000" w:rsidRDefault="00000000" w:rsidRPr="00000000" w14:paraId="00000033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b w:val="1"/>
          <w:color w:val="020817"/>
          <w:sz w:val="24"/>
          <w:szCs w:val="24"/>
          <w:shd w:fill="f9fafb" w:val="clear"/>
          <w:rtl w:val="0"/>
        </w:rPr>
        <w:t xml:space="preserve">      The model struggles more with the minority class.</w:t>
      </w:r>
    </w:p>
    <w:p w:rsidR="00000000" w:rsidDel="00000000" w:rsidP="00000000" w:rsidRDefault="00000000" w:rsidRPr="00000000" w14:paraId="00000034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b w:val="1"/>
          <w:color w:val="020817"/>
          <w:sz w:val="24"/>
          <w:szCs w:val="24"/>
          <w:shd w:fill="f9fafb" w:val="clear"/>
          <w:rtl w:val="0"/>
        </w:rPr>
        <w:t xml:space="preserve">5. Key Insights:</w:t>
      </w:r>
    </w:p>
    <w:p w:rsidR="00000000" w:rsidDel="00000000" w:rsidP="00000000" w:rsidRDefault="00000000" w:rsidRPr="00000000" w14:paraId="00000036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b w:val="1"/>
          <w:color w:val="020817"/>
          <w:sz w:val="24"/>
          <w:szCs w:val="24"/>
          <w:shd w:fill="f9fafb" w:val="clear"/>
          <w:rtl w:val="0"/>
        </w:rPr>
        <w:t xml:space="preserve">   a) Class Imbalance Impact: The significant class imbalance (88.5% vs 11.5%) likely contributes to the model's performance disparity between classes. It performs much better on the majority class (0) than the minority class (1).</w:t>
      </w:r>
    </w:p>
    <w:p w:rsidR="00000000" w:rsidDel="00000000" w:rsidP="00000000" w:rsidRDefault="00000000" w:rsidRPr="00000000" w14:paraId="00000037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b w:val="1"/>
          <w:color w:val="020817"/>
          <w:sz w:val="24"/>
          <w:szCs w:val="24"/>
          <w:shd w:fill="f9fafb" w:val="clear"/>
          <w:rtl w:val="0"/>
        </w:rPr>
        <w:t xml:space="preserve">   b) High Overall Accuracy but Misleading: While the 91% accuracy seems high, it's important to note that this is influenced by the class imbalance. The model could achieve 88.5% accuracy by simply predicting the majority class for all samples.</w:t>
      </w:r>
    </w:p>
    <w:p w:rsidR="00000000" w:rsidDel="00000000" w:rsidP="00000000" w:rsidRDefault="00000000" w:rsidRPr="00000000" w14:paraId="00000039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b w:val="1"/>
          <w:color w:val="020817"/>
          <w:sz w:val="24"/>
          <w:szCs w:val="24"/>
          <w:shd w:fill="f9fafb" w:val="clear"/>
          <w:rtl w:val="0"/>
        </w:rPr>
        <w:t xml:space="preserve">   c) Minority Class Challenge: The model has difficulty with the minority class (1), as evidenced by the lower precision, recall, and F1-score. This suggests that the model might benefit from techniques to address class imbalance, such as oversampling, undersampling, or using class weights.</w:t>
      </w:r>
    </w:p>
    <w:p w:rsidR="00000000" w:rsidDel="00000000" w:rsidP="00000000" w:rsidRDefault="00000000" w:rsidRPr="00000000" w14:paraId="0000003B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b w:val="1"/>
          <w:color w:val="020817"/>
          <w:sz w:val="24"/>
          <w:szCs w:val="24"/>
          <w:shd w:fill="f9fafb" w:val="clear"/>
          <w:rtl w:val="0"/>
        </w:rPr>
        <w:t xml:space="preserve">   </w:t>
      </w:r>
    </w:p>
    <w:p w:rsidR="00000000" w:rsidDel="00000000" w:rsidP="00000000" w:rsidRDefault="00000000" w:rsidRPr="00000000" w14:paraId="0000003D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b w:val="1"/>
          <w:color w:val="020817"/>
          <w:sz w:val="24"/>
          <w:szCs w:val="24"/>
          <w:shd w:fill="f9fafb" w:val="clear"/>
        </w:rPr>
        <w:drawing>
          <wp:inline distB="114300" distT="114300" distL="114300" distR="114300">
            <wp:extent cx="5943600" cy="3848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b w:val="1"/>
          <w:color w:val="020817"/>
          <w:sz w:val="24"/>
          <w:szCs w:val="24"/>
          <w:shd w:fill="f9fafb" w:val="clear"/>
          <w:rtl w:val="0"/>
        </w:rPr>
        <w:t xml:space="preserve">d) False Negatives vs False Positives: There are more false negatives (620) than false positives (520). This means the model is slightly more likely to incorrectly classify a positive sample as negative than vice versa.</w:t>
      </w:r>
    </w:p>
    <w:p w:rsidR="00000000" w:rsidDel="00000000" w:rsidP="00000000" w:rsidRDefault="00000000" w:rsidRPr="00000000" w14:paraId="00000040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b w:val="1"/>
          <w:color w:val="020817"/>
          <w:sz w:val="24"/>
          <w:szCs w:val="24"/>
          <w:shd w:fill="f9fafb" w:val="clear"/>
          <w:rtl w:val="0"/>
        </w:rPr>
        <w:t xml:space="preserve">   e) Macro vs Weighted Averages: The macro average (which gives equal weight to each class) shows lower performance (F1-score: 0.77) compared to the weighted average (F1-score: 0.91). This further highlights the impact of class imbalance on the model's performance metrics.</w:t>
      </w:r>
    </w:p>
    <w:p w:rsidR="00000000" w:rsidDel="00000000" w:rsidP="00000000" w:rsidRDefault="00000000" w:rsidRPr="00000000" w14:paraId="00000042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020817"/>
          <w:sz w:val="24"/>
          <w:szCs w:val="24"/>
          <w:shd w:fill="f9fafb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