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8249" w14:textId="77777777" w:rsidR="002A1AF1" w:rsidRDefault="002A1AF1" w:rsidP="002A1AF1">
      <w:pPr>
        <w:rPr>
          <w:b/>
          <w:bCs/>
          <w:sz w:val="32"/>
          <w:szCs w:val="32"/>
        </w:rPr>
      </w:pPr>
      <w:r w:rsidRPr="002A1AF1">
        <w:rPr>
          <w:b/>
          <w:bCs/>
          <w:sz w:val="32"/>
          <w:szCs w:val="32"/>
        </w:rPr>
        <w:t>MINI PROJECT TOPICS</w:t>
      </w:r>
    </w:p>
    <w:p w14:paraId="310E545D" w14:textId="28C4DE57" w:rsidR="002A1AF1" w:rsidRPr="002A1AF1" w:rsidRDefault="002A1AF1" w:rsidP="002A1AF1">
      <w:pPr>
        <w:rPr>
          <w:b/>
          <w:bCs/>
          <w:sz w:val="28"/>
          <w:szCs w:val="28"/>
        </w:rPr>
      </w:pPr>
      <w:r w:rsidRPr="004D7404">
        <w:rPr>
          <w:b/>
          <w:bCs/>
          <w:sz w:val="28"/>
          <w:szCs w:val="28"/>
        </w:rPr>
        <w:t>TOPIC 1:</w:t>
      </w:r>
      <w:r w:rsidRPr="002A1AF1">
        <w:rPr>
          <w:b/>
          <w:bCs/>
          <w:sz w:val="32"/>
          <w:szCs w:val="32"/>
        </w:rPr>
        <w:t xml:space="preserve"> </w:t>
      </w:r>
      <w:r w:rsidRPr="002A1AF1">
        <w:rPr>
          <w:b/>
          <w:bCs/>
          <w:sz w:val="32"/>
          <w:szCs w:val="32"/>
        </w:rPr>
        <w:br/>
      </w:r>
      <w:proofErr w:type="spellStart"/>
      <w:r w:rsidRPr="002A1AF1">
        <w:rPr>
          <w:b/>
          <w:bCs/>
          <w:sz w:val="28"/>
          <w:szCs w:val="28"/>
        </w:rPr>
        <w:t>TenderHub</w:t>
      </w:r>
      <w:proofErr w:type="spellEnd"/>
      <w:r w:rsidRPr="002A1AF1">
        <w:rPr>
          <w:b/>
          <w:bCs/>
          <w:sz w:val="28"/>
          <w:szCs w:val="28"/>
        </w:rPr>
        <w:t xml:space="preserve"> AI – AI-Based Government Tender Discovery &amp; Analysis Platform</w:t>
      </w:r>
    </w:p>
    <w:p w14:paraId="0DC73E6B" w14:textId="77777777" w:rsidR="002A1AF1" w:rsidRDefault="002A1AF1" w:rsidP="002A1AF1">
      <w:pPr>
        <w:rPr>
          <w:szCs w:val="24"/>
        </w:rPr>
      </w:pPr>
      <w:proofErr w:type="spellStart"/>
      <w:r w:rsidRPr="002A1AF1">
        <w:rPr>
          <w:szCs w:val="24"/>
        </w:rPr>
        <w:t>TenderHub</w:t>
      </w:r>
      <w:proofErr w:type="spellEnd"/>
      <w:r w:rsidRPr="002A1AF1">
        <w:rPr>
          <w:szCs w:val="24"/>
        </w:rPr>
        <w:t xml:space="preserve"> AI is a web-based platform designed to help businesses, startups, and MSMEs discover and </w:t>
      </w:r>
      <w:proofErr w:type="spellStart"/>
      <w:r w:rsidRPr="002A1AF1">
        <w:rPr>
          <w:szCs w:val="24"/>
        </w:rPr>
        <w:t>analyze</w:t>
      </w:r>
      <w:proofErr w:type="spellEnd"/>
      <w:r w:rsidRPr="002A1AF1">
        <w:rPr>
          <w:szCs w:val="24"/>
        </w:rPr>
        <w:t xml:space="preserve"> government tenders quickly and efficiently. Instead of manually searching multiple government portals and reading lengthy tender documents, users create a company profile and receive personalized tender recommendations based on their business details. The platform uses Artificial Intelligence to generate simplified tender summaries, explain eligibility criteria in easy-to-understand language, and provide required documents, application deadlines, and official tender links. It also allows users to save relevant tenders, receive deadline reminders, and interact with an AI chatbot for instant answers to tender-related queries, making the government tender application process faster, simpler, and more accessible.</w:t>
      </w:r>
    </w:p>
    <w:p w14:paraId="6A9A3851" w14:textId="77777777" w:rsidR="002A1AF1" w:rsidRDefault="002A1AF1" w:rsidP="002A1AF1">
      <w:pPr>
        <w:rPr>
          <w:szCs w:val="24"/>
        </w:rPr>
      </w:pPr>
    </w:p>
    <w:p w14:paraId="036B323C" w14:textId="5EAACE50" w:rsidR="002A1AF1" w:rsidRPr="004D7404" w:rsidRDefault="002A1AF1" w:rsidP="002A1AF1">
      <w:pPr>
        <w:rPr>
          <w:b/>
          <w:bCs/>
          <w:sz w:val="28"/>
          <w:szCs w:val="28"/>
        </w:rPr>
      </w:pPr>
      <w:r w:rsidRPr="004D7404">
        <w:rPr>
          <w:b/>
          <w:bCs/>
          <w:sz w:val="28"/>
          <w:szCs w:val="28"/>
        </w:rPr>
        <w:t>TOPIC 2:</w:t>
      </w:r>
    </w:p>
    <w:p w14:paraId="3C756BEA" w14:textId="77777777" w:rsidR="002A1AF1" w:rsidRPr="002A1AF1" w:rsidRDefault="002A1AF1" w:rsidP="002A1AF1">
      <w:pPr>
        <w:rPr>
          <w:b/>
          <w:bCs/>
          <w:sz w:val="28"/>
          <w:szCs w:val="28"/>
        </w:rPr>
      </w:pPr>
      <w:proofErr w:type="spellStart"/>
      <w:r w:rsidRPr="002A1AF1">
        <w:rPr>
          <w:b/>
          <w:bCs/>
          <w:sz w:val="28"/>
          <w:szCs w:val="28"/>
        </w:rPr>
        <w:t>ContractShield</w:t>
      </w:r>
      <w:proofErr w:type="spellEnd"/>
      <w:r w:rsidRPr="002A1AF1">
        <w:rPr>
          <w:b/>
          <w:bCs/>
          <w:sz w:val="28"/>
          <w:szCs w:val="28"/>
        </w:rPr>
        <w:t xml:space="preserve"> AI – AI-Powered Contract Analysis Platform</w:t>
      </w:r>
    </w:p>
    <w:p w14:paraId="0B765E93" w14:textId="77777777" w:rsidR="002A1AF1" w:rsidRPr="002A1AF1" w:rsidRDefault="002A1AF1" w:rsidP="002A1AF1">
      <w:pPr>
        <w:rPr>
          <w:szCs w:val="24"/>
        </w:rPr>
      </w:pPr>
      <w:proofErr w:type="spellStart"/>
      <w:r w:rsidRPr="002A1AF1">
        <w:rPr>
          <w:b/>
          <w:bCs/>
          <w:szCs w:val="24"/>
        </w:rPr>
        <w:t>ContractShield</w:t>
      </w:r>
      <w:proofErr w:type="spellEnd"/>
      <w:r w:rsidRPr="002A1AF1">
        <w:rPr>
          <w:b/>
          <w:bCs/>
          <w:szCs w:val="24"/>
        </w:rPr>
        <w:t xml:space="preserve"> AI</w:t>
      </w:r>
      <w:r w:rsidRPr="002A1AF1">
        <w:rPr>
          <w:szCs w:val="24"/>
        </w:rPr>
        <w:t xml:space="preserve"> is a web-based platform designed to help users understand legal contracts before signing them. Users can upload contracts such as employment agreements, rental agreements, lease agreements, Non-Disclosure Agreements (NDAs), freelance contracts, service agreements, partnership agreements, and vendor contracts in PDF format. The platform uses Artificial Intelligence (AI) to </w:t>
      </w:r>
      <w:proofErr w:type="spellStart"/>
      <w:r w:rsidRPr="002A1AF1">
        <w:rPr>
          <w:szCs w:val="24"/>
        </w:rPr>
        <w:t>analyze</w:t>
      </w:r>
      <w:proofErr w:type="spellEnd"/>
      <w:r w:rsidRPr="002A1AF1">
        <w:rPr>
          <w:szCs w:val="24"/>
        </w:rPr>
        <w:t xml:space="preserve"> the document, generate a simple-language summary, explain difficult legal terms, and highlight important clauses such as confidentiality, notice periods, penalties, termination conditions, and non-compete agreements. Users can also interact with an AI chatbot to ask questions about the uploaded contract and receive instant, easy-to-understand answers. The system stores previous contract analyses for future reference, helping users review documents whenever needed. </w:t>
      </w:r>
      <w:proofErr w:type="spellStart"/>
      <w:r w:rsidRPr="002A1AF1">
        <w:rPr>
          <w:szCs w:val="24"/>
        </w:rPr>
        <w:t>ContractShield</w:t>
      </w:r>
      <w:proofErr w:type="spellEnd"/>
      <w:r w:rsidRPr="002A1AF1">
        <w:rPr>
          <w:szCs w:val="24"/>
        </w:rPr>
        <w:t xml:space="preserve"> AI is designed to simplify complex legal documents, improve contract understanding, and support informed decision-making while providing informational assistance rather than professional legal advice.</w:t>
      </w:r>
    </w:p>
    <w:p w14:paraId="072FE37B" w14:textId="77777777" w:rsidR="002A1AF1" w:rsidRDefault="002A1AF1" w:rsidP="002A1AF1">
      <w:pPr>
        <w:rPr>
          <w:szCs w:val="24"/>
        </w:rPr>
      </w:pPr>
    </w:p>
    <w:p w14:paraId="70AA0B0C" w14:textId="77777777" w:rsidR="002A1AF1" w:rsidRDefault="002A1AF1" w:rsidP="002A1AF1">
      <w:pPr>
        <w:rPr>
          <w:szCs w:val="24"/>
        </w:rPr>
      </w:pPr>
    </w:p>
    <w:p w14:paraId="206AC338" w14:textId="77777777" w:rsidR="002A1AF1" w:rsidRDefault="002A1AF1" w:rsidP="002A1AF1">
      <w:pPr>
        <w:rPr>
          <w:szCs w:val="24"/>
        </w:rPr>
      </w:pPr>
    </w:p>
    <w:p w14:paraId="5A5452E8" w14:textId="170E3FC2" w:rsidR="002A1AF1" w:rsidRPr="004D7404" w:rsidRDefault="002A1AF1" w:rsidP="002A1AF1">
      <w:pPr>
        <w:rPr>
          <w:b/>
          <w:bCs/>
          <w:sz w:val="28"/>
          <w:szCs w:val="28"/>
        </w:rPr>
      </w:pPr>
      <w:r w:rsidRPr="004D7404">
        <w:rPr>
          <w:b/>
          <w:bCs/>
          <w:sz w:val="28"/>
          <w:szCs w:val="28"/>
        </w:rPr>
        <w:lastRenderedPageBreak/>
        <w:t>TOPIC 3:</w:t>
      </w:r>
    </w:p>
    <w:p w14:paraId="2F7269C2" w14:textId="592778DB" w:rsidR="002A1AF1" w:rsidRPr="004D7404" w:rsidRDefault="002A1AF1" w:rsidP="002A1AF1">
      <w:pPr>
        <w:rPr>
          <w:b/>
          <w:bCs/>
          <w:sz w:val="28"/>
          <w:szCs w:val="28"/>
        </w:rPr>
      </w:pPr>
      <w:proofErr w:type="spellStart"/>
      <w:r w:rsidRPr="004D7404">
        <w:rPr>
          <w:b/>
          <w:bCs/>
          <w:sz w:val="28"/>
          <w:szCs w:val="28"/>
        </w:rPr>
        <w:t>TrustCart</w:t>
      </w:r>
      <w:proofErr w:type="spellEnd"/>
      <w:r w:rsidRPr="004D7404">
        <w:rPr>
          <w:b/>
          <w:bCs/>
          <w:sz w:val="28"/>
          <w:szCs w:val="28"/>
        </w:rPr>
        <w:t xml:space="preserve"> – Online Seller Verification Platform</w:t>
      </w:r>
    </w:p>
    <w:p w14:paraId="53500387" w14:textId="77777777" w:rsidR="002A1AF1" w:rsidRPr="002A1AF1" w:rsidRDefault="002A1AF1" w:rsidP="002A1AF1">
      <w:pPr>
        <w:rPr>
          <w:szCs w:val="24"/>
        </w:rPr>
      </w:pPr>
      <w:proofErr w:type="spellStart"/>
      <w:r w:rsidRPr="002A1AF1">
        <w:rPr>
          <w:b/>
          <w:bCs/>
          <w:szCs w:val="24"/>
        </w:rPr>
        <w:t>TrustCart</w:t>
      </w:r>
      <w:proofErr w:type="spellEnd"/>
      <w:r w:rsidRPr="002A1AF1">
        <w:rPr>
          <w:szCs w:val="24"/>
        </w:rPr>
        <w:t xml:space="preserve"> is a web-based platform designed to help users verify the credibility of online sellers before making a purchase. Instead of relying solely on ratings from individual shopping websites, users can search for sellers and access verified business profiles, customer reviews, complaint history, and an AI-assisted trust score in one place. Sellers register by submitting their business details and verification documents, which are reviewed by the administrator before approval. The platform uses Artificial Intelligence (AI) to summarize customer reviews into simple insights, explain the reasons behind a seller's trust score, and provide chatbot assistance for answering user queries. Customers can also submit reviews and report complaints, helping maintain accurate and transparent seller credibility. By combining seller verification, review analysis, complaint tracking, and AI-powered insights, </w:t>
      </w:r>
      <w:proofErr w:type="spellStart"/>
      <w:r w:rsidRPr="002A1AF1">
        <w:rPr>
          <w:szCs w:val="24"/>
        </w:rPr>
        <w:t>TrustCart</w:t>
      </w:r>
      <w:proofErr w:type="spellEnd"/>
      <w:r w:rsidRPr="002A1AF1">
        <w:rPr>
          <w:szCs w:val="24"/>
        </w:rPr>
        <w:t xml:space="preserve"> enables buyers to make informed purchasing decisions and reduces the risk of online shopping fraud.</w:t>
      </w:r>
    </w:p>
    <w:p w14:paraId="0C567FFB" w14:textId="77777777" w:rsidR="002A1AF1" w:rsidRDefault="002A1AF1" w:rsidP="002A1AF1">
      <w:pPr>
        <w:rPr>
          <w:szCs w:val="24"/>
        </w:rPr>
      </w:pPr>
    </w:p>
    <w:p w14:paraId="41AC240C" w14:textId="77777777" w:rsidR="002A1AF1" w:rsidRDefault="002A1AF1" w:rsidP="002A1AF1">
      <w:pPr>
        <w:rPr>
          <w:szCs w:val="24"/>
        </w:rPr>
      </w:pPr>
    </w:p>
    <w:p w14:paraId="20A9F27A" w14:textId="77777777" w:rsidR="002A1AF1" w:rsidRDefault="002A1AF1" w:rsidP="002A1AF1">
      <w:pPr>
        <w:rPr>
          <w:szCs w:val="24"/>
        </w:rPr>
      </w:pPr>
    </w:p>
    <w:p w14:paraId="5AF4C751" w14:textId="505EFB7F" w:rsidR="002A1AF1" w:rsidRPr="004D7404" w:rsidRDefault="002A1AF1" w:rsidP="002A1AF1">
      <w:pPr>
        <w:rPr>
          <w:b/>
          <w:bCs/>
          <w:sz w:val="28"/>
          <w:szCs w:val="28"/>
        </w:rPr>
      </w:pPr>
      <w:r w:rsidRPr="004D7404">
        <w:rPr>
          <w:b/>
          <w:bCs/>
          <w:sz w:val="28"/>
          <w:szCs w:val="28"/>
        </w:rPr>
        <w:t>TOPIC 4:</w:t>
      </w:r>
    </w:p>
    <w:p w14:paraId="33B08EEB" w14:textId="77777777" w:rsidR="002A1AF1" w:rsidRPr="004D7404" w:rsidRDefault="002A1AF1" w:rsidP="002A1AF1">
      <w:pPr>
        <w:rPr>
          <w:b/>
          <w:bCs/>
          <w:sz w:val="28"/>
          <w:szCs w:val="28"/>
        </w:rPr>
      </w:pPr>
      <w:r w:rsidRPr="004D7404">
        <w:rPr>
          <w:b/>
          <w:bCs/>
          <w:sz w:val="28"/>
          <w:szCs w:val="28"/>
        </w:rPr>
        <w:t>AI-Powered One-Stop Personalized Career &amp; Education Advisor</w:t>
      </w:r>
    </w:p>
    <w:p w14:paraId="60757FFC" w14:textId="77777777" w:rsidR="002A1AF1" w:rsidRDefault="002A1AF1" w:rsidP="002A1AF1">
      <w:pPr>
        <w:rPr>
          <w:szCs w:val="24"/>
        </w:rPr>
      </w:pPr>
      <w:r w:rsidRPr="002A1AF1">
        <w:rPr>
          <w:b/>
          <w:bCs/>
          <w:szCs w:val="24"/>
        </w:rPr>
        <w:t>AI-Powered One-Stop Personalized Career &amp; Education Advisor</w:t>
      </w:r>
      <w:r w:rsidRPr="002A1AF1">
        <w:rPr>
          <w:szCs w:val="24"/>
        </w:rPr>
        <w:t xml:space="preserve"> is a web-based platform designed to help students make informed career and education decisions through personalized AI-driven guidance. Users create a profile by entering their academic details, skills, interests, or uploading a resume, and the platform </w:t>
      </w:r>
      <w:proofErr w:type="spellStart"/>
      <w:r w:rsidRPr="002A1AF1">
        <w:rPr>
          <w:szCs w:val="24"/>
        </w:rPr>
        <w:t>analyzes</w:t>
      </w:r>
      <w:proofErr w:type="spellEnd"/>
      <w:r w:rsidRPr="002A1AF1">
        <w:rPr>
          <w:szCs w:val="24"/>
        </w:rPr>
        <w:t xml:space="preserve"> this information to recommend suitable career paths based on their strengths and goals. It identifies skill gaps by comparing the user's profile with industry requirements and suggests relevant courses, certifications, internships, and a personalized learning roadmap to improve employability. The platform also features an AI chatbot that answers career-related questions, provides guidance on career planning, and helps students understand the skills and qualifications required for different professions. By bringing career recommendations, skill development, learning resources, and internship guidance into a single platform, the system simplifies career planning and helps students prepare effectively for placements and higher studies.</w:t>
      </w:r>
      <w:r>
        <w:rPr>
          <w:szCs w:val="24"/>
        </w:rPr>
        <w:br/>
      </w:r>
      <w:r>
        <w:rPr>
          <w:szCs w:val="24"/>
        </w:rPr>
        <w:br/>
      </w:r>
    </w:p>
    <w:p w14:paraId="3FE3D8B1" w14:textId="77777777" w:rsidR="002A1AF1" w:rsidRDefault="002A1AF1" w:rsidP="002A1AF1">
      <w:pPr>
        <w:rPr>
          <w:szCs w:val="24"/>
        </w:rPr>
      </w:pPr>
    </w:p>
    <w:p w14:paraId="4A064F69" w14:textId="77777777" w:rsidR="002A1AF1" w:rsidRDefault="002A1AF1" w:rsidP="002A1AF1">
      <w:pPr>
        <w:rPr>
          <w:szCs w:val="24"/>
        </w:rPr>
      </w:pPr>
    </w:p>
    <w:p w14:paraId="6A98019D" w14:textId="4F4F047E" w:rsidR="002A1AF1" w:rsidRPr="004D7404" w:rsidRDefault="002A1AF1" w:rsidP="002A1AF1">
      <w:pPr>
        <w:rPr>
          <w:b/>
          <w:bCs/>
          <w:sz w:val="28"/>
          <w:szCs w:val="28"/>
        </w:rPr>
      </w:pPr>
      <w:r w:rsidRPr="004D7404">
        <w:rPr>
          <w:b/>
          <w:bCs/>
          <w:sz w:val="28"/>
          <w:szCs w:val="28"/>
        </w:rPr>
        <w:t>TOPIC 5:</w:t>
      </w:r>
    </w:p>
    <w:p w14:paraId="2DD17420" w14:textId="77777777" w:rsidR="002A1AF1" w:rsidRPr="004D7404" w:rsidRDefault="002A1AF1" w:rsidP="002A1AF1">
      <w:pPr>
        <w:rPr>
          <w:b/>
          <w:bCs/>
          <w:sz w:val="28"/>
          <w:szCs w:val="28"/>
        </w:rPr>
      </w:pPr>
      <w:r w:rsidRPr="004D7404">
        <w:rPr>
          <w:b/>
          <w:bCs/>
          <w:sz w:val="28"/>
          <w:szCs w:val="28"/>
        </w:rPr>
        <w:t xml:space="preserve">AI-Driven </w:t>
      </w:r>
      <w:proofErr w:type="spellStart"/>
      <w:r w:rsidRPr="004D7404">
        <w:rPr>
          <w:b/>
          <w:bCs/>
          <w:sz w:val="28"/>
          <w:szCs w:val="28"/>
        </w:rPr>
        <w:t>ChatBOT</w:t>
      </w:r>
      <w:proofErr w:type="spellEnd"/>
      <w:r w:rsidRPr="004D7404">
        <w:rPr>
          <w:b/>
          <w:bCs/>
          <w:sz w:val="28"/>
          <w:szCs w:val="28"/>
        </w:rPr>
        <w:t xml:space="preserve"> for INGRES (Intelligent Groundwater Information Assistant)</w:t>
      </w:r>
    </w:p>
    <w:p w14:paraId="5760AE30" w14:textId="77777777" w:rsidR="002A1AF1" w:rsidRDefault="002A1AF1" w:rsidP="002A1AF1">
      <w:pPr>
        <w:rPr>
          <w:szCs w:val="24"/>
        </w:rPr>
      </w:pPr>
      <w:r w:rsidRPr="002A1AF1">
        <w:rPr>
          <w:b/>
          <w:bCs/>
          <w:szCs w:val="24"/>
        </w:rPr>
        <w:t xml:space="preserve">AI-Driven </w:t>
      </w:r>
      <w:proofErr w:type="spellStart"/>
      <w:r w:rsidRPr="002A1AF1">
        <w:rPr>
          <w:b/>
          <w:bCs/>
          <w:szCs w:val="24"/>
        </w:rPr>
        <w:t>ChatBOT</w:t>
      </w:r>
      <w:proofErr w:type="spellEnd"/>
      <w:r w:rsidRPr="002A1AF1">
        <w:rPr>
          <w:b/>
          <w:bCs/>
          <w:szCs w:val="24"/>
        </w:rPr>
        <w:t xml:space="preserve"> for INGRES</w:t>
      </w:r>
      <w:r w:rsidRPr="002A1AF1">
        <w:rPr>
          <w:szCs w:val="24"/>
        </w:rPr>
        <w:t xml:space="preserve"> is a web-based platform designed to help government officials, researchers, students, and citizens access groundwater-related information quickly and efficiently. Instead of manually searching through lengthy groundwater reports, technical documents, and policy manuals, users can ask questions in natural language and receive accurate, easy-to-understand answers. The platform uses Artificial Intelligence (AI) to </w:t>
      </w:r>
      <w:proofErr w:type="spellStart"/>
      <w:r w:rsidRPr="002A1AF1">
        <w:rPr>
          <w:szCs w:val="24"/>
        </w:rPr>
        <w:t>analyze</w:t>
      </w:r>
      <w:proofErr w:type="spellEnd"/>
      <w:r w:rsidRPr="002A1AF1">
        <w:rPr>
          <w:szCs w:val="24"/>
        </w:rPr>
        <w:t xml:space="preserve"> and index uploaded documents, retrieve the most relevant information, generate concise summaries, and provide context-aware responses with references to the original source documents. It also supports semantic search, enabling users to find information based on meaning rather than exact keywords, and maintains chat history for future reference. By combining AI-powered document analysis, intelligent search, and conversational assistance in a single platform, INGRES improves access to official groundwater knowledge, reduces information retrieval time, and helps users make informed decisions based on reliable data.</w:t>
      </w:r>
    </w:p>
    <w:p w14:paraId="43FAF9BB" w14:textId="77777777" w:rsidR="002A1AF1" w:rsidRDefault="002A1AF1" w:rsidP="002A1AF1">
      <w:pPr>
        <w:rPr>
          <w:szCs w:val="24"/>
        </w:rPr>
      </w:pPr>
    </w:p>
    <w:p w14:paraId="7B535DD9" w14:textId="77777777" w:rsidR="002A1AF1" w:rsidRPr="002A1AF1" w:rsidRDefault="002A1AF1" w:rsidP="002A1AF1">
      <w:pPr>
        <w:rPr>
          <w:szCs w:val="24"/>
        </w:rPr>
      </w:pPr>
    </w:p>
    <w:p w14:paraId="7FB9B6A9" w14:textId="16BBDB96" w:rsidR="002A1AF1" w:rsidRPr="002A1AF1" w:rsidRDefault="002A1AF1" w:rsidP="002A1AF1">
      <w:pPr>
        <w:rPr>
          <w:szCs w:val="24"/>
        </w:rPr>
      </w:pPr>
      <w:r>
        <w:rPr>
          <w:szCs w:val="24"/>
        </w:rPr>
        <w:br/>
      </w:r>
      <w:r>
        <w:rPr>
          <w:szCs w:val="24"/>
        </w:rPr>
        <w:br/>
      </w:r>
    </w:p>
    <w:p w14:paraId="41357779" w14:textId="2FB23F0D" w:rsidR="00DA612F" w:rsidRPr="002A1AF1" w:rsidRDefault="00DA612F" w:rsidP="002A1AF1">
      <w:pPr>
        <w:rPr>
          <w:b/>
          <w:bCs/>
          <w:sz w:val="32"/>
          <w:szCs w:val="32"/>
        </w:rPr>
      </w:pPr>
    </w:p>
    <w:sectPr w:rsidR="00DA612F" w:rsidRPr="002A1A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F1"/>
    <w:rsid w:val="002A1AF1"/>
    <w:rsid w:val="004D7404"/>
    <w:rsid w:val="00672749"/>
    <w:rsid w:val="00DA612F"/>
    <w:rsid w:val="00E13093"/>
    <w:rsid w:val="00FB481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C377"/>
  <w15:chartTrackingRefBased/>
  <w15:docId w15:val="{B732869C-00D5-409C-B0D9-938E43C07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AF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A1AF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A1AF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A1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AF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A1AF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A1AF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A1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AF1"/>
    <w:rPr>
      <w:rFonts w:eastAsiaTheme="majorEastAsia" w:cstheme="majorBidi"/>
      <w:color w:val="272727" w:themeColor="text1" w:themeTint="D8"/>
    </w:rPr>
  </w:style>
  <w:style w:type="paragraph" w:styleId="Title">
    <w:name w:val="Title"/>
    <w:basedOn w:val="Normal"/>
    <w:next w:val="Normal"/>
    <w:link w:val="TitleChar"/>
    <w:uiPriority w:val="10"/>
    <w:qFormat/>
    <w:rsid w:val="002A1A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1A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1A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1A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1AF1"/>
    <w:pPr>
      <w:spacing w:before="160"/>
      <w:jc w:val="center"/>
    </w:pPr>
    <w:rPr>
      <w:i/>
      <w:iCs/>
      <w:color w:val="404040" w:themeColor="text1" w:themeTint="BF"/>
    </w:rPr>
  </w:style>
  <w:style w:type="character" w:customStyle="1" w:styleId="QuoteChar">
    <w:name w:val="Quote Char"/>
    <w:basedOn w:val="DefaultParagraphFont"/>
    <w:link w:val="Quote"/>
    <w:uiPriority w:val="29"/>
    <w:rsid w:val="002A1AF1"/>
    <w:rPr>
      <w:i/>
      <w:iCs/>
      <w:color w:val="404040" w:themeColor="text1" w:themeTint="BF"/>
    </w:rPr>
  </w:style>
  <w:style w:type="paragraph" w:styleId="ListParagraph">
    <w:name w:val="List Paragraph"/>
    <w:basedOn w:val="Normal"/>
    <w:uiPriority w:val="34"/>
    <w:qFormat/>
    <w:rsid w:val="002A1AF1"/>
    <w:pPr>
      <w:ind w:left="720"/>
      <w:contextualSpacing/>
    </w:pPr>
  </w:style>
  <w:style w:type="character" w:styleId="IntenseEmphasis">
    <w:name w:val="Intense Emphasis"/>
    <w:basedOn w:val="DefaultParagraphFont"/>
    <w:uiPriority w:val="21"/>
    <w:qFormat/>
    <w:rsid w:val="002A1AF1"/>
    <w:rPr>
      <w:i/>
      <w:iCs/>
      <w:color w:val="0F4761" w:themeColor="accent1" w:themeShade="BF"/>
    </w:rPr>
  </w:style>
  <w:style w:type="paragraph" w:styleId="IntenseQuote">
    <w:name w:val="Intense Quote"/>
    <w:basedOn w:val="Normal"/>
    <w:next w:val="Normal"/>
    <w:link w:val="IntenseQuoteChar"/>
    <w:uiPriority w:val="30"/>
    <w:qFormat/>
    <w:rsid w:val="002A1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AF1"/>
    <w:rPr>
      <w:i/>
      <w:iCs/>
      <w:color w:val="0F4761" w:themeColor="accent1" w:themeShade="BF"/>
    </w:rPr>
  </w:style>
  <w:style w:type="character" w:styleId="IntenseReference">
    <w:name w:val="Intense Reference"/>
    <w:basedOn w:val="DefaultParagraphFont"/>
    <w:uiPriority w:val="32"/>
    <w:qFormat/>
    <w:rsid w:val="002A1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815</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A</dc:creator>
  <cp:keywords/>
  <dc:description/>
  <cp:lastModifiedBy>Akshara A</cp:lastModifiedBy>
  <cp:revision>1</cp:revision>
  <dcterms:created xsi:type="dcterms:W3CDTF">2026-07-31T14:47:00Z</dcterms:created>
  <dcterms:modified xsi:type="dcterms:W3CDTF">2026-07-31T15:01:00Z</dcterms:modified>
</cp:coreProperties>
</file>