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822" w:lineRule="exact"/>
        <w:ind w:right="938"/>
      </w:pPr>
      <w:r>
        <w:rPr/>
        <w:t>Cloud,</w:t>
      </w:r>
      <w:r>
        <w:rPr>
          <w:spacing w:val="-4"/>
        </w:rPr>
        <w:t> </w:t>
      </w:r>
      <w:r>
        <w:rPr/>
        <w:t>IoT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Enterprise</w:t>
      </w:r>
    </w:p>
    <w:p>
      <w:pPr>
        <w:pStyle w:val="Title"/>
        <w:spacing w:before="69"/>
      </w:pPr>
      <w:r>
        <w:rPr/>
        <w:t>Security</w:t>
      </w:r>
      <w:r>
        <w:rPr>
          <w:spacing w:val="-2"/>
        </w:rPr>
        <w:t> Assignment</w:t>
      </w:r>
    </w:p>
    <w:p>
      <w:pPr>
        <w:pStyle w:val="BodyText"/>
        <w:ind w:left="0"/>
        <w:rPr>
          <w:sz w:val="72"/>
        </w:rPr>
      </w:pPr>
    </w:p>
    <w:p>
      <w:pPr>
        <w:pStyle w:val="BodyText"/>
        <w:ind w:left="0"/>
        <w:rPr>
          <w:sz w:val="72"/>
        </w:rPr>
      </w:pPr>
    </w:p>
    <w:p>
      <w:pPr>
        <w:pStyle w:val="BodyText"/>
        <w:spacing w:before="1"/>
        <w:ind w:left="0"/>
        <w:rPr>
          <w:sz w:val="86"/>
        </w:rPr>
      </w:pPr>
    </w:p>
    <w:p>
      <w:pPr>
        <w:spacing w:before="0"/>
        <w:ind w:left="2131" w:right="2145" w:firstLine="0"/>
        <w:jc w:val="center"/>
        <w:rPr>
          <w:sz w:val="48"/>
        </w:rPr>
      </w:pPr>
      <w:r>
        <w:rPr>
          <w:sz w:val="48"/>
        </w:rPr>
        <w:t>Case</w:t>
      </w:r>
      <w:r>
        <w:rPr>
          <w:spacing w:val="-2"/>
          <w:sz w:val="48"/>
        </w:rPr>
        <w:t> </w:t>
      </w:r>
      <w:r>
        <w:rPr>
          <w:sz w:val="48"/>
        </w:rPr>
        <w:t>Study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Report</w:t>
      </w:r>
    </w:p>
    <w:p>
      <w:pPr>
        <w:pStyle w:val="BodyText"/>
        <w:ind w:left="0"/>
        <w:rPr>
          <w:sz w:val="48"/>
        </w:rPr>
      </w:pPr>
    </w:p>
    <w:p>
      <w:pPr>
        <w:pStyle w:val="BodyText"/>
        <w:ind w:left="0"/>
        <w:rPr>
          <w:sz w:val="48"/>
        </w:rPr>
      </w:pPr>
    </w:p>
    <w:p>
      <w:pPr>
        <w:pStyle w:val="BodyText"/>
        <w:spacing w:before="3"/>
        <w:ind w:left="0"/>
        <w:rPr>
          <w:sz w:val="63"/>
        </w:rPr>
      </w:pPr>
    </w:p>
    <w:p>
      <w:pPr>
        <w:spacing w:before="0"/>
        <w:ind w:left="917" w:right="934" w:firstLine="0"/>
        <w:jc w:val="center"/>
        <w:rPr>
          <w:sz w:val="48"/>
        </w:rPr>
      </w:pPr>
      <w:r>
        <w:rPr>
          <w:sz w:val="48"/>
        </w:rPr>
        <w:t>M.Tech.</w:t>
      </w:r>
      <w:r>
        <w:rPr>
          <w:spacing w:val="-5"/>
          <w:sz w:val="48"/>
        </w:rPr>
        <w:t> </w:t>
      </w:r>
      <w:r>
        <w:rPr>
          <w:sz w:val="48"/>
        </w:rPr>
        <w:t>Software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Systems</w:t>
      </w:r>
    </w:p>
    <w:p>
      <w:pPr>
        <w:spacing w:before="47"/>
        <w:ind w:left="917" w:right="933" w:firstLine="0"/>
        <w:jc w:val="center"/>
        <w:rPr>
          <w:sz w:val="44"/>
        </w:rPr>
      </w:pPr>
      <w:r>
        <w:rPr>
          <w:spacing w:val="-4"/>
          <w:sz w:val="44"/>
        </w:rPr>
        <w:t>WILP</w:t>
      </w:r>
    </w:p>
    <w:p>
      <w:pPr>
        <w:spacing w:before="44"/>
        <w:ind w:left="917" w:right="937" w:firstLine="0"/>
        <w:jc w:val="center"/>
        <w:rPr>
          <w:sz w:val="44"/>
        </w:rPr>
      </w:pPr>
      <w:r>
        <w:rPr>
          <w:sz w:val="44"/>
        </w:rPr>
        <w:t>BITS,</w:t>
      </w:r>
      <w:r>
        <w:rPr>
          <w:spacing w:val="-10"/>
          <w:sz w:val="44"/>
        </w:rPr>
        <w:t> </w:t>
      </w:r>
      <w:r>
        <w:rPr>
          <w:spacing w:val="-2"/>
          <w:sz w:val="44"/>
        </w:rPr>
        <w:t>Pilani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BodyText"/>
        <w:ind w:left="0"/>
        <w:rPr>
          <w:sz w:val="44"/>
        </w:rPr>
      </w:pPr>
    </w:p>
    <w:p>
      <w:pPr>
        <w:pStyle w:val="Heading3"/>
      </w:pPr>
      <w:r>
        <w:rPr/>
        <w:t>Team</w:t>
      </w:r>
      <w:r>
        <w:rPr>
          <w:spacing w:val="-3"/>
        </w:rPr>
        <w:t> </w:t>
      </w:r>
      <w:r>
        <w:rPr>
          <w:spacing w:val="-2"/>
        </w:rPr>
        <w:t>Members: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4679"/>
      </w:tblGrid>
      <w:tr>
        <w:trPr>
          <w:trHeight w:val="390" w:hRule="atLeast"/>
        </w:trPr>
        <w:tc>
          <w:tcPr>
            <w:tcW w:w="2547" w:type="dxa"/>
          </w:tcPr>
          <w:p>
            <w:pPr>
              <w:pStyle w:val="TableParagraph"/>
              <w:spacing w:line="371" w:lineRule="exact"/>
              <w:ind w:left="865" w:right="857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4679" w:type="dxa"/>
          </w:tcPr>
          <w:p>
            <w:pPr>
              <w:pStyle w:val="TableParagraph"/>
              <w:spacing w:line="371" w:lineRule="exact"/>
              <w:ind w:left="1846" w:right="184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Mail</w:t>
            </w:r>
            <w:r>
              <w:rPr>
                <w:b/>
                <w:spacing w:val="-5"/>
                <w:sz w:val="32"/>
              </w:rPr>
              <w:t> ID</w:t>
            </w:r>
          </w:p>
        </w:tc>
      </w:tr>
      <w:tr>
        <w:trPr>
          <w:trHeight w:val="342" w:hRule="atLeast"/>
        </w:trPr>
        <w:tc>
          <w:tcPr>
            <w:tcW w:w="2547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Vatsal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Jain</w:t>
            </w:r>
          </w:p>
        </w:tc>
        <w:tc>
          <w:tcPr>
            <w:tcW w:w="4679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hyperlink r:id="rId6">
              <w:r>
                <w:rPr>
                  <w:spacing w:val="-2"/>
                  <w:sz w:val="28"/>
                </w:rPr>
                <w:t>2021MT12071@wilp.bits-pilani.ac.in</w:t>
              </w:r>
            </w:hyperlink>
          </w:p>
        </w:tc>
      </w:tr>
      <w:tr>
        <w:trPr>
          <w:trHeight w:val="340" w:hRule="atLeast"/>
        </w:trPr>
        <w:tc>
          <w:tcPr>
            <w:tcW w:w="254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Vanshul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Bajaj</w:t>
            </w:r>
          </w:p>
        </w:tc>
        <w:tc>
          <w:tcPr>
            <w:tcW w:w="4679" w:type="dxa"/>
          </w:tcPr>
          <w:p>
            <w:pPr>
              <w:pStyle w:val="TableParagraph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2021MT12073@wilp.bits-pilani.ac.in</w:t>
              </w:r>
            </w:hyperlink>
          </w:p>
        </w:tc>
      </w:tr>
      <w:tr>
        <w:trPr>
          <w:trHeight w:val="342" w:hRule="atLeast"/>
        </w:trPr>
        <w:tc>
          <w:tcPr>
            <w:tcW w:w="2547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Suhas</w:t>
            </w:r>
          </w:p>
        </w:tc>
        <w:tc>
          <w:tcPr>
            <w:tcW w:w="4679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hyperlink r:id="rId8">
              <w:r>
                <w:rPr>
                  <w:spacing w:val="-2"/>
                  <w:sz w:val="28"/>
                </w:rPr>
                <w:t>2021MT12353@wilp.bits-pilani.ac.in</w:t>
              </w:r>
            </w:hyperlink>
          </w:p>
        </w:tc>
      </w:tr>
      <w:tr>
        <w:trPr>
          <w:trHeight w:val="340" w:hRule="atLeast"/>
        </w:trPr>
        <w:tc>
          <w:tcPr>
            <w:tcW w:w="254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Debanjona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Nath</w:t>
            </w:r>
          </w:p>
        </w:tc>
        <w:tc>
          <w:tcPr>
            <w:tcW w:w="4679" w:type="dxa"/>
          </w:tcPr>
          <w:p>
            <w:pPr>
              <w:pStyle w:val="TableParagraph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2021MT12389@wilp.bits-pilani.ac.in</w:t>
              </w:r>
            </w:hyperlink>
          </w:p>
        </w:tc>
      </w:tr>
    </w:tbl>
    <w:p>
      <w:pPr>
        <w:spacing w:after="0"/>
        <w:rPr>
          <w:sz w:val="28"/>
        </w:rPr>
        <w:sectPr>
          <w:footerReference w:type="default" r:id="rId5"/>
          <w:type w:val="continuous"/>
          <w:pgSz w:w="11910" w:h="16840"/>
          <w:pgMar w:footer="1000" w:header="0" w:top="1480" w:bottom="1200" w:left="1340" w:right="1320"/>
          <w:pgNumType w:start="1"/>
        </w:sectPr>
      </w:pPr>
    </w:p>
    <w:p>
      <w:pPr>
        <w:pStyle w:val="Heading1"/>
        <w:spacing w:line="616" w:lineRule="exact"/>
        <w:jc w:val="left"/>
        <w:rPr>
          <w:b w:val="0"/>
        </w:rPr>
      </w:pPr>
      <w:bookmarkStart w:name="_bookmark0" w:id="1"/>
      <w:bookmarkEnd w:id="1"/>
      <w:r>
        <w:rPr/>
      </w:r>
      <w:r>
        <w:rPr>
          <w:b w:val="0"/>
          <w:spacing w:val="-2"/>
        </w:rPr>
        <w:t>Index</w:t>
      </w:r>
    </w:p>
    <w:p>
      <w:pPr>
        <w:pStyle w:val="BodyText"/>
        <w:ind w:left="0"/>
        <w:rPr>
          <w:rFonts w:ascii="Calibri Light"/>
          <w:b w:val="0"/>
          <w:sz w:val="52"/>
        </w:rPr>
      </w:pPr>
    </w:p>
    <w:p>
      <w:pPr>
        <w:pStyle w:val="BodyText"/>
        <w:spacing w:before="2"/>
        <w:ind w:left="0"/>
        <w:rPr>
          <w:rFonts w:ascii="Calibri Light"/>
          <w:b w:val="0"/>
          <w:sz w:val="45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20" w:val="right" w:leader="dot"/>
            </w:tabs>
            <w:spacing w:before="0"/>
            <w:rPr>
              <w:b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Index</w:t>
            </w:r>
            <w:r>
              <w:rPr/>
              <w:tab/>
            </w:r>
            <w:r>
              <w:rPr>
                <w:b w:val="0"/>
                <w:spacing w:val="-10"/>
              </w:rPr>
              <w:t>2</w:t>
            </w:r>
          </w:hyperlink>
        </w:p>
        <w:p>
          <w:pPr>
            <w:pStyle w:val="TOC1"/>
            <w:tabs>
              <w:tab w:pos="9120" w:val="right" w:leader="dot"/>
            </w:tabs>
            <w:rPr>
              <w:b w:val="0"/>
            </w:rPr>
          </w:pPr>
          <w:hyperlink w:history="true" w:anchor="_bookmark1">
            <w:r>
              <w:rPr>
                <w:spacing w:val="-2"/>
              </w:rPr>
              <w:t>Context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1"/>
            <w:tabs>
              <w:tab w:pos="9120" w:val="right" w:leader="dot"/>
            </w:tabs>
            <w:spacing w:before="122"/>
            <w:rPr>
              <w:b w:val="0"/>
            </w:rPr>
          </w:pPr>
          <w:hyperlink w:history="true" w:anchor="_bookmark2">
            <w:r>
              <w:rPr/>
              <w:t>Why</w:t>
            </w:r>
            <w:r>
              <w:rPr>
                <w:spacing w:val="-4"/>
              </w:rPr>
              <w:t> </w:t>
            </w:r>
            <w:r>
              <w:rPr/>
              <w:t>is</w:t>
            </w:r>
            <w:r>
              <w:rPr>
                <w:spacing w:val="-4"/>
              </w:rPr>
              <w:t> </w:t>
            </w:r>
            <w:r>
              <w:rPr/>
              <w:t>security</w:t>
            </w:r>
            <w:r>
              <w:rPr>
                <w:spacing w:val="-4"/>
              </w:rPr>
              <w:t> </w:t>
            </w:r>
            <w:r>
              <w:rPr/>
              <w:t>important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this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setup?</w:t>
            </w:r>
            <w:r>
              <w:rPr/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1"/>
            <w:tabs>
              <w:tab w:pos="9120" w:val="right" w:leader="dot"/>
            </w:tabs>
            <w:rPr>
              <w:b w:val="0"/>
            </w:rPr>
          </w:pPr>
          <w:hyperlink w:history="true" w:anchor="_bookmark3">
            <w:r>
              <w:rPr/>
              <w:t>Use</w:t>
            </w:r>
            <w:r>
              <w:rPr>
                <w:spacing w:val="-2"/>
              </w:rPr>
              <w:t> Cases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1"/>
            <w:tabs>
              <w:tab w:pos="9121" w:val="right" w:leader="dot"/>
            </w:tabs>
            <w:spacing w:before="120"/>
            <w:rPr>
              <w:b w:val="0"/>
            </w:rPr>
          </w:pPr>
          <w:hyperlink w:history="true" w:anchor="_bookmark4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kind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attacks</w:t>
            </w:r>
            <w:r>
              <w:rPr>
                <w:spacing w:val="-3"/>
              </w:rPr>
              <w:t> </w:t>
            </w:r>
            <w:r>
              <w:rPr/>
              <w:t>are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anticipated?</w:t>
            </w:r>
            <w:r>
              <w:rPr/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1"/>
            <w:tabs>
              <w:tab w:pos="9121" w:val="right" w:leader="dot"/>
            </w:tabs>
            <w:spacing w:before="123"/>
            <w:rPr>
              <w:b w:val="0"/>
            </w:rPr>
          </w:pPr>
          <w:hyperlink w:history="true" w:anchor="_bookmark5">
            <w:r>
              <w:rPr/>
              <w:t>Security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Architecture</w:t>
            </w:r>
            <w:r>
              <w:rPr/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2"/>
            <w:tabs>
              <w:tab w:pos="9121" w:val="right" w:leader="dot"/>
            </w:tabs>
            <w:rPr>
              <w:b w:val="0"/>
            </w:rPr>
          </w:pPr>
          <w:hyperlink w:history="true" w:anchor="_bookmark6">
            <w:r>
              <w:rPr/>
              <w:t>Head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Office</w:t>
            </w:r>
            <w:r>
              <w:rPr/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2"/>
            <w:tabs>
              <w:tab w:pos="9121" w:val="right" w:leader="dot"/>
            </w:tabs>
            <w:spacing w:before="123"/>
            <w:rPr>
              <w:b w:val="0"/>
            </w:rPr>
          </w:pPr>
          <w:hyperlink w:history="true" w:anchor="_bookmark7">
            <w:r>
              <w:rPr/>
              <w:t>Regional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Office</w:t>
            </w:r>
            <w:r>
              <w:rPr/>
              <w:tab/>
            </w:r>
            <w:r>
              <w:rPr>
                <w:b w:val="0"/>
                <w:spacing w:val="-5"/>
              </w:rPr>
              <w:t>17</w:t>
            </w:r>
          </w:hyperlink>
        </w:p>
        <w:p>
          <w:pPr>
            <w:pStyle w:val="TOC2"/>
            <w:tabs>
              <w:tab w:pos="9121" w:val="right" w:leader="dot"/>
            </w:tabs>
            <w:rPr>
              <w:b w:val="0"/>
            </w:rPr>
          </w:pPr>
          <w:hyperlink w:history="true" w:anchor="_bookmark8">
            <w:r>
              <w:rPr/>
              <w:t>Regional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Campus</w:t>
            </w:r>
            <w:r>
              <w:rPr/>
              <w:tab/>
            </w:r>
            <w:r>
              <w:rPr>
                <w:b w:val="0"/>
                <w:spacing w:val="-5"/>
              </w:rPr>
              <w:t>20</w:t>
            </w:r>
          </w:hyperlink>
        </w:p>
        <w:p>
          <w:pPr>
            <w:pStyle w:val="TOC1"/>
            <w:tabs>
              <w:tab w:pos="9121" w:val="right" w:leader="dot"/>
            </w:tabs>
            <w:rPr>
              <w:b w:val="0"/>
            </w:rPr>
          </w:pPr>
          <w:hyperlink w:history="true" w:anchor="_bookmark9">
            <w:r>
              <w:rPr/>
              <w:t>Applicable</w:t>
            </w:r>
            <w:r>
              <w:rPr>
                <w:spacing w:val="-5"/>
              </w:rPr>
              <w:t> </w:t>
            </w:r>
            <w:r>
              <w:rPr/>
              <w:t>Laws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Regulation</w:t>
            </w:r>
            <w:r>
              <w:rPr/>
              <w:tab/>
            </w:r>
            <w:r>
              <w:rPr>
                <w:b w:val="0"/>
                <w:spacing w:val="-5"/>
              </w:rPr>
              <w:t>22</w:t>
            </w:r>
          </w:hyperlink>
        </w:p>
        <w:p>
          <w:pPr>
            <w:pStyle w:val="TOC1"/>
            <w:tabs>
              <w:tab w:pos="9121" w:val="right" w:leader="dot"/>
            </w:tabs>
            <w:spacing w:before="122"/>
            <w:rPr>
              <w:b w:val="0"/>
            </w:rPr>
          </w:pPr>
          <w:hyperlink w:history="true" w:anchor="_bookmark10">
            <w:r>
              <w:rPr/>
              <w:t>Cost</w:t>
            </w:r>
            <w:r>
              <w:rPr>
                <w:spacing w:val="-5"/>
              </w:rPr>
              <w:t> </w:t>
            </w:r>
            <w:r>
              <w:rPr/>
              <w:t>Benefit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Analysis</w:t>
            </w:r>
            <w:r>
              <w:rPr/>
              <w:tab/>
            </w:r>
            <w:r>
              <w:rPr>
                <w:b w:val="0"/>
                <w:spacing w:val="-5"/>
              </w:rPr>
              <w:t>24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1000" w:top="1440" w:bottom="1200" w:left="1340" w:right="1320"/>
        </w:sectPr>
      </w:pPr>
    </w:p>
    <w:p>
      <w:pPr>
        <w:pStyle w:val="Heading1"/>
        <w:jc w:val="left"/>
        <w:rPr>
          <w:b w:val="0"/>
        </w:rPr>
      </w:pPr>
      <w:bookmarkStart w:name="_bookmark1" w:id="2"/>
      <w:bookmarkEnd w:id="2"/>
      <w:r>
        <w:rPr/>
      </w:r>
      <w:r>
        <w:rPr>
          <w:b w:val="0"/>
          <w:spacing w:val="-2"/>
        </w:rPr>
        <w:t>Context</w:t>
      </w:r>
    </w:p>
    <w:p>
      <w:pPr>
        <w:pStyle w:val="BodyText"/>
        <w:spacing w:before="9"/>
        <w:ind w:left="0"/>
        <w:rPr>
          <w:rFonts w:ascii="Calibri Light"/>
          <w:b w:val="0"/>
          <w:sz w:val="40"/>
        </w:rPr>
      </w:pPr>
    </w:p>
    <w:p>
      <w:pPr>
        <w:pStyle w:val="BodyText"/>
        <w:spacing w:line="259" w:lineRule="auto" w:before="1"/>
        <w:ind w:right="115"/>
        <w:jc w:val="both"/>
      </w:pPr>
      <w:r>
        <w:rPr/>
        <w:t>BITS WILP (Work Integrated Learning Program) Division is aimed to provide opportunity t</w:t>
      </w:r>
      <w:r>
        <w:rPr/>
        <w:t>o</w:t>
      </w:r>
      <w:r>
        <w:rPr/>
        <w:t> strive in highly technical career along with the ongoing professional career. BITS provi</w:t>
      </w:r>
      <w:r>
        <w:rPr/>
        <w:t>des</w:t>
      </w:r>
      <w:r>
        <w:rPr/>
        <w:t> facility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attend</w:t>
      </w:r>
      <w:r>
        <w:rPr>
          <w:spacing w:val="-8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assessments</w:t>
      </w:r>
      <w:r>
        <w:rPr>
          <w:spacing w:val="-11"/>
        </w:rPr>
        <w:t> </w:t>
      </w:r>
      <w:r>
        <w:rPr/>
        <w:t>online</w:t>
      </w:r>
      <w:r>
        <w:rPr>
          <w:spacing w:val="-10"/>
        </w:rPr>
        <w:t> </w:t>
      </w:r>
      <w:r>
        <w:rPr/>
        <w:t>without</w:t>
      </w:r>
      <w:r>
        <w:rPr>
          <w:spacing w:val="-8"/>
        </w:rPr>
        <w:t> </w:t>
      </w:r>
      <w:r>
        <w:rPr/>
        <w:t>having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visit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campu</w:t>
      </w:r>
      <w:r>
        <w:rPr/>
        <w:t>s.</w:t>
      </w:r>
      <w:r>
        <w:rPr/>
        <w:t> Following are the key elements and provisions of BITS WILP Program: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59" w:after="0"/>
        <w:ind w:left="1540" w:right="0"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2"/>
          <w:sz w:val="24"/>
        </w:rPr>
        <w:t> material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Facilities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practical</w:t>
      </w:r>
      <w:r>
        <w:rPr>
          <w:spacing w:val="-4"/>
          <w:sz w:val="24"/>
        </w:rPr>
        <w:t> work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sz w:val="24"/>
        </w:rPr>
      </w:pP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discussions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0" w:right="0" w:hanging="361"/>
        <w:jc w:val="left"/>
        <w:rPr>
          <w:sz w:val="24"/>
        </w:rPr>
      </w:pPr>
      <w:r>
        <w:rPr>
          <w:spacing w:val="-2"/>
          <w:sz w:val="24"/>
        </w:rPr>
        <w:t>Assessments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service</w:t>
      </w:r>
    </w:p>
    <w:p>
      <w:pPr>
        <w:pStyle w:val="BodyText"/>
        <w:spacing w:line="259" w:lineRule="auto" w:before="177"/>
        <w:ind w:right="116"/>
        <w:jc w:val="both"/>
      </w:pPr>
      <w:r>
        <w:rPr/>
        <w:t>A</w:t>
      </w:r>
      <w:r>
        <w:rPr>
          <w:spacing w:val="-9"/>
        </w:rPr>
        <w:t> </w:t>
      </w:r>
      <w:r>
        <w:rPr/>
        <w:t>blend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Lectures,</w:t>
      </w:r>
      <w:r>
        <w:rPr>
          <w:spacing w:val="-10"/>
        </w:rPr>
        <w:t> </w:t>
      </w:r>
      <w:r>
        <w:rPr/>
        <w:t>simulations,</w:t>
      </w:r>
      <w:r>
        <w:rPr>
          <w:spacing w:val="-10"/>
        </w:rPr>
        <w:t> </w:t>
      </w:r>
      <w:r>
        <w:rPr/>
        <w:t>Remote</w:t>
      </w:r>
      <w:r>
        <w:rPr>
          <w:spacing w:val="-9"/>
        </w:rPr>
        <w:t> </w:t>
      </w:r>
      <w:r>
        <w:rPr/>
        <w:t>Labs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delivered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BITS</w:t>
      </w:r>
      <w:r>
        <w:rPr>
          <w:spacing w:val="-9"/>
        </w:rPr>
        <w:t> </w:t>
      </w:r>
      <w:r>
        <w:rPr/>
        <w:t>facul</w:t>
      </w:r>
      <w:r>
        <w:rPr/>
        <w:t>ties</w:t>
      </w:r>
      <w:r>
        <w:rPr/>
        <w:t> online. While this creates is a win-win scenario for industry professionals, it does requir</w:t>
      </w:r>
      <w:r>
        <w:rPr/>
        <w:t>e</w:t>
      </w:r>
      <w:r>
        <w:rPr/>
        <w:t> efforts to deal with several security issues which includes and are not limited to: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61" w:after="0"/>
        <w:ind w:left="1540" w:right="0" w:hanging="361"/>
        <w:jc w:val="left"/>
        <w:rPr>
          <w:sz w:val="24"/>
        </w:rPr>
      </w:pPr>
      <w:r>
        <w:rPr>
          <w:sz w:val="24"/>
        </w:rPr>
        <w:t>Legal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Regulatory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9" w:after="0"/>
        <w:ind w:left="1540" w:right="0" w:hanging="361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2"/>
          <w:sz w:val="24"/>
        </w:rPr>
        <w:t> Attacks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sz w:val="24"/>
        </w:rPr>
      </w:pPr>
      <w:r>
        <w:rPr>
          <w:sz w:val="24"/>
        </w:rPr>
        <w:t>Protection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confidentiality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privacy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9" w:after="0"/>
        <w:ind w:left="154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accidental</w:t>
      </w:r>
      <w:r>
        <w:rPr>
          <w:spacing w:val="-2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to assets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WILP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(1</w:t>
      </w:r>
      <w:r>
        <w:rPr>
          <w:spacing w:val="-2"/>
        </w:rPr>
        <w:t> </w:t>
      </w:r>
      <w:r>
        <w:rPr/>
        <w:t>Head</w:t>
      </w:r>
      <w:r>
        <w:rPr>
          <w:spacing w:val="-3"/>
        </w:rPr>
        <w:t> </w:t>
      </w:r>
      <w:r>
        <w:rPr/>
        <w:t>Office, 3</w:t>
      </w:r>
      <w:r>
        <w:rPr>
          <w:spacing w:val="-3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Offices,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>
          <w:spacing w:val="-2"/>
        </w:rPr>
        <w:t>Campuses)</w:t>
      </w:r>
    </w:p>
    <w:p>
      <w:pPr>
        <w:pStyle w:val="Heading5"/>
        <w:spacing w:before="182"/>
      </w:pPr>
      <w:r>
        <w:rPr/>
        <w:t>Head</w:t>
      </w:r>
      <w:r>
        <w:rPr>
          <w:spacing w:val="-1"/>
        </w:rPr>
        <w:t> </w:t>
      </w:r>
      <w:r>
        <w:rPr>
          <w:spacing w:val="-2"/>
        </w:rPr>
        <w:t>Office</w:t>
      </w:r>
    </w:p>
    <w:p>
      <w:pPr>
        <w:pStyle w:val="BodyText"/>
        <w:spacing w:before="185"/>
      </w:pPr>
      <w:r>
        <w:rPr/>
        <w:t>Head</w:t>
      </w:r>
      <w:r>
        <w:rPr>
          <w:spacing w:val="-5"/>
        </w:rPr>
        <w:t> </w:t>
      </w:r>
      <w:r>
        <w:rPr/>
        <w:t>office</w:t>
      </w:r>
      <w:r>
        <w:rPr>
          <w:spacing w:val="-2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Central</w:t>
      </w:r>
      <w:r>
        <w:rPr>
          <w:spacing w:val="-2"/>
        </w:rPr>
        <w:t> </w:t>
      </w:r>
      <w:r>
        <w:rPr/>
        <w:t>administration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Staff,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central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systems</w:t>
      </w:r>
    </w:p>
    <w:p>
      <w:pPr>
        <w:pStyle w:val="Heading5"/>
        <w:spacing w:before="182"/>
      </w:pPr>
      <w:r>
        <w:rPr/>
        <w:t>Regional</w:t>
      </w:r>
      <w:r>
        <w:rPr>
          <w:spacing w:val="-4"/>
        </w:rPr>
        <w:t> </w:t>
      </w:r>
      <w:r>
        <w:rPr>
          <w:spacing w:val="-2"/>
        </w:rPr>
        <w:t>Offices</w:t>
      </w:r>
    </w:p>
    <w:p>
      <w:pPr>
        <w:pStyle w:val="BodyText"/>
        <w:spacing w:before="182"/>
      </w:pPr>
      <w:r>
        <w:rPr/>
        <w:t>3</w:t>
      </w:r>
      <w:r>
        <w:rPr>
          <w:spacing w:val="-3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offices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records,</w:t>
      </w:r>
      <w:r>
        <w:rPr>
          <w:spacing w:val="-6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office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payroll</w:t>
      </w:r>
    </w:p>
    <w:p>
      <w:pPr>
        <w:pStyle w:val="Heading5"/>
        <w:spacing w:before="185"/>
      </w:pPr>
      <w:r>
        <w:rPr/>
        <w:t>Regional</w:t>
      </w:r>
      <w:r>
        <w:rPr>
          <w:spacing w:val="-2"/>
        </w:rPr>
        <w:t> Campuses</w:t>
      </w:r>
    </w:p>
    <w:p>
      <w:pPr>
        <w:pStyle w:val="BodyText"/>
        <w:spacing w:line="259" w:lineRule="auto" w:before="182"/>
        <w:ind w:right="268"/>
      </w:pPr>
      <w:r>
        <w:rPr/>
        <w:t>7</w:t>
      </w:r>
      <w:r>
        <w:rPr>
          <w:spacing w:val="-2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campuses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laboratories,</w:t>
      </w:r>
      <w:r>
        <w:rPr>
          <w:spacing w:val="-4"/>
        </w:rPr>
        <w:t> </w:t>
      </w:r>
      <w:r>
        <w:rPr/>
        <w:t>staff</w:t>
      </w:r>
      <w:r>
        <w:rPr>
          <w:spacing w:val="-4"/>
        </w:rPr>
        <w:t> </w:t>
      </w:r>
      <w:r>
        <w:rPr/>
        <w:t>workstations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local</w:t>
      </w:r>
      <w:r>
        <w:rPr>
          <w:spacing w:val="-2"/>
        </w:rPr>
        <w:t> </w:t>
      </w:r>
      <w:r>
        <w:rPr/>
        <w:t>office</w:t>
      </w:r>
      <w:r>
        <w:rPr/>
        <w:t> systems (file servers, printers)</w:t>
      </w:r>
    </w:p>
    <w:p>
      <w:pPr>
        <w:spacing w:after="0" w:line="259" w:lineRule="auto"/>
        <w:sectPr>
          <w:pgSz w:w="11910" w:h="16840"/>
          <w:pgMar w:header="0" w:footer="1000" w:top="1440" w:bottom="1200" w:left="1340" w:right="1320"/>
        </w:sectPr>
      </w:pPr>
    </w:p>
    <w:p>
      <w:pPr>
        <w:pStyle w:val="Heading1"/>
        <w:rPr>
          <w:b w:val="0"/>
        </w:rPr>
      </w:pPr>
      <w:bookmarkStart w:name="_bookmark2" w:id="3"/>
      <w:bookmarkEnd w:id="3"/>
      <w:r>
        <w:rPr/>
      </w:r>
      <w:r>
        <w:rPr>
          <w:b w:val="0"/>
        </w:rPr>
        <w:t>Why</w:t>
      </w:r>
      <w:r>
        <w:rPr>
          <w:b w:val="0"/>
          <w:spacing w:val="-3"/>
        </w:rPr>
        <w:t> </w:t>
      </w:r>
      <w:r>
        <w:rPr>
          <w:b w:val="0"/>
        </w:rPr>
        <w:t>is</w:t>
      </w:r>
      <w:r>
        <w:rPr>
          <w:b w:val="0"/>
          <w:spacing w:val="-1"/>
        </w:rPr>
        <w:t> </w:t>
      </w:r>
      <w:r>
        <w:rPr>
          <w:b w:val="0"/>
        </w:rPr>
        <w:t>security important</w:t>
      </w:r>
      <w:r>
        <w:rPr>
          <w:b w:val="0"/>
          <w:spacing w:val="-3"/>
        </w:rPr>
        <w:t> </w:t>
      </w:r>
      <w:r>
        <w:rPr>
          <w:b w:val="0"/>
        </w:rPr>
        <w:t>in</w:t>
      </w:r>
      <w:r>
        <w:rPr>
          <w:b w:val="0"/>
          <w:spacing w:val="1"/>
        </w:rPr>
        <w:t> </w:t>
      </w:r>
      <w:r>
        <w:rPr>
          <w:b w:val="0"/>
        </w:rPr>
        <w:t>this</w:t>
      </w:r>
      <w:r>
        <w:rPr>
          <w:b w:val="0"/>
          <w:spacing w:val="-3"/>
        </w:rPr>
        <w:t> </w:t>
      </w:r>
      <w:r>
        <w:rPr>
          <w:b w:val="0"/>
          <w:spacing w:val="-2"/>
        </w:rPr>
        <w:t>setup?</w:t>
      </w:r>
    </w:p>
    <w:p>
      <w:pPr>
        <w:pStyle w:val="BodyText"/>
        <w:spacing w:before="9"/>
        <w:ind w:left="0"/>
        <w:rPr>
          <w:rFonts w:ascii="Calibri Light"/>
          <w:b w:val="0"/>
          <w:sz w:val="40"/>
        </w:rPr>
      </w:pPr>
    </w:p>
    <w:p>
      <w:pPr>
        <w:pStyle w:val="BodyText"/>
        <w:spacing w:line="259" w:lineRule="auto" w:before="1"/>
        <w:ind w:right="118"/>
        <w:jc w:val="both"/>
      </w:pPr>
      <w:r>
        <w:rPr/>
        <w:t>With the increase in data collection, the need of having to secure the same is on the rise </w:t>
      </w:r>
      <w:r>
        <w:rPr/>
        <w:t>as</w:t>
      </w:r>
      <w:r>
        <w:rPr/>
        <w:t> well. In the past years, there’s been a surge in distance learning programs for workin</w:t>
      </w:r>
      <w:r>
        <w:rPr/>
        <w:t>g</w:t>
      </w:r>
      <w:r>
        <w:rPr/>
        <w:t> professionals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enable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step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intellect.</w:t>
      </w:r>
      <w:r>
        <w:rPr>
          <w:spacing w:val="-12"/>
        </w:rPr>
        <w:t> </w:t>
      </w:r>
      <w:r>
        <w:rPr/>
        <w:t>BITS,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3"/>
        </w:rPr>
        <w:t> </w:t>
      </w:r>
      <w:r>
        <w:rPr/>
        <w:t>prestigiou</w:t>
      </w:r>
      <w:r>
        <w:rPr/>
        <w:t>s</w:t>
      </w:r>
      <w:r>
        <w:rPr/>
        <w:t> institutes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globally,</w:t>
      </w:r>
      <w:r>
        <w:rPr>
          <w:spacing w:val="-3"/>
        </w:rPr>
        <w:t> </w:t>
      </w:r>
      <w:r>
        <w:rPr/>
        <w:t>offers</w:t>
      </w:r>
      <w:r>
        <w:rPr>
          <w:spacing w:val="-2"/>
        </w:rPr>
        <w:t> </w:t>
      </w:r>
      <w:r>
        <w:rPr/>
        <w:t>WILP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encourage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proc</w:t>
      </w:r>
      <w:r>
        <w:rPr/>
        <w:t>ess</w:t>
      </w:r>
      <w:r>
        <w:rPr/>
        <w:t> which can be accessed remotely. However, the pandemic (COVID-19) has now transforme</w:t>
      </w:r>
      <w:r>
        <w:rPr/>
        <w:t>d</w:t>
      </w:r>
      <w:r>
        <w:rPr/>
        <w:t> the whole learning experience by making the whole process online to be readily accessib</w:t>
      </w:r>
      <w:r>
        <w:rPr/>
        <w:t>le</w:t>
      </w:r>
      <w:r>
        <w:rPr/>
        <w:t> from any device. With these changes being enforced, one can rightly assume that th</w:t>
      </w:r>
      <w:r>
        <w:rPr/>
        <w:t>e</w:t>
      </w:r>
      <w:r>
        <w:rPr/>
        <w:t> cybersecurity landscape too has changed drastically. Students, faculty and staff alike, hav</w:t>
      </w:r>
      <w:r>
        <w:rPr/>
        <w:t>e</w:t>
      </w:r>
      <w:r>
        <w:rPr/>
        <w:t> the freedom to login via</w:t>
      </w:r>
      <w:r>
        <w:rPr>
          <w:spacing w:val="-1"/>
        </w:rPr>
        <w:t> </w:t>
      </w:r>
      <w:r>
        <w:rPr/>
        <w:t>their personal devices and networks. Even though the this might </w:t>
      </w:r>
      <w:r>
        <w:rPr/>
        <w:t>be</w:t>
      </w:r>
      <w:r>
        <w:rPr/>
        <w:t> the new normal, the cyber threat landscape remains the same as to what we faced w</w:t>
      </w:r>
      <w:r>
        <w:rPr/>
        <w:t>hile</w:t>
      </w:r>
      <w:r>
        <w:rPr/>
        <w:t> being in our workplace if not more.</w:t>
      </w:r>
    </w:p>
    <w:p>
      <w:pPr>
        <w:pStyle w:val="BodyText"/>
        <w:spacing w:line="259" w:lineRule="auto" w:before="158"/>
        <w:ind w:right="112"/>
        <w:jc w:val="both"/>
      </w:pPr>
      <w:r>
        <w:rPr/>
        <w:t>While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think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crucial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secured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lectures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modes</w:t>
      </w:r>
      <w:r>
        <w:rPr>
          <w:spacing w:val="-6"/>
        </w:rPr>
        <w:t> </w:t>
      </w:r>
      <w:r>
        <w:rPr/>
        <w:t>of</w:t>
      </w:r>
      <w:r>
        <w:rPr/>
        <w:t> evaluating the students, one must keep in mind that confidential data such as employme</w:t>
      </w:r>
      <w:r>
        <w:rPr/>
        <w:t>nt</w:t>
      </w:r>
      <w:r>
        <w:rPr/>
        <w:t> details, official enterprise ids, mentor employment details, etc. are also to be secured fro</w:t>
      </w:r>
      <w:r>
        <w:rPr/>
        <w:t>m</w:t>
      </w:r>
      <w:r>
        <w:rPr/>
        <w:t> any cyber-attacks. Remote working has played a significant role in the rise of recent cyber</w:t>
      </w:r>
      <w:r>
        <w:rPr/>
        <w:softHyphen/>
      </w:r>
      <w:r>
        <w:rPr/>
        <w:t>attacks and data leaks.</w:t>
      </w:r>
    </w:p>
    <w:p>
      <w:pPr>
        <w:pStyle w:val="BodyText"/>
        <w:spacing w:line="259" w:lineRule="auto" w:before="158"/>
        <w:ind w:right="117"/>
        <w:jc w:val="both"/>
      </w:pPr>
      <w:r>
        <w:rPr/>
        <w:t>It is estimated that universities and colleges are still affected by incidents like Ransomware</w:t>
      </w:r>
      <w:r>
        <w:rPr/>
        <w:t>,</w:t>
      </w:r>
      <w:r>
        <w:rPr/>
        <w:t> where perpetrators block access to the data by encryption or other means and demand </w:t>
      </w:r>
      <w:r>
        <w:rPr/>
        <w:t>a</w:t>
      </w:r>
      <w:r>
        <w:rPr/>
        <w:t> ransom to be paid before they unlock the data. At times threats to leak the stolen dat</w:t>
      </w:r>
      <w:r>
        <w:rPr/>
        <w:t>a</w:t>
      </w:r>
      <w:r>
        <w:rPr/>
        <w:t> publicly over the dark web is made in order to gain more ransom.</w:t>
      </w:r>
    </w:p>
    <w:p>
      <w:pPr>
        <w:pStyle w:val="BodyText"/>
        <w:spacing w:line="259" w:lineRule="auto" w:before="161"/>
        <w:ind w:right="115"/>
        <w:jc w:val="both"/>
      </w:pPr>
      <w:r>
        <w:rPr/>
        <w:t>Another vulnerability is the poor management of data and not maintaining proper da</w:t>
      </w:r>
      <w:r>
        <w:rPr/>
        <w:t>ta</w:t>
      </w:r>
      <w:r>
        <w:rPr/>
        <w:t> hygiene. While distant learning courses make use of 3</w:t>
      </w:r>
      <w:r>
        <w:rPr>
          <w:vertAlign w:val="superscript"/>
        </w:rPr>
        <w:t>rd</w:t>
      </w:r>
      <w:r>
        <w:rPr>
          <w:vertAlign w:val="baseline"/>
        </w:rPr>
        <w:t> party tools to enable collaboratio</w:t>
      </w:r>
      <w:r>
        <w:rPr>
          <w:vertAlign w:val="baseline"/>
        </w:rPr>
        <w:t>n</w:t>
      </w:r>
      <w:r>
        <w:rPr>
          <w:vertAlign w:val="baseline"/>
        </w:rPr>
        <w:t> between the students and faculty, one risk remains – poor data hygiene. The only way t</w:t>
      </w:r>
      <w:r>
        <w:rPr>
          <w:vertAlign w:val="baseline"/>
        </w:rPr>
        <w:t>o</w:t>
      </w:r>
      <w:r>
        <w:rPr>
          <w:vertAlign w:val="baseline"/>
        </w:rPr>
        <w:t> prevent data breaches and leaks is by proper data management and the biggest threat </w:t>
      </w:r>
      <w:r>
        <w:rPr>
          <w:vertAlign w:val="baseline"/>
        </w:rPr>
        <w:t>is</w:t>
      </w:r>
      <w:r>
        <w:rPr>
          <w:vertAlign w:val="baseline"/>
        </w:rPr>
        <w:t> imposed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when students</w:t>
      </w:r>
      <w:r>
        <w:rPr>
          <w:spacing w:val="-4"/>
          <w:vertAlign w:val="baseline"/>
        </w:rPr>
        <w:t> </w:t>
      </w:r>
      <w:r>
        <w:rPr>
          <w:vertAlign w:val="baseline"/>
        </w:rPr>
        <w:t>send</w:t>
      </w:r>
      <w:r>
        <w:rPr>
          <w:spacing w:val="-1"/>
          <w:vertAlign w:val="baseline"/>
        </w:rPr>
        <w:t> </w:t>
      </w:r>
      <w:r>
        <w:rPr>
          <w:vertAlign w:val="baseline"/>
        </w:rPr>
        <w:t>unencrypted emails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files containing confidential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back</w:t>
      </w:r>
      <w:r>
        <w:rPr>
          <w:vertAlign w:val="baseline"/>
        </w:rPr>
        <w:t> and forth via unencrypted emails or communication platforms.</w:t>
      </w:r>
    </w:p>
    <w:p>
      <w:pPr>
        <w:pStyle w:val="BodyText"/>
        <w:spacing w:line="259" w:lineRule="auto" w:before="158"/>
        <w:ind w:right="117"/>
        <w:jc w:val="both"/>
      </w:pPr>
      <w:r>
        <w:rPr/>
        <w:t>While one cannot fortify an infrastructure to be 100% secure, one can try their level best </w:t>
      </w:r>
      <w:r>
        <w:rPr/>
        <w:t>to</w:t>
      </w:r>
      <w:r>
        <w:rPr/>
        <w:t> prevent from major damage by securing the systems and ensure proper methods are use</w:t>
      </w:r>
      <w:r>
        <w:rPr/>
        <w:t>d</w:t>
      </w:r>
      <w:r>
        <w:rPr/>
        <w:t> while accessing and using the data.</w:t>
      </w:r>
    </w:p>
    <w:p>
      <w:pPr>
        <w:spacing w:after="0" w:line="259" w:lineRule="auto"/>
        <w:jc w:val="both"/>
        <w:sectPr>
          <w:pgSz w:w="11910" w:h="16840"/>
          <w:pgMar w:header="0" w:footer="1000" w:top="1440" w:bottom="1200" w:left="1340" w:right="1320"/>
        </w:sectPr>
      </w:pPr>
    </w:p>
    <w:p>
      <w:pPr>
        <w:pStyle w:val="Heading1"/>
        <w:rPr>
          <w:b w:val="0"/>
        </w:rPr>
      </w:pPr>
      <w:bookmarkStart w:name="_bookmark3" w:id="4"/>
      <w:bookmarkEnd w:id="4"/>
      <w:r>
        <w:rPr/>
      </w:r>
      <w:r>
        <w:rPr>
          <w:b w:val="0"/>
        </w:rPr>
        <w:t>Use </w:t>
      </w:r>
      <w:r>
        <w:rPr>
          <w:b w:val="0"/>
          <w:spacing w:val="-4"/>
        </w:rPr>
        <w:t>Cases</w:t>
      </w:r>
    </w:p>
    <w:p>
      <w:pPr>
        <w:pStyle w:val="BodyText"/>
        <w:spacing w:before="11"/>
        <w:ind w:left="0"/>
        <w:rPr>
          <w:rFonts w:ascii="Calibri Light"/>
          <w:b w:val="0"/>
          <w:sz w:val="42"/>
        </w:rPr>
      </w:pPr>
    </w:p>
    <w:p>
      <w:pPr>
        <w:pStyle w:val="BodyText"/>
        <w:spacing w:line="259" w:lineRule="auto" w:before="1"/>
        <w:ind w:right="115"/>
        <w:jc w:val="both"/>
      </w:pPr>
      <w:r>
        <w:rPr/>
        <w:t>BITS supplies the necessary materials (e.g. Course notes, videos etc.) and services (e.</w:t>
      </w:r>
      <w:r>
        <w:rPr/>
        <w:t>g.</w:t>
      </w:r>
      <w:r>
        <w:rPr/>
        <w:t> Lectures) to remote students using eLearn Portal (Taxila) and Impartus over the Publ</w:t>
      </w:r>
      <w:r>
        <w:rPr/>
        <w:t>ic</w:t>
      </w:r>
      <w:r>
        <w:rPr/>
        <w:t> Multimedia Network as part of their WILP Program. Students can interact and submit wo</w:t>
      </w:r>
      <w:r>
        <w:rPr/>
        <w:t>rk</w:t>
      </w:r>
      <w:r>
        <w:rPr/>
        <w:t> through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channel.</w:t>
      </w:r>
      <w:r>
        <w:rPr>
          <w:spacing w:val="40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considerations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sensitivity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</w:t>
      </w:r>
      <w:r>
        <w:rPr/>
        <w:t>ure</w:t>
      </w:r>
      <w:r>
        <w:rPr/>
        <w:t> of following identified information in the communication: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Records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Assignment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Examination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Grades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4"/>
        </w:rPr>
      </w:pPr>
      <w:r>
        <w:rPr>
          <w:sz w:val="24"/>
        </w:rPr>
        <w:t>Payroll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Information</w:t>
      </w:r>
    </w:p>
    <w:p>
      <w:pPr>
        <w:pStyle w:val="BodyText"/>
        <w:spacing w:before="179"/>
        <w:jc w:val="both"/>
      </w:pPr>
      <w:r>
        <w:rPr/>
        <w:t>This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confidentiality: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4"/>
        </w:rPr>
      </w:pPr>
      <w:r>
        <w:rPr>
          <w:sz w:val="24"/>
        </w:rPr>
        <w:t>Publicly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(like</w:t>
      </w:r>
      <w:r>
        <w:rPr>
          <w:spacing w:val="-2"/>
          <w:sz w:val="24"/>
        </w:rPr>
        <w:t> brochure)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restricted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enrolled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(like</w:t>
      </w:r>
      <w:r>
        <w:rPr>
          <w:spacing w:val="-2"/>
          <w:sz w:val="24"/>
        </w:rPr>
        <w:t> notes)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restricted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faculties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(like</w:t>
      </w:r>
      <w:r>
        <w:rPr>
          <w:spacing w:val="-2"/>
          <w:sz w:val="24"/>
        </w:rPr>
        <w:t> </w:t>
      </w:r>
      <w:r>
        <w:rPr>
          <w:sz w:val="24"/>
        </w:rPr>
        <w:t>grades,</w:t>
      </w:r>
      <w:r>
        <w:rPr>
          <w:spacing w:val="-4"/>
          <w:sz w:val="24"/>
        </w:rPr>
        <w:t> pay)</w:t>
      </w:r>
    </w:p>
    <w:p>
      <w:pPr>
        <w:pStyle w:val="BodyText"/>
        <w:spacing w:line="259" w:lineRule="auto" w:before="182"/>
        <w:ind w:right="114"/>
        <w:jc w:val="both"/>
      </w:pPr>
      <w:r>
        <w:rPr/>
        <w:t>Along with confidentiality, it is necessary that one considers the availability as well as </w:t>
      </w:r>
      <w:r>
        <w:rPr/>
        <w:t>the</w:t>
      </w:r>
      <w:r>
        <w:rPr/>
        <w:t> integrity of data.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59" w:after="0"/>
        <w:ind w:left="820" w:right="115" w:hanging="360"/>
        <w:jc w:val="both"/>
        <w:rPr>
          <w:sz w:val="24"/>
        </w:rPr>
      </w:pPr>
      <w:r>
        <w:rPr>
          <w:sz w:val="24"/>
        </w:rPr>
        <w:t>Course material, lectures, text material, virtual labs, online library server should </w:t>
      </w:r>
      <w:r>
        <w:rPr>
          <w:sz w:val="24"/>
        </w:rPr>
        <w:t>be</w:t>
      </w:r>
      <w:r>
        <w:rPr>
          <w:sz w:val="24"/>
        </w:rPr>
        <w:t> accessible to the staff, faculty and students whenever and wherever needed</w:t>
      </w:r>
      <w:r>
        <w:rPr>
          <w:sz w:val="24"/>
        </w:rPr>
        <w:t>.</w:t>
      </w:r>
      <w:r>
        <w:rPr>
          <w:sz w:val="24"/>
        </w:rPr>
        <w:t> </w:t>
      </w:r>
      <w:r>
        <w:rPr>
          <w:spacing w:val="-2"/>
          <w:sz w:val="24"/>
        </w:rPr>
        <w:t>(availability)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5" w:hanging="360"/>
        <w:jc w:val="both"/>
        <w:rPr>
          <w:sz w:val="24"/>
        </w:rPr>
      </w:pPr>
      <w:r>
        <w:rPr>
          <w:sz w:val="24"/>
        </w:rPr>
        <w:t>Educational data and metrics should remain and be maintained un-tampered and </w:t>
      </w:r>
      <w:r>
        <w:rPr>
          <w:sz w:val="24"/>
        </w:rPr>
        <w:t>in</w:t>
      </w:r>
      <w:r>
        <w:rPr>
          <w:sz w:val="24"/>
        </w:rPr>
        <w:t> its original condition (integrity)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59" w:lineRule="auto"/>
        <w:ind w:right="116"/>
        <w:jc w:val="both"/>
      </w:pPr>
      <w:r>
        <w:rPr/>
        <w:t>Internal</w:t>
      </w:r>
      <w:r>
        <w:rPr>
          <w:spacing w:val="-7"/>
        </w:rPr>
        <w:t> </w:t>
      </w:r>
      <w:r>
        <w:rPr/>
        <w:t>teams</w:t>
      </w:r>
      <w:r>
        <w:rPr>
          <w:spacing w:val="-7"/>
        </w:rPr>
        <w:t> </w:t>
      </w:r>
      <w:r>
        <w:rPr/>
        <w:t>(IT</w:t>
      </w:r>
      <w:r>
        <w:rPr>
          <w:spacing w:val="-7"/>
        </w:rPr>
        <w:t> </w:t>
      </w:r>
      <w:r>
        <w:rPr/>
        <w:t>Team,</w:t>
      </w:r>
      <w:r>
        <w:rPr>
          <w:spacing w:val="-9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Team</w:t>
      </w:r>
      <w:r>
        <w:rPr>
          <w:spacing w:val="-7"/>
        </w:rPr>
        <w:t> </w:t>
      </w:r>
      <w:r>
        <w:rPr/>
        <w:t>etc.),</w:t>
      </w:r>
      <w:r>
        <w:rPr>
          <w:spacing w:val="-5"/>
        </w:rPr>
        <w:t> </w:t>
      </w:r>
      <w:r>
        <w:rPr/>
        <w:t>Faculties,</w:t>
      </w:r>
      <w:r>
        <w:rPr>
          <w:spacing w:val="-7"/>
        </w:rPr>
        <w:t> </w:t>
      </w:r>
      <w:r>
        <w:rPr/>
        <w:t>Assistants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wi</w:t>
      </w:r>
      <w:r>
        <w:rPr/>
        <w:t>th</w:t>
      </w:r>
      <w:r>
        <w:rPr/>
        <w:t> WILP’s system for their different requirements and through different channel. These </w:t>
      </w:r>
      <w:r>
        <w:rPr/>
        <w:t>are</w:t>
      </w:r>
      <w:r>
        <w:rPr/>
        <w:t> categorized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major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risk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concerns,</w:t>
      </w:r>
      <w:r>
        <w:rPr>
          <w:spacing w:val="-9"/>
        </w:rPr>
        <w:t> </w:t>
      </w:r>
      <w:r>
        <w:rPr/>
        <w:t>based</w:t>
      </w:r>
      <w:r>
        <w:rPr/>
        <w:t> on sensitivity of data, actions performed by the users, Security offered by communica</w:t>
      </w:r>
      <w:r>
        <w:rPr/>
        <w:t>tion</w:t>
      </w:r>
      <w:r>
        <w:rPr/>
        <w:t> channel and the trust on user</w:t>
      </w:r>
      <w:r>
        <w:rPr>
          <w:color w:val="2E5395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0"/>
        </w:rPr>
      </w:pPr>
      <w:r>
        <w:rPr/>
        <w:pict>
          <v:group style="position:absolute;margin-left:81.286003pt;margin-top:7.859943pt;width:133.2pt;height:104.1pt;mso-position-horizontal-relative:page;mso-position-vertical-relative:paragraph;z-index:-15728640;mso-wrap-distance-left:0;mso-wrap-distance-right:0" id="docshapegroup2" coordorigin="1626,157" coordsize="2664,2082">
            <v:shape style="position:absolute;left:1625;top:993;width:2664;height:1245" type="#_x0000_t202" id="docshape3" filled="true" fillcolor="#cfd4ea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14" w:val="left" w:leader="none"/>
                      </w:tabs>
                      <w:spacing w:line="216" w:lineRule="auto" w:before="78"/>
                      <w:ind w:left="193" w:right="162" w:hanging="9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</w:t>
                    </w:r>
                    <w:r>
                      <w:rPr>
                        <w:color w:val="000000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to</w:t>
                    </w:r>
                    <w:r>
                      <w:rPr>
                        <w:color w:val="000000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Critical</w:t>
                    </w:r>
                    <w:r>
                      <w:rPr>
                        <w:color w:val="000000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System</w:t>
                    </w:r>
                    <w:r>
                      <w:rPr>
                        <w:color w:val="000000"/>
                        <w:sz w:val="22"/>
                      </w:rPr>
                      <w:t>s</w:t>
                    </w:r>
                    <w:r>
                      <w:rPr>
                        <w:color w:val="000000"/>
                        <w:sz w:val="22"/>
                      </w:rPr>
                      <w:t> and resources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14" w:val="left" w:leader="none"/>
                      </w:tabs>
                      <w:spacing w:before="19"/>
                      <w:ind w:left="213" w:right="0" w:hanging="11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</w:t>
                    </w:r>
                    <w:r>
                      <w:rPr>
                        <w:color w:val="000000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through</w:t>
                    </w:r>
                    <w:r>
                      <w:rPr>
                        <w:color w:val="0000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5"/>
                        <w:sz w:val="22"/>
                      </w:rPr>
                      <w:t>LAN</w:t>
                    </w:r>
                  </w:p>
                </w:txbxContent>
              </v:textbox>
              <v:fill opacity="59110f" type="solid"/>
              <w10:wrap type="none"/>
            </v:shape>
            <v:shape style="position:absolute;left:1625;top:157;width:2664;height:837" type="#_x0000_t202" id="docshape4" filled="true" fillcolor="#4471c4" stroked="false">
              <v:textbox inset="0,0,0,0">
                <w:txbxContent>
                  <w:p>
                    <w:pPr>
                      <w:spacing w:line="255" w:lineRule="exact" w:before="151"/>
                      <w:ind w:left="134" w:right="135" w:firstLine="0"/>
                      <w:jc w:val="center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Internal</w:t>
                    </w:r>
                    <w:r>
                      <w:rPr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Users</w:t>
                    </w:r>
                  </w:p>
                  <w:p>
                    <w:pPr>
                      <w:spacing w:line="255" w:lineRule="exact" w:before="0"/>
                      <w:ind w:left="134" w:right="135" w:firstLine="0"/>
                      <w:jc w:val="center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(IT</w:t>
                    </w:r>
                    <w:r>
                      <w:rPr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Team,</w:t>
                    </w:r>
                    <w:r>
                      <w:rPr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Network</w:t>
                    </w:r>
                    <w:r>
                      <w:rPr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Team..)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232pt;margin-top:7.859943pt;width:133.2pt;height:104.1pt;mso-position-horizontal-relative:page;mso-position-vertical-relative:paragraph;z-index:-15728128;mso-wrap-distance-left:0;mso-wrap-distance-right:0" id="docshapegroup5" coordorigin="4640,157" coordsize="2664,2082">
            <v:shape style="position:absolute;left:4640;top:993;width:2664;height:1245" type="#_x0000_t202" id="docshape6" filled="true" fillcolor="#cfd4ea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15" w:val="left" w:leader="none"/>
                      </w:tabs>
                      <w:spacing w:line="216" w:lineRule="auto" w:before="78"/>
                      <w:ind w:left="194" w:right="780" w:hanging="9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</w:t>
                    </w:r>
                    <w:r>
                      <w:rPr>
                        <w:color w:val="000000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to</w:t>
                    </w:r>
                    <w:r>
                      <w:rPr>
                        <w:color w:val="000000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sensitive</w:t>
                    </w:r>
                    <w:r>
                      <w:rPr>
                        <w:color w:val="000000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22"/>
                      </w:rPr>
                      <w:t>information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15" w:val="left" w:leader="none"/>
                      </w:tabs>
                      <w:spacing w:before="19"/>
                      <w:ind w:left="214" w:right="0" w:hanging="11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</w:t>
                    </w:r>
                    <w:r>
                      <w:rPr>
                        <w:color w:val="000000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through</w:t>
                    </w:r>
                    <w:r>
                      <w:rPr>
                        <w:color w:val="0000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5"/>
                        <w:sz w:val="22"/>
                      </w:rPr>
                      <w:t>VPN</w:t>
                    </w:r>
                  </w:p>
                </w:txbxContent>
              </v:textbox>
              <v:fill opacity="59110f" type="solid"/>
              <w10:wrap type="none"/>
            </v:shape>
            <v:shape style="position:absolute;left:4640;top:157;width:2664;height:837" type="#_x0000_t202" id="docshape7" filled="true" fillcolor="#4471c4" stroked="false">
              <v:textbox inset="0,0,0,0">
                <w:txbxContent>
                  <w:p>
                    <w:pPr>
                      <w:spacing w:line="216" w:lineRule="auto" w:before="172"/>
                      <w:ind w:left="885" w:right="0" w:hanging="75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Faculty,</w:t>
                    </w:r>
                    <w:r>
                      <w:rPr>
                        <w:color w:val="FFFFFF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Staff</w:t>
                    </w:r>
                    <w:r>
                      <w:rPr>
                        <w:color w:val="FFFFFF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Teachin</w:t>
                    </w:r>
                    <w:r>
                      <w:rPr>
                        <w:color w:val="FFFFFF"/>
                        <w:sz w:val="22"/>
                      </w:rPr>
                      <w:t>g</w:t>
                    </w:r>
                    <w:r>
                      <w:rPr>
                        <w:color w:val="FFFFFF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Assistants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382.709991pt;margin-top:7.859943pt;width:133.2pt;height:104.1pt;mso-position-horizontal-relative:page;mso-position-vertical-relative:paragraph;z-index:-15727616;mso-wrap-distance-left:0;mso-wrap-distance-right:0" id="docshapegroup8" coordorigin="7654,157" coordsize="2664,2082">
            <v:shape style="position:absolute;left:7654;top:993;width:2664;height:1245" type="#_x0000_t202" id="docshape9" filled="true" fillcolor="#cfd4ea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15" w:val="left" w:leader="none"/>
                      </w:tabs>
                      <w:spacing w:line="216" w:lineRule="auto" w:before="78"/>
                      <w:ind w:left="195" w:right="579" w:hanging="92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 to li</w:t>
                    </w:r>
                    <w:r>
                      <w:rPr>
                        <w:color w:val="000000"/>
                        <w:sz w:val="22"/>
                      </w:rPr>
                      <w:t>mited</w:t>
                    </w:r>
                    <w:r>
                      <w:rPr>
                        <w:color w:val="000000"/>
                        <w:sz w:val="22"/>
                      </w:rPr>
                      <w:t> required</w:t>
                    </w:r>
                    <w:r>
                      <w:rPr>
                        <w:color w:val="000000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information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15" w:val="left" w:leader="none"/>
                      </w:tabs>
                      <w:spacing w:before="19"/>
                      <w:ind w:left="214" w:right="0" w:hanging="111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sz w:val="22"/>
                      </w:rPr>
                      <w:t>Access</w:t>
                    </w:r>
                    <w:r>
                      <w:rPr>
                        <w:color w:val="000000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000000"/>
                        <w:sz w:val="22"/>
                      </w:rPr>
                      <w:t>through</w:t>
                    </w:r>
                    <w:r>
                      <w:rPr>
                        <w:color w:val="00000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22"/>
                      </w:rPr>
                      <w:t>Internet</w:t>
                    </w:r>
                  </w:p>
                </w:txbxContent>
              </v:textbox>
              <v:fill opacity="59110f" type="solid"/>
              <w10:wrap type="none"/>
            </v:shape>
            <v:shape style="position:absolute;left:7654;top:157;width:2664;height:837" type="#_x0000_t202" id="docshape10" filled="true" fillcolor="#4471c4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22"/>
                      </w:rPr>
                    </w:pPr>
                  </w:p>
                  <w:p>
                    <w:pPr>
                      <w:spacing w:before="0"/>
                      <w:ind w:left="439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Students,</w:t>
                    </w:r>
                    <w:r>
                      <w:rPr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Assistants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0" w:footer="1000" w:top="1440" w:bottom="1200" w:left="1340" w:right="1320"/>
        </w:sect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41" w:after="0"/>
        <w:ind w:left="820" w:right="118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Team,</w:t>
      </w:r>
      <w:r>
        <w:rPr>
          <w:spacing w:val="-13"/>
          <w:sz w:val="24"/>
        </w:rPr>
        <w:t> </w:t>
      </w:r>
      <w:r>
        <w:rPr>
          <w:sz w:val="24"/>
        </w:rPr>
        <w:t>Network</w:t>
      </w:r>
      <w:r>
        <w:rPr>
          <w:spacing w:val="-12"/>
          <w:sz w:val="24"/>
        </w:rPr>
        <w:t> </w:t>
      </w:r>
      <w:r>
        <w:rPr>
          <w:sz w:val="24"/>
        </w:rPr>
        <w:t>Team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Internal</w:t>
      </w:r>
      <w:r>
        <w:rPr>
          <w:spacing w:val="-11"/>
          <w:sz w:val="24"/>
        </w:rPr>
        <w:t> </w:t>
      </w:r>
      <w:r>
        <w:rPr>
          <w:sz w:val="24"/>
        </w:rPr>
        <w:t>Department</w:t>
      </w:r>
      <w:r>
        <w:rPr>
          <w:spacing w:val="-11"/>
          <w:sz w:val="24"/>
        </w:rPr>
        <w:t> </w:t>
      </w:r>
      <w:r>
        <w:rPr>
          <w:sz w:val="24"/>
        </w:rPr>
        <w:t>Users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taken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first</w:t>
      </w:r>
      <w:r>
        <w:rPr>
          <w:spacing w:val="-12"/>
          <w:sz w:val="24"/>
        </w:rPr>
        <w:t> </w:t>
      </w:r>
      <w:r>
        <w:rPr>
          <w:sz w:val="24"/>
        </w:rPr>
        <w:t>u</w:t>
      </w:r>
      <w:r>
        <w:rPr>
          <w:sz w:val="24"/>
        </w:rPr>
        <w:t>se</w:t>
      </w:r>
      <w:r>
        <w:rPr>
          <w:sz w:val="24"/>
        </w:rPr>
        <w:t> </w:t>
      </w:r>
      <w:r>
        <w:rPr>
          <w:spacing w:val="-2"/>
          <w:sz w:val="24"/>
        </w:rPr>
        <w:t>case.</w:t>
      </w:r>
    </w:p>
    <w:p>
      <w:pPr>
        <w:pStyle w:val="BodyText"/>
        <w:spacing w:line="259" w:lineRule="auto" w:before="158"/>
        <w:ind w:left="820" w:right="116"/>
        <w:jc w:val="both"/>
      </w:pPr>
      <w:r>
        <w:rPr/>
        <w:t>These users possess the highest trust and assess the most critical resources of t</w:t>
      </w:r>
      <w:r>
        <w:rPr/>
        <w:t>he</w:t>
      </w:r>
      <w:r>
        <w:rPr/>
        <w:t> system. The trust gained by these users are induced from the where they come int</w:t>
      </w:r>
      <w:r>
        <w:rPr/>
        <w:t>o</w:t>
      </w:r>
      <w:r>
        <w:rPr/>
        <w:t> the system and how to access the resource. In a brief,</w:t>
      </w:r>
    </w:p>
    <w:p>
      <w:pPr>
        <w:pStyle w:val="BodyText"/>
        <w:spacing w:line="259" w:lineRule="auto" w:before="160"/>
        <w:ind w:left="820" w:right="121"/>
        <w:jc w:val="both"/>
      </w:pPr>
      <w:r>
        <w:rPr/>
        <w:t>These include the internal users that have been</w:t>
      </w:r>
      <w:r>
        <w:rPr>
          <w:spacing w:val="-1"/>
        </w:rPr>
        <w:t> </w:t>
      </w:r>
      <w:r>
        <w:rPr/>
        <w:t>hired by</w:t>
      </w:r>
      <w:r>
        <w:rPr>
          <w:spacing w:val="-1"/>
        </w:rPr>
        <w:t> </w:t>
      </w:r>
      <w:r>
        <w:rPr/>
        <w:t>BITS management and </w:t>
      </w:r>
      <w:r>
        <w:rPr/>
        <w:t>have</w:t>
      </w:r>
      <w:r>
        <w:rPr/>
        <w:t> gone through the complete interview and background check process. These </w:t>
      </w:r>
      <w:r>
        <w:rPr/>
        <w:t>are</w:t>
      </w:r>
      <w:r>
        <w:rPr/>
        <w:t> categorized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User’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users</w:t>
      </w:r>
      <w:r>
        <w:rPr>
          <w:spacing w:val="-4"/>
        </w:rPr>
        <w:t> </w:t>
      </w:r>
      <w:r>
        <w:rPr/>
        <w:t>a</w:t>
      </w:r>
      <w:r>
        <w:rPr/>
        <w:t>pply</w:t>
      </w:r>
      <w:r>
        <w:rPr/>
        <w:t> to them.</w:t>
      </w:r>
    </w:p>
    <w:p>
      <w:pPr>
        <w:pStyle w:val="BodyText"/>
        <w:spacing w:line="259" w:lineRule="auto" w:before="160"/>
        <w:ind w:left="820" w:right="118"/>
        <w:jc w:val="both"/>
      </w:pPr>
      <w:r>
        <w:rPr/>
        <w:t>These users are authorized to access the critical infrastructure and data present </w:t>
      </w:r>
      <w:r>
        <w:rPr/>
        <w:t>in</w:t>
      </w:r>
      <w:r>
        <w:rPr/>
        <w:t> BITS system. Though the sensitivity of data at this level in highest but these u</w:t>
      </w:r>
      <w:r>
        <w:rPr/>
        <w:t>sers</w:t>
      </w:r>
      <w:r>
        <w:rPr/>
        <w:t> access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4"/>
        </w:rPr>
        <w:t> </w:t>
      </w:r>
      <w:r>
        <w:rPr/>
        <w:t>from</w:t>
      </w:r>
      <w:r>
        <w:rPr>
          <w:spacing w:val="-11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only.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given</w:t>
      </w:r>
      <w:r>
        <w:rPr>
          <w:spacing w:val="-8"/>
        </w:rPr>
        <w:t> </w:t>
      </w:r>
      <w:r>
        <w:rPr/>
        <w:t>acc</w:t>
      </w:r>
      <w:r>
        <w:rPr/>
        <w:t>ess</w:t>
      </w:r>
      <w:r>
        <w:rPr/>
        <w:t> inside the office post physical authentication techniques.</w:t>
      </w:r>
    </w:p>
    <w:p>
      <w:pPr>
        <w:pStyle w:val="BodyText"/>
        <w:spacing w:line="259" w:lineRule="auto" w:before="158"/>
        <w:ind w:left="820" w:right="116"/>
        <w:jc w:val="both"/>
      </w:pPr>
      <w:r>
        <w:rPr/>
        <w:t>These</w:t>
      </w:r>
      <w:r>
        <w:rPr>
          <w:spacing w:val="-8"/>
        </w:rPr>
        <w:t> </w:t>
      </w:r>
      <w:r>
        <w:rPr/>
        <w:t>users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unique</w:t>
      </w:r>
      <w:r>
        <w:rPr>
          <w:spacing w:val="-6"/>
        </w:rPr>
        <w:t> </w:t>
      </w:r>
      <w:r>
        <w:rPr/>
        <w:t>credential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takes</w:t>
      </w:r>
      <w:r>
        <w:rPr>
          <w:spacing w:val="-6"/>
        </w:rPr>
        <w:t> </w:t>
      </w:r>
      <w:r>
        <w:rPr/>
        <w:t>c</w:t>
      </w:r>
      <w:r>
        <w:rPr/>
        <w:t>are</w:t>
      </w:r>
      <w:r>
        <w:rPr/>
        <w:t> of the Role Based Access Control and Least required privileges.</w:t>
      </w:r>
    </w:p>
    <w:p>
      <w:pPr>
        <w:pStyle w:val="BodyText"/>
        <w:spacing w:line="259" w:lineRule="auto" w:before="159"/>
        <w:ind w:left="820" w:right="116"/>
        <w:jc w:val="both"/>
      </w:pPr>
      <w:r>
        <w:rPr/>
        <w:t>The systems that are being used by the users are connected to the critical reso</w:t>
      </w:r>
      <w:r>
        <w:rPr/>
        <w:t>urces</w:t>
      </w:r>
      <w:r>
        <w:rPr/>
        <w:t> and data through LAN that offers the most security assurance and eliminates t</w:t>
      </w:r>
      <w:r>
        <w:rPr/>
        <w:t>he</w:t>
      </w:r>
      <w:r>
        <w:rPr/>
        <w:t> major threat unlike the Public Media Channel.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ind w:left="413"/>
        <w:rPr>
          <w:sz w:val="20"/>
        </w:rPr>
      </w:pPr>
      <w:r>
        <w:rPr>
          <w:sz w:val="20"/>
        </w:rPr>
        <w:drawing>
          <wp:inline distT="0" distB="0" distL="0" distR="0">
            <wp:extent cx="5339007" cy="4876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00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57"/>
        <w:ind w:left="917" w:right="932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1.1:</w:t>
      </w:r>
      <w:r>
        <w:rPr>
          <w:b/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spacing w:line="259" w:lineRule="auto" w:before="1"/>
        <w:ind w:left="820"/>
      </w:pPr>
      <w:r>
        <w:rPr/>
        <w:t>Data</w:t>
      </w:r>
      <w:r>
        <w:rPr>
          <w:spacing w:val="22"/>
        </w:rPr>
        <w:t> </w:t>
      </w:r>
      <w:r>
        <w:rPr/>
        <w:t>Loss</w:t>
      </w:r>
      <w:r>
        <w:rPr>
          <w:spacing w:val="22"/>
        </w:rPr>
        <w:t> </w:t>
      </w:r>
      <w:r>
        <w:rPr/>
        <w:t>Prevention</w:t>
      </w:r>
      <w:r>
        <w:rPr>
          <w:spacing w:val="24"/>
        </w:rPr>
        <w:t> </w:t>
      </w:r>
      <w:r>
        <w:rPr/>
        <w:t>System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place</w:t>
      </w:r>
      <w:r>
        <w:rPr>
          <w:spacing w:val="22"/>
        </w:rPr>
        <w:t> </w:t>
      </w:r>
      <w:r>
        <w:rPr/>
        <w:t>to prevent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leak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data to the</w:t>
      </w:r>
      <w:r>
        <w:rPr>
          <w:spacing w:val="23"/>
        </w:rPr>
        <w:t> </w:t>
      </w:r>
      <w:r>
        <w:rPr/>
        <w:t>outsi</w:t>
      </w:r>
      <w:r>
        <w:rPr/>
        <w:t>de</w:t>
      </w:r>
      <w:r>
        <w:rPr/>
        <w:t> </w:t>
      </w:r>
      <w:r>
        <w:rPr>
          <w:spacing w:val="-2"/>
        </w:rPr>
        <w:t>world.</w:t>
      </w:r>
    </w:p>
    <w:p>
      <w:pPr>
        <w:pStyle w:val="BodyText"/>
        <w:spacing w:line="259" w:lineRule="auto" w:before="159"/>
        <w:ind w:left="820"/>
      </w:pPr>
      <w:r>
        <w:rPr/>
        <w:t>The</w:t>
      </w:r>
      <w:r>
        <w:rPr>
          <w:spacing w:val="-2"/>
        </w:rPr>
        <w:t> </w:t>
      </w:r>
      <w:r>
        <w:rPr/>
        <w:t>physical and logical</w:t>
      </w:r>
      <w:r>
        <w:rPr>
          <w:spacing w:val="-3"/>
        </w:rPr>
        <w:t> </w:t>
      </w:r>
      <w:r>
        <w:rPr/>
        <w:t>access of these</w:t>
      </w:r>
      <w:r>
        <w:rPr>
          <w:spacing w:val="-2"/>
        </w:rPr>
        <w:t> </w:t>
      </w:r>
      <w:r>
        <w:rPr/>
        <w:t>users are terminated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there termina</w:t>
      </w:r>
      <w:r>
        <w:rPr/>
        <w:t>tion</w:t>
      </w:r>
      <w:r>
        <w:rPr/>
        <w:t> and are stated well in associated policies and processes.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4" w:lineRule="auto" w:before="0" w:after="0"/>
        <w:ind w:left="820" w:right="114" w:hanging="360"/>
        <w:jc w:val="both"/>
        <w:rPr>
          <w:sz w:val="24"/>
        </w:rPr>
      </w:pPr>
      <w:r>
        <w:rPr>
          <w:sz w:val="24"/>
        </w:rPr>
        <w:t>Faculties, Staff and assistant are considered in this second use case where the u</w:t>
      </w:r>
      <w:r>
        <w:rPr>
          <w:sz w:val="24"/>
        </w:rPr>
        <w:t>sers</w:t>
      </w:r>
      <w:r>
        <w:rPr>
          <w:sz w:val="24"/>
        </w:rPr>
        <w:t> are allowed to access the critical system, services and resources remotely. Th</w:t>
      </w:r>
      <w:r>
        <w:rPr>
          <w:sz w:val="24"/>
        </w:rPr>
        <w:t>e</w:t>
      </w:r>
      <w:r>
        <w:rPr>
          <w:sz w:val="24"/>
        </w:rPr>
        <w:t> resources access by these users are critical as they have access to the stude</w:t>
      </w:r>
      <w:r>
        <w:rPr>
          <w:sz w:val="24"/>
        </w:rPr>
        <w:t>nt’s</w:t>
      </w:r>
      <w:r>
        <w:rPr>
          <w:sz w:val="24"/>
        </w:rPr>
        <w:t> personal data and assessment records.</w:t>
      </w:r>
    </w:p>
    <w:p>
      <w:pPr>
        <w:pStyle w:val="BodyText"/>
        <w:spacing w:line="259" w:lineRule="auto" w:before="167"/>
        <w:ind w:left="820"/>
      </w:pPr>
      <w:r>
        <w:rPr/>
        <w:t>These</w:t>
      </w:r>
      <w:r>
        <w:rPr>
          <w:spacing w:val="35"/>
        </w:rPr>
        <w:t> </w:t>
      </w:r>
      <w:r>
        <w:rPr/>
        <w:t>users</w:t>
      </w:r>
      <w:r>
        <w:rPr>
          <w:spacing w:val="34"/>
        </w:rPr>
        <w:t> </w:t>
      </w:r>
      <w:r>
        <w:rPr/>
        <w:t>access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35"/>
        </w:rPr>
        <w:t> </w:t>
      </w:r>
      <w:r>
        <w:rPr/>
        <w:t>only</w:t>
      </w:r>
      <w:r>
        <w:rPr>
          <w:spacing w:val="33"/>
        </w:rPr>
        <w:t> </w:t>
      </w:r>
      <w:r>
        <w:rPr/>
        <w:t>through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domain</w:t>
      </w:r>
      <w:r>
        <w:rPr>
          <w:spacing w:val="35"/>
        </w:rPr>
        <w:t> </w:t>
      </w:r>
      <w:r>
        <w:rPr/>
        <w:t>systems</w:t>
      </w:r>
      <w:r>
        <w:rPr>
          <w:spacing w:val="35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/>
        <w:t> University or through the Remote Desktop and Virtual Private Network.</w:t>
      </w:r>
    </w:p>
    <w:p>
      <w:pPr>
        <w:spacing w:after="0" w:line="259" w:lineRule="auto"/>
        <w:sectPr>
          <w:pgSz w:w="11910" w:h="16840"/>
          <w:pgMar w:header="0" w:footer="1000" w:top="1540" w:bottom="1200" w:left="1340" w:right="1320"/>
        </w:sectPr>
      </w:pPr>
    </w:p>
    <w:p>
      <w:pPr>
        <w:pStyle w:val="BodyText"/>
        <w:spacing w:line="259" w:lineRule="auto" w:before="41"/>
        <w:ind w:left="820" w:right="114"/>
        <w:jc w:val="both"/>
      </w:pPr>
      <w:r>
        <w:rPr/>
        <w:t>Through the VPN, a secure tunnel is created between the user’s system and t</w:t>
      </w:r>
      <w:r>
        <w:rPr/>
        <w:t>he</w:t>
      </w:r>
      <w:r>
        <w:rPr/>
        <w:t> universities resources. The sensitivity level of data/resources and their integrity </w:t>
      </w:r>
      <w:r>
        <w:rPr/>
        <w:t>level</w:t>
      </w:r>
      <w:r>
        <w:rPr/>
        <w:t> requirement is high. But all interaction to data is logged and the users is responsi</w:t>
      </w:r>
      <w:r>
        <w:rPr/>
        <w:t>ble</w:t>
      </w:r>
      <w:r>
        <w:rPr/>
        <w:t> and accountable for any reads, updates and publish of 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990693</wp:posOffset>
            </wp:positionH>
            <wp:positionV relativeFrom="paragraph">
              <wp:posOffset>144897</wp:posOffset>
            </wp:positionV>
            <wp:extent cx="5553390" cy="12192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spacing w:before="166"/>
        <w:ind w:left="917" w:right="932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1.2:</w:t>
      </w:r>
      <w:r>
        <w:rPr>
          <w:b/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Head</w:t>
      </w:r>
      <w:r>
        <w:rPr>
          <w:spacing w:val="-5"/>
          <w:sz w:val="22"/>
        </w:rPr>
        <w:t> </w:t>
      </w:r>
      <w:r>
        <w:rPr>
          <w:sz w:val="22"/>
        </w:rPr>
        <w:t>Office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</w:t>
      </w:r>
    </w:p>
    <w:p>
      <w:pPr>
        <w:pStyle w:val="BodyText"/>
        <w:spacing w:line="256" w:lineRule="auto" w:before="183"/>
        <w:ind w:left="460"/>
      </w:pPr>
      <w:r>
        <w:rPr>
          <w:color w:val="0D0D0D"/>
        </w:rPr>
        <w:t>The users access the system through their unique identification and after</w:t>
      </w:r>
      <w:r>
        <w:rPr>
          <w:color w:val="0D0D0D"/>
          <w:spacing w:val="-2"/>
        </w:rPr>
        <w:t> </w:t>
      </w:r>
      <w:r>
        <w:rPr>
          <w:color w:val="0D0D0D"/>
        </w:rPr>
        <w:t>authenticatio</w:t>
      </w:r>
      <w:r>
        <w:rPr>
          <w:color w:val="0D0D0D"/>
        </w:rPr>
        <w:t>n</w:t>
      </w:r>
      <w:r>
        <w:rPr>
          <w:color w:val="0D0D0D"/>
        </w:rPr>
        <w:t> only. Role based access control and authorization</w:t>
      </w:r>
      <w:r>
        <w:rPr>
          <w:color w:val="0D0D0D"/>
          <w:spacing w:val="-1"/>
        </w:rPr>
        <w:t> </w:t>
      </w:r>
      <w:r>
        <w:rPr>
          <w:color w:val="0D0D0D"/>
        </w:rPr>
        <w:t>in maintained for authenticated users.</w:t>
      </w:r>
    </w:p>
    <w:p>
      <w:pPr>
        <w:pStyle w:val="BodyText"/>
        <w:spacing w:line="256" w:lineRule="auto" w:before="165"/>
        <w:ind w:left="460"/>
      </w:pPr>
      <w:r>
        <w:rPr>
          <w:color w:val="0D0D0D"/>
        </w:rPr>
        <w:t>The users are required to follow best practices and recommendations for use thro</w:t>
      </w:r>
      <w:r>
        <w:rPr>
          <w:color w:val="0D0D0D"/>
        </w:rPr>
        <w:t>ugh</w:t>
      </w:r>
      <w:r>
        <w:rPr>
          <w:color w:val="0D0D0D"/>
          <w:spacing w:val="80"/>
        </w:rPr>
        <w:t> </w:t>
      </w:r>
      <w:r>
        <w:rPr>
          <w:color w:val="0D0D0D"/>
        </w:rPr>
        <w:t>remote systems.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165" w:after="0"/>
        <w:ind w:left="820" w:right="118" w:hanging="360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some</w:t>
      </w:r>
      <w:r>
        <w:rPr>
          <w:spacing w:val="-7"/>
          <w:sz w:val="24"/>
        </w:rPr>
        <w:t> </w:t>
      </w:r>
      <w:r>
        <w:rPr>
          <w:sz w:val="24"/>
        </w:rPr>
        <w:t>assistants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considered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third</w:t>
      </w:r>
      <w:r>
        <w:rPr>
          <w:spacing w:val="-9"/>
          <w:sz w:val="24"/>
        </w:rPr>
        <w:t> </w:t>
      </w: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case,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acc</w:t>
      </w:r>
      <w:r>
        <w:rPr>
          <w:sz w:val="24"/>
        </w:rPr>
        <w:t>ess</w:t>
      </w:r>
      <w:r>
        <w:rPr>
          <w:sz w:val="24"/>
        </w:rPr>
        <w:t> the system through public channel which brings in most security concerns. </w:t>
      </w:r>
      <w:r>
        <w:rPr>
          <w:sz w:val="24"/>
        </w:rPr>
        <w:t>The</w:t>
      </w:r>
      <w:r>
        <w:rPr>
          <w:sz w:val="24"/>
        </w:rPr>
        <w:t> information accessed by the student is limited as required by their role and no</w:t>
      </w:r>
      <w:r>
        <w:rPr>
          <w:sz w:val="24"/>
        </w:rPr>
        <w:t>t</w:t>
      </w:r>
      <w:r>
        <w:rPr>
          <w:sz w:val="24"/>
        </w:rPr>
        <w:t> business sensitive. Use cases relevant to Students are being assessed in detail </w:t>
      </w:r>
      <w:r>
        <w:rPr>
          <w:sz w:val="24"/>
        </w:rPr>
        <w:t>to</w:t>
      </w:r>
      <w:r>
        <w:rPr>
          <w:sz w:val="24"/>
        </w:rPr>
        <w:t> identify the associated risk and security issues.</w:t>
      </w:r>
    </w:p>
    <w:p>
      <w:pPr>
        <w:pStyle w:val="BodyText"/>
        <w:spacing w:before="2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2039334</wp:posOffset>
            </wp:positionH>
            <wp:positionV relativeFrom="paragraph">
              <wp:posOffset>195006</wp:posOffset>
            </wp:positionV>
            <wp:extent cx="3838583" cy="31612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83" cy="316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before="0"/>
        <w:ind w:left="2131" w:right="2150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1.3:</w:t>
      </w:r>
      <w:r>
        <w:rPr>
          <w:b/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WILP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Users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spacing w:before="41"/>
      </w:pPr>
      <w:r>
        <w:rPr/>
        <w:t>Student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lifecycle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WILP</w:t>
      </w:r>
      <w:r>
        <w:rPr>
          <w:spacing w:val="-5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stages: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  <w:r>
        <w:rPr/>
        <w:pict>
          <v:group style="position:absolute;margin-left:179.470001pt;margin-top:8.664532pt;width:234.7pt;height:34.4pt;mso-position-horizontal-relative:page;mso-position-vertical-relative:paragraph;z-index:-15726080;mso-wrap-distance-left:0;mso-wrap-distance-right:0" id="docshapegroup11" coordorigin="3589,173" coordsize="4694,688">
            <v:shape style="position:absolute;left:3599;top:183;width:1669;height:668" id="docshape12" coordorigin="3599,183" coordsize="1669,668" path="m3599,183l4935,183,5268,517,4935,851,3599,851,3933,517,3599,183xe" filled="false" stroked="true" strokeweight="1pt" strokecolor="#000000">
              <v:path arrowok="t"/>
              <v:stroke dashstyle="solid"/>
            </v:shape>
            <v:shape style="position:absolute;left:5101;top:183;width:1670;height:668" id="docshape13" coordorigin="5101,183" coordsize="1670,668" path="m6437,183l5101,183,5435,517,5101,851,6437,851,6771,517,6437,183xe" filled="true" fillcolor="#ffffff" stroked="false">
              <v:path arrowok="t"/>
              <v:fill type="solid"/>
            </v:shape>
            <v:shape style="position:absolute;left:5101;top:183;width:1670;height:668" id="docshape14" coordorigin="5101,183" coordsize="1670,668" path="m5101,183l6437,183,6771,517,6437,851,5101,851,5435,517,5101,183xe" filled="false" stroked="true" strokeweight="1.0pt" strokecolor="#000000">
              <v:path arrowok="t"/>
              <v:stroke dashstyle="solid"/>
            </v:shape>
            <v:shape style="position:absolute;left:6603;top:183;width:1669;height:668" id="docshape15" coordorigin="6604,183" coordsize="1669,668" path="m7939,183l6604,183,6937,517,6604,851,7939,851,8273,517,7939,183xe" filled="true" fillcolor="#ffffff" stroked="false">
              <v:path arrowok="t"/>
              <v:fill type="solid"/>
            </v:shape>
            <v:shape style="position:absolute;left:6603;top:183;width:1669;height:668" id="docshape16" coordorigin="6604,183" coordsize="1669,668" path="m6604,183l7939,183,8273,517,7939,851,6604,851,6937,517,6604,183xe" filled="false" stroked="true" strokeweight="1pt" strokecolor="#000000">
              <v:path arrowok="t"/>
              <v:stroke dashstyle="solid"/>
            </v:shape>
            <v:shape style="position:absolute;left:4030;top:441;width:860;height:161" type="#_x0000_t202" id="docshape17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ENROLMENT</w:t>
                    </w:r>
                  </w:p>
                </w:txbxContent>
              </v:textbox>
              <w10:wrap type="none"/>
            </v:shape>
            <v:shape style="position:absolute;left:5736;top:441;width:454;height:161" type="#_x0000_t202" id="docshape18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STUDY</w:t>
                    </w:r>
                  </w:p>
                </w:txbxContent>
              </v:textbox>
              <w10:wrap type="none"/>
            </v:shape>
            <v:shape style="position:absolute;left:7010;top:441;width:908;height:161" type="#_x0000_t202" id="docshape19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COMPLETION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34"/>
        </w:rPr>
      </w:pPr>
    </w:p>
    <w:p>
      <w:pPr>
        <w:pStyle w:val="BodyText"/>
        <w:spacing w:line="259" w:lineRule="auto" w:before="1"/>
      </w:pPr>
      <w:r>
        <w:rPr/>
        <w:t>Use cases with respect to each stage involves different security concerns which are sta</w:t>
      </w:r>
      <w:r>
        <w:rPr/>
        <w:t>ted</w:t>
      </w:r>
      <w:r>
        <w:rPr>
          <w:spacing w:val="40"/>
        </w:rPr>
        <w:t> </w:t>
      </w:r>
      <w:r>
        <w:rPr>
          <w:spacing w:val="-2"/>
        </w:rPr>
        <w:t>below.</w:t>
      </w:r>
    </w:p>
    <w:p>
      <w:pPr>
        <w:pStyle w:val="BodyText"/>
        <w:spacing w:before="159"/>
      </w:pPr>
      <w:r>
        <w:rPr>
          <w:spacing w:val="-2"/>
          <w:u w:val="single"/>
        </w:rPr>
        <w:t>Enrolment</w:t>
      </w:r>
    </w:p>
    <w:p>
      <w:pPr>
        <w:pStyle w:val="BodyText"/>
        <w:spacing w:line="256" w:lineRule="auto" w:before="184"/>
      </w:pPr>
      <w:r>
        <w:rPr/>
        <w:t>Remote students are identified is this stage who are then enrolled and access to allocat</w:t>
      </w:r>
      <w:r>
        <w:rPr/>
        <w:t>ed</w:t>
      </w:r>
      <w:r>
        <w:rPr>
          <w:spacing w:val="40"/>
        </w:rPr>
        <w:t> </w:t>
      </w:r>
      <w:r>
        <w:rPr/>
        <w:t>resources in enabled. Following are the consideration from security point of view.</w:t>
      </w:r>
    </w:p>
    <w:p>
      <w:pPr>
        <w:pStyle w:val="BodyText"/>
        <w:spacing w:line="259" w:lineRule="auto" w:before="166"/>
        <w:ind w:left="820" w:right="117"/>
        <w:jc w:val="both"/>
      </w:pPr>
      <w:r>
        <w:rPr/>
        <w:t>Student is requested to furnish previous qualifications and other required docume</w:t>
      </w:r>
      <w:r>
        <w:rPr/>
        <w:t>nt</w:t>
      </w:r>
      <w:r>
        <w:rPr/>
        <w:t> to</w:t>
      </w:r>
      <w:r>
        <w:rPr>
          <w:spacing w:val="-1"/>
        </w:rPr>
        <w:t> </w:t>
      </w:r>
      <w:r>
        <w:rPr/>
        <w:t>enrol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WILP</w:t>
      </w:r>
      <w:r>
        <w:rPr>
          <w:spacing w:val="-4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information is</w:t>
      </w:r>
      <w:r>
        <w:rPr>
          <w:spacing w:val="-4"/>
        </w:rPr>
        <w:t> </w:t>
      </w:r>
      <w:r>
        <w:rPr/>
        <w:t>kept</w:t>
      </w:r>
      <w:r>
        <w:rPr>
          <w:spacing w:val="-1"/>
        </w:rPr>
        <w:t> </w:t>
      </w:r>
      <w:r>
        <w:rPr/>
        <w:t>saf</w:t>
      </w:r>
      <w:r>
        <w:rPr/>
        <w:t>ely</w:t>
      </w:r>
      <w:r>
        <w:rPr/>
        <w:t> in Student Records. Regulation and compliance related to privacy legislation </w:t>
      </w:r>
      <w:r>
        <w:rPr/>
        <w:t>is</w:t>
      </w:r>
      <w:r>
        <w:rPr/>
        <w:t> </w:t>
      </w:r>
      <w:r>
        <w:rPr>
          <w:spacing w:val="-2"/>
        </w:rPr>
        <w:t>required.</w:t>
      </w:r>
    </w:p>
    <w:p>
      <w:pPr>
        <w:pStyle w:val="BodyText"/>
        <w:spacing w:line="259" w:lineRule="auto" w:before="158"/>
        <w:ind w:left="820" w:right="119"/>
        <w:jc w:val="both"/>
      </w:pPr>
      <w:r>
        <w:rPr/>
        <w:t>Payments from the students are directed to payment gateways or other setups tha</w:t>
      </w:r>
      <w:r>
        <w:rPr/>
        <w:t>t</w:t>
      </w:r>
      <w:r>
        <w:rPr/>
        <w:t> supports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EMI.</w:t>
      </w:r>
      <w:r>
        <w:rPr>
          <w:spacing w:val="-13"/>
        </w:rPr>
        <w:t> </w:t>
      </w:r>
      <w:r>
        <w:rPr/>
        <w:t>Card</w:t>
      </w:r>
      <w:r>
        <w:rPr>
          <w:spacing w:val="-14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stored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WILP</w:t>
      </w:r>
      <w:r>
        <w:rPr>
          <w:spacing w:val="-13"/>
        </w:rPr>
        <w:t> </w:t>
      </w:r>
      <w:r>
        <w:rPr/>
        <w:t>division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interac</w:t>
      </w:r>
      <w:r>
        <w:rPr/>
        <w:t>tion</w:t>
      </w:r>
      <w:r>
        <w:rPr/>
        <w:t> page is made PCI/DSS compliant.</w:t>
      </w:r>
    </w:p>
    <w:p>
      <w:pPr>
        <w:pStyle w:val="BodyText"/>
        <w:spacing w:line="259" w:lineRule="auto" w:before="159"/>
        <w:ind w:left="820" w:right="115"/>
        <w:jc w:val="both"/>
      </w:pPr>
      <w:r>
        <w:rPr/>
        <w:t>Authentication scheme for further communication and access is established </w:t>
      </w:r>
      <w:r>
        <w:rPr/>
        <w:t>here.</w:t>
      </w:r>
      <w:r>
        <w:rPr/>
        <w:t> Authentication, Authorization, Confidentiality and Non-repudiation is taken care of</w:t>
      </w:r>
      <w:r>
        <w:rPr/>
        <w:t>.</w:t>
      </w:r>
      <w:r>
        <w:rPr/>
        <w:t> User credentials are generated, shared and are required every time before accessin</w:t>
      </w:r>
      <w:r>
        <w:rPr/>
        <w:t>g</w:t>
      </w:r>
      <w:r>
        <w:rPr/>
        <w:t> the system.</w:t>
      </w:r>
    </w:p>
    <w:p>
      <w:pPr>
        <w:pStyle w:val="BodyText"/>
        <w:spacing w:before="11"/>
        <w:ind w:left="0"/>
        <w:rPr>
          <w:sz w:val="8"/>
        </w:rPr>
      </w:pPr>
    </w:p>
    <w:p>
      <w:pPr>
        <w:pStyle w:val="BodyText"/>
        <w:spacing w:before="52"/>
      </w:pPr>
      <w:r>
        <w:rPr>
          <w:spacing w:val="-4"/>
          <w:u w:val="single"/>
        </w:rPr>
        <w:t>Study</w:t>
      </w:r>
    </w:p>
    <w:p>
      <w:pPr>
        <w:pStyle w:val="BodyText"/>
        <w:spacing w:line="259" w:lineRule="auto" w:before="182"/>
        <w:ind w:right="119"/>
        <w:jc w:val="both"/>
      </w:pPr>
      <w:r>
        <w:rPr/>
        <w:t>Students and faculties both access the system in this stage and are considered as End Us</w:t>
      </w:r>
      <w:r>
        <w:rPr/>
        <w:t>ers</w:t>
      </w:r>
      <w:r>
        <w:rPr/>
        <w:t> for Study stage. End Users are actively engaged in this stage and interacts with the sys</w:t>
      </w:r>
      <w:r>
        <w:rPr/>
        <w:t>tem</w:t>
      </w:r>
      <w:r>
        <w:rPr/>
        <w:t> frequently</w:t>
      </w:r>
      <w:r>
        <w:rPr>
          <w:spacing w:val="-1"/>
        </w:rPr>
        <w:t> </w:t>
      </w:r>
      <w:r>
        <w:rPr/>
        <w:t>for consumption of course material, assignment s,</w:t>
      </w:r>
      <w:r>
        <w:rPr>
          <w:spacing w:val="-3"/>
        </w:rPr>
        <w:t> </w:t>
      </w:r>
      <w:r>
        <w:rPr/>
        <w:t>quizzes, examinations,</w:t>
      </w:r>
      <w:r>
        <w:rPr>
          <w:spacing w:val="-1"/>
        </w:rPr>
        <w:t> </w:t>
      </w:r>
      <w:r>
        <w:rPr/>
        <w:t>gradi</w:t>
      </w:r>
      <w:r>
        <w:rPr/>
        <w:t>ng</w:t>
      </w:r>
      <w:r>
        <w:rPr/>
        <w:t> etc. Following are the identified consideration in this stage:</w:t>
      </w:r>
    </w:p>
    <w:p>
      <w:pPr>
        <w:pStyle w:val="BodyText"/>
        <w:spacing w:line="259" w:lineRule="auto" w:before="160"/>
        <w:ind w:left="820" w:right="117"/>
        <w:jc w:val="both"/>
      </w:pPr>
      <w:r>
        <w:rPr/>
        <w:t>End-users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/>
        <w:t> them. Access to unauthorized information shall be prevented. Role based acc</w:t>
      </w:r>
      <w:r>
        <w:rPr/>
        <w:t>ess</w:t>
      </w:r>
      <w:r>
        <w:rPr/>
        <w:t> control in introduced into the security framework to tackle with security concerns.</w:t>
      </w:r>
    </w:p>
    <w:p>
      <w:pPr>
        <w:pStyle w:val="BodyText"/>
        <w:spacing w:line="256" w:lineRule="auto" w:before="160"/>
        <w:ind w:left="820" w:right="117"/>
        <w:jc w:val="both"/>
      </w:pPr>
      <w:r>
        <w:rPr/>
        <w:t>Systems shall be available to end users as and when required. Non-Repudiation an</w:t>
      </w:r>
      <w:r>
        <w:rPr/>
        <w:t>d</w:t>
      </w:r>
      <w:r>
        <w:rPr/>
        <w:t> Integrity of any submissions done by the end user shall be maintained</w:t>
      </w:r>
    </w:p>
    <w:p>
      <w:pPr>
        <w:pStyle w:val="BodyText"/>
        <w:spacing w:line="256" w:lineRule="auto" w:before="165"/>
        <w:ind w:left="820" w:right="122"/>
        <w:jc w:val="both"/>
      </w:pPr>
      <w:r>
        <w:rPr/>
        <w:t>Secure communication channel shall be maintained</w:t>
      </w:r>
      <w:r>
        <w:rPr>
          <w:spacing w:val="-1"/>
        </w:rPr>
        <w:t> </w:t>
      </w:r>
      <w:r>
        <w:rPr/>
        <w:t>for lecture/tutorial sessions.</w:t>
      </w:r>
      <w:r>
        <w:rPr>
          <w:spacing w:val="-1"/>
        </w:rPr>
        <w:t> </w:t>
      </w:r>
      <w:r>
        <w:rPr/>
        <w:t>An</w:t>
      </w:r>
      <w:r>
        <w:rPr/>
        <w:t>y</w:t>
      </w:r>
      <w:r>
        <w:rPr/>
        <w:t> unauthorized users shall not be able to communicate/access the resources.</w:t>
      </w:r>
    </w:p>
    <w:p>
      <w:pPr>
        <w:pStyle w:val="BodyText"/>
        <w:spacing w:line="259" w:lineRule="auto" w:before="165"/>
        <w:ind w:left="820" w:right="122"/>
        <w:jc w:val="both"/>
      </w:pPr>
      <w:r>
        <w:rPr/>
        <w:t>Dissemination of grades shall be confidential to individual students and concer</w:t>
      </w:r>
      <w:r>
        <w:rPr/>
        <w:t>ned</w:t>
      </w:r>
      <w:r>
        <w:rPr/>
        <w:t> </w:t>
      </w:r>
      <w:r>
        <w:rPr>
          <w:spacing w:val="-2"/>
        </w:rPr>
        <w:t>parties.</w:t>
      </w:r>
    </w:p>
    <w:p>
      <w:pPr>
        <w:pStyle w:val="BodyText"/>
        <w:spacing w:line="259" w:lineRule="auto" w:before="159"/>
        <w:ind w:left="820" w:right="123"/>
        <w:jc w:val="both"/>
      </w:pPr>
      <w:r>
        <w:rPr/>
        <w:t>End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global</w:t>
      </w:r>
      <w:r>
        <w:rPr>
          <w:spacing w:val="-4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monitored,</w:t>
      </w:r>
      <w:r>
        <w:rPr>
          <w:spacing w:val="-1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maintai</w:t>
      </w:r>
      <w:r>
        <w:rPr/>
        <w:t>ned</w:t>
      </w:r>
      <w:r>
        <w:rPr/>
        <w:t> in the system. Information to be kept confidential and published selectively.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spacing w:line="388" w:lineRule="auto" w:before="41"/>
        <w:ind w:firstLine="719"/>
      </w:pPr>
      <w:r>
        <w:rPr/>
        <w:t>Submitted</w:t>
      </w:r>
      <w:r>
        <w:rPr>
          <w:spacing w:val="-3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verifiable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confidential.</w:t>
      </w:r>
      <w:r>
        <w:rPr>
          <w:spacing w:val="-4"/>
        </w:rPr>
        <w:t> </w:t>
      </w:r>
      <w:r>
        <w:rPr/>
        <w:t>(eg.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work</w:t>
      </w:r>
      <w:r>
        <w:rPr/>
        <w:t>)</w:t>
      </w:r>
      <w:r>
        <w:rPr/>
        <w:t> </w:t>
      </w:r>
      <w:r>
        <w:rPr>
          <w:spacing w:val="-2"/>
          <w:u w:val="single"/>
        </w:rPr>
        <w:t>Completion</w:t>
      </w:r>
    </w:p>
    <w:p>
      <w:pPr>
        <w:pStyle w:val="BodyText"/>
        <w:spacing w:before="4"/>
      </w:pPr>
      <w:r>
        <w:rPr/>
        <w:t>With</w:t>
      </w:r>
      <w:r>
        <w:rPr>
          <w:spacing w:val="-6"/>
        </w:rPr>
        <w:t> </w:t>
      </w:r>
      <w:r>
        <w:rPr/>
        <w:t>regards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completion of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considered.</w:t>
      </w:r>
    </w:p>
    <w:p>
      <w:pPr>
        <w:pStyle w:val="BodyText"/>
        <w:spacing w:line="259" w:lineRule="auto" w:before="182"/>
        <w:ind w:left="820"/>
      </w:pP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restricted,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of</w:t>
      </w:r>
      <w:r>
        <w:rPr/>
        <w:t> current stage to move forward.</w:t>
      </w:r>
    </w:p>
    <w:p>
      <w:pPr>
        <w:pStyle w:val="BodyText"/>
        <w:spacing w:line="391" w:lineRule="auto" w:before="159"/>
        <w:ind w:left="820" w:right="268"/>
      </w:pP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submission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restricted</w:t>
      </w:r>
      <w:r>
        <w:rPr/>
        <w:t>.</w:t>
      </w:r>
      <w:r>
        <w:rPr/>
        <w:t> Access to previously held modules shall be allowed to restrict if required.</w:t>
      </w:r>
    </w:p>
    <w:p>
      <w:pPr>
        <w:spacing w:after="0" w:line="391" w:lineRule="auto"/>
        <w:sectPr>
          <w:pgSz w:w="11910" w:h="16840"/>
          <w:pgMar w:header="0" w:footer="1000" w:top="1380" w:bottom="1200" w:left="1340" w:right="1320"/>
        </w:sectPr>
      </w:pPr>
    </w:p>
    <w:p>
      <w:pPr>
        <w:pStyle w:val="Heading1"/>
        <w:rPr>
          <w:b w:val="0"/>
        </w:rPr>
      </w:pPr>
      <w:bookmarkStart w:name="_bookmark4" w:id="5"/>
      <w:bookmarkEnd w:id="5"/>
      <w:r>
        <w:rPr/>
      </w:r>
      <w:r>
        <w:rPr>
          <w:b w:val="0"/>
        </w:rPr>
        <w:t>What</w:t>
      </w:r>
      <w:r>
        <w:rPr>
          <w:b w:val="0"/>
          <w:spacing w:val="-5"/>
        </w:rPr>
        <w:t> </w:t>
      </w:r>
      <w:r>
        <w:rPr>
          <w:b w:val="0"/>
        </w:rPr>
        <w:t>kind</w:t>
      </w:r>
      <w:r>
        <w:rPr>
          <w:b w:val="0"/>
          <w:spacing w:val="-2"/>
        </w:rPr>
        <w:t> </w:t>
      </w:r>
      <w:r>
        <w:rPr>
          <w:b w:val="0"/>
        </w:rPr>
        <w:t>of attacks are </w:t>
      </w:r>
      <w:r>
        <w:rPr>
          <w:b w:val="0"/>
          <w:spacing w:val="-2"/>
        </w:rPr>
        <w:t>anticipated?</w:t>
      </w:r>
    </w:p>
    <w:p>
      <w:pPr>
        <w:pStyle w:val="BodyText"/>
        <w:spacing w:before="9"/>
        <w:ind w:left="0"/>
        <w:rPr>
          <w:rFonts w:ascii="Calibri Light"/>
          <w:b w:val="0"/>
          <w:sz w:val="40"/>
        </w:rPr>
      </w:pPr>
    </w:p>
    <w:p>
      <w:pPr>
        <w:pStyle w:val="BodyText"/>
        <w:spacing w:line="259" w:lineRule="auto" w:before="1"/>
        <w:ind w:right="116"/>
        <w:jc w:val="both"/>
      </w:pPr>
      <w:r>
        <w:rPr/>
        <w:t>Cyber Attacks in the education sector seem to be gaining year-on year as one can note tha</w:t>
      </w:r>
      <w:r>
        <w:rPr/>
        <w:t>t</w:t>
      </w:r>
      <w:r>
        <w:rPr/>
        <w:t> the instances of breaches in universities and schools have been widely reported lately. T</w:t>
      </w:r>
      <w:r>
        <w:rPr/>
        <w:t>his</w:t>
      </w:r>
      <w:r>
        <w:rPr/>
        <w:t> can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immense</w:t>
      </w:r>
      <w:r>
        <w:rPr>
          <w:spacing w:val="-13"/>
        </w:rPr>
        <w:t> </w:t>
      </w:r>
      <w:r>
        <w:rPr/>
        <w:t>damage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loss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even</w:t>
      </w:r>
      <w:r>
        <w:rPr>
          <w:spacing w:val="-12"/>
        </w:rPr>
        <w:t> </w:t>
      </w:r>
      <w:r>
        <w:rPr/>
        <w:t>worse,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safety/da</w:t>
      </w:r>
      <w:r>
        <w:rPr/>
        <w:t>ta</w:t>
      </w:r>
      <w:r>
        <w:rPr/>
        <w:t> being compromised. It is very important for a university such as BITS, Pilani to evaluate t</w:t>
      </w:r>
      <w:r>
        <w:rPr/>
        <w:t>he</w:t>
      </w:r>
      <w:r>
        <w:rPr/>
        <w:t> risk and understand what data is vulnerable to unauthorized access. Let us look at some </w:t>
      </w:r>
      <w:r>
        <w:rPr/>
        <w:t>of</w:t>
      </w:r>
      <w:r>
        <w:rPr/>
        <w:t> the most prominent cyber-attacks and how BITS security architecture and its controls are </w:t>
      </w:r>
      <w:r>
        <w:rPr/>
        <w:t>in</w:t>
      </w:r>
      <w:r>
        <w:rPr/>
        <w:t> place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them. 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</w:t>
      </w:r>
      <w:r>
        <w:rPr/>
        <w:t>on</w:t>
      </w:r>
      <w:r>
        <w:rPr/>
        <w:t> is expected to face during the course of operations and should be taken care of with utmo</w:t>
      </w:r>
      <w:r>
        <w:rPr/>
        <w:t>st</w:t>
      </w:r>
      <w:r>
        <w:rPr/>
        <w:t> </w:t>
      </w:r>
      <w:r>
        <w:rPr>
          <w:spacing w:val="-2"/>
        </w:rPr>
        <w:t>urgency.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1" w:after="0"/>
        <w:ind w:left="820" w:right="114" w:hanging="360"/>
        <w:jc w:val="both"/>
        <w:rPr>
          <w:sz w:val="24"/>
        </w:rPr>
      </w:pPr>
      <w:r>
        <w:rPr>
          <w:b/>
          <w:sz w:val="24"/>
        </w:rPr>
        <w:t>DDoS Attacks</w:t>
      </w:r>
      <w:r>
        <w:rPr>
          <w:sz w:val="24"/>
        </w:rPr>
        <w:t>- Distributed Denial of Service are a very common type of attack whic</w:t>
      </w:r>
      <w:r>
        <w:rPr>
          <w:sz w:val="24"/>
        </w:rPr>
        <w:t>h</w:t>
      </w:r>
      <w:r>
        <w:rPr>
          <w:sz w:val="24"/>
        </w:rPr>
        <w:t> the</w:t>
      </w:r>
      <w:r>
        <w:rPr>
          <w:spacing w:val="-4"/>
          <w:sz w:val="24"/>
        </w:rPr>
        <w:t> </w:t>
      </w:r>
      <w:r>
        <w:rPr>
          <w:sz w:val="24"/>
        </w:rPr>
        <w:t>cyber</w:t>
      </w:r>
      <w:r>
        <w:rPr>
          <w:spacing w:val="-4"/>
          <w:sz w:val="24"/>
        </w:rPr>
        <w:t> </w:t>
      </w:r>
      <w:r>
        <w:rPr>
          <w:sz w:val="24"/>
        </w:rPr>
        <w:t>criminals</w:t>
      </w:r>
      <w:r>
        <w:rPr>
          <w:spacing w:val="-4"/>
          <w:sz w:val="24"/>
        </w:rPr>
        <w:t> </w:t>
      </w:r>
      <w:r>
        <w:rPr>
          <w:sz w:val="24"/>
        </w:rPr>
        <w:t>tend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motive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attacker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disrup</w:t>
      </w:r>
      <w:r>
        <w:rPr>
          <w:sz w:val="24"/>
        </w:rPr>
        <w:t>t</w:t>
      </w:r>
      <w:r>
        <w:rPr>
          <w:sz w:val="24"/>
        </w:rPr>
        <w:t> the</w:t>
      </w:r>
      <w:r>
        <w:rPr>
          <w:spacing w:val="-4"/>
          <w:sz w:val="24"/>
        </w:rPr>
        <w:t> </w:t>
      </w:r>
      <w:r>
        <w:rPr>
          <w:sz w:val="24"/>
        </w:rPr>
        <w:t>institute’s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thereby,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productivity.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Dd</w:t>
      </w:r>
      <w:r>
        <w:rPr>
          <w:sz w:val="24"/>
        </w:rPr>
        <w:t>oS</w:t>
      </w:r>
      <w:r>
        <w:rPr>
          <w:sz w:val="24"/>
        </w:rPr>
        <w:t> attack,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attacker</w:t>
      </w:r>
      <w:r>
        <w:rPr>
          <w:spacing w:val="-13"/>
          <w:sz w:val="24"/>
        </w:rPr>
        <w:t> </w:t>
      </w:r>
      <w:r>
        <w:rPr>
          <w:sz w:val="24"/>
        </w:rPr>
        <w:t>overwhelms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target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its</w:t>
      </w:r>
      <w:r>
        <w:rPr>
          <w:spacing w:val="-14"/>
          <w:sz w:val="24"/>
        </w:rPr>
        <w:t> </w:t>
      </w:r>
      <w:r>
        <w:rPr>
          <w:sz w:val="24"/>
        </w:rPr>
        <w:t>infrastructure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flood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Interne</w:t>
      </w:r>
      <w:r>
        <w:rPr>
          <w:sz w:val="24"/>
        </w:rPr>
        <w:t>t</w:t>
      </w:r>
      <w:r>
        <w:rPr>
          <w:sz w:val="24"/>
        </w:rPr>
        <w:t> traffic. Hence, regular traffic is prevented from arriving at its destination.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1" w:after="0"/>
        <w:ind w:left="1540" w:right="116" w:hanging="360"/>
        <w:jc w:val="both"/>
        <w:rPr>
          <w:sz w:val="24"/>
        </w:rPr>
      </w:pPr>
      <w:r>
        <w:rPr>
          <w:sz w:val="24"/>
        </w:rPr>
        <w:t>BITS has deployed Akamai’s WAF solution which comes with a ‘Bot Mana</w:t>
      </w:r>
      <w:r>
        <w:rPr>
          <w:sz w:val="24"/>
        </w:rPr>
        <w:t>ger</w:t>
      </w:r>
      <w:r>
        <w:rPr>
          <w:sz w:val="24"/>
        </w:rPr>
        <w:t> Premier’ which analyses traffic and has advanced bot detection techniq</w:t>
      </w:r>
      <w:r>
        <w:rPr>
          <w:sz w:val="24"/>
        </w:rPr>
        <w:t>ues</w:t>
      </w:r>
      <w:r>
        <w:rPr>
          <w:sz w:val="24"/>
        </w:rPr>
        <w:t> using AI models for user behavior analysis, browser fingerprinting.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4"/>
        </w:rPr>
      </w:pPr>
      <w:r>
        <w:rPr>
          <w:b/>
          <w:sz w:val="24"/>
        </w:rPr>
        <w:t>Injection Attacks</w:t>
      </w:r>
      <w:r>
        <w:rPr>
          <w:sz w:val="24"/>
        </w:rPr>
        <w:t>- these kinds of attacks occur when the attacker inserts malicio</w:t>
      </w:r>
      <w:r>
        <w:rPr>
          <w:sz w:val="24"/>
        </w:rPr>
        <w:t>us</w:t>
      </w:r>
      <w:r>
        <w:rPr>
          <w:sz w:val="24"/>
        </w:rPr>
        <w:t> payloads/code into the server using SQL, commands forcing the server to </w:t>
      </w:r>
      <w:r>
        <w:rPr>
          <w:sz w:val="24"/>
        </w:rPr>
        <w:t>deliver</w:t>
      </w:r>
      <w:r>
        <w:rPr>
          <w:sz w:val="24"/>
        </w:rPr>
        <w:t> protected information.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2" w:after="0"/>
        <w:ind w:left="1540" w:right="114" w:hanging="360"/>
        <w:jc w:val="both"/>
        <w:rPr>
          <w:sz w:val="24"/>
        </w:rPr>
      </w:pPr>
      <w:r>
        <w:rPr>
          <w:sz w:val="24"/>
        </w:rPr>
        <w:t>BITS</w:t>
      </w:r>
      <w:r>
        <w:rPr>
          <w:spacing w:val="-13"/>
          <w:sz w:val="24"/>
        </w:rPr>
        <w:t> </w:t>
      </w:r>
      <w:r>
        <w:rPr>
          <w:sz w:val="24"/>
        </w:rPr>
        <w:t>uses</w:t>
      </w:r>
      <w:r>
        <w:rPr>
          <w:spacing w:val="-14"/>
          <w:sz w:val="24"/>
        </w:rPr>
        <w:t> </w:t>
      </w:r>
      <w:r>
        <w:rPr>
          <w:sz w:val="24"/>
        </w:rPr>
        <w:t>Kona</w:t>
      </w:r>
      <w:r>
        <w:rPr>
          <w:spacing w:val="-11"/>
          <w:sz w:val="24"/>
        </w:rPr>
        <w:t> </w:t>
      </w:r>
      <w:r>
        <w:rPr>
          <w:sz w:val="24"/>
        </w:rPr>
        <w:t>Site</w:t>
      </w:r>
      <w:r>
        <w:rPr>
          <w:spacing w:val="-14"/>
          <w:sz w:val="24"/>
        </w:rPr>
        <w:t> </w:t>
      </w:r>
      <w:r>
        <w:rPr>
          <w:sz w:val="24"/>
        </w:rPr>
        <w:t>Defender</w:t>
      </w:r>
      <w:r>
        <w:rPr>
          <w:spacing w:val="-13"/>
          <w:sz w:val="24"/>
        </w:rPr>
        <w:t> </w:t>
      </w:r>
      <w:r>
        <w:rPr>
          <w:sz w:val="24"/>
        </w:rPr>
        <w:t>(Akamai</w:t>
      </w:r>
      <w:r>
        <w:rPr>
          <w:spacing w:val="-14"/>
          <w:sz w:val="24"/>
        </w:rPr>
        <w:t> </w:t>
      </w:r>
      <w:r>
        <w:rPr>
          <w:sz w:val="24"/>
        </w:rPr>
        <w:t>WAF)</w:t>
      </w:r>
      <w:r>
        <w:rPr>
          <w:spacing w:val="-14"/>
          <w:sz w:val="24"/>
        </w:rPr>
        <w:t> </w:t>
      </w:r>
      <w:r>
        <w:rPr>
          <w:sz w:val="24"/>
        </w:rPr>
        <w:t>which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predefined</w:t>
      </w:r>
      <w:r>
        <w:rPr>
          <w:spacing w:val="-13"/>
          <w:sz w:val="24"/>
        </w:rPr>
        <w:t> </w:t>
      </w:r>
      <w:r>
        <w:rPr>
          <w:sz w:val="24"/>
        </w:rPr>
        <w:t>WAF</w:t>
      </w:r>
      <w:r>
        <w:rPr>
          <w:sz w:val="24"/>
        </w:rPr>
        <w:t> Rules to prevent SQL Injection, Command Injections and all the ot</w:t>
      </w:r>
      <w:r>
        <w:rPr>
          <w:sz w:val="24"/>
        </w:rPr>
        <w:t>her</w:t>
      </w:r>
      <w:r>
        <w:rPr>
          <w:sz w:val="24"/>
        </w:rPr>
        <w:t> injections. Additionally, it has enhancements where admin can add Cust</w:t>
      </w:r>
      <w:r>
        <w:rPr>
          <w:sz w:val="24"/>
        </w:rPr>
        <w:t>om</w:t>
      </w:r>
      <w:r>
        <w:rPr>
          <w:sz w:val="24"/>
        </w:rPr>
        <w:t> Rules to prevent any advanced injection attacks. The application </w:t>
      </w:r>
      <w:r>
        <w:rPr>
          <w:sz w:val="24"/>
        </w:rPr>
        <w:t>also</w:t>
      </w:r>
      <w:r>
        <w:rPr>
          <w:sz w:val="24"/>
        </w:rPr>
        <w:t> undergoes penetration testing both internally and from external vendors bi</w:t>
      </w:r>
      <w:r>
        <w:rPr>
          <w:sz w:val="24"/>
        </w:rPr>
        <w:t>-</w:t>
      </w:r>
      <w:r>
        <w:rPr>
          <w:sz w:val="24"/>
        </w:rPr>
      </w:r>
      <w:r>
        <w:rPr>
          <w:spacing w:val="-2"/>
          <w:sz w:val="24"/>
        </w:rPr>
        <w:t>annually.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" w:after="0"/>
        <w:ind w:left="820" w:right="115" w:hanging="360"/>
        <w:jc w:val="both"/>
        <w:rPr>
          <w:sz w:val="24"/>
        </w:rPr>
      </w:pPr>
      <w:r>
        <w:rPr>
          <w:b/>
          <w:sz w:val="24"/>
        </w:rPr>
        <w:t>Phishing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common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attack.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relies</w:t>
      </w:r>
      <w:r>
        <w:rPr>
          <w:spacing w:val="-6"/>
          <w:sz w:val="24"/>
        </w:rPr>
        <w:t> </w:t>
      </w:r>
      <w:r>
        <w:rPr>
          <w:sz w:val="24"/>
        </w:rPr>
        <w:t>solely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victim’s</w:t>
      </w:r>
      <w:r>
        <w:rPr>
          <w:spacing w:val="-4"/>
          <w:sz w:val="24"/>
        </w:rPr>
        <w:t> </w:t>
      </w:r>
      <w:r>
        <w:rPr>
          <w:sz w:val="24"/>
        </w:rPr>
        <w:t>ow</w:t>
      </w:r>
      <w:r>
        <w:rPr>
          <w:sz w:val="24"/>
        </w:rPr>
        <w:t>n</w:t>
      </w:r>
      <w:r>
        <w:rPr>
          <w:sz w:val="24"/>
        </w:rPr>
        <w:t> vulnerabilities, mostly the emotions and ignorance. It is the practice of sendi</w:t>
      </w:r>
      <w:r>
        <w:rPr>
          <w:sz w:val="24"/>
        </w:rPr>
        <w:t>ng</w:t>
      </w:r>
      <w:r>
        <w:rPr>
          <w:sz w:val="24"/>
        </w:rPr>
        <w:t> fraudulent</w:t>
      </w:r>
      <w:r>
        <w:rPr>
          <w:spacing w:val="-13"/>
          <w:sz w:val="24"/>
        </w:rPr>
        <w:t> </w:t>
      </w:r>
      <w:r>
        <w:rPr>
          <w:sz w:val="24"/>
        </w:rPr>
        <w:t>communication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appears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come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reputable</w:t>
      </w:r>
      <w:r>
        <w:rPr>
          <w:spacing w:val="-10"/>
          <w:sz w:val="24"/>
        </w:rPr>
        <w:t> </w:t>
      </w:r>
      <w:r>
        <w:rPr>
          <w:sz w:val="24"/>
        </w:rPr>
        <w:t>source.</w:t>
      </w:r>
      <w:r>
        <w:rPr>
          <w:spacing w:val="-14"/>
          <w:sz w:val="24"/>
        </w:rPr>
        <w:t> </w:t>
      </w:r>
      <w:r>
        <w:rPr>
          <w:sz w:val="24"/>
        </w:rPr>
        <w:t>Most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</w:t>
      </w:r>
      <w:r>
        <w:rPr>
          <w:sz w:val="24"/>
        </w:rPr>
        <w:t>e</w:t>
      </w:r>
      <w:r>
        <w:rPr>
          <w:sz w:val="24"/>
        </w:rPr>
        <w:t> phishing attempts occur via email.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5" w:after="0"/>
        <w:ind w:left="1540" w:right="116" w:hanging="360"/>
        <w:jc w:val="both"/>
        <w:rPr>
          <w:sz w:val="24"/>
        </w:rPr>
      </w:pPr>
      <w:r>
        <w:rPr>
          <w:sz w:val="24"/>
        </w:rPr>
        <w:t>Currently, BITS uses Fortinet’s antivirus solution which included phishin</w:t>
      </w:r>
      <w:r>
        <w:rPr>
          <w:sz w:val="24"/>
        </w:rPr>
        <w:t>g</w:t>
      </w:r>
      <w:r>
        <w:rPr>
          <w:sz w:val="24"/>
        </w:rPr>
        <w:t> prevention solutions which included powerful antispam techniques an</w:t>
      </w:r>
      <w:r>
        <w:rPr>
          <w:sz w:val="24"/>
        </w:rPr>
        <w:t>d</w:t>
      </w:r>
      <w:r>
        <w:rPr>
          <w:sz w:val="24"/>
        </w:rPr>
        <w:t> impersonation</w:t>
      </w:r>
      <w:r>
        <w:rPr>
          <w:spacing w:val="-5"/>
          <w:sz w:val="24"/>
        </w:rPr>
        <w:t> </w:t>
      </w:r>
      <w:r>
        <w:rPr>
          <w:sz w:val="24"/>
        </w:rPr>
        <w:t>detection.</w:t>
      </w:r>
      <w:r>
        <w:rPr>
          <w:spacing w:val="-5"/>
          <w:sz w:val="24"/>
        </w:rPr>
        <w:t> </w:t>
      </w:r>
      <w:r>
        <w:rPr>
          <w:sz w:val="24"/>
        </w:rPr>
        <w:t>Additionally,</w:t>
      </w:r>
      <w:r>
        <w:rPr>
          <w:spacing w:val="-6"/>
          <w:sz w:val="24"/>
        </w:rPr>
        <w:t> </w:t>
      </w:r>
      <w:r>
        <w:rPr>
          <w:sz w:val="24"/>
        </w:rPr>
        <w:t>educating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students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employe</w:t>
      </w:r>
      <w:r>
        <w:rPr>
          <w:sz w:val="24"/>
        </w:rPr>
        <w:t>es</w:t>
      </w:r>
      <w:r>
        <w:rPr>
          <w:sz w:val="24"/>
        </w:rPr>
        <w:t> receive annual training regarding identification of phishing mails.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114" w:hanging="360"/>
        <w:jc w:val="both"/>
        <w:rPr>
          <w:sz w:val="24"/>
        </w:rPr>
      </w:pPr>
      <w:r>
        <w:rPr>
          <w:b/>
          <w:sz w:val="24"/>
        </w:rPr>
        <w:t>Privilege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escalation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happens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malicious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exploits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bug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fla</w:t>
      </w:r>
      <w:r>
        <w:rPr>
          <w:sz w:val="24"/>
        </w:rPr>
        <w:t>w</w:t>
      </w:r>
      <w:r>
        <w:rPr>
          <w:sz w:val="24"/>
        </w:rPr>
        <w:t> to</w:t>
      </w:r>
      <w:r>
        <w:rPr>
          <w:spacing w:val="-4"/>
          <w:sz w:val="24"/>
        </w:rPr>
        <w:t> </w:t>
      </w:r>
      <w:r>
        <w:rPr>
          <w:sz w:val="24"/>
        </w:rPr>
        <w:t>gain</w:t>
      </w:r>
      <w:r>
        <w:rPr>
          <w:spacing w:val="-6"/>
          <w:sz w:val="24"/>
        </w:rPr>
        <w:t> </w:t>
      </w:r>
      <w:r>
        <w:rPr>
          <w:sz w:val="24"/>
        </w:rPr>
        <w:t>elevated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ideally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unavailable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them.</w:t>
      </w:r>
      <w:r>
        <w:rPr>
          <w:spacing w:val="-7"/>
          <w:sz w:val="24"/>
        </w:rPr>
        <w:t> </w:t>
      </w:r>
      <w:r>
        <w:rPr>
          <w:sz w:val="24"/>
        </w:rPr>
        <w:t>Ther</w:t>
      </w:r>
      <w:r>
        <w:rPr>
          <w:sz w:val="24"/>
        </w:rPr>
        <w:t>e</w:t>
      </w:r>
      <w:r>
        <w:rPr>
          <w:sz w:val="24"/>
        </w:rPr>
        <w:t> are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types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escalations</w:t>
      </w:r>
      <w:r>
        <w:rPr>
          <w:spacing w:val="-7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horizontal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vertical.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very</w:t>
      </w:r>
      <w:r>
        <w:rPr>
          <w:spacing w:val="-7"/>
          <w:sz w:val="24"/>
        </w:rPr>
        <w:t> </w:t>
      </w:r>
      <w:r>
        <w:rPr>
          <w:sz w:val="24"/>
        </w:rPr>
        <w:t>hard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z w:val="24"/>
        </w:rPr>
        <w:t>tect</w:t>
      </w:r>
      <w:r>
        <w:rPr>
          <w:sz w:val="24"/>
        </w:rPr>
        <w:t> privilege escalation attacks especially if a rogue user who might have access </w:t>
      </w:r>
      <w:r>
        <w:rPr>
          <w:sz w:val="24"/>
        </w:rPr>
        <w:t>to</w:t>
      </w:r>
      <w:r>
        <w:rPr>
          <w:sz w:val="24"/>
        </w:rPr>
        <w:t> legitimate system compromises the security.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00" w:top="1440" w:bottom="1200" w:left="1340" w:right="1320"/>
        </w:sectPr>
      </w:pP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63" w:after="0"/>
        <w:ind w:left="1540" w:right="119" w:hanging="360"/>
        <w:jc w:val="both"/>
        <w:rPr>
          <w:sz w:val="24"/>
        </w:rPr>
      </w:pPr>
      <w:r>
        <w:rPr>
          <w:sz w:val="24"/>
        </w:rPr>
        <w:t>BITS</w:t>
      </w:r>
      <w:r>
        <w:rPr>
          <w:spacing w:val="-14"/>
          <w:sz w:val="24"/>
        </w:rPr>
        <w:t> </w:t>
      </w:r>
      <w:r>
        <w:rPr>
          <w:sz w:val="24"/>
        </w:rPr>
        <w:t>ensures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sent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server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client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tamper</w:t>
      </w:r>
      <w:r>
        <w:rPr>
          <w:spacing w:val="-13"/>
          <w:sz w:val="24"/>
        </w:rPr>
        <w:t> </w:t>
      </w:r>
      <w:r>
        <w:rPr>
          <w:sz w:val="24"/>
        </w:rPr>
        <w:t>proof</w:t>
      </w:r>
      <w:r>
        <w:rPr>
          <w:spacing w:val="-14"/>
          <w:sz w:val="24"/>
        </w:rPr>
        <w:t> </w:t>
      </w:r>
      <w:r>
        <w:rPr>
          <w:sz w:val="24"/>
        </w:rPr>
        <w:t>usi</w:t>
      </w:r>
      <w:r>
        <w:rPr>
          <w:sz w:val="24"/>
        </w:rPr>
        <w:t>ng</w:t>
      </w:r>
      <w:r>
        <w:rPr>
          <w:sz w:val="24"/>
        </w:rPr>
        <w:t> a digital certificate. Additionally,</w:t>
      </w:r>
      <w:r>
        <w:rPr>
          <w:spacing w:val="-1"/>
          <w:sz w:val="24"/>
        </w:rPr>
        <w:t> </w:t>
      </w:r>
      <w:r>
        <w:rPr>
          <w:sz w:val="24"/>
        </w:rPr>
        <w:t>all critical data is kept on the server side an</w:t>
      </w:r>
      <w:r>
        <w:rPr>
          <w:sz w:val="24"/>
        </w:rPr>
        <w:t>d</w:t>
      </w:r>
      <w:r>
        <w:rPr>
          <w:sz w:val="24"/>
        </w:rPr>
        <w:t> data sent to client is always encrypted.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113" w:hanging="360"/>
        <w:jc w:val="both"/>
        <w:rPr>
          <w:sz w:val="24"/>
        </w:rPr>
      </w:pPr>
      <w:r>
        <w:rPr>
          <w:b/>
          <w:sz w:val="24"/>
        </w:rPr>
        <w:t>Password Attacks</w:t>
      </w:r>
      <w:r>
        <w:rPr>
          <w:sz w:val="24"/>
        </w:rPr>
        <w:t>: It is one of the most common type personal data breaches. It </w:t>
      </w:r>
      <w:r>
        <w:rPr>
          <w:sz w:val="24"/>
        </w:rPr>
        <w:t>is</w:t>
      </w:r>
      <w:r>
        <w:rPr>
          <w:sz w:val="24"/>
        </w:rPr>
        <w:t> when a hacker tries to steal the user’s password. There are multiple ways t</w:t>
      </w:r>
      <w:r>
        <w:rPr>
          <w:sz w:val="24"/>
        </w:rPr>
        <w:t>o</w:t>
      </w:r>
      <w:r>
        <w:rPr>
          <w:sz w:val="24"/>
        </w:rPr>
        <w:t> implement a password attack based on the design of the system. Some of the mos</w:t>
      </w:r>
      <w:r>
        <w:rPr>
          <w:sz w:val="24"/>
        </w:rPr>
        <w:t>t</w:t>
      </w:r>
      <w:r>
        <w:rPr>
          <w:sz w:val="24"/>
        </w:rPr>
        <w:t> common methods include brute force attacks, spear phishing, dictionary attacks an</w:t>
      </w:r>
      <w:r>
        <w:rPr>
          <w:sz w:val="24"/>
        </w:rPr>
        <w:t>d</w:t>
      </w:r>
      <w:r>
        <w:rPr>
          <w:sz w:val="24"/>
        </w:rPr>
        <w:t> credential stuffing.</w:t>
      </w:r>
    </w:p>
    <w:p>
      <w:pPr>
        <w:pStyle w:val="ListParagraph"/>
        <w:numPr>
          <w:ilvl w:val="1"/>
          <w:numId w:val="9"/>
        </w:numPr>
        <w:tabs>
          <w:tab w:pos="1541" w:val="left" w:leader="none"/>
        </w:tabs>
        <w:spacing w:line="237" w:lineRule="auto" w:before="2" w:after="0"/>
        <w:ind w:left="1540" w:right="112" w:hanging="360"/>
        <w:jc w:val="both"/>
        <w:rPr>
          <w:sz w:val="24"/>
        </w:rPr>
      </w:pPr>
      <w:r>
        <w:rPr>
          <w:sz w:val="24"/>
        </w:rPr>
        <w:t>Lately,</w:t>
      </w:r>
      <w:r>
        <w:rPr>
          <w:spacing w:val="-1"/>
          <w:sz w:val="24"/>
        </w:rPr>
        <w:t> </w:t>
      </w:r>
      <w:r>
        <w:rPr>
          <w:sz w:val="24"/>
        </w:rPr>
        <w:t>BITS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Athens</w:t>
      </w:r>
      <w:r>
        <w:rPr>
          <w:spacing w:val="-1"/>
          <w:sz w:val="24"/>
        </w:rPr>
        <w:t> </w:t>
      </w:r>
      <w:r>
        <w:rPr>
          <w:sz w:val="24"/>
        </w:rPr>
        <w:t>SSO</w:t>
      </w:r>
      <w:r>
        <w:rPr>
          <w:spacing w:val="-3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reduc</w:t>
      </w:r>
      <w:r>
        <w:rPr>
          <w:sz w:val="24"/>
        </w:rPr>
        <w:t>es</w:t>
      </w:r>
      <w:r>
        <w:rPr>
          <w:sz w:val="24"/>
        </w:rPr>
        <w:t> the</w:t>
      </w:r>
      <w:r>
        <w:rPr>
          <w:spacing w:val="-13"/>
          <w:sz w:val="24"/>
        </w:rPr>
        <w:t> </w:t>
      </w:r>
      <w:r>
        <w:rPr>
          <w:sz w:val="24"/>
        </w:rPr>
        <w:t>attack</w:t>
      </w:r>
      <w:r>
        <w:rPr>
          <w:spacing w:val="-13"/>
          <w:sz w:val="24"/>
        </w:rPr>
        <w:t> </w:t>
      </w:r>
      <w:r>
        <w:rPr>
          <w:sz w:val="24"/>
        </w:rPr>
        <w:t>surface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attack</w:t>
      </w:r>
      <w:r>
        <w:rPr>
          <w:spacing w:val="-13"/>
          <w:sz w:val="24"/>
        </w:rPr>
        <w:t> </w:t>
      </w:r>
      <w:r>
        <w:rPr>
          <w:sz w:val="24"/>
        </w:rPr>
        <w:t>largely.</w:t>
      </w:r>
      <w:r>
        <w:rPr>
          <w:spacing w:val="-14"/>
          <w:sz w:val="24"/>
        </w:rPr>
        <w:t> </w:t>
      </w: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ensures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user</w:t>
      </w:r>
      <w:r>
        <w:rPr>
          <w:spacing w:val="-13"/>
          <w:sz w:val="24"/>
        </w:rPr>
        <w:t> </w:t>
      </w:r>
      <w:r>
        <w:rPr>
          <w:sz w:val="24"/>
        </w:rPr>
        <w:t>needs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l</w:t>
      </w:r>
      <w:r>
        <w:rPr>
          <w:sz w:val="24"/>
        </w:rPr>
        <w:t>ogin</w:t>
      </w:r>
      <w:r>
        <w:rPr>
          <w:sz w:val="24"/>
        </w:rPr>
        <w:t> once each day and use only one set of credentials.</w:t>
      </w:r>
      <w:r>
        <w:rPr>
          <w:spacing w:val="40"/>
          <w:sz w:val="24"/>
        </w:rPr>
        <w:t> </w:t>
      </w:r>
      <w:r>
        <w:rPr>
          <w:sz w:val="24"/>
        </w:rPr>
        <w:t>It uniquely identifies </w:t>
      </w:r>
      <w:r>
        <w:rPr>
          <w:sz w:val="24"/>
        </w:rPr>
        <w:t>the</w:t>
      </w:r>
      <w:r>
        <w:rPr>
          <w:sz w:val="24"/>
        </w:rPr>
        <w:t> user and ensures compliance and the information provided by SSO </w:t>
      </w:r>
      <w:r>
        <w:rPr>
          <w:sz w:val="24"/>
        </w:rPr>
        <w:t>is</w:t>
      </w:r>
      <w:r>
        <w:rPr>
          <w:sz w:val="24"/>
        </w:rPr>
        <w:t> encrypted and transmitted across the network.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1000" w:top="1360" w:bottom="1200" w:left="1340" w:right="1320"/>
        </w:sectPr>
      </w:pPr>
    </w:p>
    <w:p>
      <w:pPr>
        <w:pStyle w:val="Heading1"/>
        <w:jc w:val="left"/>
        <w:rPr>
          <w:b w:val="0"/>
        </w:rPr>
      </w:pPr>
      <w:bookmarkStart w:name="_bookmark5" w:id="6"/>
      <w:bookmarkEnd w:id="6"/>
      <w:r>
        <w:rPr/>
      </w:r>
      <w:r>
        <w:rPr>
          <w:b w:val="0"/>
        </w:rPr>
        <w:t>Security </w:t>
      </w:r>
      <w:r>
        <w:rPr>
          <w:b w:val="0"/>
          <w:spacing w:val="-2"/>
        </w:rPr>
        <w:t>Architecture</w:t>
      </w:r>
    </w:p>
    <w:p>
      <w:pPr>
        <w:pStyle w:val="BodyText"/>
        <w:spacing w:before="9"/>
        <w:ind w:left="0"/>
        <w:rPr>
          <w:rFonts w:ascii="Calibri Light"/>
          <w:b w:val="0"/>
          <w:sz w:val="40"/>
        </w:rPr>
      </w:pPr>
    </w:p>
    <w:p>
      <w:pPr>
        <w:pStyle w:val="BodyText"/>
        <w:spacing w:line="259" w:lineRule="auto" w:before="1"/>
        <w:ind w:right="268"/>
      </w:pPr>
      <w:r>
        <w:rPr/>
        <w:t>Security</w:t>
      </w:r>
      <w:r>
        <w:rPr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followi</w:t>
      </w:r>
      <w:r>
        <w:rPr/>
        <w:t>ng</w:t>
      </w:r>
      <w:r>
        <w:rPr/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4"/>
        </w:rPr>
      </w:pPr>
      <w:r>
        <w:rPr>
          <w:sz w:val="24"/>
        </w:rPr>
        <w:t>Responsibilities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office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office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held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office</w:t>
      </w:r>
    </w:p>
    <w:p>
      <w:pPr>
        <w:pStyle w:val="BodyText"/>
        <w:spacing w:line="259" w:lineRule="auto" w:before="178"/>
        <w:ind w:right="268"/>
      </w:pPr>
      <w:r>
        <w:rPr/>
        <w:t>The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issues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</w:t>
      </w:r>
      <w:r>
        <w:rPr/>
        <w:t>nd</w:t>
      </w:r>
      <w:r>
        <w:rPr/>
        <w:t> following architecture. The architecture has been designed with a combination </w:t>
      </w:r>
      <w:r>
        <w:rPr/>
        <w:t>of</w:t>
      </w:r>
      <w:r>
        <w:rPr/>
        <w:t> established and enhanced security technologies.</w:t>
      </w:r>
    </w:p>
    <w:p>
      <w:pPr>
        <w:pStyle w:val="Heading2"/>
        <w:spacing w:before="161"/>
        <w:jc w:val="left"/>
        <w:rPr>
          <w:b w:val="0"/>
        </w:rPr>
      </w:pPr>
      <w:bookmarkStart w:name="_bookmark6" w:id="7"/>
      <w:bookmarkEnd w:id="7"/>
      <w:r>
        <w:rPr/>
      </w:r>
      <w:r>
        <w:rPr>
          <w:b w:val="0"/>
        </w:rPr>
        <w:t>Head</w:t>
      </w:r>
      <w:r>
        <w:rPr>
          <w:b w:val="0"/>
          <w:spacing w:val="-4"/>
        </w:rPr>
        <w:t> </w:t>
      </w:r>
      <w:r>
        <w:rPr>
          <w:b w:val="0"/>
          <w:spacing w:val="-2"/>
        </w:rPr>
        <w:t>Office</w:t>
      </w:r>
    </w:p>
    <w:p>
      <w:pPr>
        <w:pStyle w:val="BodyText"/>
        <w:spacing w:before="11"/>
        <w:ind w:left="0"/>
        <w:rPr>
          <w:rFonts w:ascii="Calibri Light"/>
          <w:b w:val="0"/>
          <w:sz w:val="39"/>
        </w:rPr>
      </w:pPr>
    </w:p>
    <w:p>
      <w:pPr>
        <w:pStyle w:val="BodyText"/>
        <w:spacing w:line="259" w:lineRule="auto"/>
        <w:ind w:right="114"/>
        <w:jc w:val="both"/>
      </w:pPr>
      <w:r>
        <w:rPr/>
        <w:t>Head Office contains most of the critical infrastructure including RADIUS server, Ac</w:t>
      </w:r>
      <w:r>
        <w:rPr/>
        <w:t>tive</w:t>
      </w:r>
      <w:r>
        <w:rPr/>
        <w:t> Directory, DLP Server, SIEM correlation server, personnel records amongst others. Since t</w:t>
      </w:r>
      <w:r>
        <w:rPr/>
        <w:t>he</w:t>
      </w:r>
      <w:r>
        <w:rPr/>
        <w:t> crown</w:t>
      </w:r>
      <w:r>
        <w:rPr>
          <w:spacing w:val="-1"/>
        </w:rPr>
        <w:t> </w:t>
      </w:r>
      <w:r>
        <w:rPr/>
        <w:t>jewels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network, they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protected sufficiently. F</w:t>
      </w:r>
      <w:r>
        <w:rPr/>
        <w:t>or</w:t>
      </w:r>
      <w:r>
        <w:rPr/>
        <w:t> that reason, there are a total of 3 Next Generation Firewalls and VLAN (Virtual Local Ar</w:t>
      </w:r>
      <w:r>
        <w:rPr/>
        <w:t>ea</w:t>
      </w:r>
      <w:r>
        <w:rPr/>
        <w:t> Network) segregation to ensure that access to the server VLAN (crown jewels) is restrict</w:t>
      </w:r>
      <w:r>
        <w:rPr/>
        <w:t>ed</w:t>
      </w:r>
      <w:r>
        <w:rPr/>
        <w:t> and only role based.</w:t>
      </w:r>
    </w:p>
    <w:p>
      <w:pPr>
        <w:pStyle w:val="BodyText"/>
        <w:spacing w:line="259" w:lineRule="auto" w:before="159"/>
        <w:ind w:right="117"/>
        <w:jc w:val="both"/>
      </w:pPr>
      <w:r>
        <w:rPr/>
        <w:t>Further, there is a external Demilitarized Zone (eDMZ) which hosts the web server a</w:t>
      </w:r>
      <w:r>
        <w:rPr/>
        <w:t>nd</w:t>
      </w:r>
      <w:r>
        <w:rPr/>
        <w:t> ensures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BITS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resi</w:t>
      </w:r>
      <w:r>
        <w:rPr/>
        <w:t>des</w:t>
      </w:r>
      <w:r>
        <w:rPr/>
        <w:t> behind</w:t>
      </w:r>
      <w:r>
        <w:rPr>
          <w:spacing w:val="-2"/>
        </w:rPr>
        <w:t> </w:t>
      </w:r>
      <w:r>
        <w:rPr/>
        <w:t>a load</w:t>
      </w:r>
      <w:r>
        <w:rPr>
          <w:spacing w:val="-2"/>
        </w:rPr>
        <w:t> </w:t>
      </w:r>
      <w:r>
        <w:rPr/>
        <w:t>balancer</w:t>
      </w:r>
      <w:r>
        <w:rPr>
          <w:spacing w:val="-2"/>
        </w:rPr>
        <w:t> </w:t>
      </w:r>
      <w:r>
        <w:rPr/>
        <w:t>to 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latency</w:t>
      </w:r>
      <w:r>
        <w:rPr>
          <w:spacing w:val="-1"/>
        </w:rPr>
        <w:t> </w:t>
      </w:r>
      <w:r>
        <w:rPr/>
        <w:t>issues are</w:t>
      </w:r>
      <w:r>
        <w:rPr>
          <w:spacing w:val="-2"/>
        </w:rPr>
        <w:t> </w:t>
      </w:r>
      <w:r>
        <w:rPr/>
        <w:t>taken care of.</w:t>
      </w:r>
      <w:r>
        <w:rPr>
          <w:spacing w:val="-1"/>
        </w:rPr>
        <w:t> </w:t>
      </w:r>
      <w:r>
        <w:rPr/>
        <w:t>Internal Demilitari</w:t>
      </w:r>
      <w:r>
        <w:rPr/>
        <w:t>zed</w:t>
      </w:r>
      <w:r>
        <w:rPr/>
        <w:t> Zone (iDMZ) resides on the other interface of the perimeter firewall, and hosts serve</w:t>
      </w:r>
      <w:r>
        <w:rPr/>
        <w:t>rs</w:t>
      </w:r>
      <w:r>
        <w:rPr/>
        <w:t> supporting the web server (DB server, Application server, Mail server and FTP server).</w:t>
      </w:r>
    </w:p>
    <w:p>
      <w:pPr>
        <w:pStyle w:val="BodyText"/>
        <w:spacing w:line="256" w:lineRule="auto" w:before="161"/>
        <w:ind w:right="119"/>
        <w:jc w:val="both"/>
      </w:pPr>
      <w:r>
        <w:rPr/>
        <w:t>Head</w:t>
      </w:r>
      <w:r>
        <w:rPr>
          <w:spacing w:val="-6"/>
        </w:rPr>
        <w:t> </w:t>
      </w:r>
      <w:r>
        <w:rPr/>
        <w:t>Office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office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campus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dedicated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secu</w:t>
      </w:r>
      <w:r>
        <w:rPr/>
        <w:t>re</w:t>
      </w:r>
      <w:r>
        <w:rPr/>
        <w:t> MPLS link.</w:t>
      </w:r>
    </w:p>
    <w:p>
      <w:pPr>
        <w:spacing w:after="0" w:line="256" w:lineRule="auto"/>
        <w:jc w:val="both"/>
        <w:sectPr>
          <w:pgSz w:w="11910" w:h="16840"/>
          <w:pgMar w:header="0" w:footer="1000" w:top="1440" w:bottom="1200" w:left="1340" w:right="132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182490" cy="6781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9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before="56"/>
        <w:ind w:left="2131" w:right="2145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2.1:</w:t>
      </w:r>
      <w:r>
        <w:rPr>
          <w:b/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Office</w:t>
      </w:r>
    </w:p>
    <w:p>
      <w:pPr>
        <w:pStyle w:val="BodyText"/>
        <w:spacing w:line="259" w:lineRule="auto" w:before="181"/>
        <w:ind w:right="115"/>
        <w:jc w:val="both"/>
      </w:pPr>
      <w:r>
        <w:rPr/>
        <w:t>Head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6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infrastructures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BITs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give</w:t>
      </w:r>
      <w:r>
        <w:rPr>
          <w:spacing w:val="-6"/>
        </w:rPr>
        <w:t> </w:t>
      </w:r>
      <w:r>
        <w:rPr/>
        <w:t>e</w:t>
      </w:r>
      <w:r>
        <w:rPr/>
        <w:t>qual</w:t>
      </w:r>
      <w:r>
        <w:rPr/>
        <w:t> importance to security and redundancy at the same time to ensure the infrastructure </w:t>
      </w:r>
      <w:r>
        <w:rPr/>
        <w:t>is</w:t>
      </w:r>
      <w:r>
        <w:rPr/>
        <w:t> always</w:t>
      </w:r>
      <w:r>
        <w:rPr>
          <w:spacing w:val="-12"/>
        </w:rPr>
        <w:t> </w:t>
      </w:r>
      <w:r>
        <w:rPr/>
        <w:t>secure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running.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ISP</w:t>
      </w:r>
      <w:r>
        <w:rPr>
          <w:spacing w:val="-11"/>
        </w:rPr>
        <w:t> </w:t>
      </w:r>
      <w:r>
        <w:rPr/>
        <w:t>providers</w:t>
      </w:r>
      <w:r>
        <w:rPr>
          <w:spacing w:val="-11"/>
        </w:rPr>
        <w:t> </w:t>
      </w:r>
      <w:r>
        <w:rPr/>
        <w:t>(Jio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ACT)</w:t>
      </w:r>
      <w:r>
        <w:rPr/>
        <w:t> which work with 5Ghz and 2.4 GHz bandwidth of internet. This ensures that there </w:t>
      </w:r>
      <w:r>
        <w:rPr/>
        <w:t>is</w:t>
      </w:r>
      <w:r>
        <w:rPr/>
        <w:t> connectivity</w:t>
      </w:r>
      <w:r>
        <w:rPr>
          <w:spacing w:val="65"/>
        </w:rPr>
        <w:t> </w:t>
      </w:r>
      <w:r>
        <w:rPr/>
        <w:t>throughout.</w:t>
      </w:r>
      <w:r>
        <w:rPr>
          <w:spacing w:val="67"/>
        </w:rPr>
        <w:t> </w:t>
      </w:r>
      <w:r>
        <w:rPr/>
        <w:t>Cisco</w:t>
      </w:r>
      <w:r>
        <w:rPr>
          <w:spacing w:val="68"/>
        </w:rPr>
        <w:t> </w:t>
      </w:r>
      <w:r>
        <w:rPr/>
        <w:t>Router</w:t>
      </w:r>
      <w:r>
        <w:rPr>
          <w:spacing w:val="66"/>
        </w:rPr>
        <w:t> </w:t>
      </w:r>
      <w:r>
        <w:rPr/>
        <w:t>is</w:t>
      </w:r>
      <w:r>
        <w:rPr>
          <w:spacing w:val="65"/>
        </w:rPr>
        <w:t> </w:t>
      </w:r>
      <w:r>
        <w:rPr/>
        <w:t>used</w:t>
      </w:r>
      <w:r>
        <w:rPr>
          <w:spacing w:val="66"/>
        </w:rPr>
        <w:t> </w:t>
      </w:r>
      <w:r>
        <w:rPr/>
        <w:t>to</w:t>
      </w:r>
      <w:r>
        <w:rPr>
          <w:spacing w:val="68"/>
        </w:rPr>
        <w:t> </w:t>
      </w:r>
      <w:r>
        <w:rPr/>
        <w:t>route</w:t>
      </w:r>
      <w:r>
        <w:rPr>
          <w:spacing w:val="66"/>
        </w:rPr>
        <w:t> </w:t>
      </w:r>
      <w:r>
        <w:rPr/>
        <w:t>traffic</w:t>
      </w:r>
      <w:r>
        <w:rPr>
          <w:spacing w:val="65"/>
        </w:rPr>
        <w:t> </w:t>
      </w:r>
      <w:r>
        <w:rPr/>
        <w:t>from</w:t>
      </w:r>
      <w:r>
        <w:rPr>
          <w:spacing w:val="66"/>
        </w:rPr>
        <w:t> </w:t>
      </w:r>
      <w:r>
        <w:rPr/>
        <w:t>ISP</w:t>
      </w:r>
      <w:r>
        <w:rPr>
          <w:spacing w:val="68"/>
        </w:rPr>
        <w:t> </w:t>
      </w:r>
      <w:r>
        <w:rPr/>
        <w:t>which</w:t>
      </w:r>
      <w:r>
        <w:rPr>
          <w:spacing w:val="66"/>
        </w:rPr>
        <w:t> </w:t>
      </w:r>
      <w:r>
        <w:rPr/>
        <w:t>is</w:t>
      </w:r>
      <w:r>
        <w:rPr>
          <w:spacing w:val="65"/>
        </w:rPr>
        <w:t> </w:t>
      </w:r>
      <w:r>
        <w:rPr/>
        <w:t>then</w:t>
      </w:r>
    </w:p>
    <w:p>
      <w:pPr>
        <w:spacing w:after="0" w:line="259" w:lineRule="auto"/>
        <w:jc w:val="both"/>
        <w:sectPr>
          <w:pgSz w:w="11910" w:h="16840"/>
          <w:pgMar w:header="0" w:footer="1000" w:top="1540" w:bottom="1200" w:left="1340" w:right="1320"/>
        </w:sectPr>
      </w:pPr>
    </w:p>
    <w:p>
      <w:pPr>
        <w:pStyle w:val="BodyText"/>
        <w:spacing w:line="259" w:lineRule="auto" w:before="41"/>
        <w:ind w:right="117"/>
        <w:jc w:val="both"/>
      </w:pPr>
      <w:r>
        <w:rPr/>
        <w:t>monitored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filtered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gen</w:t>
      </w:r>
      <w:r>
        <w:rPr>
          <w:spacing w:val="-2"/>
        </w:rPr>
        <w:t> </w:t>
      </w:r>
      <w:r>
        <w:rPr/>
        <w:t>firewall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Fortinet.</w:t>
      </w:r>
      <w:r>
        <w:rPr>
          <w:spacing w:val="-5"/>
        </w:rPr>
        <w:t> </w:t>
      </w:r>
      <w:r>
        <w:rPr/>
        <w:t>Mesh</w:t>
      </w:r>
      <w:r>
        <w:rPr>
          <w:spacing w:val="-3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/>
        <w:t> phase where the routers and the firewall are connected with each other.</w:t>
      </w:r>
    </w:p>
    <w:p>
      <w:pPr>
        <w:pStyle w:val="BodyText"/>
        <w:spacing w:line="259" w:lineRule="auto" w:before="159"/>
        <w:ind w:right="113"/>
        <w:jc w:val="both"/>
      </w:pPr>
      <w:r>
        <w:rPr/>
        <w:t>Our</w:t>
      </w:r>
      <w:r>
        <w:rPr>
          <w:spacing w:val="-8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DMZ.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DMZ</w:t>
      </w:r>
      <w:r>
        <w:rPr>
          <w:spacing w:val="-8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11"/>
        </w:rPr>
        <w:t> </w:t>
      </w:r>
      <w:r>
        <w:rPr/>
        <w:t>traf</w:t>
      </w:r>
      <w:r>
        <w:rPr/>
        <w:t>fic</w:t>
      </w:r>
      <w:r>
        <w:rPr/>
        <w:t> that is going to the end user via the web server is monitored via WAF. We have </w:t>
      </w:r>
      <w:r>
        <w:rPr/>
        <w:t>also</w:t>
      </w:r>
      <w:r>
        <w:rPr/>
        <w:t> implemented a Akamai Application Load Balancer Cloudlet which is a multi-layered glob</w:t>
      </w:r>
      <w:r>
        <w:rPr/>
        <w:t>al</w:t>
      </w:r>
      <w:r>
        <w:rPr/>
        <w:t> server</w:t>
      </w:r>
      <w:r>
        <w:rPr>
          <w:spacing w:val="-9"/>
        </w:rPr>
        <w:t> </w:t>
      </w:r>
      <w:r>
        <w:rPr/>
        <w:t>load</w:t>
      </w:r>
      <w:r>
        <w:rPr>
          <w:spacing w:val="-11"/>
        </w:rPr>
        <w:t> </w:t>
      </w:r>
      <w:r>
        <w:rPr/>
        <w:t>balancer</w:t>
      </w:r>
      <w:r>
        <w:rPr>
          <w:spacing w:val="-12"/>
        </w:rPr>
        <w:t> </w:t>
      </w:r>
      <w:r>
        <w:rPr/>
        <w:t>purpose-built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9"/>
        </w:rPr>
        <w:t> </w:t>
      </w:r>
      <w:r>
        <w:rPr/>
        <w:t>hybrid/multi-cloud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traf</w:t>
      </w:r>
      <w:r>
        <w:rPr/>
        <w:t>fic</w:t>
      </w:r>
      <w:r>
        <w:rPr/>
        <w:t> management challenges. Akamai’s Kona Site Defender is the WAF solution that has bee</w:t>
      </w:r>
      <w:r>
        <w:rPr/>
        <w:t>n</w:t>
      </w:r>
      <w:r>
        <w:rPr/>
        <w:t> placed in front of the Web Server. Kona Site Defender, is one in a suite of security produc</w:t>
      </w:r>
      <w:r>
        <w:rPr/>
        <w:t>ts</w:t>
      </w:r>
      <w:r>
        <w:rPr/>
        <w:t> that also includes DDoS protection, bot management, and an API gateway. Kona </w:t>
      </w:r>
      <w:r>
        <w:rPr/>
        <w:t>Web</w:t>
      </w:r>
      <w:r>
        <w:rPr/>
        <w:t> Application Firewall provides always-on and highly scalable protection against w</w:t>
      </w:r>
      <w:r>
        <w:rPr/>
        <w:t>eb</w:t>
      </w:r>
      <w:r>
        <w:rPr/>
        <w:t> application attacks including SQL injections, cross-site scripting and remote file inclusion </w:t>
      </w:r>
      <w:r>
        <w:rPr/>
        <w:t>–</w:t>
      </w:r>
      <w:r>
        <w:rPr/>
        <w:t>while keeping application performance high. The Load balancer and WAF in turn leverage</w:t>
      </w:r>
      <w:r>
        <w:rPr/>
        <w:t>s</w:t>
      </w:r>
      <w:r>
        <w:rPr/>
        <w:t> the advantages of the globally distributed Akamai Intelligent platform (Akamai CDN) an</w:t>
      </w:r>
      <w:r>
        <w:rPr/>
        <w:t>d</w:t>
      </w:r>
      <w:r>
        <w:rPr/>
        <w:t> delivers end users the authorized data without any hassle. The internal DMZ consists </w:t>
      </w:r>
      <w:r>
        <w:rPr/>
        <w:t>of</w:t>
      </w:r>
      <w:r>
        <w:rPr/>
        <w:t> business-critical servers including Mail Server (Google), FTP server, DB server (My SQL) an</w:t>
      </w:r>
      <w:r>
        <w:rPr/>
        <w:t>d</w:t>
      </w:r>
      <w:r>
        <w:rPr/>
        <w:t> the application server.</w:t>
      </w:r>
    </w:p>
    <w:p>
      <w:pPr>
        <w:pStyle w:val="BodyText"/>
        <w:spacing w:line="259" w:lineRule="auto" w:before="158"/>
        <w:ind w:right="114"/>
        <w:jc w:val="both"/>
      </w:pPr>
      <w:r>
        <w:rPr/>
        <w:t>The internal network is supported by a Dell DMZ switch which is connected to a Fortine</w:t>
      </w:r>
      <w:r>
        <w:rPr/>
        <w:t>t</w:t>
      </w:r>
      <w:r>
        <w:rPr/>
        <w:t> IPS/Firewall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routes</w:t>
      </w:r>
      <w:r>
        <w:rPr>
          <w:spacing w:val="-8"/>
        </w:rPr>
        <w:t> </w:t>
      </w:r>
      <w:r>
        <w:rPr/>
        <w:t>traffic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VLANs.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VLAN,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Akamai</w:t>
      </w:r>
      <w:r>
        <w:rPr>
          <w:spacing w:val="-6"/>
        </w:rPr>
        <w:t> </w:t>
      </w:r>
      <w:r>
        <w:rPr/>
        <w:t>WAF</w:t>
      </w:r>
      <w:r>
        <w:rPr/>
        <w:t> is again in position to prevent various attacks.</w:t>
      </w:r>
      <w:r>
        <w:rPr>
          <w:spacing w:val="40"/>
        </w:rPr>
        <w:t> </w:t>
      </w:r>
      <w:r>
        <w:rPr/>
        <w:t>Fortinet firewall is in place for Manageme</w:t>
      </w:r>
      <w:r>
        <w:rPr/>
        <w:t>nt</w:t>
      </w:r>
      <w:r>
        <w:rPr/>
        <w:t> </w:t>
      </w:r>
      <w:r>
        <w:rPr>
          <w:spacing w:val="-4"/>
        </w:rPr>
        <w:t>VLAN.</w:t>
      </w:r>
    </w:p>
    <w:p>
      <w:pPr>
        <w:pStyle w:val="BodyText"/>
        <w:spacing w:line="259" w:lineRule="auto" w:before="160"/>
        <w:ind w:right="118"/>
        <w:jc w:val="both"/>
      </w:pPr>
      <w:r>
        <w:rPr/>
        <w:t>Since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disaster</w:t>
      </w:r>
      <w:r>
        <w:rPr>
          <w:spacing w:val="-3"/>
        </w:rPr>
        <w:t> </w:t>
      </w:r>
      <w:r>
        <w:rPr/>
        <w:t>recovery</w:t>
      </w:r>
      <w:r>
        <w:rPr>
          <w:spacing w:val="-4"/>
        </w:rPr>
        <w:t> </w:t>
      </w:r>
      <w:r>
        <w:rPr/>
        <w:t>plan,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/>
        <w:t> Disaster Protection or a primary site that is in place behind the management VLAN. It a</w:t>
      </w:r>
      <w:r>
        <w:rPr/>
        <w:t>lso</w:t>
      </w:r>
      <w:r>
        <w:rPr/>
        <w:t> ensures that static data is presented to the end user in case the server is down instead o</w:t>
      </w:r>
      <w:r>
        <w:rPr/>
        <w:t>f</w:t>
      </w:r>
      <w:r>
        <w:rPr/>
        <w:t> displaying any server errors.</w:t>
      </w:r>
    </w:p>
    <w:p>
      <w:pPr>
        <w:pStyle w:val="BodyText"/>
        <w:spacing w:line="259" w:lineRule="auto" w:before="158"/>
        <w:ind w:right="115" w:firstLine="55"/>
        <w:jc w:val="both"/>
      </w:pPr>
      <w:r>
        <w:rPr/>
        <w:t>The server VLAN is managed by DELL EMC VxRail which integrates everything in a </w:t>
      </w:r>
      <w:r>
        <w:rPr/>
        <w:t>hybrid</w:t>
      </w:r>
      <w:r>
        <w:rPr/>
        <w:t> fashion. The Server VLAN consists of all the critical server which includes File Sever, </w:t>
      </w:r>
      <w:r>
        <w:rPr/>
        <w:t>SIEM</w:t>
      </w:r>
      <w:r>
        <w:rPr/>
        <w:t> server, DLP Server, Replication server, Antivirus server, Print server, RADIUS, ERP Server</w:t>
      </w:r>
      <w:r>
        <w:rPr/>
        <w:t>,</w:t>
      </w:r>
      <w:r>
        <w:rPr/>
        <w:t> Employee Record server and finally, the student record server.</w:t>
      </w:r>
    </w:p>
    <w:p>
      <w:pPr>
        <w:pStyle w:val="BodyText"/>
        <w:spacing w:line="259" w:lineRule="auto" w:before="160"/>
        <w:ind w:right="122"/>
        <w:jc w:val="both"/>
      </w:pPr>
      <w:r>
        <w:rPr/>
        <w:t>Lastly, a secure MPLS link is connected from the head office to the regional office regio</w:t>
      </w:r>
      <w:r>
        <w:rPr/>
        <w:t>nal</w:t>
      </w:r>
      <w:r>
        <w:rPr/>
        <w:t> </w:t>
      </w:r>
      <w:r>
        <w:rPr>
          <w:spacing w:val="-2"/>
        </w:rPr>
        <w:t>campus.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408962" cy="63246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62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</w:p>
    <w:p>
      <w:pPr>
        <w:spacing w:before="57"/>
        <w:ind w:left="917" w:right="934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2.2:</w:t>
      </w:r>
      <w:r>
        <w:rPr>
          <w:b/>
          <w:spacing w:val="-4"/>
          <w:sz w:val="22"/>
        </w:rPr>
        <w:t> </w:t>
      </w: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Office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540" w:bottom="1200" w:left="1340" w:right="1320"/>
        </w:sectPr>
      </w:pPr>
    </w:p>
    <w:p>
      <w:pPr>
        <w:pStyle w:val="Heading2"/>
        <w:rPr>
          <w:b w:val="0"/>
        </w:rPr>
      </w:pPr>
      <w:bookmarkStart w:name="_bookmark7" w:id="8"/>
      <w:bookmarkEnd w:id="8"/>
      <w:r>
        <w:rPr/>
      </w:r>
      <w:r>
        <w:rPr>
          <w:b w:val="0"/>
        </w:rPr>
        <w:t>Regional</w:t>
      </w:r>
      <w:r>
        <w:rPr>
          <w:b w:val="0"/>
          <w:spacing w:val="-2"/>
        </w:rPr>
        <w:t> Office</w:t>
      </w:r>
    </w:p>
    <w:p>
      <w:pPr>
        <w:pStyle w:val="BodyText"/>
        <w:spacing w:before="11"/>
        <w:ind w:left="0"/>
        <w:rPr>
          <w:rFonts w:ascii="Calibri Light"/>
          <w:b w:val="0"/>
          <w:sz w:val="39"/>
        </w:rPr>
      </w:pPr>
    </w:p>
    <w:p>
      <w:pPr>
        <w:pStyle w:val="BodyText"/>
        <w:spacing w:line="259" w:lineRule="auto" w:before="1"/>
        <w:ind w:right="114"/>
        <w:jc w:val="both"/>
      </w:pPr>
      <w:r>
        <w:rPr/>
        <w:t>Regional Office</w:t>
      </w:r>
      <w:r>
        <w:rPr>
          <w:spacing w:val="-2"/>
        </w:rPr>
        <w:t> </w:t>
      </w:r>
      <w:r>
        <w:rPr/>
        <w:t>is spread</w:t>
      </w:r>
      <w:r>
        <w:rPr>
          <w:spacing w:val="-2"/>
        </w:rPr>
        <w:t> </w:t>
      </w:r>
      <w:r>
        <w:rPr/>
        <w:t>across locations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provides access to employees across offices</w:t>
      </w:r>
      <w:r>
        <w:rPr>
          <w:spacing w:val="-2"/>
        </w:rPr>
        <w:t> </w:t>
      </w:r>
      <w:r>
        <w:rPr/>
        <w:t>to</w:t>
      </w:r>
      <w:r>
        <w:rPr/>
        <w:t> access student records and process applications and other student related information. T</w:t>
      </w:r>
      <w:r>
        <w:rPr/>
        <w:t>he</w:t>
      </w:r>
      <w:r>
        <w:rPr/>
        <w:t> network has</w:t>
      </w:r>
      <w:r>
        <w:rPr>
          <w:spacing w:val="-2"/>
        </w:rPr>
        <w:t> </w:t>
      </w:r>
      <w:r>
        <w:rPr/>
        <w:t>a perimeter</w:t>
      </w:r>
      <w:r>
        <w:rPr>
          <w:spacing w:val="-1"/>
        </w:rPr>
        <w:t> </w:t>
      </w:r>
      <w:r>
        <w:rPr/>
        <w:t>firewall and a</w:t>
      </w:r>
      <w:r>
        <w:rPr>
          <w:spacing w:val="-2"/>
        </w:rPr>
        <w:t> </w:t>
      </w:r>
      <w:r>
        <w:rPr/>
        <w:t>router</w:t>
      </w:r>
      <w:r>
        <w:rPr>
          <w:spacing w:val="-1"/>
        </w:rPr>
        <w:t> </w:t>
      </w:r>
      <w:r>
        <w:rPr/>
        <w:t>which segregates server</w:t>
      </w:r>
      <w:r>
        <w:rPr>
          <w:spacing w:val="-1"/>
        </w:rPr>
        <w:t> </w:t>
      </w:r>
      <w:r>
        <w:rPr/>
        <w:t>VLAN, user VLAN an</w:t>
      </w:r>
      <w:r>
        <w:rPr/>
        <w:t>d</w:t>
      </w:r>
      <w:r>
        <w:rPr/>
        <w:t> payroll VLAN.</w:t>
      </w:r>
    </w:p>
    <w:p>
      <w:pPr>
        <w:pStyle w:val="BodyText"/>
        <w:spacing w:line="256" w:lineRule="auto" w:before="160"/>
        <w:ind w:right="124"/>
        <w:jc w:val="both"/>
      </w:pPr>
      <w:r>
        <w:rPr/>
        <w:t>Payroll, user and server VLAN are segregated to ensure no unauthorized access takes </w:t>
      </w:r>
      <w:r>
        <w:rPr/>
        <w:t>place</w:t>
      </w:r>
      <w:r>
        <w:rPr/>
        <w:t> on the payroll data or student records. Routers use ACL to create the logical segregation.</w:t>
      </w:r>
    </w:p>
    <w:p>
      <w:pPr>
        <w:pStyle w:val="BodyText"/>
        <w:spacing w:line="256" w:lineRule="auto" w:before="165"/>
        <w:ind w:right="118"/>
        <w:jc w:val="both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MPLS</w:t>
      </w:r>
      <w:r>
        <w:rPr>
          <w:spacing w:val="-8"/>
        </w:rPr>
        <w:t> </w:t>
      </w:r>
      <w:r>
        <w:rPr/>
        <w:t>link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8"/>
        </w:rPr>
        <w:t> </w:t>
      </w:r>
      <w:r>
        <w:rPr/>
        <w:t>dedicated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7"/>
        </w:rPr>
        <w:t> </w:t>
      </w:r>
      <w:r>
        <w:rPr/>
        <w:t>connectivity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head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regiona</w:t>
      </w:r>
      <w:r>
        <w:rPr/>
        <w:t>l</w:t>
      </w:r>
      <w:r>
        <w:rPr/>
        <w:t> </w:t>
      </w:r>
      <w:r>
        <w:rPr>
          <w:spacing w:val="-2"/>
        </w:rPr>
        <w:t>campus.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1066902</wp:posOffset>
            </wp:positionH>
            <wp:positionV relativeFrom="paragraph">
              <wp:posOffset>102472</wp:posOffset>
            </wp:positionV>
            <wp:extent cx="5329557" cy="56388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57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spacing w:before="205"/>
        <w:ind w:left="2131" w:right="2145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3.1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Regional</w:t>
      </w:r>
      <w:r>
        <w:rPr>
          <w:spacing w:val="-2"/>
          <w:sz w:val="22"/>
        </w:rPr>
        <w:t> Office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420" w:bottom="1200" w:left="1340" w:right="1320"/>
        </w:sectPr>
      </w:pPr>
    </w:p>
    <w:p>
      <w:pPr>
        <w:pStyle w:val="BodyText"/>
        <w:spacing w:line="259" w:lineRule="auto" w:before="41"/>
        <w:ind w:right="114"/>
        <w:jc w:val="both"/>
      </w:pPr>
      <w:r>
        <w:rPr/>
        <w:t>Regional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LLD-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offices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 across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locations.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u</w:t>
      </w:r>
      <w:r>
        <w:rPr/>
        <w:t>se</w:t>
      </w:r>
      <w:r>
        <w:rPr/>
        <w:t> case of the regional office is to access the student records and process applications. T</w:t>
      </w:r>
      <w:r>
        <w:rPr/>
        <w:t>he</w:t>
      </w:r>
      <w:r>
        <w:rPr/>
        <w:t> system is supported by two ISP providers (Jio and ACT) which work with 5GHz and 2.4 GH</w:t>
      </w:r>
      <w:r>
        <w:rPr/>
        <w:t>z</w:t>
      </w:r>
      <w:r>
        <w:rPr/>
        <w:t> bandwidth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internet.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connectivity</w:t>
      </w:r>
      <w:r>
        <w:rPr>
          <w:spacing w:val="-14"/>
        </w:rPr>
        <w:t> </w:t>
      </w:r>
      <w:r>
        <w:rPr/>
        <w:t>throughout.</w:t>
      </w:r>
      <w:r>
        <w:rPr>
          <w:spacing w:val="-13"/>
        </w:rPr>
        <w:t> </w:t>
      </w:r>
      <w:r>
        <w:rPr/>
        <w:t>Cisco</w:t>
      </w:r>
      <w:r>
        <w:rPr>
          <w:spacing w:val="-14"/>
        </w:rPr>
        <w:t> </w:t>
      </w:r>
      <w:r>
        <w:rPr/>
        <w:t>Router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u</w:t>
      </w:r>
      <w:r>
        <w:rPr/>
        <w:t>sed</w:t>
      </w:r>
      <w:r>
        <w:rPr/>
        <w:t> to route traffic from ISP which is then monitored and filtered by the next gen firewall </w:t>
      </w:r>
      <w:r>
        <w:rPr/>
        <w:t>by</w:t>
      </w:r>
      <w:r>
        <w:rPr/>
        <w:t> Fortinet. Mesh topology is followed at this phase where the routers and the firewall </w:t>
      </w:r>
      <w:r>
        <w:rPr/>
        <w:t>are</w:t>
      </w:r>
      <w:r>
        <w:rPr/>
        <w:t> connected with each other.</w:t>
      </w:r>
    </w:p>
    <w:p>
      <w:pPr>
        <w:pStyle w:val="BodyText"/>
        <w:spacing w:line="259" w:lineRule="auto" w:before="159"/>
        <w:ind w:right="116"/>
        <w:jc w:val="both"/>
      </w:pPr>
      <w:r>
        <w:rPr/>
        <w:t>A secure MPLS link connects the regional office with the head office. Additionally, a </w:t>
      </w:r>
      <w:r>
        <w:rPr/>
        <w:t>mail</w:t>
      </w:r>
      <w:r>
        <w:rPr/>
        <w:t> server(Google) is in place ensure proper usage of the mail services. The Cisco branch rout</w:t>
      </w:r>
      <w:r>
        <w:rPr/>
        <w:t>er</w:t>
      </w:r>
      <w:r>
        <w:rPr/>
        <w:t> links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VLANs.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VLAN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5"/>
        </w:rPr>
        <w:t> </w:t>
      </w:r>
      <w:r>
        <w:rPr/>
        <w:t>VLAN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secured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</w:t>
      </w:r>
      <w:r>
        <w:rPr/>
        <w:t>he</w:t>
      </w:r>
      <w:r>
        <w:rPr/>
        <w:t> Akamai</w:t>
      </w:r>
      <w:r>
        <w:rPr>
          <w:spacing w:val="-14"/>
        </w:rPr>
        <w:t> </w:t>
      </w:r>
      <w:r>
        <w:rPr/>
        <w:t>WAF(Kona</w:t>
      </w:r>
      <w:r>
        <w:rPr>
          <w:spacing w:val="-14"/>
        </w:rPr>
        <w:t> </w:t>
      </w:r>
      <w:r>
        <w:rPr/>
        <w:t>Site</w:t>
      </w:r>
      <w:r>
        <w:rPr>
          <w:spacing w:val="-13"/>
        </w:rPr>
        <w:t> </w:t>
      </w:r>
      <w:r>
        <w:rPr/>
        <w:t>Defender).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VLAN</w:t>
      </w:r>
      <w:r>
        <w:rPr>
          <w:spacing w:val="-13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router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Payroll</w:t>
      </w:r>
      <w:r>
        <w:rPr>
          <w:spacing w:val="-13"/>
        </w:rPr>
        <w:t> </w:t>
      </w:r>
      <w:r>
        <w:rPr/>
        <w:t>VL</w:t>
      </w:r>
      <w:r>
        <w:rPr/>
        <w:t>AN</w:t>
      </w:r>
      <w:r>
        <w:rPr/>
        <w:t> which consists of all the financial data. The Server VLAN is the most critical VLAN which </w:t>
      </w:r>
      <w:r>
        <w:rPr/>
        <w:t>is</w:t>
      </w:r>
      <w:r>
        <w:rPr/>
        <w:t> integrated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Dell</w:t>
      </w:r>
      <w:r>
        <w:rPr>
          <w:spacing w:val="-5"/>
        </w:rPr>
        <w:t> </w:t>
      </w:r>
      <w:r>
        <w:rPr/>
        <w:t>EMC</w:t>
      </w:r>
      <w:r>
        <w:rPr>
          <w:spacing w:val="-1"/>
        </w:rPr>
        <w:t> </w:t>
      </w:r>
      <w:r>
        <w:rPr/>
        <w:t>VxRail</w:t>
      </w:r>
      <w:r>
        <w:rPr>
          <w:spacing w:val="-3"/>
        </w:rPr>
        <w:t> </w:t>
      </w:r>
      <w:r>
        <w:rPr/>
        <w:t>which 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File</w:t>
      </w:r>
      <w:r>
        <w:rPr>
          <w:spacing w:val="-2"/>
        </w:rPr>
        <w:t> </w:t>
      </w:r>
      <w:r>
        <w:rPr/>
        <w:t>Server,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Se</w:t>
      </w:r>
      <w:r>
        <w:rPr/>
        <w:t>rver,</w:t>
      </w:r>
      <w:r>
        <w:rPr/>
        <w:t> Replication Server for back-ups and lastly, Print Server.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257492" cy="71628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92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spacing w:before="56"/>
        <w:ind w:left="917" w:right="934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3.2:</w:t>
      </w:r>
      <w:r>
        <w:rPr>
          <w:b/>
          <w:spacing w:val="-3"/>
          <w:sz w:val="22"/>
        </w:rPr>
        <w:t> </w:t>
      </w:r>
      <w:r>
        <w:rPr>
          <w:sz w:val="22"/>
        </w:rPr>
        <w:t>Low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Regional</w:t>
      </w:r>
      <w:r>
        <w:rPr>
          <w:spacing w:val="-2"/>
          <w:sz w:val="22"/>
        </w:rPr>
        <w:t> Office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540" w:bottom="1200" w:left="1340" w:right="1320"/>
        </w:sectPr>
      </w:pPr>
    </w:p>
    <w:p>
      <w:pPr>
        <w:pStyle w:val="Heading2"/>
        <w:rPr>
          <w:b w:val="0"/>
        </w:rPr>
      </w:pPr>
      <w:bookmarkStart w:name="_bookmark8" w:id="9"/>
      <w:bookmarkEnd w:id="9"/>
      <w:r>
        <w:rPr/>
      </w:r>
      <w:r>
        <w:rPr>
          <w:b w:val="0"/>
        </w:rPr>
        <w:t>Regional</w:t>
      </w:r>
      <w:r>
        <w:rPr>
          <w:b w:val="0"/>
          <w:spacing w:val="-2"/>
        </w:rPr>
        <w:t> Campus</w:t>
      </w:r>
    </w:p>
    <w:p>
      <w:pPr>
        <w:pStyle w:val="BodyText"/>
        <w:spacing w:before="1"/>
        <w:ind w:left="0"/>
        <w:rPr>
          <w:rFonts w:ascii="Calibri Light"/>
          <w:b w:val="0"/>
          <w:sz w:val="42"/>
        </w:rPr>
      </w:pPr>
    </w:p>
    <w:p>
      <w:pPr>
        <w:pStyle w:val="BodyText"/>
        <w:spacing w:line="259" w:lineRule="auto"/>
        <w:ind w:right="115"/>
        <w:jc w:val="both"/>
      </w:pPr>
      <w:r>
        <w:rPr/>
        <w:t>Regional campus is that part of the network where we see heavy traffic from most of t</w:t>
      </w:r>
      <w:r>
        <w:rPr/>
        <w:t>he</w:t>
      </w:r>
      <w:r>
        <w:rPr/>
        <w:t> internal</w:t>
      </w:r>
      <w:r>
        <w:rPr>
          <w:spacing w:val="-2"/>
        </w:rPr>
        <w:t> </w:t>
      </w:r>
      <w:r>
        <w:rPr/>
        <w:t>users. This is the</w:t>
      </w:r>
      <w:r>
        <w:rPr>
          <w:spacing w:val="-1"/>
        </w:rPr>
        <w:t> </w:t>
      </w:r>
      <w:r>
        <w:rPr/>
        <w:t>region where</w:t>
      </w:r>
      <w:r>
        <w:rPr>
          <w:spacing w:val="-1"/>
        </w:rPr>
        <w:t> </w:t>
      </w:r>
      <w:r>
        <w:rPr/>
        <w:t>faculties access network to</w:t>
      </w:r>
      <w:r>
        <w:rPr>
          <w:spacing w:val="-1"/>
        </w:rPr>
        <w:t> </w:t>
      </w:r>
      <w:r>
        <w:rPr/>
        <w:t>take classes and studen</w:t>
      </w:r>
      <w:r>
        <w:rPr/>
        <w:t>ts</w:t>
      </w:r>
      <w:r>
        <w:rPr/>
        <w:t> refer to books and periodicals stored on file servers. Labs are hosted on a separate V</w:t>
      </w:r>
      <w:r>
        <w:rPr/>
        <w:t>LAN</w:t>
      </w:r>
      <w:r>
        <w:rPr/>
        <w:t> which</w:t>
      </w:r>
      <w:r>
        <w:rPr>
          <w:spacing w:val="-14"/>
        </w:rPr>
        <w:t> </w:t>
      </w:r>
      <w:r>
        <w:rPr/>
        <w:t>cater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variety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hands-on</w:t>
      </w:r>
      <w:r>
        <w:rPr>
          <w:spacing w:val="-12"/>
        </w:rPr>
        <w:t> </w:t>
      </w:r>
      <w:r>
        <w:rPr/>
        <w:t>practice</w:t>
      </w:r>
      <w:r>
        <w:rPr>
          <w:spacing w:val="-13"/>
        </w:rPr>
        <w:t> </w:t>
      </w:r>
      <w:r>
        <w:rPr/>
        <w:t>opportunities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students.</w:t>
      </w:r>
      <w:r>
        <w:rPr>
          <w:spacing w:val="-14"/>
        </w:rPr>
        <w:t> </w:t>
      </w:r>
      <w:r>
        <w:rPr/>
        <w:t>Servers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</w:t>
      </w:r>
      <w:r>
        <w:rPr/>
        <w:t>n</w:t>
      </w:r>
      <w:r>
        <w:rPr/>
        <w:t> placed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VLAN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segregation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chances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access.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1143126</wp:posOffset>
            </wp:positionH>
            <wp:positionV relativeFrom="paragraph">
              <wp:posOffset>121673</wp:posOffset>
            </wp:positionV>
            <wp:extent cx="5253683" cy="44958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683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spacing w:before="170"/>
        <w:ind w:left="2131" w:right="2145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4.1:</w:t>
      </w:r>
      <w:r>
        <w:rPr>
          <w:b/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Regional</w:t>
      </w:r>
      <w:r>
        <w:rPr>
          <w:spacing w:val="-2"/>
          <w:sz w:val="22"/>
        </w:rPr>
        <w:t> Campus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420" w:bottom="1200" w:left="1340" w:right="1320"/>
        </w:sectPr>
      </w:pPr>
    </w:p>
    <w:p>
      <w:pPr>
        <w:pStyle w:val="BodyText"/>
        <w:spacing w:before="41"/>
      </w:pPr>
      <w:r>
        <w:rPr/>
        <w:t>Low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Campus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Regional</w:t>
      </w:r>
      <w:r>
        <w:rPr>
          <w:spacing w:val="-3"/>
        </w:rPr>
        <w:t> </w:t>
      </w:r>
      <w:r>
        <w:rPr>
          <w:spacing w:val="-2"/>
        </w:rPr>
        <w:t>Office.</w:t>
      </w:r>
    </w:p>
    <w:p>
      <w:pPr>
        <w:pStyle w:val="BodyText"/>
        <w:spacing w:before="11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1143295</wp:posOffset>
            </wp:positionH>
            <wp:positionV relativeFrom="paragraph">
              <wp:posOffset>193011</wp:posOffset>
            </wp:positionV>
            <wp:extent cx="5411580" cy="58674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5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0"/>
        <w:ind w:left="917" w:right="934" w:firstLine="0"/>
        <w:jc w:val="center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4.2:</w:t>
      </w:r>
      <w:r>
        <w:rPr>
          <w:b/>
          <w:spacing w:val="-3"/>
          <w:sz w:val="22"/>
        </w:rPr>
        <w:t> </w:t>
      </w:r>
      <w:r>
        <w:rPr>
          <w:sz w:val="22"/>
        </w:rPr>
        <w:t>Low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Regional</w:t>
      </w:r>
      <w:r>
        <w:rPr>
          <w:spacing w:val="-2"/>
          <w:sz w:val="22"/>
        </w:rPr>
        <w:t> Campus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00" w:top="1380" w:bottom="1200" w:left="1340" w:right="1320"/>
        </w:sectPr>
      </w:pPr>
    </w:p>
    <w:p>
      <w:pPr>
        <w:pStyle w:val="Heading1"/>
        <w:rPr>
          <w:b w:val="0"/>
        </w:rPr>
      </w:pPr>
      <w:bookmarkStart w:name="_bookmark9" w:id="10"/>
      <w:bookmarkEnd w:id="10"/>
      <w:r>
        <w:rPr/>
      </w:r>
      <w:r>
        <w:rPr>
          <w:b w:val="0"/>
        </w:rPr>
        <w:t>Applicable</w:t>
      </w:r>
      <w:r>
        <w:rPr>
          <w:b w:val="0"/>
          <w:spacing w:val="-3"/>
        </w:rPr>
        <w:t> </w:t>
      </w:r>
      <w:r>
        <w:rPr>
          <w:b w:val="0"/>
        </w:rPr>
        <w:t>Laws</w:t>
      </w:r>
      <w:r>
        <w:rPr>
          <w:b w:val="0"/>
          <w:spacing w:val="-2"/>
        </w:rPr>
        <w:t> </w:t>
      </w:r>
      <w:r>
        <w:rPr>
          <w:b w:val="0"/>
        </w:rPr>
        <w:t>and</w:t>
      </w:r>
      <w:r>
        <w:rPr>
          <w:b w:val="0"/>
          <w:spacing w:val="-3"/>
        </w:rPr>
        <w:t> </w:t>
      </w:r>
      <w:r>
        <w:rPr>
          <w:b w:val="0"/>
          <w:spacing w:val="-2"/>
        </w:rPr>
        <w:t>Regulation</w:t>
      </w:r>
    </w:p>
    <w:p>
      <w:pPr>
        <w:pStyle w:val="BodyText"/>
        <w:spacing w:before="10"/>
        <w:ind w:left="0"/>
        <w:rPr>
          <w:rFonts w:ascii="Calibri Light"/>
          <w:b w:val="0"/>
          <w:sz w:val="40"/>
        </w:rPr>
      </w:pPr>
    </w:p>
    <w:p>
      <w:pPr>
        <w:pStyle w:val="Heading4"/>
      </w:pPr>
      <w:r>
        <w:rPr/>
        <w:t>California</w:t>
      </w:r>
      <w:r>
        <w:rPr>
          <w:spacing w:val="-6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Privacy</w:t>
      </w:r>
      <w:r>
        <w:rPr>
          <w:spacing w:val="-7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2"/>
        </w:rPr>
        <w:t>(CCPA)</w:t>
      </w:r>
    </w:p>
    <w:p>
      <w:pPr>
        <w:pStyle w:val="BodyText"/>
        <w:spacing w:line="259" w:lineRule="auto" w:before="186"/>
        <w:ind w:right="124"/>
        <w:jc w:val="both"/>
      </w:pPr>
      <w:r>
        <w:rPr/>
        <w:t>The California Consumer Privacy Act (CCPA) aims at giving, users residing in California, mo</w:t>
      </w:r>
      <w:r>
        <w:rPr/>
        <w:t>re</w:t>
      </w:r>
      <w:r>
        <w:rPr/>
        <w:t> control over how businesses collect and use their personal information. This is intended </w:t>
      </w:r>
      <w:r>
        <w:rPr/>
        <w:t>to</w:t>
      </w:r>
      <w:r>
        <w:rPr/>
        <w:t> enhance the user’s privacy rights which includes –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12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right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collects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z w:val="24"/>
        </w:rPr>
        <w:t> how it is used and shared.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306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(with</w:t>
      </w:r>
      <w:r>
        <w:rPr>
          <w:spacing w:val="-4"/>
          <w:sz w:val="24"/>
        </w:rPr>
        <w:t> </w:t>
      </w:r>
      <w:r>
        <w:rPr>
          <w:sz w:val="24"/>
        </w:rPr>
        <w:t>few</w:t>
      </w:r>
      <w:r>
        <w:rPr>
          <w:spacing w:val="-2"/>
          <w:sz w:val="24"/>
        </w:rPr>
        <w:t> exceptions)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30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opt-out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information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30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non-discrimination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exercising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CCPA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rights</w:t>
      </w:r>
    </w:p>
    <w:p>
      <w:pPr>
        <w:pStyle w:val="BodyText"/>
        <w:spacing w:line="259" w:lineRule="auto" w:before="2"/>
        <w:ind w:right="118"/>
        <w:jc w:val="both"/>
      </w:pPr>
      <w:r>
        <w:rPr/>
        <w:t>Personal information as defined by CCPA is, information that can (directly or indirectly</w:t>
      </w:r>
      <w:r>
        <w:rPr/>
        <w:t>)</w:t>
      </w:r>
      <w:r>
        <w:rPr/>
        <w:t> identify,</w:t>
      </w:r>
      <w:r>
        <w:rPr>
          <w:spacing w:val="-7"/>
        </w:rPr>
        <w:t> </w:t>
      </w:r>
      <w:r>
        <w:rPr/>
        <w:t>relate,</w:t>
      </w:r>
      <w:r>
        <w:rPr>
          <w:spacing w:val="-8"/>
        </w:rPr>
        <w:t> </w:t>
      </w:r>
      <w:r>
        <w:rPr/>
        <w:t>describe,</w:t>
      </w:r>
      <w:r>
        <w:rPr>
          <w:spacing w:val="-8"/>
        </w:rPr>
        <w:t> </w:t>
      </w:r>
      <w:r>
        <w:rPr/>
        <w:t>reasonably</w:t>
      </w:r>
      <w:r>
        <w:rPr>
          <w:spacing w:val="-7"/>
        </w:rPr>
        <w:t> </w:t>
      </w:r>
      <w:r>
        <w:rPr/>
        <w:t>associate,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reasonably</w:t>
      </w:r>
      <w:r>
        <w:rPr>
          <w:spacing w:val="-7"/>
        </w:rPr>
        <w:t> </w:t>
      </w:r>
      <w:r>
        <w:rPr/>
        <w:t>link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o</w:t>
      </w:r>
      <w:r>
        <w:rPr/>
        <w:t>r</w:t>
      </w:r>
      <w:r>
        <w:rPr/>
        <w:t> household, such as personal IDs, online IDs, Internet Protocol addresses, email addr</w:t>
      </w:r>
      <w:r>
        <w:rPr/>
        <w:t>ess,</w:t>
      </w:r>
      <w:r>
        <w:rPr/>
        <w:t> account name, social security number, driver's license number, license number, passpor</w:t>
      </w:r>
      <w:r>
        <w:rPr/>
        <w:t>t</w:t>
      </w:r>
      <w:r>
        <w:rPr/>
        <w:t> number geo-location fata, biometrics, purchase history, or another similar identifier.</w:t>
      </w:r>
    </w:p>
    <w:p>
      <w:pPr>
        <w:pStyle w:val="BodyText"/>
        <w:spacing w:line="259" w:lineRule="auto"/>
        <w:ind w:right="120"/>
        <w:jc w:val="both"/>
      </w:pPr>
      <w:r>
        <w:rPr/>
        <w:t>Information which are publicly available from federal, state, or local government record</w:t>
      </w:r>
      <w:r>
        <w:rPr/>
        <w:t>s,</w:t>
      </w:r>
      <w:r>
        <w:rPr/>
        <w:t> such as professional licenses and public real estate/property records are not considered </w:t>
      </w:r>
      <w:r>
        <w:rPr/>
        <w:t>as</w:t>
      </w:r>
      <w:r>
        <w:rPr/>
        <w:t> personal information which in turn is not covered under CCPA.</w:t>
      </w:r>
    </w:p>
    <w:p>
      <w:pPr>
        <w:pStyle w:val="BodyText"/>
        <w:spacing w:line="259" w:lineRule="auto"/>
        <w:ind w:right="115"/>
        <w:jc w:val="both"/>
      </w:pPr>
      <w:r>
        <w:rPr/>
        <w:t>The CCPA requires business privacy policies to include information on consumer’s privac</w:t>
      </w:r>
      <w:r>
        <w:rPr/>
        <w:t>y</w:t>
      </w:r>
      <w:r>
        <w:rPr/>
        <w:t> rights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know,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opt-out</w:t>
      </w:r>
      <w:r>
        <w:rPr>
          <w:spacing w:val="-4"/>
        </w:rPr>
        <w:t> </w:t>
      </w:r>
      <w:r>
        <w:rPr/>
        <w:t>&amp;</w:t>
      </w:r>
      <w:r>
        <w:rPr/>
        <w:t> the right to non-discrimination)</w:t>
      </w:r>
    </w:p>
    <w:p>
      <w:pPr>
        <w:pStyle w:val="BodyText"/>
        <w:spacing w:line="259" w:lineRule="auto"/>
        <w:ind w:right="116"/>
        <w:jc w:val="both"/>
      </w:pPr>
      <w:r>
        <w:rPr/>
        <w:t>As the Work-Integrated Learning Programme (WILP) by BITS Pilani offers its courses to al</w:t>
      </w:r>
      <w:r>
        <w:rPr/>
        <w:t>l</w:t>
      </w:r>
      <w:r>
        <w:rPr/>
        <w:t> students</w:t>
      </w:r>
      <w:r>
        <w:rPr>
          <w:spacing w:val="-11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barrier,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CCPA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/>
        <w:t> residing in California.</w:t>
      </w:r>
    </w:p>
    <w:p>
      <w:pPr>
        <w:pStyle w:val="BodyText"/>
        <w:ind w:left="0"/>
      </w:pPr>
    </w:p>
    <w:p>
      <w:pPr>
        <w:pStyle w:val="Heading4"/>
        <w:spacing w:before="179"/>
      </w:pPr>
      <w:r>
        <w:rPr/>
        <w:t>General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Regulation</w:t>
      </w:r>
      <w:r>
        <w:rPr>
          <w:spacing w:val="-6"/>
        </w:rPr>
        <w:t> </w:t>
      </w:r>
      <w:r>
        <w:rPr>
          <w:spacing w:val="-2"/>
        </w:rPr>
        <w:t>(GDPR)</w:t>
      </w:r>
    </w:p>
    <w:p>
      <w:pPr>
        <w:pStyle w:val="BodyText"/>
        <w:spacing w:line="259" w:lineRule="auto" w:before="188"/>
        <w:ind w:right="115"/>
        <w:jc w:val="both"/>
      </w:pPr>
      <w:r>
        <w:rPr/>
        <w:t>The General Data Protection Regulation (GDPR) primarily aims to enhance an individ</w:t>
      </w:r>
      <w:r>
        <w:rPr/>
        <w:t>ual’s</w:t>
      </w:r>
      <w:r>
        <w:rPr/>
        <w:t> control and rights over their personal data and simplify the regulatory environment f</w:t>
      </w:r>
      <w:r>
        <w:rPr/>
        <w:t>or</w:t>
      </w:r>
      <w:r>
        <w:rPr/>
        <w:t> international business. The GDPR is a regulation in the European Union (EU) Law on dat</w:t>
      </w:r>
      <w:r>
        <w:rPr/>
        <w:t>a</w:t>
      </w:r>
      <w:r>
        <w:rPr/>
        <w:t> protection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EU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</w:t>
      </w:r>
      <w:r>
        <w:rPr>
          <w:spacing w:val="-10"/>
        </w:rPr>
        <w:t> </w:t>
      </w:r>
      <w:r>
        <w:rPr/>
        <w:t>(EEA)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also</w:t>
      </w:r>
      <w:r>
        <w:rPr>
          <w:spacing w:val="-11"/>
        </w:rPr>
        <w:t> </w:t>
      </w:r>
      <w:r>
        <w:rPr/>
        <w:t>addre</w:t>
      </w:r>
      <w:r>
        <w:rPr/>
        <w:t>sses</w:t>
      </w:r>
      <w:r>
        <w:rPr/>
        <w:t> the</w:t>
      </w:r>
      <w:r>
        <w:rPr>
          <w:spacing w:val="40"/>
        </w:rPr>
        <w:t> </w:t>
      </w:r>
      <w:r>
        <w:rPr/>
        <w:t>transfer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outside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EU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EEA.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GDPR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 regulation,</w:t>
      </w:r>
      <w:r>
        <w:rPr>
          <w:spacing w:val="40"/>
        </w:rPr>
        <w:t> </w:t>
      </w:r>
      <w:r>
        <w:rPr/>
        <w:t>no</w:t>
      </w:r>
      <w:r>
        <w:rPr/>
        <w:t>t</w:t>
      </w:r>
      <w:r>
        <w:rPr/>
        <w:t> a</w:t>
      </w:r>
      <w:r>
        <w:rPr>
          <w:spacing w:val="-1"/>
        </w:rPr>
        <w:t> </w:t>
      </w:r>
      <w:r>
        <w:rPr/>
        <w:t>directive, it is directly binding and applicable, and provides flexibility for certain aspects </w:t>
      </w:r>
      <w:r>
        <w:rPr/>
        <w:t>of</w:t>
      </w:r>
      <w:r>
        <w:rPr/>
        <w:t> the regulation to be adjusted by individual member states.</w:t>
      </w:r>
    </w:p>
    <w:p>
      <w:pPr>
        <w:pStyle w:val="BodyText"/>
        <w:spacing w:line="259" w:lineRule="auto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GDPR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subject,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 –</w:t>
      </w:r>
      <w:r>
        <w:rPr>
          <w:spacing w:val="-4"/>
        </w:rPr>
        <w:t> </w:t>
      </w:r>
      <w:r>
        <w:rPr/>
        <w:t>transparency,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</w:t>
      </w:r>
      <w:r>
        <w:rPr/>
        <w:t>ess,</w:t>
      </w:r>
      <w:r>
        <w:rPr/>
        <w:t> right to be forgotten for rectification and erasure of data, right to object and automat</w:t>
      </w:r>
      <w:r>
        <w:rPr/>
        <w:t>e</w:t>
      </w:r>
      <w:r>
        <w:rPr/>
        <w:t> </w:t>
      </w:r>
      <w:r>
        <w:rPr>
          <w:spacing w:val="-2"/>
        </w:rPr>
        <w:t>decisions.</w:t>
      </w:r>
    </w:p>
    <w:p>
      <w:pPr>
        <w:pStyle w:val="BodyText"/>
        <w:spacing w:line="259" w:lineRule="auto"/>
        <w:ind w:right="114"/>
        <w:jc w:val="both"/>
      </w:pPr>
      <w:r>
        <w:rPr/>
        <w:t>Key differences between CCPA and GDPR include the scope and territorial reach of eac</w:t>
      </w:r>
      <w:r>
        <w:rPr/>
        <w:t>h,</w:t>
      </w:r>
      <w:r>
        <w:rPr/>
        <w:t> definitions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protected</w:t>
      </w:r>
      <w:r>
        <w:rPr>
          <w:spacing w:val="-14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levels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specificity,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opt-out</w:t>
      </w:r>
      <w:r>
        <w:rPr>
          <w:spacing w:val="-14"/>
        </w:rPr>
        <w:t> </w:t>
      </w:r>
      <w:r>
        <w:rPr/>
        <w:t>right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sales</w:t>
      </w:r>
      <w:r>
        <w:rPr/>
        <w:t> of personal information. CCPA differs in definition of personal information from GDPR as in</w:t>
      </w:r>
    </w:p>
    <w:p>
      <w:pPr>
        <w:spacing w:after="0" w:line="259" w:lineRule="auto"/>
        <w:jc w:val="both"/>
        <w:sectPr>
          <w:pgSz w:w="11910" w:h="16840"/>
          <w:pgMar w:header="0" w:footer="1000" w:top="1440" w:bottom="1200" w:left="1340" w:right="1320"/>
        </w:sectPr>
      </w:pPr>
    </w:p>
    <w:p>
      <w:pPr>
        <w:pStyle w:val="BodyText"/>
        <w:spacing w:line="259" w:lineRule="auto" w:before="41"/>
        <w:ind w:right="116"/>
        <w:jc w:val="both"/>
      </w:pPr>
      <w:r>
        <w:rPr/>
        <w:t>some cases the CCPA only considers data that was provided by a consumer. The GDPR doe</w:t>
      </w:r>
      <w:r>
        <w:rPr/>
        <w:t>s</w:t>
      </w:r>
      <w:r>
        <w:rPr/>
        <w:t> not make that distinction and covers all personal data regardless of source. In the event </w:t>
      </w:r>
      <w:r>
        <w:rPr/>
        <w:t>of</w:t>
      </w:r>
      <w:r>
        <w:rPr/>
        <w:t> sensitive personal information, this does not apply if the information was manifestly ma</w:t>
      </w:r>
      <w:r>
        <w:rPr/>
        <w:t>de</w:t>
      </w:r>
      <w:r>
        <w:rPr/>
        <w:t> public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themselves,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Art.9(2,</w:t>
      </w:r>
      <w:r>
        <w:rPr>
          <w:spacing w:val="-4"/>
        </w:rPr>
        <w:t> </w:t>
      </w:r>
      <w:r>
        <w:rPr/>
        <w:t>e).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such,</w:t>
      </w:r>
      <w:r>
        <w:rPr>
          <w:spacing w:val="-4"/>
        </w:rPr>
        <w:t> </w:t>
      </w:r>
      <w:r>
        <w:rPr/>
        <w:t>the</w:t>
      </w:r>
      <w:r>
        <w:rPr/>
        <w:t> definition in GDPR is much broader than defined in the CCPA.</w:t>
      </w:r>
    </w:p>
    <w:p>
      <w:pPr>
        <w:pStyle w:val="BodyText"/>
        <w:spacing w:line="256" w:lineRule="auto"/>
        <w:ind w:right="122"/>
        <w:jc w:val="both"/>
      </w:pPr>
      <w:r>
        <w:rPr/>
        <w:t>GDPR will</w:t>
      </w:r>
      <w:r>
        <w:rPr>
          <w:spacing w:val="-2"/>
        </w:rPr>
        <w:t> </w:t>
      </w:r>
      <w:r>
        <w:rPr/>
        <w:t>be 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 student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faculty residing in any country</w:t>
      </w:r>
      <w:r>
        <w:rPr>
          <w:spacing w:val="-2"/>
        </w:rPr>
        <w:t> </w:t>
      </w:r>
      <w:r>
        <w:rPr/>
        <w:t>which is under the</w:t>
      </w:r>
      <w:r>
        <w:rPr>
          <w:spacing w:val="-1"/>
        </w:rPr>
        <w:t> </w:t>
      </w:r>
      <w:r>
        <w:rPr/>
        <w:t>EU.</w:t>
      </w:r>
      <w:r>
        <w:rPr/>
        <w:t> An organization’s physical location doesn’t exempt it from GDPR applicability.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5"/>
        <w:jc w:val="both"/>
      </w:pPr>
      <w:r>
        <w:rPr/>
        <w:t>International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(ISO/IEC</w:t>
      </w:r>
      <w:r>
        <w:rPr>
          <w:spacing w:val="-3"/>
        </w:rPr>
        <w:t> </w:t>
      </w:r>
      <w:r>
        <w:rPr>
          <w:spacing w:val="-2"/>
        </w:rPr>
        <w:t>27001)</w:t>
      </w:r>
    </w:p>
    <w:p>
      <w:pPr>
        <w:pStyle w:val="BodyText"/>
        <w:spacing w:line="259" w:lineRule="auto" w:before="24"/>
        <w:ind w:right="117"/>
        <w:jc w:val="both"/>
      </w:pPr>
      <w:r>
        <w:rPr/>
        <w:t>ISO/IEC 27001 is an international standard which defines how information security can </w:t>
      </w:r>
      <w:r>
        <w:rPr/>
        <w:t>be</w:t>
      </w:r>
      <w:r>
        <w:rPr/>
        <w:t> managed which was originally published jointly by the International Organization </w:t>
      </w:r>
      <w:r>
        <w:rPr/>
        <w:t>of</w:t>
      </w:r>
      <w:r>
        <w:rPr/>
        <w:t> Standardization</w:t>
      </w:r>
      <w:r>
        <w:rPr>
          <w:spacing w:val="-5"/>
        </w:rPr>
        <w:t> </w:t>
      </w:r>
      <w:r>
        <w:rPr/>
        <w:t>(ISO)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Electrotechnical</w:t>
      </w:r>
      <w:r>
        <w:rPr>
          <w:spacing w:val="-4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(IEC).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mostly</w:t>
      </w:r>
      <w:r>
        <w:rPr>
          <w:spacing w:val="-6"/>
        </w:rPr>
        <w:t> </w:t>
      </w:r>
      <w:r>
        <w:rPr/>
        <w:t>focuses</w:t>
      </w:r>
      <w:r>
        <w:rPr>
          <w:spacing w:val="-6"/>
        </w:rPr>
        <w:t> </w:t>
      </w:r>
      <w:r>
        <w:rPr/>
        <w:t>on</w:t>
      </w:r>
      <w:r>
        <w:rPr/>
        <w:t> requirements for establishing, implementing, maintaining and continually improving </w:t>
      </w:r>
      <w:r>
        <w:rPr/>
        <w:t>an</w:t>
      </w:r>
      <w:r>
        <w:rPr/>
        <w:t> information security management system (ISMS) – aiming to help organizations make t</w:t>
      </w:r>
      <w:r>
        <w:rPr/>
        <w:t>he</w:t>
      </w:r>
      <w:r>
        <w:rPr/>
        <w:t> information assets they hold more secure.</w:t>
      </w:r>
    </w:p>
    <w:p>
      <w:pPr>
        <w:pStyle w:val="BodyText"/>
        <w:spacing w:line="291" w:lineRule="exact"/>
        <w:jc w:val="both"/>
      </w:pPr>
      <w:r>
        <w:rPr/>
        <w:t>ISO/IEC</w:t>
      </w:r>
      <w:r>
        <w:rPr>
          <w:spacing w:val="-2"/>
        </w:rPr>
        <w:t> </w:t>
      </w:r>
      <w:r>
        <w:rPr/>
        <w:t>27001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management: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2" w:lineRule="auto" w:before="182" w:after="0"/>
        <w:ind w:left="820" w:right="118" w:hanging="360"/>
        <w:jc w:val="both"/>
        <w:rPr>
          <w:sz w:val="24"/>
        </w:rPr>
      </w:pPr>
      <w:r>
        <w:rPr>
          <w:sz w:val="24"/>
        </w:rPr>
        <w:t>Systematically examines the organization's information security risks, taking acco</w:t>
      </w:r>
      <w:r>
        <w:rPr>
          <w:sz w:val="24"/>
        </w:rPr>
        <w:t>unt</w:t>
      </w:r>
      <w:r>
        <w:rPr>
          <w:sz w:val="24"/>
        </w:rPr>
        <w:t> of the threats, vulnerabilities, and their impacts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121" w:hanging="360"/>
        <w:jc w:val="both"/>
        <w:rPr>
          <w:sz w:val="24"/>
        </w:rPr>
      </w:pPr>
      <w:r>
        <w:rPr>
          <w:sz w:val="24"/>
        </w:rPr>
        <w:t>Designs and implement a coherent and comprehensive suite of information securit</w:t>
      </w:r>
      <w:r>
        <w:rPr>
          <w:sz w:val="24"/>
        </w:rPr>
        <w:t>y</w:t>
      </w:r>
      <w:r>
        <w:rPr>
          <w:sz w:val="24"/>
        </w:rPr>
        <w:t> controls</w:t>
      </w:r>
      <w:r>
        <w:rPr>
          <w:spacing w:val="-3"/>
          <w:sz w:val="24"/>
        </w:rPr>
        <w:t> </w:t>
      </w:r>
      <w:r>
        <w:rPr>
          <w:sz w:val="24"/>
        </w:rPr>
        <w:t>and/or</w:t>
      </w:r>
      <w:r>
        <w:rPr>
          <w:spacing w:val="-2"/>
          <w:sz w:val="24"/>
        </w:rPr>
        <w:t> </w:t>
      </w:r>
      <w:r>
        <w:rPr>
          <w:sz w:val="24"/>
        </w:rPr>
        <w:t>other forms of</w:t>
      </w:r>
      <w:r>
        <w:rPr>
          <w:spacing w:val="-1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(such as risk</w:t>
      </w:r>
      <w:r>
        <w:rPr>
          <w:spacing w:val="-1"/>
          <w:sz w:val="24"/>
        </w:rPr>
        <w:t> </w:t>
      </w:r>
      <w:r>
        <w:rPr>
          <w:sz w:val="24"/>
        </w:rPr>
        <w:t>avoidance or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trans</w:t>
      </w:r>
      <w:r>
        <w:rPr>
          <w:sz w:val="24"/>
        </w:rPr>
        <w:t>fer)</w:t>
      </w:r>
      <w:r>
        <w:rPr>
          <w:sz w:val="24"/>
        </w:rPr>
        <w:t> to address those risks that are deemed unacceptable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119" w:hanging="360"/>
        <w:jc w:val="both"/>
        <w:rPr>
          <w:sz w:val="24"/>
        </w:rPr>
      </w:pPr>
      <w:r>
        <w:rPr>
          <w:sz w:val="24"/>
        </w:rPr>
        <w:t>Adopts an overarching management process to ensure that the information securit</w:t>
      </w:r>
      <w:r>
        <w:rPr>
          <w:sz w:val="24"/>
        </w:rPr>
        <w:t>y</w:t>
      </w:r>
      <w:r>
        <w:rPr>
          <w:sz w:val="24"/>
        </w:rPr>
        <w:t> </w:t>
      </w:r>
      <w:r>
        <w:rPr>
          <w:spacing w:val="-2"/>
          <w:sz w:val="24"/>
        </w:rPr>
        <w:t>controls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continue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 meet the organization's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information security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needs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 ongoi</w:t>
      </w:r>
      <w:r>
        <w:rPr>
          <w:spacing w:val="-2"/>
          <w:sz w:val="24"/>
        </w:rPr>
        <w:t>ng</w:t>
      </w:r>
      <w:r>
        <w:rPr>
          <w:spacing w:val="-2"/>
          <w:sz w:val="24"/>
        </w:rPr>
        <w:t> basis.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5"/>
        <w:jc w:val="both"/>
      </w:pPr>
      <w:r>
        <w:rPr/>
        <w:t>Payment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(PCI</w:t>
      </w:r>
      <w:r>
        <w:rPr>
          <w:spacing w:val="-2"/>
        </w:rPr>
        <w:t> </w:t>
      </w:r>
      <w:r>
        <w:rPr>
          <w:spacing w:val="-4"/>
        </w:rPr>
        <w:t>DSS)</w:t>
      </w:r>
    </w:p>
    <w:p>
      <w:pPr>
        <w:pStyle w:val="BodyText"/>
        <w:spacing w:line="259" w:lineRule="auto" w:before="21"/>
        <w:ind w:right="112"/>
        <w:jc w:val="both"/>
      </w:pPr>
      <w:r>
        <w:rPr/>
        <w:t>The Payment Card Industry Data Security Standard (PCI DSS) is an information securi</w:t>
      </w:r>
      <w:r>
        <w:rPr/>
        <w:t>ty</w:t>
      </w:r>
      <w:r>
        <w:rPr/>
        <w:t> standard for organizations that handle payment cards from the major card schemes. </w:t>
      </w:r>
      <w:r>
        <w:rPr/>
        <w:t>PCI</w:t>
      </w:r>
      <w:r>
        <w:rPr/>
        <w:t> compliance is mandated by most credit card companies to help ensure the security of th</w:t>
      </w:r>
      <w:r>
        <w:rPr/>
        <w:t>e</w:t>
      </w:r>
      <w:r>
        <w:rPr/>
        <w:t> transactions in the payment industry. This mainly focuses on increasing the controls arou</w:t>
      </w:r>
      <w:r>
        <w:rPr/>
        <w:t>nd</w:t>
      </w:r>
      <w:r>
        <w:rPr/>
        <w:t> the cardholder data to reduce credit card fraud by creating an additional level of protect</w:t>
      </w:r>
      <w:r>
        <w:rPr/>
        <w:t>ion</w:t>
      </w:r>
      <w:r>
        <w:rPr/>
        <w:t> for</w:t>
      </w:r>
      <w:r>
        <w:rPr>
          <w:spacing w:val="-12"/>
        </w:rPr>
        <w:t> </w:t>
      </w:r>
      <w:r>
        <w:rPr/>
        <w:t>card</w:t>
      </w:r>
      <w:r>
        <w:rPr>
          <w:spacing w:val="-10"/>
        </w:rPr>
        <w:t> </w:t>
      </w:r>
      <w:r>
        <w:rPr/>
        <w:t>issuers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ensuring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merchants</w:t>
      </w:r>
      <w:r>
        <w:rPr>
          <w:spacing w:val="-11"/>
        </w:rPr>
        <w:t> </w:t>
      </w:r>
      <w:r>
        <w:rPr/>
        <w:t>meet</w:t>
      </w:r>
      <w:r>
        <w:rPr>
          <w:spacing w:val="-13"/>
        </w:rPr>
        <w:t> </w:t>
      </w:r>
      <w:r>
        <w:rPr/>
        <w:t>minimum</w:t>
      </w:r>
      <w:r>
        <w:rPr>
          <w:spacing w:val="-13"/>
        </w:rPr>
        <w:t> </w:t>
      </w:r>
      <w:r>
        <w:rPr/>
        <w:t>levels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sto</w:t>
      </w:r>
      <w:r>
        <w:rPr/>
        <w:t>re,</w:t>
      </w:r>
      <w:r>
        <w:rPr/>
        <w:t> process, and transmit cardholder data.</w:t>
      </w:r>
    </w:p>
    <w:p>
      <w:pPr>
        <w:pStyle w:val="BodyText"/>
        <w:spacing w:line="259" w:lineRule="auto" w:before="1"/>
        <w:ind w:right="119"/>
        <w:jc w:val="both"/>
      </w:pPr>
      <w:r>
        <w:rPr/>
        <w:t>As students enrolling in WILP are given the opportunity to pay their fees via credit card, it i</w:t>
      </w:r>
      <w:r>
        <w:rPr/>
        <w:t>s</w:t>
      </w:r>
      <w:r>
        <w:rPr/>
        <w:t> mandatory for BITS to be PCI DSS compliant, even if it is not handling the collectio</w:t>
      </w:r>
      <w:r>
        <w:rPr/>
        <w:t>n,</w:t>
      </w:r>
      <w:r>
        <w:rPr/>
        <w:t> processing, and storage of the protected cardholder data directly.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Heading1"/>
        <w:rPr>
          <w:b w:val="0"/>
        </w:rPr>
      </w:pPr>
      <w:bookmarkStart w:name="_bookmark10" w:id="11"/>
      <w:bookmarkEnd w:id="11"/>
      <w:r>
        <w:rPr/>
      </w:r>
      <w:r>
        <w:rPr>
          <w:b w:val="0"/>
        </w:rPr>
        <w:t>Cost</w:t>
      </w:r>
      <w:r>
        <w:rPr>
          <w:b w:val="0"/>
          <w:spacing w:val="-5"/>
        </w:rPr>
        <w:t> </w:t>
      </w:r>
      <w:r>
        <w:rPr>
          <w:b w:val="0"/>
        </w:rPr>
        <w:t>Benefit</w:t>
      </w:r>
      <w:r>
        <w:rPr>
          <w:b w:val="0"/>
          <w:spacing w:val="-4"/>
        </w:rPr>
        <w:t> </w:t>
      </w:r>
      <w:r>
        <w:rPr>
          <w:b w:val="0"/>
          <w:spacing w:val="-2"/>
        </w:rPr>
        <w:t>Analysis</w:t>
      </w:r>
    </w:p>
    <w:p>
      <w:pPr>
        <w:pStyle w:val="BodyText"/>
        <w:spacing w:before="11"/>
        <w:ind w:left="0"/>
        <w:rPr>
          <w:rFonts w:ascii="Calibri Light"/>
          <w:b w:val="0"/>
          <w:sz w:val="42"/>
        </w:rPr>
      </w:pPr>
    </w:p>
    <w:p>
      <w:pPr>
        <w:pStyle w:val="BodyText"/>
        <w:spacing w:line="259" w:lineRule="auto" w:before="1"/>
        <w:ind w:right="117"/>
        <w:jc w:val="both"/>
      </w:pPr>
      <w:r>
        <w:rPr/>
        <w:t>Cost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systematic</w:t>
      </w:r>
      <w:r>
        <w:rPr>
          <w:spacing w:val="-7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compare</w:t>
      </w:r>
      <w:r>
        <w:rPr>
          <w:spacing w:val="-6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/>
        <w:t> system,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policy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worthy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not.</w:t>
      </w:r>
      <w:r>
        <w:rPr>
          <w:spacing w:val="-14"/>
        </w:rPr>
        <w:t> </w:t>
      </w:r>
      <w:r>
        <w:rPr/>
        <w:t>Cyber</w:t>
      </w:r>
      <w:r>
        <w:rPr>
          <w:spacing w:val="-12"/>
        </w:rPr>
        <w:t> </w:t>
      </w:r>
      <w:r>
        <w:rPr/>
        <w:t>C</w:t>
      </w:r>
      <w:r>
        <w:rPr/>
        <w:t>rime</w:t>
      </w:r>
      <w:r>
        <w:rPr/>
        <w:t> is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dominant</w:t>
      </w:r>
      <w:r>
        <w:rPr>
          <w:spacing w:val="-3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crime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evolving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</w:t>
      </w:r>
      <w:r>
        <w:rPr/>
        <w:t>t</w:t>
      </w:r>
      <w:r>
        <w:rPr/>
        <w:t> expands as its associated risks are increasingly becoming global. To stay protected agains</w:t>
      </w:r>
      <w:r>
        <w:rPr/>
        <w:t>t</w:t>
      </w:r>
      <w:r>
        <w:rPr/>
        <w:t> these</w:t>
      </w:r>
      <w:r>
        <w:rPr>
          <w:spacing w:val="-7"/>
        </w:rPr>
        <w:t> </w:t>
      </w:r>
      <w:r>
        <w:rPr/>
        <w:t>threats</w:t>
      </w:r>
      <w:r>
        <w:rPr>
          <w:spacing w:val="-8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aware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bes</w:t>
      </w:r>
      <w:r>
        <w:rPr/>
        <w:t>t</w:t>
      </w:r>
      <w:r>
        <w:rPr/>
        <w:t> </w:t>
      </w:r>
      <w:r>
        <w:rPr>
          <w:spacing w:val="-2"/>
        </w:rPr>
        <w:t>practices.</w:t>
      </w:r>
    </w:p>
    <w:p>
      <w:pPr>
        <w:pStyle w:val="BodyText"/>
        <w:spacing w:line="259" w:lineRule="auto" w:before="158"/>
        <w:ind w:right="113"/>
        <w:jc w:val="both"/>
      </w:pPr>
      <w:r>
        <w:rPr/>
        <w:t>Cyber-security has associated costs and threats such as Hacking, Cracking, Cyber-T</w:t>
      </w:r>
      <w:r>
        <w:rPr/>
        <w:t>errorism,</w:t>
      </w:r>
      <w:r>
        <w:rPr/>
        <w:t> Cyber -Grooming, Cyber-Pornography, Cyber-Stalking, Phishing, Piracy, Malware attack, an</w:t>
      </w:r>
      <w:r>
        <w:rPr/>
        <w:t>d</w:t>
      </w:r>
      <w:r>
        <w:rPr/>
        <w:t> so</w:t>
      </w:r>
      <w:r>
        <w:rPr>
          <w:spacing w:val="-5"/>
        </w:rPr>
        <w:t> </w:t>
      </w:r>
      <w:r>
        <w:rPr/>
        <w:t>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constantly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vulnerabilities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affects</w:t>
      </w:r>
      <w:r>
        <w:rPr>
          <w:spacing w:val="-7"/>
        </w:rPr>
        <w:t> </w:t>
      </w:r>
      <w:r>
        <w:rPr/>
        <w:t>individ</w:t>
      </w:r>
      <w:r>
        <w:rPr/>
        <w:t>ual</w:t>
      </w:r>
      <w:r>
        <w:rPr/>
        <w:t> firms and their customers, but collectively the threats pose a persistent economic an</w:t>
      </w:r>
      <w:r>
        <w:rPr/>
        <w:t>d</w:t>
      </w:r>
      <w:r>
        <w:rPr/>
        <w:t> national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challenge.</w:t>
      </w:r>
      <w:r>
        <w:rPr>
          <w:spacing w:val="-7"/>
        </w:rPr>
        <w:t> </w:t>
      </w:r>
      <w:r>
        <w:rPr/>
        <w:t>Sharing</w:t>
      </w:r>
      <w:r>
        <w:rPr>
          <w:spacing w:val="-7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6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relevan</w:t>
      </w:r>
      <w:r>
        <w:rPr/>
        <w:t>t</w:t>
      </w:r>
      <w:r>
        <w:rPr/>
        <w:t> sectors is becoming ever more important. Computing devices are highly and increasi</w:t>
      </w:r>
      <w:r>
        <w:rPr/>
        <w:t>ngly</w:t>
      </w:r>
      <w:r>
        <w:rPr/>
        <w:t> interconnected, which means security deficiencies in a limited number of systems can b</w:t>
      </w:r>
      <w:r>
        <w:rPr/>
        <w:t>e</w:t>
      </w:r>
      <w:r>
        <w:rPr/>
        <w:t> exploited to launch cyber intrusions or attacks on other systems.</w:t>
      </w:r>
    </w:p>
    <w:p>
      <w:pPr>
        <w:pStyle w:val="BodyText"/>
        <w:spacing w:line="259" w:lineRule="auto" w:before="157"/>
        <w:ind w:right="114"/>
        <w:jc w:val="both"/>
      </w:pPr>
      <w:r>
        <w:rPr/>
        <w:t>Tangible</w:t>
      </w:r>
      <w:r>
        <w:rPr>
          <w:spacing w:val="-1"/>
        </w:rPr>
        <w:t> </w:t>
      </w:r>
      <w:r>
        <w:rPr/>
        <w:t>costs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losses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assets.</w:t>
      </w:r>
      <w:r>
        <w:rPr>
          <w:spacing w:val="-3"/>
        </w:rPr>
        <w:t> </w:t>
      </w:r>
      <w:r>
        <w:rPr/>
        <w:t>T</w:t>
      </w:r>
      <w:r>
        <w:rPr/>
        <w:t>his</w:t>
      </w:r>
      <w:r>
        <w:rPr/>
        <w:t> represents the monetary value of all services, hardware, software and other resou</w:t>
      </w:r>
      <w:r>
        <w:rPr/>
        <w:t>rces</w:t>
      </w:r>
      <w:r>
        <w:rPr/>
        <w:t> expended in providing cyber security systems. In this work, the types of tangible cos</w:t>
      </w:r>
      <w:r>
        <w:rPr/>
        <w:t>t</w:t>
      </w:r>
      <w:r>
        <w:rPr/>
        <w:t> evaluated are outlined as follows.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61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purchase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cyber-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repair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cyber-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1"/>
          <w:numId w:val="8"/>
        </w:numPr>
        <w:tabs>
          <w:tab w:pos="1235" w:val="left" w:leader="none"/>
          <w:tab w:pos="1236" w:val="left" w:leader="none"/>
        </w:tabs>
        <w:spacing w:line="240" w:lineRule="auto" w:before="185" w:after="0"/>
        <w:ind w:left="1235" w:right="0" w:hanging="776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after </w:t>
      </w:r>
      <w:r>
        <w:rPr>
          <w:spacing w:val="-2"/>
          <w:sz w:val="24"/>
        </w:rPr>
        <w:t>cyberattacks.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4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cyber-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3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hardware </w:t>
      </w:r>
      <w:r>
        <w:rPr>
          <w:spacing w:val="-2"/>
          <w:sz w:val="24"/>
        </w:rPr>
        <w:t>maintenance.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maintenance.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5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labor</w:t>
      </w:r>
      <w:r>
        <w:rPr>
          <w:spacing w:val="-1"/>
          <w:sz w:val="24"/>
        </w:rPr>
        <w:t> </w:t>
      </w:r>
      <w:r>
        <w:rPr>
          <w:sz w:val="24"/>
        </w:rPr>
        <w:t>(local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3"/>
          <w:sz w:val="24"/>
        </w:rPr>
        <w:t> </w:t>
      </w:r>
      <w:r>
        <w:rPr>
          <w:sz w:val="24"/>
        </w:rPr>
        <w:t>expert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expatriate).</w:t>
      </w:r>
    </w:p>
    <w:p>
      <w:pPr>
        <w:pStyle w:val="ListParagraph"/>
        <w:numPr>
          <w:ilvl w:val="1"/>
          <w:numId w:val="8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gathering.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0" w:top="1440" w:bottom="1200" w:left="1340" w:right="1320"/>
        </w:sectPr>
      </w:pPr>
    </w:p>
    <w:p>
      <w:pPr>
        <w:pStyle w:val="BodyText"/>
        <w:spacing w:line="259" w:lineRule="auto" w:before="41"/>
        <w:ind w:right="116"/>
        <w:jc w:val="both"/>
      </w:pPr>
      <w:r>
        <w:rPr/>
        <w:t>Intangible/ Indirect Cost of Cyber Security Additional labor (wasted labor), downtime an</w:t>
      </w:r>
      <w:r>
        <w:rPr/>
        <w:t>d</w:t>
      </w:r>
      <w:r>
        <w:rPr/>
        <w:t> business</w:t>
      </w:r>
      <w:r>
        <w:rPr>
          <w:spacing w:val="-5"/>
        </w:rPr>
        <w:t> </w:t>
      </w:r>
      <w:r>
        <w:rPr/>
        <w:t>interruptions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/>
        <w:t> cyber</w:t>
      </w:r>
      <w:r>
        <w:rPr>
          <w:spacing w:val="-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breaches.</w:t>
      </w:r>
      <w:r>
        <w:rPr>
          <w:spacing w:val="-5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factor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decisions.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/>
        <w:t> intangible cost evaluated are outlined as follows.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40" w:lineRule="auto" w:before="160" w:after="0"/>
        <w:ind w:left="1180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effort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reactive</w:t>
      </w:r>
      <w:r>
        <w:rPr>
          <w:spacing w:val="-1"/>
          <w:sz w:val="24"/>
        </w:rPr>
        <w:t> </w:t>
      </w:r>
      <w:r>
        <w:rPr>
          <w:sz w:val="24"/>
        </w:rPr>
        <w:t>labor after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proactive.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(labor)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respond</w:t>
      </w:r>
      <w:r>
        <w:rPr>
          <w:spacing w:val="-4"/>
          <w:sz w:val="24"/>
        </w:rPr>
        <w:t> </w:t>
      </w:r>
      <w:r>
        <w:rPr>
          <w:sz w:val="24"/>
        </w:rPr>
        <w:t>quickly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cyber-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0"/>
          <w:numId w:val="11"/>
        </w:numPr>
        <w:tabs>
          <w:tab w:pos="1235" w:val="left" w:leader="none"/>
          <w:tab w:pos="1236" w:val="left" w:leader="none"/>
        </w:tabs>
        <w:spacing w:line="240" w:lineRule="auto" w:before="183" w:after="0"/>
        <w:ind w:left="1235" w:right="0" w:hanging="776"/>
        <w:jc w:val="left"/>
        <w:rPr>
          <w:sz w:val="24"/>
        </w:rPr>
      </w:pPr>
      <w:r>
        <w:rPr>
          <w:sz w:val="24"/>
        </w:rPr>
        <w:t>Rate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loss</w:t>
      </w:r>
      <w:r>
        <w:rPr>
          <w:spacing w:val="-3"/>
          <w:sz w:val="24"/>
        </w:rPr>
        <w:t> </w:t>
      </w:r>
      <w:r>
        <w:rPr>
          <w:sz w:val="24"/>
        </w:rPr>
        <w:t>after cyber-</w:t>
      </w:r>
      <w:r>
        <w:rPr>
          <w:spacing w:val="-2"/>
          <w:sz w:val="24"/>
        </w:rPr>
        <w:t>attack.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59" w:lineRule="auto" w:before="184" w:after="0"/>
        <w:ind w:left="1180" w:right="122" w:hanging="720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40"/>
          <w:sz w:val="24"/>
        </w:rPr>
        <w:t> </w:t>
      </w:r>
      <w:r>
        <w:rPr>
          <w:sz w:val="24"/>
        </w:rPr>
        <w:t>user/</w:t>
      </w:r>
      <w:r>
        <w:rPr>
          <w:spacing w:val="40"/>
          <w:sz w:val="24"/>
        </w:rPr>
        <w:t> </w:t>
      </w:r>
      <w:r>
        <w:rPr>
          <w:sz w:val="24"/>
        </w:rPr>
        <w:t>customer</w:t>
      </w:r>
      <w:r>
        <w:rPr>
          <w:spacing w:val="40"/>
          <w:sz w:val="24"/>
        </w:rPr>
        <w:t> </w:t>
      </w:r>
      <w:r>
        <w:rPr>
          <w:sz w:val="24"/>
        </w:rPr>
        <w:t>convenience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respective</w:t>
      </w:r>
      <w:r>
        <w:rPr>
          <w:spacing w:val="40"/>
          <w:sz w:val="24"/>
        </w:rPr>
        <w:t> </w:t>
      </w:r>
      <w:r>
        <w:rPr>
          <w:sz w:val="24"/>
        </w:rPr>
        <w:t>choice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strategy</w:t>
      </w:r>
      <w:r>
        <w:rPr>
          <w:spacing w:val="40"/>
          <w:sz w:val="24"/>
        </w:rPr>
        <w:t> </w:t>
      </w:r>
      <w:r>
        <w:rPr>
          <w:sz w:val="24"/>
        </w:rPr>
        <w:t>u</w:t>
      </w:r>
      <w:r>
        <w:rPr>
          <w:sz w:val="24"/>
        </w:rPr>
        <w:t>sed</w:t>
      </w:r>
      <w:r>
        <w:rPr>
          <w:spacing w:val="40"/>
          <w:sz w:val="24"/>
        </w:rPr>
        <w:t> </w:t>
      </w:r>
      <w:r>
        <w:rPr>
          <w:sz w:val="24"/>
        </w:rPr>
        <w:t>against cyber-attack.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40" w:lineRule="auto" w:before="160" w:after="0"/>
        <w:ind w:left="1180" w:right="0" w:hanging="721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damage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cyber-attack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reputation.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40" w:lineRule="auto" w:before="182" w:after="0"/>
        <w:ind w:left="1180" w:right="0" w:hanging="721"/>
        <w:jc w:val="left"/>
        <w:rPr>
          <w:sz w:val="24"/>
        </w:rPr>
      </w:pP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interruption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cyber-</w:t>
      </w:r>
      <w:r>
        <w:rPr>
          <w:spacing w:val="-2"/>
          <w:sz w:val="24"/>
        </w:rPr>
        <w:t>attack.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59" w:lineRule="auto"/>
        <w:ind w:right="117"/>
        <w:jc w:val="both"/>
      </w:pPr>
      <w:r>
        <w:rPr/>
        <w:t>When coming to BITS Pilani’s security architecture analysis, one can notice that there </w:t>
      </w:r>
      <w:r>
        <w:rPr/>
        <w:t>are</w:t>
      </w:r>
      <w:r>
        <w:rPr/>
        <w:t> multiple</w:t>
      </w:r>
      <w:r>
        <w:rPr>
          <w:spacing w:val="-6"/>
        </w:rPr>
        <w:t> </w:t>
      </w:r>
      <w:r>
        <w:rPr/>
        <w:t>firewalls,</w:t>
      </w:r>
      <w:r>
        <w:rPr>
          <w:spacing w:val="-4"/>
        </w:rPr>
        <w:t> </w:t>
      </w:r>
      <w:r>
        <w:rPr/>
        <w:t>WAFs,</w:t>
      </w:r>
      <w:r>
        <w:rPr>
          <w:spacing w:val="-6"/>
        </w:rPr>
        <w:t> </w:t>
      </w:r>
      <w:r>
        <w:rPr/>
        <w:t>antivirus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servers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place.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huge.</w:t>
      </w:r>
      <w:r>
        <w:rPr>
          <w:spacing w:val="-4"/>
        </w:rPr>
        <w:t> </w:t>
      </w:r>
      <w:r>
        <w:rPr/>
        <w:t>It</w:t>
      </w:r>
      <w:r>
        <w:rPr/>
        <w:t> is not only about the loss of the data but also about the opportunity or business lost in c</w:t>
      </w:r>
      <w:r>
        <w:rPr/>
        <w:t>ase</w:t>
      </w:r>
      <w:r>
        <w:rPr/>
        <w:t> the information systems are not accessible by legitimate users or down for processing.</w:t>
      </w:r>
    </w:p>
    <w:p>
      <w:pPr>
        <w:pStyle w:val="BodyText"/>
        <w:spacing w:line="259" w:lineRule="auto" w:before="160"/>
        <w:ind w:right="116"/>
        <w:jc w:val="both"/>
      </w:pPr>
      <w:r>
        <w:rPr/>
        <w:t>Let’s</w:t>
      </w:r>
      <w:r>
        <w:rPr>
          <w:spacing w:val="-2"/>
        </w:rPr>
        <w:t> </w:t>
      </w:r>
      <w:r>
        <w:rPr/>
        <w:t>discuss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loss</w:t>
      </w:r>
      <w:r>
        <w:rPr>
          <w:spacing w:val="-3"/>
        </w:rPr>
        <w:t> </w:t>
      </w:r>
      <w:r>
        <w:rPr/>
        <w:t>expectancy</w:t>
      </w:r>
      <w:r>
        <w:rPr>
          <w:spacing w:val="-2"/>
        </w:rPr>
        <w:t> </w:t>
      </w:r>
      <w:r>
        <w:rPr/>
        <w:t>(SLE).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loss</w:t>
      </w:r>
      <w:r>
        <w:rPr/>
        <w:t> when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threat</w:t>
      </w:r>
      <w:r>
        <w:rPr>
          <w:spacing w:val="-8"/>
        </w:rPr>
        <w:t> </w:t>
      </w:r>
      <w:r>
        <w:rPr/>
        <w:t>occurs</w:t>
      </w:r>
      <w:r>
        <w:rPr>
          <w:spacing w:val="-9"/>
        </w:rPr>
        <w:t> </w:t>
      </w:r>
      <w:r>
        <w:rPr/>
        <w:t>(expressed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monetary</w:t>
      </w:r>
      <w:r>
        <w:rPr>
          <w:spacing w:val="-9"/>
        </w:rPr>
        <w:t> </w:t>
      </w:r>
      <w:r>
        <w:rPr/>
        <w:t>values).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-9"/>
        </w:rPr>
        <w:t> </w:t>
      </w:r>
      <w:r>
        <w:rPr/>
        <w:t>SLE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AV</w:t>
      </w:r>
      <w:r>
        <w:rPr>
          <w:spacing w:val="-8"/>
        </w:rPr>
        <w:t> </w:t>
      </w:r>
      <w:r>
        <w:rPr/>
        <w:t>x</w:t>
      </w:r>
      <w:r>
        <w:rPr>
          <w:spacing w:val="-9"/>
        </w:rPr>
        <w:t> </w:t>
      </w:r>
      <w:r>
        <w:rPr/>
        <w:t>EF,</w:t>
      </w:r>
      <w:r>
        <w:rPr/>
        <w:t> where EF is exposure factor. Exposure factor describes the loss that will happen to the </w:t>
      </w:r>
      <w:r>
        <w:rPr/>
        <w:t>asset</w:t>
      </w:r>
      <w:r>
        <w:rPr/>
        <w:t> as a result of the threat (expressed as percentage value).</w:t>
      </w:r>
    </w:p>
    <w:p>
      <w:pPr>
        <w:pStyle w:val="BodyText"/>
        <w:spacing w:before="158"/>
      </w:pPr>
      <w:r>
        <w:rPr>
          <w:spacing w:val="-2"/>
        </w:rPr>
        <w:t>Assuming,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86" w:after="0"/>
        <w:ind w:left="820" w:right="121" w:hanging="360"/>
        <w:jc w:val="left"/>
        <w:rPr>
          <w:sz w:val="24"/>
        </w:rPr>
      </w:pPr>
      <w:r>
        <w:rPr>
          <w:sz w:val="24"/>
        </w:rPr>
        <w:t>Public facing website which attracts business (new students) is down for 5 days in </w:t>
      </w:r>
      <w:r>
        <w:rPr>
          <w:sz w:val="24"/>
        </w:rPr>
        <w:t>a</w:t>
      </w:r>
      <w:r>
        <w:rPr>
          <w:sz w:val="24"/>
        </w:rPr>
        <w:t> year, apart from scheduled maintenance (ARO = 5).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64" w:after="0"/>
        <w:ind w:left="820" w:right="122" w:hanging="360"/>
        <w:jc w:val="left"/>
        <w:rPr>
          <w:sz w:val="24"/>
        </w:rPr>
      </w:pPr>
      <w:r>
        <w:rPr>
          <w:sz w:val="24"/>
        </w:rPr>
        <w:t>Single Loss Expectancy or the loss expected with one unscheduled downtime is $ </w:t>
      </w:r>
      <w:r>
        <w:rPr>
          <w:sz w:val="24"/>
        </w:rPr>
        <w:t>0.5</w:t>
      </w:r>
      <w:r>
        <w:rPr>
          <w:sz w:val="24"/>
        </w:rPr>
        <w:t> </w:t>
      </w:r>
      <w:r>
        <w:rPr>
          <w:spacing w:val="-2"/>
          <w:sz w:val="24"/>
        </w:rPr>
        <w:t>Million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67" w:after="0"/>
        <w:ind w:left="820" w:right="123" w:hanging="360"/>
        <w:jc w:val="left"/>
        <w:rPr>
          <w:sz w:val="24"/>
        </w:rPr>
      </w:pPr>
      <w:r>
        <w:rPr>
          <w:sz w:val="24"/>
        </w:rPr>
        <w:t>Annual Loss Expectancy is ARO multiplied by SLE,</w:t>
      </w:r>
      <w:r>
        <w:rPr>
          <w:spacing w:val="-4"/>
          <w:sz w:val="24"/>
        </w:rPr>
        <w:t> </w:t>
      </w:r>
      <w:r>
        <w:rPr>
          <w:sz w:val="24"/>
        </w:rPr>
        <w:t>which in this case is $ 2.5 Million </w:t>
      </w:r>
      <w:r>
        <w:rPr>
          <w:sz w:val="24"/>
        </w:rPr>
        <w:t>(5</w:t>
      </w:r>
      <w:r>
        <w:rPr>
          <w:sz w:val="24"/>
        </w:rPr>
        <w:t> x $ 0.5 Million)</w:t>
      </w:r>
    </w:p>
    <w:p>
      <w:pPr>
        <w:pStyle w:val="BodyText"/>
        <w:spacing w:line="259" w:lineRule="auto" w:before="163"/>
        <w:ind w:right="117"/>
        <w:jc w:val="both"/>
      </w:pPr>
      <w:r>
        <w:rPr/>
        <w:t>Now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redundant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(web</w:t>
      </w:r>
      <w:r>
        <w:rPr>
          <w:spacing w:val="-2"/>
        </w:rPr>
        <w:t> </w:t>
      </w:r>
      <w:r>
        <w:rPr/>
        <w:t>server)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6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expense</w:t>
      </w:r>
      <w:r>
        <w:rPr>
          <w:spacing w:val="-6"/>
        </w:rPr>
        <w:t> </w:t>
      </w:r>
      <w:r>
        <w:rPr/>
        <w:t>f</w:t>
      </w:r>
      <w:r>
        <w:rPr/>
        <w:t>or</w:t>
      </w:r>
      <w:r>
        <w:rPr/>
        <w:t> having an on-premise server up and running costs $ 0.1 Million (including cost o</w:t>
      </w:r>
      <w:r>
        <w:rPr/>
        <w:t>f</w:t>
      </w:r>
      <w:r>
        <w:rPr/>
        <w:t> maintenance, administration and electricity).</w:t>
      </w:r>
    </w:p>
    <w:p>
      <w:pPr>
        <w:pStyle w:val="BodyText"/>
        <w:spacing w:line="259" w:lineRule="auto" w:before="160"/>
        <w:ind w:right="113"/>
        <w:jc w:val="both"/>
      </w:pPr>
      <w:r>
        <w:rPr/>
        <w:t>Which means by spending $ 0.1 Million, we are saving $ 2.4 Million (Expected Loss – Cost </w:t>
      </w:r>
      <w:r>
        <w:rPr/>
        <w:t>of</w:t>
      </w:r>
      <w:r>
        <w:rPr/>
        <w:t> </w:t>
      </w:r>
      <w:r>
        <w:rPr>
          <w:spacing w:val="-2"/>
        </w:rPr>
        <w:t>safeguard)</w:t>
      </w:r>
    </w:p>
    <w:p>
      <w:pPr>
        <w:spacing w:after="0" w:line="259" w:lineRule="auto"/>
        <w:jc w:val="both"/>
        <w:sectPr>
          <w:pgSz w:w="11910" w:h="16840"/>
          <w:pgMar w:header="0" w:footer="1000" w:top="1380" w:bottom="1200" w:left="1340" w:right="1320"/>
        </w:sectPr>
      </w:pPr>
    </w:p>
    <w:p>
      <w:pPr>
        <w:pStyle w:val="BodyText"/>
        <w:spacing w:before="41"/>
        <w:jc w:val="both"/>
      </w:pPr>
      <w:r>
        <w:rPr/>
        <w:t>Similarly,</w:t>
      </w:r>
      <w:r>
        <w:rPr>
          <w:spacing w:val="-5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2"/>
        </w:rPr>
        <w:t>assume,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84" w:after="0"/>
        <w:ind w:left="820" w:right="117" w:hanging="360"/>
        <w:jc w:val="left"/>
        <w:rPr>
          <w:sz w:val="24"/>
        </w:rPr>
      </w:pPr>
      <w:r>
        <w:rPr>
          <w:sz w:val="24"/>
        </w:rPr>
        <w:t>Ransomware attack occurs once in 5 years and cripples AD and Domain Controll</w:t>
      </w:r>
      <w:r>
        <w:rPr>
          <w:sz w:val="24"/>
        </w:rPr>
        <w:t>er,</w:t>
      </w:r>
      <w:r>
        <w:rPr>
          <w:spacing w:val="40"/>
          <w:sz w:val="24"/>
        </w:rPr>
        <w:t> </w:t>
      </w:r>
      <w:r>
        <w:rPr>
          <w:sz w:val="24"/>
        </w:rPr>
        <w:t>making the services in accessible (ARO = 0.2)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67" w:after="0"/>
        <w:ind w:left="820" w:right="0" w:hanging="361"/>
        <w:jc w:val="left"/>
        <w:rPr>
          <w:sz w:val="24"/>
        </w:rPr>
      </w:pPr>
      <w:r>
        <w:rPr>
          <w:sz w:val="24"/>
        </w:rPr>
        <w:t>Single</w:t>
      </w:r>
      <w:r>
        <w:rPr>
          <w:spacing w:val="-10"/>
          <w:sz w:val="24"/>
        </w:rPr>
        <w:t> </w:t>
      </w:r>
      <w:r>
        <w:rPr>
          <w:sz w:val="24"/>
        </w:rPr>
        <w:t>Loss</w:t>
      </w:r>
      <w:r>
        <w:rPr>
          <w:spacing w:val="-11"/>
          <w:sz w:val="24"/>
        </w:rPr>
        <w:t> </w:t>
      </w:r>
      <w:r>
        <w:rPr>
          <w:sz w:val="24"/>
        </w:rPr>
        <w:t>Expectancy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loss</w:t>
      </w:r>
      <w:r>
        <w:rPr>
          <w:spacing w:val="-10"/>
          <w:sz w:val="24"/>
        </w:rPr>
        <w:t> </w:t>
      </w:r>
      <w:r>
        <w:rPr>
          <w:sz w:val="24"/>
        </w:rPr>
        <w:t>expected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7"/>
          <w:sz w:val="24"/>
        </w:rPr>
        <w:t> </w:t>
      </w:r>
      <w:r>
        <w:rPr>
          <w:sz w:val="24"/>
        </w:rPr>
        <w:t>Ransomware</w:t>
      </w:r>
      <w:r>
        <w:rPr>
          <w:spacing w:val="-8"/>
          <w:sz w:val="24"/>
        </w:rPr>
        <w:t> </w:t>
      </w:r>
      <w:r>
        <w:rPr>
          <w:sz w:val="24"/>
        </w:rPr>
        <w:t>attack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$</w:t>
      </w:r>
      <w:r>
        <w:rPr>
          <w:spacing w:val="-8"/>
          <w:sz w:val="24"/>
        </w:rPr>
        <w:t> </w:t>
      </w:r>
      <w:r>
        <w:rPr>
          <w:sz w:val="24"/>
        </w:rPr>
        <w:t>1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Million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84" w:after="0"/>
        <w:ind w:left="820" w:right="117" w:hanging="360"/>
        <w:jc w:val="left"/>
        <w:rPr>
          <w:sz w:val="24"/>
        </w:rPr>
      </w:pPr>
      <w:r>
        <w:rPr>
          <w:sz w:val="24"/>
        </w:rPr>
        <w:t>Annual</w:t>
      </w:r>
      <w:r>
        <w:rPr>
          <w:spacing w:val="-9"/>
          <w:sz w:val="24"/>
        </w:rPr>
        <w:t> </w:t>
      </w:r>
      <w:r>
        <w:rPr>
          <w:sz w:val="24"/>
        </w:rPr>
        <w:t>Loss</w:t>
      </w:r>
      <w:r>
        <w:rPr>
          <w:spacing w:val="-9"/>
          <w:sz w:val="24"/>
        </w:rPr>
        <w:t> </w:t>
      </w:r>
      <w:r>
        <w:rPr>
          <w:sz w:val="24"/>
        </w:rPr>
        <w:t>Expectancy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ARO</w:t>
      </w:r>
      <w:r>
        <w:rPr>
          <w:spacing w:val="-10"/>
          <w:sz w:val="24"/>
        </w:rPr>
        <w:t> </w:t>
      </w:r>
      <w:r>
        <w:rPr>
          <w:sz w:val="24"/>
        </w:rPr>
        <w:t>multiplied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SLE,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case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$</w:t>
      </w:r>
      <w:r>
        <w:rPr>
          <w:spacing w:val="-10"/>
          <w:sz w:val="24"/>
        </w:rPr>
        <w:t> </w:t>
      </w:r>
      <w:r>
        <w:rPr>
          <w:sz w:val="24"/>
        </w:rPr>
        <w:t>0.2</w:t>
      </w:r>
      <w:r>
        <w:rPr>
          <w:spacing w:val="-13"/>
          <w:sz w:val="24"/>
        </w:rPr>
        <w:t> </w:t>
      </w:r>
      <w:r>
        <w:rPr>
          <w:sz w:val="24"/>
        </w:rPr>
        <w:t>Million</w:t>
      </w:r>
      <w:r>
        <w:rPr>
          <w:spacing w:val="-10"/>
          <w:sz w:val="24"/>
        </w:rPr>
        <w:t> </w:t>
      </w:r>
      <w:r>
        <w:rPr>
          <w:sz w:val="24"/>
        </w:rPr>
        <w:t>(0.2</w:t>
      </w:r>
      <w:r>
        <w:rPr>
          <w:sz w:val="24"/>
        </w:rPr>
        <w:t> x $ 1 Million)</w:t>
      </w:r>
    </w:p>
    <w:p>
      <w:pPr>
        <w:pStyle w:val="BodyText"/>
        <w:spacing w:line="259" w:lineRule="auto" w:before="162"/>
        <w:ind w:right="111"/>
        <w:jc w:val="both"/>
      </w:pPr>
      <w:r>
        <w:rPr/>
        <w:t>Now to have EDR (Endpoint Detection and Response) capability to protect agains</w:t>
      </w:r>
      <w:r>
        <w:rPr/>
        <w:t>t</w:t>
      </w:r>
      <w:r>
        <w:rPr/>
        <w:t> ransomware, annual expenditure would be approximately $ 0.6 Million (3000 ma</w:t>
      </w:r>
      <w:r>
        <w:rPr/>
        <w:t>naged</w:t>
      </w:r>
      <w:r>
        <w:rPr/>
        <w:t> devices including Labs, all BITS owned machines @ $ 150 per endpoint annually plus th</w:t>
      </w:r>
      <w:r>
        <w:rPr/>
        <w:t>e</w:t>
      </w:r>
      <w:r>
        <w:rPr/>
        <w:t> administration cost).</w:t>
      </w:r>
    </w:p>
    <w:p>
      <w:pPr>
        <w:pStyle w:val="BodyText"/>
        <w:spacing w:before="161"/>
        <w:jc w:val="both"/>
      </w:pPr>
      <w:r>
        <w:rPr/>
        <w:t>This</w:t>
      </w:r>
      <w:r>
        <w:rPr>
          <w:spacing w:val="-16"/>
        </w:rPr>
        <w:t> </w:t>
      </w:r>
      <w:r>
        <w:rPr/>
        <w:t>means,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organization</w:t>
      </w:r>
      <w:r>
        <w:rPr>
          <w:spacing w:val="-13"/>
        </w:rPr>
        <w:t> </w:t>
      </w:r>
      <w:r>
        <w:rPr/>
        <w:t>decides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ahead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solution,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2"/>
        </w:rPr>
        <w:t>spending</w:t>
      </w:r>
    </w:p>
    <w:p>
      <w:pPr>
        <w:pStyle w:val="BodyText"/>
        <w:spacing w:line="259" w:lineRule="auto" w:before="21"/>
        <w:ind w:right="124"/>
        <w:jc w:val="both"/>
      </w:pPr>
      <w:r>
        <w:rPr/>
        <w:t>$ 0.6 Million to save an asset/risk of $ 0.2 Million. Simply put, you would not want to buy </w:t>
      </w:r>
      <w:r>
        <w:rPr/>
        <w:t>a</w:t>
      </w:r>
      <w:r>
        <w:rPr/>
        <w:t> safe worth $ 200 to save a $ 20 bill!</w:t>
      </w:r>
    </w:p>
    <w:p>
      <w:pPr>
        <w:pStyle w:val="BodyText"/>
        <w:spacing w:line="256" w:lineRule="auto" w:before="162"/>
        <w:ind w:right="122"/>
        <w:jc w:val="both"/>
      </w:pPr>
      <w:r>
        <w:rPr/>
        <w:t>Overall,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</w:t>
      </w:r>
      <w:r>
        <w:rPr>
          <w:spacing w:val="-11"/>
        </w:rPr>
        <w:t> </w:t>
      </w:r>
      <w:r>
        <w:rPr/>
        <w:t>precedes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overall</w:t>
      </w:r>
      <w:r>
        <w:rPr>
          <w:spacing w:val="-9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failure</w:t>
      </w:r>
      <w:r>
        <w:rPr>
          <w:spacing w:val="-9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ove</w:t>
      </w:r>
      <w:r>
        <w:rPr/>
        <w:t>r</w:t>
      </w:r>
      <w:r>
        <w:rPr/>
        <w:t> a period of time as mentioned in the below: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1522730</wp:posOffset>
            </wp:positionH>
            <wp:positionV relativeFrom="paragraph">
              <wp:posOffset>199769</wp:posOffset>
            </wp:positionV>
            <wp:extent cx="4528988" cy="291007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988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5"/>
        </w:rPr>
      </w:pPr>
    </w:p>
    <w:p>
      <w:pPr>
        <w:spacing w:before="0"/>
        <w:ind w:left="2320" w:right="0" w:firstLine="0"/>
        <w:jc w:val="left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3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46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Source:</w:t>
      </w:r>
      <w:r>
        <w:rPr>
          <w:spacing w:val="-2"/>
          <w:sz w:val="22"/>
        </w:rPr>
        <w:t> </w:t>
      </w:r>
      <w:hyperlink r:id="rId20">
        <w:r>
          <w:rPr>
            <w:color w:val="0462C1"/>
            <w:sz w:val="22"/>
            <w:u w:val="single" w:color="0462C1"/>
          </w:rPr>
          <w:t>Emerald</w:t>
        </w:r>
        <w:r>
          <w:rPr>
            <w:color w:val="0462C1"/>
            <w:spacing w:val="-3"/>
            <w:sz w:val="22"/>
            <w:u w:val="single" w:color="0462C1"/>
          </w:rPr>
          <w:t> </w:t>
        </w:r>
        <w:r>
          <w:rPr>
            <w:color w:val="0462C1"/>
            <w:spacing w:val="-2"/>
            <w:sz w:val="22"/>
            <w:u w:val="single" w:color="0462C1"/>
          </w:rPr>
          <w:t>Insight</w:t>
        </w:r>
      </w:hyperlink>
      <w:r>
        <w:rPr>
          <w:spacing w:val="-2"/>
          <w:sz w:val="22"/>
        </w:rPr>
        <w:t>)</w:t>
      </w:r>
    </w:p>
    <w:sectPr>
      <w:pgSz w:w="11910" w:h="16840"/>
      <w:pgMar w:header="0" w:footer="1000" w:top="13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26001pt;margin-top:780.895996pt;width:18.3pt;height:13.05pt;mso-position-horizontal-relative:page;mso-position-vertical-relative:page;z-index:-15991808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sz w:val="22"/>
                  </w:rPr>
                  <w:fldChar w:fldCharType="begin"/>
                </w:r>
                <w:r>
                  <w:rPr>
                    <w:spacing w:val="-5"/>
                    <w:sz w:val="22"/>
                  </w:rPr>
                  <w:instrText> PAGE </w:instrText>
                </w:r>
                <w:r>
                  <w:rPr>
                    <w:spacing w:val="-5"/>
                    <w:sz w:val="22"/>
                  </w:rPr>
                  <w:fldChar w:fldCharType="separate"/>
                </w:r>
                <w:r>
                  <w:rPr>
                    <w:spacing w:val="-5"/>
                    <w:sz w:val="22"/>
                  </w:rPr>
                  <w:t>10</w:t>
                </w:r>
                <w:r>
                  <w:rPr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118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8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5" w:hanging="111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5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8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1" w:hanging="1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4" w:hanging="111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5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8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1" w:hanging="1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3" w:hanging="111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5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8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1" w:hanging="1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32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18" w:lineRule="exact"/>
      <w:ind w:left="100"/>
      <w:jc w:val="both"/>
      <w:outlineLvl w:val="1"/>
    </w:pPr>
    <w:rPr>
      <w:rFonts w:ascii="Calibri Light" w:hAnsi="Calibri Light" w:eastAsia="Calibri Light" w:cs="Calibri Light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00"/>
      <w:jc w:val="both"/>
      <w:outlineLvl w:val="2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31"/>
      <w:ind w:left="100"/>
      <w:outlineLvl w:val="3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jc w:val="both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7" w:right="937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0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2021MT12071@wilp.bits-pilani.ac.in" TargetMode="External"/><Relationship Id="rId7" Type="http://schemas.openxmlformats.org/officeDocument/2006/relationships/hyperlink" Target="mailto:2021MT12073@wilp.bits-pilani.ac.in" TargetMode="External"/><Relationship Id="rId8" Type="http://schemas.openxmlformats.org/officeDocument/2006/relationships/hyperlink" Target="mailto:2021MT12353@wilp.bits-pilani.ac.in" TargetMode="External"/><Relationship Id="rId9" Type="http://schemas.openxmlformats.org/officeDocument/2006/relationships/hyperlink" Target="mailto:2021MT12389@wilp.bits-pilani.ac.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hyperlink" Target="https://www.google.com/url?sa=i&amp;url=https%3A%2F%2Fwww.emerald.com%2Finsight%2Fcontent%2Fdoi%2F10.1108%2FIMDS-08-2020-0462%2Ffull%2Fhtml&amp;psig=AOvVaw1_6X70qYz-_2a-sxtgWZen&amp;ust=1650169671227000&amp;source=images&amp;cd=vfe&amp;ved=0CA0QjhxqFwoTCLD6lpvfl_cCFQAAAAAdAAAAABAD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 Jain;Vanshul Bajaj;S Suhas;Debanjona Nath</dc:creator>
  <dcterms:created xsi:type="dcterms:W3CDTF">2022-10-05T04:59:08Z</dcterms:created>
  <dcterms:modified xsi:type="dcterms:W3CDTF">2022-10-05T04:59:08Z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Producer">
    <vt:lpwstr>Microsoft® Word 2019</vt:lpwstr>
  </property>
</Properties>
</file>