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C89C" w14:textId="77777777" w:rsidR="00CC1A2A" w:rsidRPr="0038414B" w:rsidRDefault="00CC1A2A" w:rsidP="00376992">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0EFBD57A" w14:textId="77777777" w:rsidR="00CC1A2A" w:rsidRDefault="00CC1A2A" w:rsidP="00376992">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6E3963C3" w14:textId="77777777" w:rsidR="00CC1A2A" w:rsidRDefault="00CC1A2A" w:rsidP="00376992">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14:paraId="2AB523C1" w14:textId="77777777" w:rsidR="00CC1A2A" w:rsidRDefault="00CC1A2A" w:rsidP="00376992">
      <w:pPr>
        <w:spacing w:after="0" w:line="240" w:lineRule="auto"/>
        <w:jc w:val="center"/>
        <w:rPr>
          <w:rFonts w:ascii="Times New Roman" w:hAnsi="Times New Roman" w:cs="Times New Roman"/>
          <w:b/>
          <w:bCs/>
          <w:sz w:val="32"/>
        </w:rPr>
      </w:pPr>
    </w:p>
    <w:p w14:paraId="02297CF5" w14:textId="77777777" w:rsidR="00CC1A2A" w:rsidRPr="00932C87" w:rsidRDefault="00CC1A2A" w:rsidP="00376992">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0CAB6E51" w14:textId="77777777" w:rsidR="00CC1A2A" w:rsidRDefault="00CC1A2A" w:rsidP="00376992">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CC1A2A" w:rsidRPr="008C64A5" w14:paraId="116B9A3A" w14:textId="77777777" w:rsidTr="00546869">
        <w:tc>
          <w:tcPr>
            <w:tcW w:w="2848" w:type="dxa"/>
            <w:shd w:val="clear" w:color="auto" w:fill="FFFFFF"/>
            <w:tcMar>
              <w:left w:w="45" w:type="dxa"/>
            </w:tcMar>
          </w:tcPr>
          <w:p w14:paraId="27B3CC75" w14:textId="77777777" w:rsidR="00CC1A2A" w:rsidRPr="008C64A5" w:rsidRDefault="00CC1A2A" w:rsidP="00546869">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14:paraId="37B7635C" w14:textId="77777777" w:rsidR="00CC1A2A" w:rsidRPr="00FC6D58" w:rsidRDefault="00CC1A2A" w:rsidP="00546869">
            <w:pPr>
              <w:pStyle w:val="Normal1"/>
              <w:widowControl w:val="0"/>
              <w:spacing w:after="0" w:line="240" w:lineRule="auto"/>
              <w:rPr>
                <w:rFonts w:ascii="Times New Roman" w:hAnsi="Times New Roman" w:cs="Times New Roman"/>
                <w:b/>
                <w:bCs/>
              </w:rPr>
            </w:pPr>
            <w:r w:rsidRPr="00FC6D58">
              <w:rPr>
                <w:b/>
                <w:bCs/>
              </w:rPr>
              <w:t>Cyber Crimes, Forensics and Incident Handling</w:t>
            </w:r>
          </w:p>
        </w:tc>
      </w:tr>
      <w:tr w:rsidR="00CC1A2A" w:rsidRPr="008C64A5" w14:paraId="7C81A3C0" w14:textId="77777777" w:rsidTr="00546869">
        <w:tc>
          <w:tcPr>
            <w:tcW w:w="2848" w:type="dxa"/>
            <w:shd w:val="clear" w:color="auto" w:fill="FFFFFF"/>
            <w:tcMar>
              <w:left w:w="45" w:type="dxa"/>
            </w:tcMar>
          </w:tcPr>
          <w:p w14:paraId="68085E1D" w14:textId="77777777" w:rsidR="00CC1A2A" w:rsidRPr="008C64A5" w:rsidRDefault="00CC1A2A" w:rsidP="00546869">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14:paraId="240F5D79" w14:textId="77777777" w:rsidR="00CC1A2A" w:rsidRPr="005F1054" w:rsidRDefault="00CC1A2A" w:rsidP="00546869">
            <w:pPr>
              <w:pStyle w:val="Normal1"/>
              <w:widowControl w:val="0"/>
              <w:spacing w:after="0" w:line="240" w:lineRule="auto"/>
              <w:rPr>
                <w:rFonts w:ascii="Times New Roman" w:hAnsi="Times New Roman" w:cs="Times New Roman"/>
                <w:b/>
              </w:rPr>
            </w:pPr>
            <w:r>
              <w:rPr>
                <w:rFonts w:ascii="Times New Roman" w:hAnsi="Times New Roman" w:cs="Times New Roman"/>
                <w:b/>
              </w:rPr>
              <w:t>SS ZG588</w:t>
            </w:r>
          </w:p>
        </w:tc>
      </w:tr>
      <w:tr w:rsidR="00CC1A2A" w:rsidRPr="008C64A5" w14:paraId="3C262A09" w14:textId="77777777" w:rsidTr="00546869">
        <w:tc>
          <w:tcPr>
            <w:tcW w:w="2848" w:type="dxa"/>
            <w:shd w:val="clear" w:color="auto" w:fill="FFFFFF"/>
            <w:tcMar>
              <w:left w:w="45" w:type="dxa"/>
            </w:tcMar>
          </w:tcPr>
          <w:p w14:paraId="1473F0D1" w14:textId="77777777" w:rsidR="00CC1A2A" w:rsidRPr="008C64A5" w:rsidRDefault="00CC1A2A" w:rsidP="00546869">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14:paraId="3EEA4357" w14:textId="77777777" w:rsidR="00CC1A2A" w:rsidRPr="008C64A5" w:rsidRDefault="00CC1A2A" w:rsidP="00546869">
            <w:pPr>
              <w:pStyle w:val="Normal1"/>
              <w:widowControl w:val="0"/>
              <w:spacing w:after="0" w:line="240" w:lineRule="auto"/>
              <w:rPr>
                <w:rFonts w:ascii="Times New Roman" w:hAnsi="Times New Roman" w:cs="Times New Roman"/>
              </w:rPr>
            </w:pPr>
            <w:r>
              <w:rPr>
                <w:rFonts w:ascii="Times New Roman" w:hAnsi="Times New Roman" w:cs="Times New Roman"/>
              </w:rPr>
              <w:t>4</w:t>
            </w:r>
          </w:p>
        </w:tc>
      </w:tr>
      <w:tr w:rsidR="00CC1A2A" w:rsidRPr="008C64A5" w14:paraId="1242D36D" w14:textId="77777777" w:rsidTr="00546869">
        <w:tc>
          <w:tcPr>
            <w:tcW w:w="2848" w:type="dxa"/>
            <w:shd w:val="clear" w:color="auto" w:fill="FFFFFF"/>
            <w:tcMar>
              <w:left w:w="45" w:type="dxa"/>
            </w:tcMar>
          </w:tcPr>
          <w:p w14:paraId="1F277569" w14:textId="77777777" w:rsidR="00CC1A2A" w:rsidRDefault="00CC1A2A" w:rsidP="00546869">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14:paraId="47D00454" w14:textId="77777777" w:rsidR="00CC1A2A" w:rsidRPr="008C64A5" w:rsidRDefault="00CC1A2A" w:rsidP="00FC6D58">
            <w:pPr>
              <w:pStyle w:val="Normal1"/>
              <w:widowControl w:val="0"/>
              <w:spacing w:after="0" w:line="240" w:lineRule="auto"/>
              <w:rPr>
                <w:rFonts w:ascii="Times New Roman" w:hAnsi="Times New Roman" w:cs="Times New Roman"/>
              </w:rPr>
            </w:pPr>
            <w:r>
              <w:rPr>
                <w:rFonts w:ascii="Times New Roman" w:hAnsi="Times New Roman" w:cs="Times New Roman"/>
              </w:rPr>
              <w:t>Mohammad Saleem Bagewadi</w:t>
            </w:r>
          </w:p>
        </w:tc>
      </w:tr>
      <w:tr w:rsidR="00CC1A2A" w:rsidRPr="008C64A5" w14:paraId="0584FB8E" w14:textId="77777777" w:rsidTr="00546869">
        <w:tc>
          <w:tcPr>
            <w:tcW w:w="2848" w:type="dxa"/>
            <w:shd w:val="clear" w:color="auto" w:fill="FFFFFF"/>
            <w:tcMar>
              <w:left w:w="45" w:type="dxa"/>
            </w:tcMar>
          </w:tcPr>
          <w:p w14:paraId="28B5A5F6" w14:textId="77777777" w:rsidR="00CC1A2A" w:rsidRDefault="00CC1A2A" w:rsidP="00546869">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14:paraId="5BAC8C08" w14:textId="77777777" w:rsidR="00CC1A2A" w:rsidRPr="008C64A5" w:rsidRDefault="00CC1A2A" w:rsidP="00546869">
            <w:pPr>
              <w:pStyle w:val="Normal1"/>
              <w:widowControl w:val="0"/>
              <w:spacing w:after="0" w:line="240" w:lineRule="auto"/>
              <w:rPr>
                <w:rFonts w:ascii="Times New Roman" w:hAnsi="Times New Roman" w:cs="Times New Roman"/>
              </w:rPr>
            </w:pPr>
            <w:r>
              <w:rPr>
                <w:rFonts w:ascii="Times New Roman" w:hAnsi="Times New Roman" w:cs="Times New Roman"/>
              </w:rPr>
              <w:t>1.1</w:t>
            </w:r>
          </w:p>
        </w:tc>
      </w:tr>
      <w:tr w:rsidR="00CC1A2A" w:rsidRPr="008C64A5" w14:paraId="4CDAA239" w14:textId="77777777" w:rsidTr="00546869">
        <w:tc>
          <w:tcPr>
            <w:tcW w:w="2848" w:type="dxa"/>
            <w:shd w:val="clear" w:color="auto" w:fill="FFFFFF"/>
            <w:tcMar>
              <w:left w:w="45" w:type="dxa"/>
            </w:tcMar>
          </w:tcPr>
          <w:p w14:paraId="59B33899" w14:textId="77777777" w:rsidR="00CC1A2A" w:rsidRDefault="00CC1A2A" w:rsidP="00546869">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14:paraId="4B8F2065" w14:textId="77777777" w:rsidR="00CC1A2A" w:rsidRPr="008C64A5" w:rsidRDefault="00CC1A2A" w:rsidP="00546869">
            <w:pPr>
              <w:pStyle w:val="Normal1"/>
              <w:widowControl w:val="0"/>
              <w:spacing w:after="0" w:line="240" w:lineRule="auto"/>
              <w:rPr>
                <w:rFonts w:ascii="Times New Roman" w:hAnsi="Times New Roman" w:cs="Times New Roman"/>
              </w:rPr>
            </w:pPr>
          </w:p>
        </w:tc>
      </w:tr>
    </w:tbl>
    <w:p w14:paraId="7A8E553F" w14:textId="77777777" w:rsidR="00CC1A2A" w:rsidRDefault="00CC1A2A" w:rsidP="00376992">
      <w:pPr>
        <w:spacing w:after="0"/>
        <w:rPr>
          <w:rFonts w:ascii="Times New Roman" w:hAnsi="Times New Roman" w:cs="Times New Roman"/>
          <w:b/>
          <w:bCs/>
          <w:u w:val="single"/>
        </w:rPr>
      </w:pPr>
    </w:p>
    <w:p w14:paraId="41694B59" w14:textId="77777777" w:rsidR="00CC1A2A" w:rsidRDefault="00CC1A2A" w:rsidP="00376992">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45"/>
        <w:gridCol w:w="8655"/>
      </w:tblGrid>
      <w:tr w:rsidR="00CC1A2A" w14:paraId="67C505B0" w14:textId="77777777" w:rsidTr="00546869">
        <w:tc>
          <w:tcPr>
            <w:tcW w:w="945" w:type="dxa"/>
            <w:tcMar>
              <w:top w:w="100" w:type="dxa"/>
              <w:left w:w="100" w:type="dxa"/>
              <w:bottom w:w="100" w:type="dxa"/>
              <w:right w:w="100" w:type="dxa"/>
            </w:tcMar>
          </w:tcPr>
          <w:p w14:paraId="7F7C59BD" w14:textId="77777777" w:rsidR="00CC1A2A" w:rsidRDefault="00CC1A2A" w:rsidP="00546869">
            <w:pPr>
              <w:widowControl w:val="0"/>
              <w:spacing w:after="0" w:line="240" w:lineRule="auto"/>
              <w:rPr>
                <w:rFonts w:ascii="Times New Roman" w:hAnsi="Times New Roman" w:cs="Times New Roman"/>
              </w:rPr>
            </w:pPr>
            <w:r>
              <w:rPr>
                <w:rFonts w:ascii="Times New Roman" w:hAnsi="Times New Roman" w:cs="Times New Roman"/>
                <w:b/>
                <w:color w:val="00000A"/>
              </w:rPr>
              <w:t>No</w:t>
            </w:r>
          </w:p>
        </w:tc>
        <w:tc>
          <w:tcPr>
            <w:tcW w:w="8655" w:type="dxa"/>
            <w:tcMar>
              <w:top w:w="100" w:type="dxa"/>
              <w:left w:w="100" w:type="dxa"/>
              <w:bottom w:w="100" w:type="dxa"/>
              <w:right w:w="100" w:type="dxa"/>
            </w:tcMar>
          </w:tcPr>
          <w:p w14:paraId="608BA1A4" w14:textId="77777777" w:rsidR="00CC1A2A" w:rsidRPr="00376992" w:rsidRDefault="00CC1A2A" w:rsidP="00546869">
            <w:pPr>
              <w:widowControl w:val="0"/>
              <w:spacing w:after="0" w:line="240" w:lineRule="auto"/>
              <w:rPr>
                <w:rFonts w:ascii="Times New Roman" w:hAnsi="Times New Roman" w:cs="Times New Roman"/>
                <w:b/>
              </w:rPr>
            </w:pPr>
            <w:r w:rsidRPr="00376992">
              <w:rPr>
                <w:rFonts w:ascii="Times New Roman" w:hAnsi="Times New Roman" w:cs="Times New Roman"/>
                <w:b/>
              </w:rPr>
              <w:t>Description</w:t>
            </w:r>
          </w:p>
        </w:tc>
      </w:tr>
      <w:tr w:rsidR="00CC1A2A" w14:paraId="1EDC7180" w14:textId="77777777" w:rsidTr="00546869">
        <w:tc>
          <w:tcPr>
            <w:tcW w:w="945" w:type="dxa"/>
            <w:tcMar>
              <w:top w:w="100" w:type="dxa"/>
              <w:left w:w="100" w:type="dxa"/>
              <w:bottom w:w="100" w:type="dxa"/>
              <w:right w:w="100" w:type="dxa"/>
            </w:tcMar>
          </w:tcPr>
          <w:p w14:paraId="0C782D79" w14:textId="77777777" w:rsidR="00CC1A2A" w:rsidRPr="00803AC2" w:rsidRDefault="00CC1A2A" w:rsidP="00546869">
            <w:pPr>
              <w:widowControl w:val="0"/>
              <w:spacing w:after="0" w:line="240" w:lineRule="auto"/>
              <w:rPr>
                <w:rFonts w:ascii="Times New Roman" w:hAnsi="Times New Roman" w:cs="Times New Roman"/>
              </w:rPr>
            </w:pPr>
            <w:r w:rsidRPr="00803AC2">
              <w:rPr>
                <w:rFonts w:ascii="Times New Roman" w:hAnsi="Times New Roman" w:cs="Times New Roman"/>
                <w:b/>
                <w:color w:val="00000A"/>
              </w:rPr>
              <w:t>CO1</w:t>
            </w:r>
          </w:p>
        </w:tc>
        <w:tc>
          <w:tcPr>
            <w:tcW w:w="8655" w:type="dxa"/>
            <w:tcMar>
              <w:top w:w="100" w:type="dxa"/>
              <w:left w:w="100" w:type="dxa"/>
              <w:bottom w:w="100" w:type="dxa"/>
              <w:right w:w="100" w:type="dxa"/>
            </w:tcMar>
          </w:tcPr>
          <w:p w14:paraId="79752A15" w14:textId="77777777" w:rsidR="00CC1A2A" w:rsidRPr="00803AC2" w:rsidRDefault="00CC1A2A" w:rsidP="00426C17">
            <w:pPr>
              <w:widowControl w:val="0"/>
              <w:tabs>
                <w:tab w:val="left" w:pos="9026"/>
              </w:tabs>
              <w:spacing w:after="0" w:line="240" w:lineRule="auto"/>
              <w:ind w:right="-46"/>
              <w:rPr>
                <w:rFonts w:ascii="Times New Roman" w:hAnsi="Times New Roman" w:cs="Times New Roman"/>
              </w:rPr>
            </w:pPr>
            <w:r w:rsidRPr="005C4808">
              <w:rPr>
                <w:rFonts w:ascii="Times New Roman" w:hAnsi="Times New Roman" w:cs="Times New Roman"/>
                <w:sz w:val="24"/>
                <w:szCs w:val="24"/>
              </w:rPr>
              <w:t>Enhancing awareness</w:t>
            </w:r>
            <w:r w:rsidRPr="00803AC2">
              <w:rPr>
                <w:rFonts w:ascii="Times New Roman" w:hAnsi="Times New Roman" w:cs="Times New Roman"/>
                <w:sz w:val="24"/>
                <w:szCs w:val="24"/>
              </w:rPr>
              <w:t xml:space="preserve"> </w:t>
            </w:r>
            <w:r>
              <w:rPr>
                <w:rFonts w:ascii="Times New Roman" w:hAnsi="Times New Roman" w:cs="Times New Roman"/>
                <w:sz w:val="24"/>
                <w:szCs w:val="24"/>
              </w:rPr>
              <w:t xml:space="preserve">of recent </w:t>
            </w:r>
            <w:r w:rsidRPr="00803AC2">
              <w:rPr>
                <w:rFonts w:ascii="Times New Roman" w:hAnsi="Times New Roman" w:cs="Times New Roman"/>
                <w:szCs w:val="22"/>
              </w:rPr>
              <w:t>Cyber</w:t>
            </w:r>
            <w:r>
              <w:rPr>
                <w:rFonts w:ascii="Times New Roman" w:hAnsi="Times New Roman" w:cs="Times New Roman"/>
                <w:szCs w:val="22"/>
              </w:rPr>
              <w:t xml:space="preserve"> Crime</w:t>
            </w:r>
            <w:r w:rsidRPr="00803AC2">
              <w:rPr>
                <w:rFonts w:ascii="Times New Roman" w:hAnsi="Times New Roman" w:cs="Times New Roman"/>
                <w:szCs w:val="22"/>
              </w:rPr>
              <w:t xml:space="preserve"> </w:t>
            </w:r>
            <w:r>
              <w:rPr>
                <w:rFonts w:ascii="Times New Roman" w:hAnsi="Times New Roman" w:cs="Times New Roman"/>
                <w:szCs w:val="22"/>
              </w:rPr>
              <w:t xml:space="preserve">trends </w:t>
            </w:r>
            <w:r w:rsidRPr="00803AC2">
              <w:rPr>
                <w:rFonts w:ascii="Times New Roman" w:hAnsi="Times New Roman" w:cs="Times New Roman"/>
                <w:szCs w:val="22"/>
              </w:rPr>
              <w:t>and learn Investigating Cyber Crimes</w:t>
            </w:r>
            <w:r>
              <w:rPr>
                <w:rFonts w:ascii="Times New Roman" w:hAnsi="Times New Roman" w:cs="Times New Roman"/>
                <w:szCs w:val="22"/>
              </w:rPr>
              <w:t xml:space="preserve"> </w:t>
            </w:r>
          </w:p>
        </w:tc>
      </w:tr>
      <w:tr w:rsidR="00CC1A2A" w14:paraId="5B9D14EA" w14:textId="77777777" w:rsidTr="00546869">
        <w:tc>
          <w:tcPr>
            <w:tcW w:w="945" w:type="dxa"/>
            <w:tcMar>
              <w:top w:w="100" w:type="dxa"/>
              <w:left w:w="100" w:type="dxa"/>
              <w:bottom w:w="100" w:type="dxa"/>
              <w:right w:w="100" w:type="dxa"/>
            </w:tcMar>
          </w:tcPr>
          <w:p w14:paraId="09FAF75F" w14:textId="77777777" w:rsidR="00CC1A2A" w:rsidRPr="00803AC2" w:rsidRDefault="00CC1A2A" w:rsidP="00546869">
            <w:pPr>
              <w:widowControl w:val="0"/>
              <w:spacing w:after="0" w:line="240" w:lineRule="auto"/>
              <w:rPr>
                <w:rFonts w:ascii="Times New Roman" w:hAnsi="Times New Roman" w:cs="Times New Roman"/>
              </w:rPr>
            </w:pPr>
            <w:r w:rsidRPr="00803AC2">
              <w:rPr>
                <w:rFonts w:ascii="Times New Roman" w:hAnsi="Times New Roman" w:cs="Times New Roman"/>
                <w:b/>
                <w:color w:val="00000A"/>
              </w:rPr>
              <w:t>CO2</w:t>
            </w:r>
          </w:p>
        </w:tc>
        <w:tc>
          <w:tcPr>
            <w:tcW w:w="8655" w:type="dxa"/>
            <w:tcMar>
              <w:top w:w="100" w:type="dxa"/>
              <w:left w:w="100" w:type="dxa"/>
              <w:bottom w:w="100" w:type="dxa"/>
              <w:right w:w="100" w:type="dxa"/>
            </w:tcMar>
          </w:tcPr>
          <w:p w14:paraId="7BF0B001" w14:textId="77777777" w:rsidR="00CC1A2A" w:rsidRPr="00803AC2" w:rsidRDefault="00CC1A2A" w:rsidP="00A310F1">
            <w:pPr>
              <w:widowControl w:val="0"/>
              <w:tabs>
                <w:tab w:val="left" w:pos="9026"/>
              </w:tabs>
              <w:spacing w:after="0" w:line="240" w:lineRule="auto"/>
              <w:ind w:right="-46"/>
              <w:rPr>
                <w:rFonts w:ascii="Times New Roman" w:hAnsi="Times New Roman" w:cs="Times New Roman"/>
              </w:rPr>
            </w:pPr>
            <w:r>
              <w:rPr>
                <w:rFonts w:ascii="Times New Roman" w:hAnsi="Times New Roman" w:cs="Times New Roman"/>
              </w:rPr>
              <w:t xml:space="preserve">Introduce </w:t>
            </w:r>
            <w:r w:rsidRPr="00803AC2">
              <w:rPr>
                <w:rFonts w:ascii="Times New Roman" w:hAnsi="Times New Roman" w:cs="Times New Roman"/>
              </w:rPr>
              <w:t>Cyberspace Infrastructure</w:t>
            </w:r>
            <w:r>
              <w:rPr>
                <w:rFonts w:ascii="Times New Roman" w:hAnsi="Times New Roman" w:cs="Times New Roman"/>
              </w:rPr>
              <w:t xml:space="preserve"> attacks and handling Organization </w:t>
            </w:r>
            <w:r w:rsidRPr="00803AC2">
              <w:rPr>
                <w:rFonts w:ascii="Times New Roman" w:hAnsi="Times New Roman" w:cs="Times New Roman"/>
              </w:rPr>
              <w:t>Cybe</w:t>
            </w:r>
            <w:r>
              <w:rPr>
                <w:rFonts w:ascii="Times New Roman" w:hAnsi="Times New Roman" w:cs="Times New Roman"/>
              </w:rPr>
              <w:t>rsecurity Issues</w:t>
            </w:r>
          </w:p>
        </w:tc>
      </w:tr>
      <w:tr w:rsidR="00CC1A2A" w14:paraId="651A79DC" w14:textId="77777777" w:rsidTr="00B13079">
        <w:trPr>
          <w:trHeight w:val="525"/>
        </w:trPr>
        <w:tc>
          <w:tcPr>
            <w:tcW w:w="945" w:type="dxa"/>
            <w:tcMar>
              <w:top w:w="100" w:type="dxa"/>
              <w:left w:w="100" w:type="dxa"/>
              <w:bottom w:w="100" w:type="dxa"/>
              <w:right w:w="100" w:type="dxa"/>
            </w:tcMar>
          </w:tcPr>
          <w:p w14:paraId="34384D45" w14:textId="77777777" w:rsidR="00CC1A2A" w:rsidRPr="00803AC2" w:rsidRDefault="00CC1A2A" w:rsidP="00145F43">
            <w:pPr>
              <w:widowControl w:val="0"/>
              <w:spacing w:after="0" w:line="240" w:lineRule="auto"/>
              <w:rPr>
                <w:rFonts w:ascii="Times New Roman" w:hAnsi="Times New Roman" w:cs="Times New Roman"/>
              </w:rPr>
            </w:pPr>
            <w:r w:rsidRPr="00803AC2">
              <w:rPr>
                <w:rFonts w:ascii="Times New Roman" w:hAnsi="Times New Roman" w:cs="Times New Roman"/>
                <w:b/>
                <w:color w:val="00000A"/>
              </w:rPr>
              <w:t>CO3</w:t>
            </w:r>
          </w:p>
        </w:tc>
        <w:tc>
          <w:tcPr>
            <w:tcW w:w="8655" w:type="dxa"/>
            <w:tcMar>
              <w:top w:w="100" w:type="dxa"/>
              <w:left w:w="100" w:type="dxa"/>
              <w:bottom w:w="100" w:type="dxa"/>
              <w:right w:w="100" w:type="dxa"/>
            </w:tcMar>
          </w:tcPr>
          <w:p w14:paraId="6EF917FF" w14:textId="77777777" w:rsidR="00CC1A2A" w:rsidRPr="00803AC2" w:rsidRDefault="00CC1A2A" w:rsidP="00E20A49">
            <w:pPr>
              <w:pStyle w:val="Normal1"/>
              <w:widowControl w:val="0"/>
              <w:spacing w:line="240" w:lineRule="auto"/>
              <w:ind w:right="231"/>
              <w:rPr>
                <w:rFonts w:ascii="Times New Roman" w:hAnsi="Times New Roman" w:cs="Times New Roman"/>
                <w:szCs w:val="22"/>
                <w:lang w:val="en-IN"/>
              </w:rPr>
            </w:pPr>
            <w:r w:rsidRPr="00803AC2">
              <w:rPr>
                <w:rFonts w:ascii="Times New Roman" w:hAnsi="Times New Roman" w:cs="Times New Roman"/>
                <w:szCs w:val="22"/>
              </w:rPr>
              <w:t xml:space="preserve">Understand </w:t>
            </w:r>
            <w:r w:rsidRPr="00803AC2">
              <w:rPr>
                <w:rFonts w:ascii="Times New Roman" w:hAnsi="Times New Roman" w:cs="Times New Roman"/>
              </w:rPr>
              <w:t>Digital Forensics Process</w:t>
            </w:r>
            <w:r>
              <w:rPr>
                <w:rFonts w:ascii="Times New Roman" w:hAnsi="Times New Roman" w:cs="Times New Roman"/>
              </w:rPr>
              <w:t xml:space="preserve">, Models, </w:t>
            </w:r>
            <w:r w:rsidRPr="00347C6D">
              <w:t>Analysis and Validation</w:t>
            </w:r>
            <w:r>
              <w:rPr>
                <w:rFonts w:ascii="Times New Roman" w:hAnsi="Times New Roman" w:cs="Times New Roman"/>
              </w:rPr>
              <w:t xml:space="preserve">, </w:t>
            </w:r>
            <w:r w:rsidRPr="00803AC2">
              <w:rPr>
                <w:rFonts w:ascii="Times New Roman" w:hAnsi="Times New Roman" w:cs="Times New Roman"/>
              </w:rPr>
              <w:t xml:space="preserve">Incident Detection and </w:t>
            </w:r>
            <w:r>
              <w:rPr>
                <w:rFonts w:ascii="Times New Roman" w:hAnsi="Times New Roman" w:cs="Times New Roman"/>
              </w:rPr>
              <w:t>Response</w:t>
            </w:r>
          </w:p>
        </w:tc>
      </w:tr>
    </w:tbl>
    <w:p w14:paraId="43C1E03D" w14:textId="77777777" w:rsidR="00CC1A2A" w:rsidRDefault="00CC1A2A" w:rsidP="00145F43">
      <w:pPr>
        <w:widowControl w:val="0"/>
        <w:spacing w:after="0" w:line="240" w:lineRule="auto"/>
        <w:jc w:val="both"/>
        <w:rPr>
          <w:rFonts w:ascii="Times New Roman" w:hAnsi="Times New Roman" w:cs="Times New Roman"/>
          <w:b/>
          <w:color w:val="00000A"/>
          <w:u w:val="single"/>
        </w:rPr>
      </w:pPr>
    </w:p>
    <w:tbl>
      <w:tblPr>
        <w:tblpPr w:leftFromText="180" w:rightFromText="180" w:vertAnchor="text" w:tblpX="2" w:tblpY="1"/>
        <w:tblOverlap w:val="never"/>
        <w:tblW w:w="998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562"/>
        <w:gridCol w:w="9423"/>
      </w:tblGrid>
      <w:tr w:rsidR="00CC1A2A" w:rsidRPr="00D73A52" w14:paraId="28B935CE" w14:textId="77777777" w:rsidTr="00546869">
        <w:trPr>
          <w:trHeight w:val="252"/>
        </w:trPr>
        <w:tc>
          <w:tcPr>
            <w:tcW w:w="9985" w:type="dxa"/>
            <w:gridSpan w:val="2"/>
            <w:tcBorders>
              <w:top w:val="single" w:sz="4" w:space="0" w:color="000001"/>
            </w:tcBorders>
            <w:shd w:val="clear" w:color="auto" w:fill="FFFFFF"/>
            <w:tcMar>
              <w:left w:w="45" w:type="dxa"/>
            </w:tcMar>
          </w:tcPr>
          <w:p w14:paraId="7FC44C8A" w14:textId="77777777" w:rsidR="00CC1A2A" w:rsidRPr="00D73A52" w:rsidRDefault="00CC1A2A" w:rsidP="00546869">
            <w:pPr>
              <w:pStyle w:val="Normal1"/>
              <w:widowControl w:val="0"/>
              <w:spacing w:after="0" w:line="240" w:lineRule="auto"/>
              <w:rPr>
                <w:szCs w:val="22"/>
              </w:rPr>
            </w:pPr>
            <w:r w:rsidRPr="00D73A52">
              <w:rPr>
                <w:rFonts w:ascii="Times New Roman" w:hAnsi="Times New Roman" w:cs="Times New Roman"/>
                <w:b/>
                <w:color w:val="00000A"/>
                <w:szCs w:val="22"/>
              </w:rPr>
              <w:t>Text Book(s)</w:t>
            </w:r>
          </w:p>
        </w:tc>
      </w:tr>
      <w:tr w:rsidR="00CC1A2A" w:rsidRPr="00D73A52" w14:paraId="1759719E" w14:textId="77777777" w:rsidTr="00546869">
        <w:trPr>
          <w:trHeight w:val="252"/>
        </w:trPr>
        <w:tc>
          <w:tcPr>
            <w:tcW w:w="562" w:type="dxa"/>
            <w:tcBorders>
              <w:top w:val="single" w:sz="4" w:space="0" w:color="000001"/>
            </w:tcBorders>
            <w:shd w:val="clear" w:color="auto" w:fill="FFFFFF"/>
            <w:tcMar>
              <w:left w:w="45" w:type="dxa"/>
            </w:tcMar>
          </w:tcPr>
          <w:p w14:paraId="6451FA6C"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sidRPr="00ED1C0D">
              <w:rPr>
                <w:rFonts w:ascii="Times New Roman" w:hAnsi="Times New Roman" w:cs="Times New Roman"/>
                <w:color w:val="auto"/>
                <w:szCs w:val="22"/>
              </w:rPr>
              <w:t>T1</w:t>
            </w:r>
          </w:p>
        </w:tc>
        <w:tc>
          <w:tcPr>
            <w:tcW w:w="9423" w:type="dxa"/>
            <w:tcBorders>
              <w:top w:val="single" w:sz="4" w:space="0" w:color="000001"/>
            </w:tcBorders>
            <w:shd w:val="clear" w:color="auto" w:fill="FFFFFF"/>
          </w:tcPr>
          <w:p w14:paraId="3800F23A" w14:textId="77777777" w:rsidR="00CC1A2A" w:rsidRPr="00440A87" w:rsidRDefault="00CC1A2A" w:rsidP="00546869">
            <w:pPr>
              <w:pStyle w:val="Heading1"/>
              <w:shd w:val="clear" w:color="auto" w:fill="FFFFFF"/>
              <w:spacing w:before="0" w:line="240" w:lineRule="auto"/>
              <w:rPr>
                <w:rFonts w:ascii="Times New Roman" w:hAnsi="Times New Roman" w:cs="Times New Roman"/>
                <w:color w:val="auto"/>
                <w:sz w:val="24"/>
                <w:szCs w:val="24"/>
              </w:rPr>
            </w:pPr>
            <w:r w:rsidRPr="00440A87">
              <w:rPr>
                <w:rFonts w:ascii="Times New Roman" w:hAnsi="Times New Roman" w:cs="Times New Roman"/>
                <w:color w:val="auto"/>
                <w:sz w:val="24"/>
                <w:szCs w:val="24"/>
              </w:rPr>
              <w:t>Computer Forensics and Cyber Crime - An Introduction 3rd Edition by Marjie T. Britz, Ph.D., Professor of Criminal Justice, Clemson University</w:t>
            </w:r>
          </w:p>
        </w:tc>
      </w:tr>
      <w:tr w:rsidR="00CC1A2A" w:rsidRPr="00D73A52" w14:paraId="652FC33A" w14:textId="77777777" w:rsidTr="00546869">
        <w:trPr>
          <w:trHeight w:val="252"/>
        </w:trPr>
        <w:tc>
          <w:tcPr>
            <w:tcW w:w="562" w:type="dxa"/>
            <w:tcBorders>
              <w:top w:val="single" w:sz="4" w:space="0" w:color="000001"/>
            </w:tcBorders>
            <w:shd w:val="clear" w:color="auto" w:fill="FFFFFF"/>
            <w:tcMar>
              <w:left w:w="45" w:type="dxa"/>
            </w:tcMar>
          </w:tcPr>
          <w:p w14:paraId="5D686601"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sidRPr="00ED1C0D">
              <w:rPr>
                <w:rFonts w:ascii="Times New Roman" w:hAnsi="Times New Roman" w:cs="Times New Roman"/>
                <w:color w:val="auto"/>
                <w:szCs w:val="22"/>
              </w:rPr>
              <w:t>T2</w:t>
            </w:r>
          </w:p>
        </w:tc>
        <w:tc>
          <w:tcPr>
            <w:tcW w:w="9423" w:type="dxa"/>
            <w:tcBorders>
              <w:top w:val="single" w:sz="4" w:space="0" w:color="000001"/>
            </w:tcBorders>
            <w:shd w:val="clear" w:color="auto" w:fill="FFFFFF"/>
          </w:tcPr>
          <w:p w14:paraId="091E29A1" w14:textId="77777777" w:rsidR="00CC1A2A" w:rsidRPr="003B36A1" w:rsidRDefault="00CC1A2A" w:rsidP="00546869">
            <w:pPr>
              <w:spacing w:after="0" w:line="240" w:lineRule="auto"/>
              <w:rPr>
                <w:rFonts w:ascii="Times New Roman" w:hAnsi="Times New Roman" w:cs="Times New Roman"/>
                <w:color w:val="auto"/>
                <w:sz w:val="24"/>
                <w:szCs w:val="24"/>
              </w:rPr>
            </w:pPr>
            <w:r w:rsidRPr="003B36A1">
              <w:rPr>
                <w:rFonts w:ascii="Times New Roman" w:hAnsi="Times New Roman" w:cs="Times New Roman"/>
                <w:bCs/>
                <w:sz w:val="24"/>
                <w:szCs w:val="22"/>
              </w:rPr>
              <w:t>Bill Nelson, A. Philips, F. Enfinger, C. K. Steuart, Computer Forensics and Investigations, Course Technology (Cengage Learning), Indian edition, 2009</w:t>
            </w:r>
          </w:p>
        </w:tc>
      </w:tr>
      <w:tr w:rsidR="00CC1A2A" w:rsidRPr="00D73A52" w14:paraId="6408BC5A" w14:textId="77777777" w:rsidTr="00546869">
        <w:trPr>
          <w:trHeight w:val="252"/>
        </w:trPr>
        <w:tc>
          <w:tcPr>
            <w:tcW w:w="562" w:type="dxa"/>
            <w:tcBorders>
              <w:top w:val="single" w:sz="4" w:space="0" w:color="000001"/>
            </w:tcBorders>
            <w:shd w:val="clear" w:color="auto" w:fill="FFFFFF"/>
            <w:tcMar>
              <w:left w:w="45" w:type="dxa"/>
            </w:tcMar>
          </w:tcPr>
          <w:p w14:paraId="74617BAF"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Pr>
                <w:rFonts w:ascii="Times New Roman" w:hAnsi="Times New Roman" w:cs="Times New Roman"/>
                <w:color w:val="auto"/>
                <w:szCs w:val="22"/>
              </w:rPr>
              <w:t>T3</w:t>
            </w:r>
          </w:p>
        </w:tc>
        <w:tc>
          <w:tcPr>
            <w:tcW w:w="9423" w:type="dxa"/>
            <w:tcBorders>
              <w:top w:val="single" w:sz="4" w:space="0" w:color="000001"/>
            </w:tcBorders>
            <w:shd w:val="clear" w:color="auto" w:fill="FFFFFF"/>
          </w:tcPr>
          <w:p w14:paraId="5AD2CCD4" w14:textId="77777777" w:rsidR="00CC1A2A" w:rsidRPr="00440A87" w:rsidRDefault="00CC1A2A" w:rsidP="00546869">
            <w:pPr>
              <w:spacing w:after="0" w:line="240" w:lineRule="auto"/>
              <w:rPr>
                <w:rFonts w:ascii="Times New Roman" w:hAnsi="Times New Roman" w:cs="Times New Roman"/>
                <w:color w:val="auto"/>
                <w:sz w:val="24"/>
                <w:szCs w:val="24"/>
              </w:rPr>
            </w:pPr>
            <w:r w:rsidRPr="00440A87">
              <w:rPr>
                <w:rFonts w:ascii="Times New Roman" w:hAnsi="Times New Roman" w:cs="Times New Roman"/>
                <w:sz w:val="24"/>
                <w:szCs w:val="24"/>
              </w:rPr>
              <w:t>Incident Response &amp; Computer Forensics, 3rd Edition by Jason T. Luttgens and Matthew Pepe</w:t>
            </w:r>
            <w:r>
              <w:rPr>
                <w:rFonts w:ascii="Times New Roman" w:hAnsi="Times New Roman" w:cs="Times New Roman"/>
                <w:sz w:val="24"/>
                <w:szCs w:val="24"/>
              </w:rPr>
              <w:t xml:space="preserve"> and Kevin Mandia</w:t>
            </w:r>
          </w:p>
        </w:tc>
      </w:tr>
      <w:tr w:rsidR="00CC1A2A" w:rsidRPr="00D73A52" w14:paraId="24CB3DEF" w14:textId="77777777" w:rsidTr="00546869">
        <w:trPr>
          <w:trHeight w:val="274"/>
        </w:trPr>
        <w:tc>
          <w:tcPr>
            <w:tcW w:w="562" w:type="dxa"/>
            <w:tcBorders>
              <w:top w:val="single" w:sz="4" w:space="0" w:color="000001"/>
            </w:tcBorders>
            <w:shd w:val="clear" w:color="auto" w:fill="FFFFFF"/>
            <w:tcMar>
              <w:left w:w="45" w:type="dxa"/>
            </w:tcMar>
          </w:tcPr>
          <w:p w14:paraId="3E2EB2A5"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sidRPr="00ED1C0D">
              <w:rPr>
                <w:rFonts w:ascii="Times New Roman" w:hAnsi="Times New Roman" w:cs="Times New Roman"/>
                <w:color w:val="auto"/>
                <w:szCs w:val="22"/>
              </w:rPr>
              <w:t>R1</w:t>
            </w:r>
          </w:p>
        </w:tc>
        <w:tc>
          <w:tcPr>
            <w:tcW w:w="9423" w:type="dxa"/>
            <w:tcBorders>
              <w:top w:val="single" w:sz="4" w:space="0" w:color="000001"/>
            </w:tcBorders>
            <w:shd w:val="clear" w:color="auto" w:fill="FFFFFF"/>
          </w:tcPr>
          <w:p w14:paraId="208837A3" w14:textId="77777777" w:rsidR="00CC1A2A" w:rsidRPr="005C4808" w:rsidRDefault="00CC1A2A" w:rsidP="00546869">
            <w:pPr>
              <w:pStyle w:val="Heading1"/>
              <w:shd w:val="clear" w:color="auto" w:fill="FFFFFF"/>
              <w:spacing w:before="0" w:line="240" w:lineRule="auto"/>
              <w:textAlignment w:val="baseline"/>
              <w:rPr>
                <w:rFonts w:ascii="Times New Roman" w:hAnsi="Times New Roman" w:cs="Times New Roman"/>
                <w:color w:val="auto"/>
                <w:sz w:val="24"/>
                <w:szCs w:val="24"/>
              </w:rPr>
            </w:pPr>
            <w:r w:rsidRPr="005C4808">
              <w:rPr>
                <w:rFonts w:ascii="Times New Roman" w:hAnsi="Times New Roman" w:cs="Times New Roman"/>
                <w:color w:val="auto"/>
                <w:sz w:val="24"/>
                <w:szCs w:val="24"/>
              </w:rPr>
              <w:t>Guide to Computer Forensics and Investigations: Processing Digital Evidence 5th Edition by Bill Nelson, Amelia Phillips and Christopher Steuart</w:t>
            </w:r>
          </w:p>
        </w:tc>
      </w:tr>
      <w:tr w:rsidR="00CC1A2A" w:rsidRPr="00D73A52" w14:paraId="3DE53AB9" w14:textId="77777777" w:rsidTr="00546869">
        <w:trPr>
          <w:trHeight w:val="292"/>
        </w:trPr>
        <w:tc>
          <w:tcPr>
            <w:tcW w:w="562" w:type="dxa"/>
            <w:shd w:val="clear" w:color="auto" w:fill="FFFFFF"/>
            <w:tcMar>
              <w:left w:w="45" w:type="dxa"/>
            </w:tcMar>
          </w:tcPr>
          <w:p w14:paraId="2413CBDF"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sidRPr="00ED1C0D">
              <w:rPr>
                <w:rFonts w:ascii="Times New Roman" w:hAnsi="Times New Roman" w:cs="Times New Roman"/>
                <w:color w:val="auto"/>
                <w:szCs w:val="22"/>
              </w:rPr>
              <w:t>R2</w:t>
            </w:r>
          </w:p>
        </w:tc>
        <w:tc>
          <w:tcPr>
            <w:tcW w:w="9423" w:type="dxa"/>
            <w:shd w:val="clear" w:color="auto" w:fill="FFFFFF"/>
          </w:tcPr>
          <w:p w14:paraId="2680FFE2" w14:textId="77777777" w:rsidR="00CC1A2A" w:rsidRPr="00440A87" w:rsidRDefault="00CC1A2A" w:rsidP="00546869">
            <w:pPr>
              <w:pStyle w:val="Heading3"/>
              <w:shd w:val="clear" w:color="auto" w:fill="FFFFFF"/>
              <w:spacing w:before="0" w:after="0"/>
              <w:rPr>
                <w:rStyle w:val="a-color-state"/>
                <w:rFonts w:ascii="Times New Roman" w:hAnsi="Times New Roman"/>
                <w:b w:val="0"/>
                <w:bCs w:val="0"/>
                <w:color w:val="auto"/>
                <w:sz w:val="24"/>
                <w:szCs w:val="24"/>
              </w:rPr>
            </w:pPr>
            <w:r w:rsidRPr="00440A87">
              <w:rPr>
                <w:rStyle w:val="a-color-state"/>
                <w:rFonts w:ascii="Times New Roman" w:hAnsi="Times New Roman"/>
                <w:b w:val="0"/>
                <w:bCs w:val="0"/>
                <w:color w:val="auto"/>
                <w:sz w:val="24"/>
                <w:szCs w:val="24"/>
              </w:rPr>
              <w:t>The Basics of Digital Forensics, by John Sammons</w:t>
            </w:r>
          </w:p>
        </w:tc>
      </w:tr>
      <w:tr w:rsidR="00CC1A2A" w:rsidRPr="00D73A52" w14:paraId="7128931D" w14:textId="77777777" w:rsidTr="00546869">
        <w:trPr>
          <w:trHeight w:val="292"/>
        </w:trPr>
        <w:tc>
          <w:tcPr>
            <w:tcW w:w="562" w:type="dxa"/>
            <w:shd w:val="clear" w:color="auto" w:fill="FFFFFF"/>
            <w:tcMar>
              <w:left w:w="45" w:type="dxa"/>
            </w:tcMar>
          </w:tcPr>
          <w:p w14:paraId="1E0A98D6"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sidRPr="00ED1C0D">
              <w:rPr>
                <w:rFonts w:ascii="Times New Roman" w:hAnsi="Times New Roman" w:cs="Times New Roman"/>
                <w:color w:val="auto"/>
                <w:szCs w:val="22"/>
              </w:rPr>
              <w:t>R3</w:t>
            </w:r>
          </w:p>
        </w:tc>
        <w:tc>
          <w:tcPr>
            <w:tcW w:w="9423" w:type="dxa"/>
            <w:shd w:val="clear" w:color="auto" w:fill="FFFFFF"/>
          </w:tcPr>
          <w:p w14:paraId="1796041D" w14:textId="77777777" w:rsidR="00CC1A2A" w:rsidRPr="00440A87" w:rsidRDefault="00CC1A2A" w:rsidP="00546869">
            <w:pPr>
              <w:pStyle w:val="Default"/>
              <w:rPr>
                <w:rStyle w:val="a-color-state"/>
                <w:color w:val="auto"/>
              </w:rPr>
            </w:pPr>
            <w:r w:rsidRPr="00440A87">
              <w:t>Computer Network Security and Cyber Ethics 4th Edition, by Joseph Migga Kizza</w:t>
            </w:r>
          </w:p>
        </w:tc>
      </w:tr>
      <w:tr w:rsidR="00CC1A2A" w:rsidRPr="00D73A52" w14:paraId="1F79D73D" w14:textId="77777777" w:rsidTr="00546869">
        <w:trPr>
          <w:trHeight w:val="292"/>
        </w:trPr>
        <w:tc>
          <w:tcPr>
            <w:tcW w:w="562" w:type="dxa"/>
            <w:tcBorders>
              <w:bottom w:val="single" w:sz="4" w:space="0" w:color="000001"/>
            </w:tcBorders>
            <w:shd w:val="clear" w:color="auto" w:fill="FFFFFF"/>
            <w:tcMar>
              <w:left w:w="45" w:type="dxa"/>
            </w:tcMar>
          </w:tcPr>
          <w:p w14:paraId="3CA0C3C9" w14:textId="77777777" w:rsidR="00CC1A2A" w:rsidRPr="00ED1C0D" w:rsidRDefault="00CC1A2A" w:rsidP="00546869">
            <w:pPr>
              <w:pStyle w:val="Normal1"/>
              <w:widowControl w:val="0"/>
              <w:spacing w:after="0" w:line="240" w:lineRule="auto"/>
              <w:jc w:val="center"/>
              <w:rPr>
                <w:rFonts w:ascii="Times New Roman" w:hAnsi="Times New Roman" w:cs="Times New Roman"/>
                <w:color w:val="auto"/>
                <w:szCs w:val="22"/>
              </w:rPr>
            </w:pPr>
            <w:r>
              <w:rPr>
                <w:rFonts w:ascii="Times New Roman" w:hAnsi="Times New Roman" w:cs="Times New Roman"/>
                <w:color w:val="auto"/>
                <w:szCs w:val="22"/>
              </w:rPr>
              <w:t>R4</w:t>
            </w:r>
          </w:p>
        </w:tc>
        <w:tc>
          <w:tcPr>
            <w:tcW w:w="9423" w:type="dxa"/>
            <w:tcBorders>
              <w:bottom w:val="single" w:sz="4" w:space="0" w:color="000001"/>
            </w:tcBorders>
            <w:shd w:val="clear" w:color="auto" w:fill="FFFFFF"/>
          </w:tcPr>
          <w:p w14:paraId="7E83C06B" w14:textId="77777777" w:rsidR="00CC1A2A" w:rsidRPr="00440A87" w:rsidRDefault="00CC1A2A" w:rsidP="00546869">
            <w:pPr>
              <w:pStyle w:val="Default"/>
            </w:pPr>
            <w:r w:rsidRPr="00440A87">
              <w:t>Computer Forensics_ Investigating Network Intrusions and Cyber Crime: EC-Council Press</w:t>
            </w:r>
          </w:p>
        </w:tc>
      </w:tr>
    </w:tbl>
    <w:p w14:paraId="2042F722" w14:textId="77777777" w:rsidR="00CC1A2A" w:rsidRDefault="00CC1A2A" w:rsidP="00145F43">
      <w:pPr>
        <w:widowControl w:val="0"/>
        <w:spacing w:after="0" w:line="240" w:lineRule="auto"/>
        <w:jc w:val="both"/>
        <w:rPr>
          <w:rFonts w:ascii="Times New Roman" w:hAnsi="Times New Roman" w:cs="Times New Roman"/>
          <w:b/>
          <w:color w:val="00000A"/>
          <w:u w:val="single"/>
        </w:rPr>
      </w:pPr>
    </w:p>
    <w:p w14:paraId="440FA121" w14:textId="77777777" w:rsidR="00CC1A2A" w:rsidRDefault="00CC1A2A" w:rsidP="00145F43">
      <w:pPr>
        <w:widowControl w:val="0"/>
        <w:spacing w:after="0" w:line="240" w:lineRule="auto"/>
        <w:jc w:val="both"/>
        <w:rPr>
          <w:rFonts w:ascii="Times New Roman" w:hAnsi="Times New Roman" w:cs="Times New Roman"/>
          <w:b/>
          <w:color w:val="00000A"/>
          <w:u w:val="single"/>
        </w:rPr>
      </w:pPr>
    </w:p>
    <w:p w14:paraId="26A5374C" w14:textId="77777777" w:rsidR="00CC1A2A" w:rsidRDefault="00CC1A2A" w:rsidP="00145F43">
      <w:pPr>
        <w:widowControl w:val="0"/>
        <w:spacing w:after="0" w:line="240" w:lineRule="auto"/>
        <w:jc w:val="both"/>
        <w:rPr>
          <w:rFonts w:ascii="Times New Roman" w:hAnsi="Times New Roman" w:cs="Times New Roman"/>
        </w:rPr>
      </w:pPr>
      <w:r>
        <w:rPr>
          <w:rFonts w:ascii="Times New Roman" w:hAnsi="Times New Roman" w:cs="Times New Roman"/>
          <w:b/>
          <w:color w:val="00000A"/>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550"/>
      </w:tblGrid>
      <w:tr w:rsidR="00CC1A2A" w14:paraId="2B47F84C" w14:textId="77777777" w:rsidTr="00546869">
        <w:tc>
          <w:tcPr>
            <w:tcW w:w="1050" w:type="dxa"/>
            <w:tcMar>
              <w:top w:w="100" w:type="dxa"/>
              <w:left w:w="100" w:type="dxa"/>
              <w:bottom w:w="100" w:type="dxa"/>
              <w:right w:w="100" w:type="dxa"/>
            </w:tcMar>
          </w:tcPr>
          <w:p w14:paraId="2B471CF4" w14:textId="77777777" w:rsidR="00CC1A2A" w:rsidRPr="00D71FE4" w:rsidRDefault="00CC1A2A" w:rsidP="00546869">
            <w:pPr>
              <w:widowControl w:val="0"/>
              <w:spacing w:after="0" w:line="240" w:lineRule="auto"/>
              <w:jc w:val="center"/>
              <w:rPr>
                <w:rFonts w:ascii="Times New Roman" w:hAnsi="Times New Roman" w:cs="Times New Roman"/>
                <w:b/>
                <w:szCs w:val="22"/>
              </w:rPr>
            </w:pPr>
            <w:r w:rsidRPr="00D71FE4">
              <w:rPr>
                <w:rFonts w:ascii="Times New Roman" w:hAnsi="Times New Roman" w:cs="Times New Roman"/>
                <w:b/>
                <w:color w:val="00000A"/>
                <w:szCs w:val="22"/>
              </w:rPr>
              <w:t>No</w:t>
            </w:r>
          </w:p>
        </w:tc>
        <w:tc>
          <w:tcPr>
            <w:tcW w:w="8550" w:type="dxa"/>
            <w:tcMar>
              <w:top w:w="100" w:type="dxa"/>
              <w:left w:w="100" w:type="dxa"/>
              <w:bottom w:w="100" w:type="dxa"/>
              <w:right w:w="100" w:type="dxa"/>
            </w:tcMar>
          </w:tcPr>
          <w:p w14:paraId="622E74E9" w14:textId="77777777" w:rsidR="00CC1A2A" w:rsidRPr="00D71FE4" w:rsidRDefault="00CC1A2A" w:rsidP="00546869">
            <w:pPr>
              <w:widowControl w:val="0"/>
              <w:spacing w:after="0" w:line="240" w:lineRule="auto"/>
              <w:rPr>
                <w:rFonts w:ascii="Times New Roman" w:hAnsi="Times New Roman" w:cs="Times New Roman"/>
                <w:b/>
                <w:szCs w:val="22"/>
              </w:rPr>
            </w:pPr>
            <w:r w:rsidRPr="00D71FE4">
              <w:rPr>
                <w:rFonts w:ascii="Times New Roman" w:hAnsi="Times New Roman" w:cs="Times New Roman"/>
                <w:b/>
                <w:color w:val="00000A"/>
                <w:szCs w:val="22"/>
              </w:rPr>
              <w:t>Learning Outcomes</w:t>
            </w:r>
          </w:p>
        </w:tc>
      </w:tr>
      <w:tr w:rsidR="00CC1A2A" w14:paraId="48A499CB" w14:textId="77777777" w:rsidTr="00546869">
        <w:tc>
          <w:tcPr>
            <w:tcW w:w="1050" w:type="dxa"/>
            <w:tcMar>
              <w:top w:w="100" w:type="dxa"/>
              <w:left w:w="100" w:type="dxa"/>
              <w:bottom w:w="100" w:type="dxa"/>
              <w:right w:w="100" w:type="dxa"/>
            </w:tcMar>
          </w:tcPr>
          <w:p w14:paraId="030D336F" w14:textId="77777777" w:rsidR="00CC1A2A" w:rsidRPr="001C4103" w:rsidRDefault="00CC1A2A" w:rsidP="00546869">
            <w:pPr>
              <w:widowControl w:val="0"/>
              <w:spacing w:after="0" w:line="240" w:lineRule="auto"/>
              <w:jc w:val="center"/>
              <w:rPr>
                <w:rFonts w:ascii="Times New Roman" w:hAnsi="Times New Roman" w:cs="Times New Roman"/>
                <w:sz w:val="24"/>
                <w:szCs w:val="24"/>
              </w:rPr>
            </w:pPr>
            <w:r w:rsidRPr="001C4103">
              <w:rPr>
                <w:rFonts w:ascii="Times New Roman" w:hAnsi="Times New Roman" w:cs="Times New Roman"/>
                <w:color w:val="00000A"/>
                <w:sz w:val="24"/>
                <w:szCs w:val="24"/>
              </w:rPr>
              <w:t>LO1</w:t>
            </w:r>
          </w:p>
        </w:tc>
        <w:tc>
          <w:tcPr>
            <w:tcW w:w="8550" w:type="dxa"/>
            <w:tcMar>
              <w:top w:w="100" w:type="dxa"/>
              <w:left w:w="100" w:type="dxa"/>
              <w:bottom w:w="100" w:type="dxa"/>
              <w:right w:w="100" w:type="dxa"/>
            </w:tcMar>
          </w:tcPr>
          <w:p w14:paraId="2C7AE92A" w14:textId="77777777" w:rsidR="00CC1A2A" w:rsidRPr="005C4808" w:rsidRDefault="00CC1A2A" w:rsidP="003F79B0">
            <w:pPr>
              <w:pStyle w:val="Default"/>
              <w:rPr>
                <w:lang w:bidi="ta-IN"/>
              </w:rPr>
            </w:pPr>
            <w:r w:rsidRPr="005C4808">
              <w:rPr>
                <w:color w:val="auto"/>
                <w:lang w:bidi="ta-IN"/>
              </w:rPr>
              <w:t xml:space="preserve">Fundamental understanding and Information on </w:t>
            </w:r>
            <w:r w:rsidRPr="005C4808">
              <w:t xml:space="preserve">Cyber Crimes, Digital Forensics </w:t>
            </w:r>
          </w:p>
          <w:p w14:paraId="024FC0D0" w14:textId="77777777" w:rsidR="00CC1A2A" w:rsidRPr="001C4103" w:rsidRDefault="00CC1A2A" w:rsidP="003F79B0">
            <w:pPr>
              <w:widowControl w:val="0"/>
              <w:spacing w:after="0" w:line="240" w:lineRule="auto"/>
              <w:ind w:right="131"/>
              <w:rPr>
                <w:rFonts w:ascii="Times New Roman" w:hAnsi="Times New Roman" w:cs="Times New Roman"/>
                <w:sz w:val="24"/>
                <w:szCs w:val="24"/>
              </w:rPr>
            </w:pPr>
            <w:r w:rsidRPr="005C4808">
              <w:rPr>
                <w:rFonts w:ascii="Times New Roman" w:hAnsi="Times New Roman" w:cs="Times New Roman"/>
                <w:sz w:val="24"/>
                <w:szCs w:val="24"/>
                <w:lang w:val="en-IN" w:bidi="ta-IN"/>
              </w:rPr>
              <w:t xml:space="preserve"> Objectives </w:t>
            </w:r>
            <w:r w:rsidRPr="005C4808">
              <w:rPr>
                <w:rFonts w:ascii="Times New Roman" w:hAnsi="Times New Roman" w:cs="Times New Roman"/>
                <w:sz w:val="24"/>
                <w:szCs w:val="24"/>
              </w:rPr>
              <w:t>and Incident Detection and Response Reports.</w:t>
            </w:r>
          </w:p>
        </w:tc>
      </w:tr>
      <w:tr w:rsidR="00CC1A2A" w14:paraId="0776B10D" w14:textId="77777777" w:rsidTr="00546869">
        <w:tc>
          <w:tcPr>
            <w:tcW w:w="1050" w:type="dxa"/>
            <w:tcMar>
              <w:top w:w="100" w:type="dxa"/>
              <w:left w:w="100" w:type="dxa"/>
              <w:bottom w:w="100" w:type="dxa"/>
              <w:right w:w="100" w:type="dxa"/>
            </w:tcMar>
          </w:tcPr>
          <w:p w14:paraId="6DACDD5B" w14:textId="77777777" w:rsidR="00CC1A2A" w:rsidRPr="001C4103" w:rsidRDefault="00CC1A2A" w:rsidP="00546869">
            <w:pPr>
              <w:widowControl w:val="0"/>
              <w:spacing w:after="0" w:line="240" w:lineRule="auto"/>
              <w:jc w:val="center"/>
              <w:rPr>
                <w:rFonts w:ascii="Times New Roman" w:hAnsi="Times New Roman" w:cs="Times New Roman"/>
                <w:sz w:val="24"/>
                <w:szCs w:val="24"/>
              </w:rPr>
            </w:pPr>
            <w:r w:rsidRPr="001C4103">
              <w:rPr>
                <w:rFonts w:ascii="Times New Roman" w:hAnsi="Times New Roman" w:cs="Times New Roman"/>
                <w:color w:val="00000A"/>
                <w:sz w:val="24"/>
                <w:szCs w:val="24"/>
              </w:rPr>
              <w:t>LO2</w:t>
            </w:r>
          </w:p>
        </w:tc>
        <w:tc>
          <w:tcPr>
            <w:tcW w:w="8550" w:type="dxa"/>
            <w:tcMar>
              <w:top w:w="100" w:type="dxa"/>
              <w:left w:w="100" w:type="dxa"/>
              <w:bottom w:w="100" w:type="dxa"/>
              <w:right w:w="100" w:type="dxa"/>
            </w:tcMar>
          </w:tcPr>
          <w:p w14:paraId="1BB4F062" w14:textId="77777777" w:rsidR="00CC1A2A" w:rsidRPr="001C4103" w:rsidRDefault="00CC1A2A" w:rsidP="00FF25E6">
            <w:pPr>
              <w:autoSpaceDE w:val="0"/>
              <w:autoSpaceDN w:val="0"/>
              <w:adjustRightInd w:val="0"/>
              <w:spacing w:after="0" w:line="240" w:lineRule="auto"/>
              <w:rPr>
                <w:rFonts w:ascii="Times New Roman" w:hAnsi="Times New Roman" w:cs="Times New Roman"/>
                <w:sz w:val="24"/>
                <w:szCs w:val="24"/>
              </w:rPr>
            </w:pPr>
            <w:r w:rsidRPr="005C4808">
              <w:rPr>
                <w:rFonts w:ascii="Times New Roman" w:hAnsi="Times New Roman" w:cs="Times New Roman"/>
                <w:color w:val="auto"/>
                <w:sz w:val="24"/>
                <w:szCs w:val="24"/>
                <w:lang w:val="en-IN" w:bidi="ta-IN"/>
              </w:rPr>
              <w:t xml:space="preserve">Learn on how to prepare investigation on computer-related incidents or crimes and </w:t>
            </w:r>
            <w:r w:rsidRPr="005C4808">
              <w:rPr>
                <w:rFonts w:ascii="Times New Roman" w:hAnsi="Times New Roman" w:cs="Times New Roman"/>
                <w:color w:val="auto"/>
                <w:sz w:val="24"/>
                <w:szCs w:val="24"/>
                <w:lang w:val="en-IN" w:bidi="ta-IN"/>
              </w:rPr>
              <w:lastRenderedPageBreak/>
              <w:t>summarize</w:t>
            </w:r>
            <w:r w:rsidRPr="001C4103">
              <w:rPr>
                <w:rFonts w:ascii="Times New Roman" w:hAnsi="Times New Roman" w:cs="Times New Roman"/>
                <w:sz w:val="24"/>
                <w:szCs w:val="24"/>
              </w:rPr>
              <w:t>.</w:t>
            </w:r>
          </w:p>
        </w:tc>
      </w:tr>
      <w:tr w:rsidR="00CC1A2A" w14:paraId="6F1F0C2B" w14:textId="77777777" w:rsidTr="00546869">
        <w:tc>
          <w:tcPr>
            <w:tcW w:w="1050" w:type="dxa"/>
            <w:tcMar>
              <w:top w:w="100" w:type="dxa"/>
              <w:left w:w="100" w:type="dxa"/>
              <w:bottom w:w="100" w:type="dxa"/>
              <w:right w:w="100" w:type="dxa"/>
            </w:tcMar>
          </w:tcPr>
          <w:p w14:paraId="6F730434" w14:textId="77777777" w:rsidR="00CC1A2A" w:rsidRPr="001C4103" w:rsidRDefault="00CC1A2A" w:rsidP="00546869">
            <w:pPr>
              <w:widowControl w:val="0"/>
              <w:spacing w:after="0" w:line="240" w:lineRule="auto"/>
              <w:jc w:val="center"/>
              <w:rPr>
                <w:rFonts w:ascii="Times New Roman" w:hAnsi="Times New Roman" w:cs="Times New Roman"/>
                <w:sz w:val="24"/>
                <w:szCs w:val="24"/>
              </w:rPr>
            </w:pPr>
            <w:r w:rsidRPr="001C4103">
              <w:rPr>
                <w:rFonts w:ascii="Times New Roman" w:hAnsi="Times New Roman" w:cs="Times New Roman"/>
                <w:color w:val="00000A"/>
                <w:sz w:val="24"/>
                <w:szCs w:val="24"/>
              </w:rPr>
              <w:lastRenderedPageBreak/>
              <w:t>LO3</w:t>
            </w:r>
          </w:p>
        </w:tc>
        <w:tc>
          <w:tcPr>
            <w:tcW w:w="8550" w:type="dxa"/>
            <w:tcMar>
              <w:top w:w="100" w:type="dxa"/>
              <w:left w:w="100" w:type="dxa"/>
              <w:bottom w:w="100" w:type="dxa"/>
              <w:right w:w="100" w:type="dxa"/>
            </w:tcMar>
          </w:tcPr>
          <w:p w14:paraId="2A753FD8" w14:textId="77777777" w:rsidR="00CC1A2A" w:rsidRPr="001C4103" w:rsidRDefault="00CC1A2A" w:rsidP="001C4103">
            <w:pPr>
              <w:autoSpaceDE w:val="0"/>
              <w:autoSpaceDN w:val="0"/>
              <w:adjustRightInd w:val="0"/>
              <w:spacing w:after="0" w:line="240" w:lineRule="auto"/>
              <w:rPr>
                <w:rFonts w:ascii="Times New Roman" w:hAnsi="Times New Roman" w:cs="Times New Roman"/>
                <w:sz w:val="24"/>
                <w:szCs w:val="24"/>
              </w:rPr>
            </w:pPr>
            <w:r w:rsidRPr="001C4103">
              <w:rPr>
                <w:rFonts w:ascii="Times New Roman" w:hAnsi="Times New Roman" w:cs="Times New Roman"/>
                <w:sz w:val="24"/>
                <w:szCs w:val="24"/>
              </w:rPr>
              <w:t xml:space="preserve">Understand on </w:t>
            </w:r>
            <w:r w:rsidRPr="005C4808">
              <w:rPr>
                <w:rFonts w:ascii="Times New Roman" w:hAnsi="Times New Roman" w:cs="Times New Roman"/>
                <w:color w:val="auto"/>
                <w:sz w:val="24"/>
                <w:szCs w:val="24"/>
                <w:lang w:val="en-IN" w:bidi="ta-IN"/>
              </w:rPr>
              <w:t>digital forensics process, models and analysis by taking a systematic approach</w:t>
            </w:r>
          </w:p>
        </w:tc>
      </w:tr>
      <w:tr w:rsidR="00CC1A2A" w14:paraId="6B04332F" w14:textId="77777777" w:rsidTr="00546869">
        <w:tc>
          <w:tcPr>
            <w:tcW w:w="1050" w:type="dxa"/>
            <w:tcMar>
              <w:top w:w="100" w:type="dxa"/>
              <w:left w:w="100" w:type="dxa"/>
              <w:bottom w:w="100" w:type="dxa"/>
              <w:right w:w="100" w:type="dxa"/>
            </w:tcMar>
          </w:tcPr>
          <w:p w14:paraId="1522D17F" w14:textId="77777777" w:rsidR="00CC1A2A" w:rsidRPr="001C4103" w:rsidRDefault="00CC1A2A" w:rsidP="00546869">
            <w:pPr>
              <w:widowControl w:val="0"/>
              <w:spacing w:after="0" w:line="240" w:lineRule="auto"/>
              <w:jc w:val="center"/>
              <w:rPr>
                <w:rFonts w:ascii="Times New Roman" w:hAnsi="Times New Roman" w:cs="Times New Roman"/>
                <w:sz w:val="24"/>
                <w:szCs w:val="24"/>
              </w:rPr>
            </w:pPr>
            <w:r w:rsidRPr="001C4103">
              <w:rPr>
                <w:rFonts w:ascii="Times New Roman" w:hAnsi="Times New Roman" w:cs="Times New Roman"/>
                <w:color w:val="00000A"/>
                <w:sz w:val="24"/>
                <w:szCs w:val="24"/>
              </w:rPr>
              <w:t>LO4</w:t>
            </w:r>
          </w:p>
        </w:tc>
        <w:tc>
          <w:tcPr>
            <w:tcW w:w="8550" w:type="dxa"/>
            <w:tcMar>
              <w:top w:w="100" w:type="dxa"/>
              <w:left w:w="100" w:type="dxa"/>
              <w:bottom w:w="100" w:type="dxa"/>
              <w:right w:w="100" w:type="dxa"/>
            </w:tcMar>
          </w:tcPr>
          <w:p w14:paraId="73CBC2FC" w14:textId="77777777" w:rsidR="00CC1A2A" w:rsidRPr="001C4103" w:rsidRDefault="00CC1A2A" w:rsidP="00926D3D">
            <w:pPr>
              <w:widowControl w:val="0"/>
              <w:spacing w:after="0" w:line="240" w:lineRule="auto"/>
              <w:rPr>
                <w:rFonts w:ascii="Times New Roman" w:hAnsi="Times New Roman" w:cs="Times New Roman"/>
                <w:sz w:val="24"/>
                <w:szCs w:val="24"/>
              </w:rPr>
            </w:pPr>
            <w:r w:rsidRPr="005C4808">
              <w:rPr>
                <w:rFonts w:ascii="Times New Roman" w:hAnsi="Times New Roman" w:cs="Times New Roman"/>
                <w:color w:val="auto"/>
                <w:sz w:val="24"/>
                <w:szCs w:val="24"/>
                <w:lang w:val="en-IN" w:bidi="ta-IN"/>
              </w:rPr>
              <w:t xml:space="preserve">Explore on evaluating needs, validating and testing digital forensics tools, </w:t>
            </w:r>
            <w:r w:rsidRPr="001C4103">
              <w:rPr>
                <w:rFonts w:ascii="Times New Roman" w:hAnsi="Times New Roman" w:cs="Times New Roman"/>
                <w:sz w:val="24"/>
                <w:szCs w:val="24"/>
              </w:rPr>
              <w:t>Generating Incident Report Findings, and Emerging Cybercrime Trends and Issues</w:t>
            </w:r>
          </w:p>
        </w:tc>
      </w:tr>
    </w:tbl>
    <w:p w14:paraId="1B2C72CF" w14:textId="77777777" w:rsidR="00CC1A2A" w:rsidRDefault="00CC1A2A" w:rsidP="00F023B7">
      <w:pPr>
        <w:widowControl w:val="0"/>
        <w:spacing w:after="0" w:line="288" w:lineRule="auto"/>
        <w:rPr>
          <w:rFonts w:ascii="Times New Roman" w:hAnsi="Times New Roman" w:cs="Times New Roman"/>
          <w:szCs w:val="22"/>
        </w:rPr>
      </w:pPr>
      <w:r>
        <w:rPr>
          <w:rFonts w:ascii="Times New Roman" w:hAnsi="Times New Roman" w:cs="Times New Roman"/>
          <w:szCs w:val="22"/>
        </w:rPr>
        <w:t xml:space="preserve"> </w:t>
      </w:r>
    </w:p>
    <w:p w14:paraId="133D35DC" w14:textId="77777777" w:rsidR="00CC1A2A" w:rsidRDefault="00CC1A2A">
      <w:pPr>
        <w:spacing w:after="160" w:line="259" w:lineRule="auto"/>
        <w:rPr>
          <w:rFonts w:ascii="Times New Roman" w:hAnsi="Times New Roman" w:cs="Times New Roman"/>
          <w:szCs w:val="22"/>
        </w:rPr>
      </w:pPr>
    </w:p>
    <w:p w14:paraId="2E47F76A" w14:textId="77777777" w:rsidR="00CC1A2A" w:rsidRPr="00AF4D80" w:rsidRDefault="00CC1A2A" w:rsidP="00AF1874">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Part B: Content Development Plan</w:t>
      </w:r>
    </w:p>
    <w:p w14:paraId="19EB63B8" w14:textId="77777777" w:rsidR="00CC1A2A" w:rsidRPr="00AF4D80" w:rsidRDefault="00CC1A2A" w:rsidP="00AF1874">
      <w:pPr>
        <w:pStyle w:val="Normal1"/>
        <w:widowControl w:val="0"/>
        <w:spacing w:after="0" w:line="240" w:lineRule="auto"/>
        <w:jc w:val="center"/>
        <w:rPr>
          <w:rFonts w:ascii="Times New Roman" w:hAnsi="Times New Roman" w:cs="Times New Roman"/>
          <w:szCs w:val="22"/>
        </w:rPr>
      </w:pPr>
    </w:p>
    <w:tbl>
      <w:tblPr>
        <w:tblW w:w="940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565"/>
      </w:tblGrid>
      <w:tr w:rsidR="00CC1A2A" w:rsidRPr="00AF4D80" w14:paraId="77450349" w14:textId="77777777" w:rsidTr="00546869">
        <w:tc>
          <w:tcPr>
            <w:tcW w:w="2840" w:type="dxa"/>
            <w:tcBorders>
              <w:right w:val="single" w:sz="4" w:space="0" w:color="auto"/>
            </w:tcBorders>
            <w:shd w:val="clear" w:color="auto" w:fill="FFFFFF"/>
            <w:tcMar>
              <w:left w:w="45" w:type="dxa"/>
            </w:tcMar>
          </w:tcPr>
          <w:p w14:paraId="765D44E2" w14:textId="77777777" w:rsidR="00CC1A2A" w:rsidRPr="00AF4D80" w:rsidRDefault="00CC1A2A" w:rsidP="00546869">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Academic Term</w:t>
            </w:r>
          </w:p>
        </w:tc>
        <w:tc>
          <w:tcPr>
            <w:tcW w:w="6565" w:type="dxa"/>
            <w:tcBorders>
              <w:top w:val="single" w:sz="4" w:space="0" w:color="auto"/>
              <w:left w:val="single" w:sz="4" w:space="0" w:color="auto"/>
              <w:bottom w:val="single" w:sz="4" w:space="0" w:color="auto"/>
              <w:right w:val="single" w:sz="4" w:space="0" w:color="auto"/>
            </w:tcBorders>
            <w:shd w:val="clear" w:color="auto" w:fill="FFFFFF"/>
            <w:tcMar>
              <w:left w:w="45" w:type="dxa"/>
            </w:tcMar>
          </w:tcPr>
          <w:p w14:paraId="73289765" w14:textId="77777777" w:rsidR="00CC1A2A" w:rsidRPr="00B95F51" w:rsidRDefault="00620289" w:rsidP="00546869">
            <w:pPr>
              <w:pStyle w:val="Normal1"/>
              <w:widowControl w:val="0"/>
              <w:tabs>
                <w:tab w:val="left" w:pos="1350"/>
              </w:tabs>
              <w:spacing w:after="0" w:line="240" w:lineRule="auto"/>
              <w:rPr>
                <w:rFonts w:ascii="Times New Roman" w:hAnsi="Times New Roman" w:cs="Times New Roman"/>
                <w:strike/>
                <w:color w:val="auto"/>
                <w:szCs w:val="22"/>
              </w:rPr>
            </w:pPr>
            <w:r>
              <w:rPr>
                <w:rFonts w:ascii="Times New Roman" w:hAnsi="Times New Roman" w:cs="Times New Roman"/>
                <w:color w:val="auto"/>
                <w:szCs w:val="22"/>
              </w:rPr>
              <w:t>Second</w:t>
            </w:r>
            <w:r w:rsidR="00CC1A2A">
              <w:rPr>
                <w:rFonts w:ascii="Times New Roman" w:hAnsi="Times New Roman" w:cs="Times New Roman"/>
                <w:color w:val="auto"/>
                <w:szCs w:val="22"/>
              </w:rPr>
              <w:t xml:space="preserve">  Semester 2021- 2022</w:t>
            </w:r>
          </w:p>
        </w:tc>
      </w:tr>
      <w:tr w:rsidR="00CC1A2A" w:rsidRPr="00AF4D80" w14:paraId="6C5FF16E" w14:textId="77777777" w:rsidTr="00546869">
        <w:tc>
          <w:tcPr>
            <w:tcW w:w="2840" w:type="dxa"/>
            <w:shd w:val="clear" w:color="auto" w:fill="FFFFFF"/>
            <w:tcMar>
              <w:left w:w="45" w:type="dxa"/>
            </w:tcMar>
          </w:tcPr>
          <w:p w14:paraId="2D9C02A1" w14:textId="77777777" w:rsidR="00CC1A2A" w:rsidRPr="00AF4D80" w:rsidRDefault="00CC1A2A" w:rsidP="00546869">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Course Title</w:t>
            </w:r>
          </w:p>
        </w:tc>
        <w:tc>
          <w:tcPr>
            <w:tcW w:w="6565" w:type="dxa"/>
            <w:tcBorders>
              <w:top w:val="single" w:sz="4" w:space="0" w:color="auto"/>
              <w:left w:val="single" w:sz="4" w:space="0" w:color="000001"/>
              <w:right w:val="single" w:sz="4" w:space="0" w:color="000001"/>
            </w:tcBorders>
            <w:shd w:val="clear" w:color="auto" w:fill="FFFFFF"/>
            <w:tcMar>
              <w:left w:w="45" w:type="dxa"/>
            </w:tcMar>
          </w:tcPr>
          <w:p w14:paraId="551D9EBF" w14:textId="77777777" w:rsidR="00CC1A2A" w:rsidRPr="00833619" w:rsidRDefault="00CC1A2A" w:rsidP="00546869">
            <w:pPr>
              <w:pStyle w:val="Normal1"/>
              <w:widowControl w:val="0"/>
              <w:spacing w:after="0" w:line="240" w:lineRule="auto"/>
              <w:jc w:val="both"/>
              <w:rPr>
                <w:rFonts w:ascii="Times New Roman" w:hAnsi="Times New Roman" w:cs="Times New Roman"/>
                <w:b/>
                <w:bCs/>
                <w:szCs w:val="22"/>
              </w:rPr>
            </w:pPr>
            <w:r w:rsidRPr="00FC6D58">
              <w:rPr>
                <w:b/>
                <w:bCs/>
              </w:rPr>
              <w:t>Cyber Crimes, Forensics and Incident Handling</w:t>
            </w:r>
          </w:p>
        </w:tc>
      </w:tr>
      <w:tr w:rsidR="00CC1A2A" w:rsidRPr="00AF4D80" w14:paraId="30B2E8E1" w14:textId="77777777" w:rsidTr="00546869">
        <w:tc>
          <w:tcPr>
            <w:tcW w:w="2840" w:type="dxa"/>
            <w:shd w:val="clear" w:color="auto" w:fill="FFFFFF"/>
            <w:tcMar>
              <w:left w:w="45" w:type="dxa"/>
            </w:tcMar>
          </w:tcPr>
          <w:p w14:paraId="37BE0651" w14:textId="77777777" w:rsidR="00CC1A2A" w:rsidRPr="00AF4D80" w:rsidRDefault="00CC1A2A" w:rsidP="00546869">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Course No</w:t>
            </w:r>
          </w:p>
        </w:tc>
        <w:tc>
          <w:tcPr>
            <w:tcW w:w="6565" w:type="dxa"/>
            <w:tcBorders>
              <w:left w:val="single" w:sz="4" w:space="0" w:color="000001"/>
              <w:right w:val="single" w:sz="4" w:space="0" w:color="000001"/>
            </w:tcBorders>
            <w:shd w:val="clear" w:color="auto" w:fill="FFFFFF"/>
            <w:tcMar>
              <w:left w:w="45" w:type="dxa"/>
            </w:tcMar>
          </w:tcPr>
          <w:p w14:paraId="100526EC" w14:textId="77777777" w:rsidR="00CC1A2A" w:rsidRPr="00E40865" w:rsidRDefault="00CC1A2A" w:rsidP="00546869">
            <w:pPr>
              <w:pStyle w:val="Normal1"/>
              <w:widowControl w:val="0"/>
              <w:tabs>
                <w:tab w:val="left" w:pos="450"/>
              </w:tabs>
              <w:spacing w:after="0" w:line="240" w:lineRule="auto"/>
              <w:rPr>
                <w:rFonts w:ascii="Times New Roman" w:hAnsi="Times New Roman" w:cs="Times New Roman"/>
                <w:szCs w:val="22"/>
              </w:rPr>
            </w:pPr>
            <w:r>
              <w:rPr>
                <w:rFonts w:ascii="Times New Roman" w:hAnsi="Times New Roman" w:cs="Times New Roman"/>
                <w:szCs w:val="22"/>
              </w:rPr>
              <w:t>SS ZG588</w:t>
            </w:r>
          </w:p>
        </w:tc>
      </w:tr>
      <w:tr w:rsidR="00CC1A2A" w:rsidRPr="00AF4D80" w14:paraId="330431D0" w14:textId="77777777" w:rsidTr="00546869">
        <w:tc>
          <w:tcPr>
            <w:tcW w:w="2840" w:type="dxa"/>
            <w:shd w:val="clear" w:color="auto" w:fill="FFFFFF"/>
            <w:tcMar>
              <w:left w:w="45" w:type="dxa"/>
            </w:tcMar>
          </w:tcPr>
          <w:p w14:paraId="5A9CBB9B" w14:textId="77777777" w:rsidR="00CC1A2A" w:rsidRPr="00AF4D80" w:rsidRDefault="00CC1A2A" w:rsidP="00546869">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Credit</w:t>
            </w:r>
          </w:p>
        </w:tc>
        <w:tc>
          <w:tcPr>
            <w:tcW w:w="6565" w:type="dxa"/>
            <w:tcBorders>
              <w:left w:val="single" w:sz="4" w:space="0" w:color="000001"/>
              <w:right w:val="single" w:sz="4" w:space="0" w:color="000001"/>
            </w:tcBorders>
            <w:shd w:val="clear" w:color="auto" w:fill="FFFFFF"/>
            <w:tcMar>
              <w:left w:w="45" w:type="dxa"/>
            </w:tcMar>
          </w:tcPr>
          <w:p w14:paraId="49D6082B" w14:textId="77777777" w:rsidR="00CC1A2A" w:rsidRDefault="00CC1A2A" w:rsidP="00546869">
            <w:pPr>
              <w:pStyle w:val="Normal1"/>
              <w:widowControl w:val="0"/>
              <w:tabs>
                <w:tab w:val="left" w:pos="450"/>
              </w:tabs>
              <w:spacing w:after="0" w:line="240" w:lineRule="auto"/>
              <w:rPr>
                <w:rFonts w:ascii="Times-Bold" w:hAnsi="Times-Bold" w:cs="Times-Bold"/>
                <w:bCs/>
                <w:color w:val="auto"/>
                <w:szCs w:val="22"/>
              </w:rPr>
            </w:pPr>
            <w:r>
              <w:rPr>
                <w:rFonts w:ascii="Times-Bold" w:hAnsi="Times-Bold" w:cs="Times-Bold"/>
                <w:bCs/>
                <w:color w:val="auto"/>
                <w:szCs w:val="22"/>
              </w:rPr>
              <w:t>4</w:t>
            </w:r>
          </w:p>
        </w:tc>
      </w:tr>
      <w:tr w:rsidR="00CC1A2A" w:rsidRPr="00AF4D80" w14:paraId="47298872" w14:textId="77777777" w:rsidTr="00546869">
        <w:tc>
          <w:tcPr>
            <w:tcW w:w="2840" w:type="dxa"/>
            <w:shd w:val="clear" w:color="auto" w:fill="FFFFFF"/>
            <w:tcMar>
              <w:left w:w="45" w:type="dxa"/>
            </w:tcMar>
          </w:tcPr>
          <w:p w14:paraId="42F7CA62" w14:textId="77777777" w:rsidR="00CC1A2A" w:rsidRPr="00B95F51" w:rsidRDefault="00CC1A2A" w:rsidP="00546869">
            <w:pPr>
              <w:pStyle w:val="Normal1"/>
              <w:widowControl w:val="0"/>
              <w:spacing w:after="0" w:line="240" w:lineRule="auto"/>
              <w:jc w:val="center"/>
              <w:rPr>
                <w:rFonts w:ascii="Times New Roman" w:hAnsi="Times New Roman" w:cs="Times New Roman"/>
                <w:color w:val="auto"/>
                <w:szCs w:val="22"/>
              </w:rPr>
            </w:pPr>
            <w:r>
              <w:rPr>
                <w:rFonts w:ascii="Times New Roman" w:hAnsi="Times New Roman" w:cs="Times New Roman"/>
                <w:b/>
                <w:color w:val="auto"/>
                <w:szCs w:val="22"/>
              </w:rPr>
              <w:t>Instructor –in-charge</w:t>
            </w:r>
          </w:p>
        </w:tc>
        <w:tc>
          <w:tcPr>
            <w:tcW w:w="6565" w:type="dxa"/>
            <w:tcBorders>
              <w:left w:val="single" w:sz="4" w:space="0" w:color="000001"/>
              <w:right w:val="single" w:sz="4" w:space="0" w:color="000001"/>
            </w:tcBorders>
            <w:shd w:val="clear" w:color="auto" w:fill="FFFFFF"/>
            <w:tcMar>
              <w:left w:w="45" w:type="dxa"/>
            </w:tcMar>
          </w:tcPr>
          <w:p w14:paraId="371BF8EE" w14:textId="77777777" w:rsidR="00CC1A2A" w:rsidRPr="00D20CEA" w:rsidRDefault="00620289" w:rsidP="00546869">
            <w:pPr>
              <w:pStyle w:val="Normal1"/>
              <w:widowControl w:val="0"/>
              <w:spacing w:after="0" w:line="240" w:lineRule="auto"/>
              <w:rPr>
                <w:rFonts w:ascii="Times New Roman" w:hAnsi="Times New Roman" w:cs="Times New Roman"/>
                <w:color w:val="auto"/>
                <w:szCs w:val="22"/>
              </w:rPr>
            </w:pPr>
            <w:r>
              <w:rPr>
                <w:rFonts w:ascii="Times New Roman" w:hAnsi="Times New Roman" w:cs="Times New Roman"/>
                <w:color w:val="auto"/>
                <w:szCs w:val="22"/>
              </w:rPr>
              <w:t>Amit Dua</w:t>
            </w:r>
          </w:p>
        </w:tc>
      </w:tr>
    </w:tbl>
    <w:p w14:paraId="1F6449EB" w14:textId="77777777" w:rsidR="00CC1A2A" w:rsidRPr="00AF4D80" w:rsidRDefault="00CC1A2A" w:rsidP="00AF1874">
      <w:pPr>
        <w:pStyle w:val="Normal1"/>
        <w:widowControl w:val="0"/>
        <w:spacing w:after="0" w:line="240" w:lineRule="auto"/>
        <w:jc w:val="center"/>
        <w:rPr>
          <w:rFonts w:ascii="Times New Roman" w:hAnsi="Times New Roman" w:cs="Times New Roman"/>
          <w:szCs w:val="22"/>
        </w:rPr>
      </w:pPr>
    </w:p>
    <w:p w14:paraId="6574814E" w14:textId="77777777" w:rsidR="00CC1A2A" w:rsidRDefault="00CC1A2A" w:rsidP="00AF1874">
      <w:pPr>
        <w:pStyle w:val="Normal1"/>
        <w:widowControl w:val="0"/>
        <w:spacing w:after="0" w:line="240" w:lineRule="auto"/>
        <w:rPr>
          <w:rFonts w:ascii="Times New Roman" w:hAnsi="Times New Roman" w:cs="Times New Roman"/>
          <w:szCs w:val="22"/>
        </w:rPr>
      </w:pPr>
    </w:p>
    <w:p w14:paraId="41916B5F" w14:textId="77777777" w:rsidR="00CC1A2A" w:rsidRPr="00C64181" w:rsidRDefault="00CC1A2A" w:rsidP="00AF1874">
      <w:pPr>
        <w:pStyle w:val="Normal3"/>
        <w:widowControl w:val="0"/>
        <w:jc w:val="both"/>
        <w:rPr>
          <w:rFonts w:ascii="Times New Roman" w:hAnsi="Times New Roman" w:cs="Times New Roman"/>
          <w:szCs w:val="22"/>
        </w:rPr>
      </w:pPr>
      <w:r w:rsidRPr="00C64181">
        <w:rPr>
          <w:rFonts w:ascii="Times New Roman" w:hAnsi="Times New Roman" w:cs="Times New Roman"/>
          <w:b/>
          <w:szCs w:val="22"/>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CC1A2A" w:rsidRPr="00C64181" w14:paraId="4FDBD91A" w14:textId="77777777" w:rsidTr="00546869">
        <w:tc>
          <w:tcPr>
            <w:tcW w:w="1860" w:type="dxa"/>
            <w:tcMar>
              <w:top w:w="100" w:type="dxa"/>
              <w:left w:w="100" w:type="dxa"/>
              <w:bottom w:w="100" w:type="dxa"/>
              <w:right w:w="100" w:type="dxa"/>
            </w:tcMar>
          </w:tcPr>
          <w:p w14:paraId="02D0F3C8"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Module</w:t>
            </w:r>
          </w:p>
        </w:tc>
        <w:tc>
          <w:tcPr>
            <w:tcW w:w="1275" w:type="dxa"/>
          </w:tcPr>
          <w:p w14:paraId="2524F216"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M</w:t>
            </w:r>
          </w:p>
        </w:tc>
        <w:tc>
          <w:tcPr>
            <w:tcW w:w="6825" w:type="dxa"/>
          </w:tcPr>
          <w:p w14:paraId="1567F2D7"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 xml:space="preserve">Module is a standalone quantum of designed content. A typical course is delivered using a string of modules. M2 means module 2. </w:t>
            </w:r>
          </w:p>
        </w:tc>
      </w:tr>
      <w:tr w:rsidR="00CC1A2A" w:rsidRPr="00C64181" w14:paraId="72642AAF" w14:textId="77777777" w:rsidTr="00546869">
        <w:tc>
          <w:tcPr>
            <w:tcW w:w="1860" w:type="dxa"/>
            <w:tcMar>
              <w:top w:w="100" w:type="dxa"/>
              <w:left w:w="100" w:type="dxa"/>
              <w:bottom w:w="100" w:type="dxa"/>
              <w:right w:w="100" w:type="dxa"/>
            </w:tcMar>
          </w:tcPr>
          <w:p w14:paraId="4024A0B9" w14:textId="77777777" w:rsidR="00CC1A2A" w:rsidRPr="00C64181" w:rsidRDefault="00CC1A2A" w:rsidP="00AF1874">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 xml:space="preserve">Contact </w:t>
            </w:r>
            <w:r>
              <w:rPr>
                <w:rFonts w:ascii="Times New Roman" w:hAnsi="Times New Roman" w:cs="Times New Roman"/>
                <w:b/>
                <w:szCs w:val="22"/>
              </w:rPr>
              <w:t>Session</w:t>
            </w:r>
            <w:r w:rsidRPr="00C64181">
              <w:rPr>
                <w:rFonts w:ascii="Times New Roman" w:hAnsi="Times New Roman" w:cs="Times New Roman"/>
                <w:b/>
                <w:szCs w:val="22"/>
              </w:rPr>
              <w:t xml:space="preserve"> </w:t>
            </w:r>
          </w:p>
        </w:tc>
        <w:tc>
          <w:tcPr>
            <w:tcW w:w="1275" w:type="dxa"/>
          </w:tcPr>
          <w:p w14:paraId="5836B0B9" w14:textId="77777777" w:rsidR="00CC1A2A" w:rsidRPr="00C64181" w:rsidRDefault="00CC1A2A" w:rsidP="00AF1874">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C</w:t>
            </w:r>
            <w:r>
              <w:rPr>
                <w:rFonts w:ascii="Times New Roman" w:hAnsi="Times New Roman" w:cs="Times New Roman"/>
                <w:b/>
                <w:szCs w:val="22"/>
              </w:rPr>
              <w:t>S</w:t>
            </w:r>
          </w:p>
        </w:tc>
        <w:tc>
          <w:tcPr>
            <w:tcW w:w="6825" w:type="dxa"/>
          </w:tcPr>
          <w:p w14:paraId="4526890A" w14:textId="77777777" w:rsidR="00CC1A2A" w:rsidRPr="00C64181" w:rsidRDefault="00CC1A2A" w:rsidP="008C5121">
            <w:pPr>
              <w:pStyle w:val="Normal1"/>
              <w:widowControl w:val="0"/>
              <w:spacing w:after="0" w:line="240" w:lineRule="auto"/>
              <w:contextualSpacing/>
              <w:rPr>
                <w:rFonts w:ascii="Times New Roman" w:hAnsi="Times New Roman" w:cs="Times New Roman"/>
                <w:szCs w:val="22"/>
              </w:rPr>
            </w:pPr>
            <w:r w:rsidRPr="00C64181">
              <w:rPr>
                <w:rFonts w:ascii="Times New Roman" w:hAnsi="Times New Roman" w:cs="Times New Roman"/>
                <w:color w:val="00000A"/>
                <w:szCs w:val="22"/>
              </w:rPr>
              <w:t xml:space="preserve">Contact </w:t>
            </w:r>
            <w:r>
              <w:rPr>
                <w:rFonts w:ascii="Times New Roman" w:hAnsi="Times New Roman" w:cs="Times New Roman"/>
                <w:color w:val="00000A"/>
                <w:szCs w:val="22"/>
              </w:rPr>
              <w:t>Session (CS</w:t>
            </w:r>
            <w:r w:rsidRPr="00C64181">
              <w:rPr>
                <w:rFonts w:ascii="Times New Roman" w:hAnsi="Times New Roman" w:cs="Times New Roman"/>
                <w:color w:val="00000A"/>
                <w:szCs w:val="22"/>
              </w:rPr>
              <w:t xml:space="preserve">) stands for </w:t>
            </w:r>
            <w:r>
              <w:rPr>
                <w:rFonts w:ascii="Times New Roman" w:hAnsi="Times New Roman" w:cs="Times New Roman"/>
                <w:color w:val="00000A"/>
                <w:szCs w:val="22"/>
              </w:rPr>
              <w:t>a 2</w:t>
            </w:r>
            <w:r w:rsidRPr="00C64181">
              <w:rPr>
                <w:rFonts w:ascii="Times New Roman" w:hAnsi="Times New Roman" w:cs="Times New Roman"/>
                <w:color w:val="00000A"/>
                <w:szCs w:val="22"/>
              </w:rPr>
              <w:t xml:space="preserve"> hour long live session with students conducted either in a physical classroom or enabled through technology. In this model of instruction, instructor led sessions will be for </w:t>
            </w:r>
            <w:r>
              <w:rPr>
                <w:rFonts w:ascii="Times New Roman" w:hAnsi="Times New Roman" w:cs="Times New Roman"/>
                <w:color w:val="auto"/>
                <w:szCs w:val="22"/>
              </w:rPr>
              <w:t>16</w:t>
            </w:r>
            <w:r>
              <w:rPr>
                <w:rFonts w:ascii="Times New Roman" w:hAnsi="Times New Roman" w:cs="Times New Roman"/>
                <w:color w:val="00000A"/>
                <w:szCs w:val="22"/>
              </w:rPr>
              <w:t xml:space="preserve"> CS</w:t>
            </w:r>
            <w:r w:rsidRPr="00C64181">
              <w:rPr>
                <w:rFonts w:ascii="Times New Roman" w:hAnsi="Times New Roman" w:cs="Times New Roman"/>
                <w:color w:val="00000A"/>
                <w:szCs w:val="22"/>
              </w:rPr>
              <w:t>.</w:t>
            </w:r>
          </w:p>
        </w:tc>
      </w:tr>
      <w:tr w:rsidR="00CC1A2A" w:rsidRPr="00C64181" w14:paraId="56A36985" w14:textId="77777777" w:rsidTr="00546869">
        <w:tc>
          <w:tcPr>
            <w:tcW w:w="1860" w:type="dxa"/>
            <w:tcMar>
              <w:top w:w="100" w:type="dxa"/>
              <w:left w:w="100" w:type="dxa"/>
              <w:bottom w:w="100" w:type="dxa"/>
              <w:right w:w="100" w:type="dxa"/>
            </w:tcMar>
          </w:tcPr>
          <w:p w14:paraId="07C6648D" w14:textId="77777777" w:rsidR="00CC1A2A" w:rsidRPr="00C64181" w:rsidRDefault="00CC1A2A" w:rsidP="00546869">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Recorded Lecture</w:t>
            </w:r>
          </w:p>
        </w:tc>
        <w:tc>
          <w:tcPr>
            <w:tcW w:w="1275" w:type="dxa"/>
          </w:tcPr>
          <w:p w14:paraId="610C3B21" w14:textId="77777777" w:rsidR="00CC1A2A" w:rsidRPr="00C64181" w:rsidRDefault="00CC1A2A" w:rsidP="00546869">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RL</w:t>
            </w:r>
          </w:p>
        </w:tc>
        <w:tc>
          <w:tcPr>
            <w:tcW w:w="6825" w:type="dxa"/>
          </w:tcPr>
          <w:p w14:paraId="2D454CE3"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color w:val="00000A"/>
                <w:szCs w:val="22"/>
              </w:rPr>
              <w:t>RL stands for Recorded Lecture or Recorded Lesson. It is presented to the student through an online portal. A given RL unfolds as a sequences of video segments interleaved with exercises.</w:t>
            </w:r>
          </w:p>
        </w:tc>
      </w:tr>
      <w:tr w:rsidR="00CC1A2A" w:rsidRPr="00C64181" w14:paraId="160417BA" w14:textId="77777777" w:rsidTr="00546869">
        <w:tc>
          <w:tcPr>
            <w:tcW w:w="1860" w:type="dxa"/>
            <w:tcMar>
              <w:top w:w="100" w:type="dxa"/>
              <w:left w:w="100" w:type="dxa"/>
              <w:bottom w:w="100" w:type="dxa"/>
              <w:right w:w="100" w:type="dxa"/>
            </w:tcMar>
          </w:tcPr>
          <w:p w14:paraId="5613F0FA"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Lab Exercises</w:t>
            </w:r>
          </w:p>
        </w:tc>
        <w:tc>
          <w:tcPr>
            <w:tcW w:w="1275" w:type="dxa"/>
          </w:tcPr>
          <w:p w14:paraId="5610829B"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LE</w:t>
            </w:r>
          </w:p>
        </w:tc>
        <w:tc>
          <w:tcPr>
            <w:tcW w:w="6825" w:type="dxa"/>
          </w:tcPr>
          <w:p w14:paraId="526F61B4"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Lab exercises associated with various modules</w:t>
            </w:r>
          </w:p>
        </w:tc>
      </w:tr>
      <w:tr w:rsidR="00CC1A2A" w:rsidRPr="00C64181" w14:paraId="7FE16CC3" w14:textId="77777777" w:rsidTr="00546869">
        <w:tc>
          <w:tcPr>
            <w:tcW w:w="1860" w:type="dxa"/>
            <w:tcMar>
              <w:top w:w="100" w:type="dxa"/>
              <w:left w:w="100" w:type="dxa"/>
              <w:bottom w:w="100" w:type="dxa"/>
              <w:right w:w="100" w:type="dxa"/>
            </w:tcMar>
          </w:tcPr>
          <w:p w14:paraId="360EEC2C"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Self-Study</w:t>
            </w:r>
          </w:p>
        </w:tc>
        <w:tc>
          <w:tcPr>
            <w:tcW w:w="1275" w:type="dxa"/>
          </w:tcPr>
          <w:p w14:paraId="75873743"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SS</w:t>
            </w:r>
          </w:p>
        </w:tc>
        <w:tc>
          <w:tcPr>
            <w:tcW w:w="6825" w:type="dxa"/>
          </w:tcPr>
          <w:p w14:paraId="5F5FF907"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Specific content assigned for self-study</w:t>
            </w:r>
          </w:p>
        </w:tc>
      </w:tr>
      <w:tr w:rsidR="00CC1A2A" w:rsidRPr="00C64181" w14:paraId="5EA45918" w14:textId="77777777" w:rsidTr="00546869">
        <w:tc>
          <w:tcPr>
            <w:tcW w:w="1860" w:type="dxa"/>
            <w:tcMar>
              <w:top w:w="100" w:type="dxa"/>
              <w:left w:w="100" w:type="dxa"/>
              <w:bottom w:w="100" w:type="dxa"/>
              <w:right w:w="100" w:type="dxa"/>
            </w:tcMar>
          </w:tcPr>
          <w:p w14:paraId="06167246"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Homework</w:t>
            </w:r>
          </w:p>
        </w:tc>
        <w:tc>
          <w:tcPr>
            <w:tcW w:w="1275" w:type="dxa"/>
          </w:tcPr>
          <w:p w14:paraId="262A9D9B"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HW</w:t>
            </w:r>
          </w:p>
        </w:tc>
        <w:tc>
          <w:tcPr>
            <w:tcW w:w="6825" w:type="dxa"/>
          </w:tcPr>
          <w:p w14:paraId="4BED034C" w14:textId="77777777" w:rsidR="00CC1A2A" w:rsidRPr="00C64181" w:rsidRDefault="00CC1A2A" w:rsidP="00546869">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Specific problems/design/lab exercises assigned as homework</w:t>
            </w:r>
          </w:p>
        </w:tc>
      </w:tr>
    </w:tbl>
    <w:p w14:paraId="61FAC96E" w14:textId="77777777" w:rsidR="00CC1A2A" w:rsidRDefault="00CC1A2A" w:rsidP="00F023B7">
      <w:pPr>
        <w:widowControl w:val="0"/>
        <w:spacing w:after="0" w:line="288" w:lineRule="auto"/>
        <w:rPr>
          <w:rFonts w:ascii="Times New Roman" w:hAnsi="Times New Roman" w:cs="Times New Roman"/>
          <w:szCs w:val="22"/>
        </w:rPr>
      </w:pPr>
    </w:p>
    <w:p w14:paraId="6D0E6763" w14:textId="77777777" w:rsidR="00CC1A2A" w:rsidRDefault="00CC1A2A" w:rsidP="00F023B7">
      <w:pPr>
        <w:widowControl w:val="0"/>
        <w:spacing w:after="0" w:line="288" w:lineRule="auto"/>
        <w:rPr>
          <w:rFonts w:ascii="Times New Roman" w:hAnsi="Times New Roman" w:cs="Times New Roman"/>
          <w:szCs w:val="22"/>
        </w:rPr>
      </w:pPr>
    </w:p>
    <w:p w14:paraId="5CA1266B" w14:textId="77777777" w:rsidR="00CC1A2A" w:rsidRDefault="00CC1A2A" w:rsidP="00F023B7">
      <w:pPr>
        <w:widowControl w:val="0"/>
        <w:spacing w:after="0" w:line="288" w:lineRule="auto"/>
        <w:rPr>
          <w:rFonts w:ascii="Times New Roman" w:hAnsi="Times New Roman" w:cs="Times New Roman"/>
          <w:szCs w:val="22"/>
        </w:rPr>
      </w:pPr>
    </w:p>
    <w:p w14:paraId="2D4BAE9D" w14:textId="77777777" w:rsidR="00CC1A2A" w:rsidRPr="00B95F51" w:rsidRDefault="00CC1A2A" w:rsidP="001D7770">
      <w:pPr>
        <w:widowControl w:val="0"/>
        <w:spacing w:after="0" w:line="288" w:lineRule="auto"/>
        <w:rPr>
          <w:rFonts w:ascii="Times New Roman" w:hAnsi="Times New Roman" w:cs="Times New Roman"/>
          <w:color w:val="auto"/>
          <w:szCs w:val="22"/>
        </w:rPr>
      </w:pPr>
      <w:r w:rsidRPr="00B95F51">
        <w:rPr>
          <w:rFonts w:ascii="Times New Roman" w:hAnsi="Times New Roman" w:cs="Times New Roman"/>
          <w:b/>
          <w:color w:val="auto"/>
          <w:szCs w:val="22"/>
          <w:u w:val="single"/>
        </w:rPr>
        <w:t>Modular Structure</w:t>
      </w:r>
    </w:p>
    <w:p w14:paraId="4B768B69" w14:textId="77777777" w:rsidR="00CC1A2A" w:rsidRPr="00A8439A" w:rsidRDefault="00CC1A2A" w:rsidP="0098332A">
      <w:pPr>
        <w:pStyle w:val="ListParagraph"/>
        <w:numPr>
          <w:ilvl w:val="0"/>
          <w:numId w:val="24"/>
        </w:numPr>
      </w:pPr>
      <w:r>
        <w:t>Introduction to Cyber Crime, Digital Forensics and Incident Handling</w:t>
      </w:r>
    </w:p>
    <w:p w14:paraId="1DCF14D6" w14:textId="77777777" w:rsidR="00CC1A2A" w:rsidRPr="005C4808" w:rsidRDefault="00CC1A2A" w:rsidP="0098332A">
      <w:pPr>
        <w:pStyle w:val="ListParagraph"/>
        <w:numPr>
          <w:ilvl w:val="1"/>
          <w:numId w:val="24"/>
        </w:numPr>
        <w:suppressAutoHyphens w:val="0"/>
        <w:contextualSpacing/>
        <w:rPr>
          <w:lang w:val="en-IN" w:bidi="ta-IN"/>
        </w:rPr>
      </w:pPr>
      <w:r w:rsidRPr="005C4808">
        <w:rPr>
          <w:lang w:val="en-IN" w:bidi="ta-IN"/>
        </w:rPr>
        <w:t>Information On Cyber Crime</w:t>
      </w:r>
    </w:p>
    <w:p w14:paraId="2C5F197B" w14:textId="77777777" w:rsidR="00CC1A2A" w:rsidRPr="00A8439A" w:rsidRDefault="00CC1A2A" w:rsidP="0098332A">
      <w:pPr>
        <w:pStyle w:val="ListParagraph"/>
        <w:numPr>
          <w:ilvl w:val="1"/>
          <w:numId w:val="24"/>
        </w:numPr>
        <w:suppressAutoHyphens w:val="0"/>
        <w:contextualSpacing/>
        <w:rPr>
          <w:color w:val="000000"/>
        </w:rPr>
      </w:pPr>
      <w:r w:rsidRPr="005C4808">
        <w:rPr>
          <w:lang w:val="en-IN" w:bidi="ta-IN"/>
        </w:rPr>
        <w:t>Types Of Cyber Hackers</w:t>
      </w:r>
    </w:p>
    <w:p w14:paraId="57613EF3" w14:textId="77777777" w:rsidR="00CC1A2A" w:rsidRPr="00A8439A" w:rsidRDefault="00CC1A2A" w:rsidP="0098332A">
      <w:pPr>
        <w:pStyle w:val="ListParagraph"/>
        <w:numPr>
          <w:ilvl w:val="1"/>
          <w:numId w:val="24"/>
        </w:numPr>
      </w:pPr>
      <w:r w:rsidRPr="00A8439A">
        <w:rPr>
          <w:lang w:bidi="ta-IN"/>
        </w:rPr>
        <w:t>Cyberspace and Criminal Behavior</w:t>
      </w:r>
      <w:r w:rsidRPr="00A8439A">
        <w:t xml:space="preserve"> </w:t>
      </w:r>
    </w:p>
    <w:p w14:paraId="48B8E41E" w14:textId="77777777" w:rsidR="00CC1A2A" w:rsidRPr="00A8439A" w:rsidRDefault="00CC1A2A" w:rsidP="0098332A">
      <w:pPr>
        <w:pStyle w:val="ListParagraph"/>
        <w:numPr>
          <w:ilvl w:val="1"/>
          <w:numId w:val="24"/>
        </w:numPr>
      </w:pPr>
      <w:r w:rsidRPr="00A8439A">
        <w:rPr>
          <w:lang w:bidi="ta-IN"/>
        </w:rPr>
        <w:t>Traditional Problems Associated with Computer Crime</w:t>
      </w:r>
      <w:r w:rsidRPr="00A8439A">
        <w:t xml:space="preserve"> </w:t>
      </w:r>
    </w:p>
    <w:p w14:paraId="781425B1" w14:textId="77777777" w:rsidR="00CC1A2A" w:rsidRPr="00A8439A" w:rsidRDefault="00CC1A2A" w:rsidP="0098332A">
      <w:pPr>
        <w:pStyle w:val="ListParagraph"/>
        <w:numPr>
          <w:ilvl w:val="1"/>
          <w:numId w:val="24"/>
        </w:numPr>
      </w:pPr>
      <w:r w:rsidRPr="00A8439A">
        <w:t>The Changing Landscape of Cybercrime</w:t>
      </w:r>
    </w:p>
    <w:p w14:paraId="37F6EC7D" w14:textId="77777777" w:rsidR="00CC1A2A" w:rsidRDefault="00CC1A2A" w:rsidP="0098332A">
      <w:pPr>
        <w:pStyle w:val="ListParagraph"/>
        <w:numPr>
          <w:ilvl w:val="1"/>
          <w:numId w:val="24"/>
        </w:numPr>
        <w:suppressAutoHyphens w:val="0"/>
        <w:contextualSpacing/>
      </w:pPr>
      <w:r w:rsidRPr="00A8439A">
        <w:t>Preamble and Scheme Of Information Technology Act</w:t>
      </w:r>
    </w:p>
    <w:p w14:paraId="16DB548D" w14:textId="77777777" w:rsidR="00CC1A2A" w:rsidRPr="00A8439A" w:rsidRDefault="00CC1A2A" w:rsidP="0098332A">
      <w:pPr>
        <w:pStyle w:val="ListParagraph"/>
        <w:numPr>
          <w:ilvl w:val="1"/>
          <w:numId w:val="24"/>
        </w:numPr>
        <w:suppressAutoHyphens w:val="0"/>
        <w:contextualSpacing/>
      </w:pPr>
      <w:r>
        <w:t>Overview of Digital Forensics and Incident Handling</w:t>
      </w:r>
    </w:p>
    <w:p w14:paraId="7747503A" w14:textId="77777777" w:rsidR="00CC1A2A" w:rsidRPr="00A8439A" w:rsidRDefault="00CC1A2A" w:rsidP="0098332A">
      <w:pPr>
        <w:pStyle w:val="ListParagraph"/>
        <w:numPr>
          <w:ilvl w:val="0"/>
          <w:numId w:val="24"/>
        </w:numPr>
      </w:pPr>
      <w:r>
        <w:lastRenderedPageBreak/>
        <w:t xml:space="preserve"> Foundation for </w:t>
      </w:r>
      <w:r>
        <w:rPr>
          <w:sz w:val="22"/>
          <w:szCs w:val="22"/>
        </w:rPr>
        <w:t>Forensics</w:t>
      </w:r>
      <w:r>
        <w:t xml:space="preserve"> </w:t>
      </w:r>
      <w:r w:rsidRPr="00A8439A">
        <w:t xml:space="preserve">      </w:t>
      </w:r>
    </w:p>
    <w:p w14:paraId="05DDCB51" w14:textId="77777777" w:rsidR="00CC1A2A" w:rsidRPr="00A8439A" w:rsidRDefault="00CC1A2A" w:rsidP="0098332A">
      <w:pPr>
        <w:pStyle w:val="ListParagraph"/>
        <w:numPr>
          <w:ilvl w:val="1"/>
          <w:numId w:val="24"/>
        </w:numPr>
      </w:pPr>
      <w:r>
        <w:rPr>
          <w:szCs w:val="22"/>
        </w:rPr>
        <w:t>Networking Concepts required for Forensics</w:t>
      </w:r>
    </w:p>
    <w:p w14:paraId="28CD9AD9" w14:textId="77777777" w:rsidR="00CC1A2A" w:rsidRPr="00A8439A" w:rsidRDefault="00CC1A2A" w:rsidP="0098332A">
      <w:pPr>
        <w:pStyle w:val="ListParagraph"/>
        <w:numPr>
          <w:ilvl w:val="1"/>
          <w:numId w:val="24"/>
        </w:numPr>
      </w:pPr>
      <w:r w:rsidRPr="00756C92">
        <w:rPr>
          <w:sz w:val="22"/>
          <w:szCs w:val="22"/>
        </w:rPr>
        <w:t>Working with Windows and DOS Systems</w:t>
      </w:r>
      <w:r>
        <w:rPr>
          <w:szCs w:val="22"/>
        </w:rPr>
        <w:t xml:space="preserve">; </w:t>
      </w:r>
      <w:r w:rsidRPr="00A27FFE">
        <w:rPr>
          <w:sz w:val="22"/>
          <w:szCs w:val="22"/>
        </w:rPr>
        <w:t>Linux Boot Processes</w:t>
      </w:r>
      <w:r>
        <w:rPr>
          <w:szCs w:val="22"/>
        </w:rPr>
        <w:t xml:space="preserve"> and </w:t>
      </w:r>
      <w:r w:rsidRPr="00E74BCF">
        <w:rPr>
          <w:szCs w:val="22"/>
        </w:rPr>
        <w:t>CLI Systems</w:t>
      </w:r>
    </w:p>
    <w:p w14:paraId="72BA480D" w14:textId="77777777" w:rsidR="00CC1A2A" w:rsidRPr="00F73A4C" w:rsidRDefault="00CC1A2A" w:rsidP="0098332A">
      <w:pPr>
        <w:pStyle w:val="ListParagraph"/>
        <w:numPr>
          <w:ilvl w:val="1"/>
          <w:numId w:val="24"/>
        </w:numPr>
      </w:pPr>
      <w:r>
        <w:rPr>
          <w:szCs w:val="22"/>
        </w:rPr>
        <w:t xml:space="preserve">Introduction to Forensics Science and Need for Digital Forensics; Digital Forensic Techniques  </w:t>
      </w:r>
    </w:p>
    <w:p w14:paraId="6F6B1707" w14:textId="77777777" w:rsidR="00CC1A2A" w:rsidRPr="00A8439A" w:rsidRDefault="00CC1A2A" w:rsidP="0098332A">
      <w:pPr>
        <w:pStyle w:val="ListParagraph"/>
        <w:numPr>
          <w:ilvl w:val="1"/>
          <w:numId w:val="24"/>
        </w:numPr>
      </w:pPr>
      <w:r w:rsidRPr="005C4808">
        <w:rPr>
          <w:rFonts w:ascii="Calibri" w:hAnsi="Calibri" w:cs="Calibri"/>
          <w:lang w:val="en-IN" w:bidi="ta-IN"/>
        </w:rPr>
        <w:t>Understanding the Digital Forensics Profession</w:t>
      </w:r>
      <w:r w:rsidRPr="00A8439A">
        <w:tab/>
      </w:r>
    </w:p>
    <w:p w14:paraId="7A5F4E91" w14:textId="77777777" w:rsidR="00CC1A2A" w:rsidRPr="00A8439A" w:rsidRDefault="00CC1A2A" w:rsidP="0098332A">
      <w:pPr>
        <w:pStyle w:val="ListParagraph"/>
        <w:numPr>
          <w:ilvl w:val="0"/>
          <w:numId w:val="24"/>
        </w:numPr>
      </w:pPr>
      <w:r w:rsidRPr="00A8439A">
        <w:t>Computer Crime and Identity Theft/Fraud</w:t>
      </w:r>
    </w:p>
    <w:p w14:paraId="35560797" w14:textId="77777777" w:rsidR="00CC1A2A" w:rsidRPr="00A8439A" w:rsidRDefault="00CC1A2A" w:rsidP="0098332A">
      <w:pPr>
        <w:pStyle w:val="ListParagraph"/>
        <w:numPr>
          <w:ilvl w:val="1"/>
          <w:numId w:val="24"/>
        </w:numPr>
      </w:pPr>
      <w:r w:rsidRPr="00931461">
        <w:rPr>
          <w:lang w:bidi="ta-IN"/>
        </w:rPr>
        <w:t>Traditional Computer Crime</w:t>
      </w:r>
      <w:r>
        <w:rPr>
          <w:lang w:bidi="ta-IN"/>
        </w:rPr>
        <w:t xml:space="preserve">; </w:t>
      </w:r>
      <w:r w:rsidRPr="00931461">
        <w:rPr>
          <w:lang w:bidi="ta-IN"/>
        </w:rPr>
        <w:t>Contemporary Computer Crime</w:t>
      </w:r>
    </w:p>
    <w:p w14:paraId="406DE986" w14:textId="77777777" w:rsidR="00CC1A2A" w:rsidRPr="001042D6" w:rsidRDefault="00CC1A2A" w:rsidP="0098332A">
      <w:pPr>
        <w:pStyle w:val="ListParagraph"/>
        <w:numPr>
          <w:ilvl w:val="1"/>
          <w:numId w:val="24"/>
        </w:numPr>
      </w:pPr>
      <w:r w:rsidRPr="00931461">
        <w:rPr>
          <w:lang w:bidi="ta-IN"/>
        </w:rPr>
        <w:t>Identity Theft and Identity Fraud</w:t>
      </w:r>
      <w:r>
        <w:rPr>
          <w:lang w:bidi="ta-IN"/>
        </w:rPr>
        <w:t xml:space="preserve">; </w:t>
      </w:r>
      <w:r>
        <w:rPr>
          <w:szCs w:val="22"/>
        </w:rPr>
        <w:t>Identifying Digital Evidence; Preparing for a search; Securing a computer crime scene;</w:t>
      </w:r>
    </w:p>
    <w:p w14:paraId="53A47FF6" w14:textId="77777777" w:rsidR="00CC1A2A" w:rsidRDefault="00CC1A2A" w:rsidP="0098332A">
      <w:pPr>
        <w:pStyle w:val="ListParagraph"/>
        <w:numPr>
          <w:ilvl w:val="1"/>
          <w:numId w:val="24"/>
        </w:numPr>
      </w:pPr>
      <w:r>
        <w:rPr>
          <w:szCs w:val="22"/>
        </w:rPr>
        <w:t>Seizing Digital Evidence at the scene; Storing Digital Evidence; Obtaining a Digital Hash; Reviewing a Case</w:t>
      </w:r>
      <w:r>
        <w:tab/>
      </w:r>
    </w:p>
    <w:p w14:paraId="68CDE8BD" w14:textId="77777777" w:rsidR="00CC1A2A" w:rsidRDefault="00CC1A2A" w:rsidP="0098332A">
      <w:pPr>
        <w:pStyle w:val="ListParagraph"/>
        <w:numPr>
          <w:ilvl w:val="0"/>
          <w:numId w:val="24"/>
        </w:numPr>
      </w:pPr>
      <w:r>
        <w:t xml:space="preserve">Digital Forensic Process, Analysis and Validation  </w:t>
      </w:r>
    </w:p>
    <w:p w14:paraId="3E669BD6" w14:textId="77777777" w:rsidR="00CC1A2A" w:rsidRDefault="00CC1A2A" w:rsidP="0098332A">
      <w:pPr>
        <w:pStyle w:val="ListParagraph"/>
        <w:numPr>
          <w:ilvl w:val="1"/>
          <w:numId w:val="24"/>
        </w:numPr>
      </w:pPr>
      <w:r w:rsidRPr="00A73BE7">
        <w:t>Phases of Digital Forensic Process</w:t>
      </w:r>
    </w:p>
    <w:p w14:paraId="01754048" w14:textId="77777777" w:rsidR="00CC1A2A" w:rsidRDefault="00CC1A2A" w:rsidP="0098332A">
      <w:pPr>
        <w:pStyle w:val="ListParagraph"/>
        <w:numPr>
          <w:ilvl w:val="1"/>
          <w:numId w:val="24"/>
        </w:numPr>
      </w:pPr>
      <w:r w:rsidRPr="00A73BE7">
        <w:t>Digital Forensic Process Models</w:t>
      </w:r>
    </w:p>
    <w:p w14:paraId="0A2FADFA" w14:textId="77777777" w:rsidR="00CC1A2A" w:rsidRDefault="00CC1A2A" w:rsidP="0098332A">
      <w:pPr>
        <w:pStyle w:val="ListParagraph"/>
        <w:numPr>
          <w:ilvl w:val="1"/>
          <w:numId w:val="24"/>
        </w:numPr>
      </w:pPr>
      <w:r w:rsidRPr="00A73BE7">
        <w:t>Digital Forensics Analysis and Validation</w:t>
      </w:r>
      <w:r>
        <w:t xml:space="preserve">  </w:t>
      </w:r>
      <w:r>
        <w:tab/>
      </w:r>
    </w:p>
    <w:p w14:paraId="6231FC8D" w14:textId="77777777" w:rsidR="00CC1A2A" w:rsidRDefault="00CC1A2A" w:rsidP="0098332A">
      <w:pPr>
        <w:pStyle w:val="ListParagraph"/>
        <w:numPr>
          <w:ilvl w:val="0"/>
          <w:numId w:val="24"/>
        </w:numPr>
      </w:pPr>
      <w:r>
        <w:rPr>
          <w:sz w:val="22"/>
          <w:szCs w:val="22"/>
        </w:rPr>
        <w:t>Disk Structures (File Systems)</w:t>
      </w:r>
      <w:r>
        <w:rPr>
          <w:szCs w:val="22"/>
        </w:rPr>
        <w:t xml:space="preserve"> and Data-hiding techniques</w:t>
      </w:r>
    </w:p>
    <w:p w14:paraId="32B2A36C" w14:textId="77777777" w:rsidR="00CC1A2A" w:rsidRDefault="00CC1A2A" w:rsidP="0098332A">
      <w:pPr>
        <w:pStyle w:val="ListParagraph"/>
        <w:numPr>
          <w:ilvl w:val="1"/>
          <w:numId w:val="24"/>
        </w:numPr>
      </w:pPr>
      <w:r>
        <w:rPr>
          <w:szCs w:val="22"/>
        </w:rPr>
        <w:t>Learn about different Disk Structures (File Systems); RAID Data Acquisitions, acquiring data from different media/tools</w:t>
      </w:r>
      <w:r>
        <w:tab/>
      </w:r>
    </w:p>
    <w:p w14:paraId="0A344180" w14:textId="77777777" w:rsidR="00CC1A2A" w:rsidRDefault="00CC1A2A" w:rsidP="0098332A">
      <w:pPr>
        <w:pStyle w:val="ListParagraph"/>
        <w:numPr>
          <w:ilvl w:val="1"/>
          <w:numId w:val="24"/>
        </w:numPr>
      </w:pPr>
      <w:r>
        <w:rPr>
          <w:szCs w:val="22"/>
        </w:rPr>
        <w:t>Learn data-hiding techniques, Hiding Partitions; Steganography; Encrypted Files; Recovering Passwords</w:t>
      </w:r>
    </w:p>
    <w:p w14:paraId="11C1881F" w14:textId="77777777" w:rsidR="00CC1A2A" w:rsidRDefault="00CC1A2A" w:rsidP="0098332A">
      <w:pPr>
        <w:pStyle w:val="ListParagraph"/>
        <w:numPr>
          <w:ilvl w:val="1"/>
          <w:numId w:val="24"/>
        </w:numPr>
      </w:pPr>
      <w:r>
        <w:rPr>
          <w:sz w:val="22"/>
          <w:szCs w:val="22"/>
        </w:rPr>
        <w:t>Learn the different types of graphics files</w:t>
      </w:r>
      <w:r>
        <w:rPr>
          <w:szCs w:val="22"/>
        </w:rPr>
        <w:t xml:space="preserve">; </w:t>
      </w:r>
      <w:r>
        <w:rPr>
          <w:sz w:val="22"/>
          <w:szCs w:val="22"/>
        </w:rPr>
        <w:t>Locate and recover graphics files</w:t>
      </w:r>
    </w:p>
    <w:p w14:paraId="488FBEB7" w14:textId="77777777" w:rsidR="00CC1A2A" w:rsidRDefault="00CC1A2A" w:rsidP="0098332A">
      <w:pPr>
        <w:pStyle w:val="ListParagraph"/>
        <w:numPr>
          <w:ilvl w:val="0"/>
          <w:numId w:val="24"/>
        </w:numPr>
      </w:pPr>
      <w:r>
        <w:t>Network and Cloud Forensics; Mobile Device and Security</w:t>
      </w:r>
    </w:p>
    <w:p w14:paraId="4D9447D3" w14:textId="77777777" w:rsidR="00CC1A2A" w:rsidRDefault="00CC1A2A" w:rsidP="0098332A">
      <w:pPr>
        <w:pStyle w:val="ListParagraph"/>
        <w:numPr>
          <w:ilvl w:val="1"/>
          <w:numId w:val="24"/>
        </w:numPr>
      </w:pPr>
      <w:r w:rsidRPr="00F1558F">
        <w:t>Network Forensics</w:t>
      </w:r>
      <w:r>
        <w:t xml:space="preserve">, </w:t>
      </w:r>
      <w:r w:rsidRPr="00CD714F">
        <w:t>Cloud Forensics</w:t>
      </w:r>
      <w:r w:rsidRPr="00F1558F">
        <w:t xml:space="preserve"> and </w:t>
      </w:r>
      <w:r w:rsidRPr="003A3F29">
        <w:t>Virtual Machine Forensics</w:t>
      </w:r>
    </w:p>
    <w:p w14:paraId="4C943F38" w14:textId="77777777" w:rsidR="00CC1A2A" w:rsidRDefault="00CC1A2A" w:rsidP="0098332A">
      <w:pPr>
        <w:pStyle w:val="ListParagraph"/>
        <w:numPr>
          <w:ilvl w:val="1"/>
          <w:numId w:val="24"/>
        </w:numPr>
      </w:pPr>
      <w:r>
        <w:rPr>
          <w:szCs w:val="22"/>
        </w:rPr>
        <w:t xml:space="preserve">Honeypots; </w:t>
      </w:r>
      <w:r w:rsidRPr="00CD714F">
        <w:t>Security in Mobile Systems and Cloud</w:t>
      </w:r>
    </w:p>
    <w:p w14:paraId="6E4A31D0" w14:textId="77777777" w:rsidR="00CC1A2A" w:rsidRDefault="00CC1A2A" w:rsidP="0098332A">
      <w:pPr>
        <w:pStyle w:val="ListParagraph"/>
        <w:numPr>
          <w:ilvl w:val="1"/>
          <w:numId w:val="24"/>
        </w:numPr>
      </w:pPr>
      <w:r w:rsidRPr="00F1558F">
        <w:t>Mobile Device Forensics</w:t>
      </w:r>
      <w:r>
        <w:t xml:space="preserve">: </w:t>
      </w:r>
      <w:r>
        <w:rPr>
          <w:szCs w:val="22"/>
        </w:rPr>
        <w:t>Inside Mobile Devices; SIM Card File Structure</w:t>
      </w:r>
      <w:r>
        <w:tab/>
      </w:r>
    </w:p>
    <w:p w14:paraId="2F65FD09" w14:textId="77777777" w:rsidR="00CC1A2A" w:rsidRDefault="00CC1A2A" w:rsidP="0098332A">
      <w:pPr>
        <w:pStyle w:val="ListParagraph"/>
        <w:numPr>
          <w:ilvl w:val="1"/>
          <w:numId w:val="24"/>
        </w:numPr>
      </w:pPr>
      <w:r w:rsidRPr="009B2E30">
        <w:t>Investigating Network Traffic</w:t>
      </w:r>
      <w:r>
        <w:t xml:space="preserve">; </w:t>
      </w:r>
      <w:r w:rsidRPr="009B2E30">
        <w:t>Investigating Web Attacks and Wireless Attacks</w:t>
      </w:r>
    </w:p>
    <w:p w14:paraId="76A92180" w14:textId="77777777" w:rsidR="00CC1A2A" w:rsidRDefault="00CC1A2A" w:rsidP="0098332A">
      <w:pPr>
        <w:pStyle w:val="ListParagraph"/>
        <w:numPr>
          <w:ilvl w:val="0"/>
          <w:numId w:val="24"/>
        </w:numPr>
      </w:pPr>
      <w:r>
        <w:t xml:space="preserve">Digital Forensic Tools and Labs    </w:t>
      </w:r>
    </w:p>
    <w:p w14:paraId="51772688" w14:textId="77777777" w:rsidR="00CC1A2A" w:rsidRDefault="00CC1A2A" w:rsidP="0098332A">
      <w:pPr>
        <w:pStyle w:val="ListParagraph"/>
        <w:numPr>
          <w:ilvl w:val="1"/>
          <w:numId w:val="24"/>
        </w:numPr>
      </w:pPr>
      <w:r w:rsidRPr="00FF60A3">
        <w:t>Digital Forensics Hardware and Software Tools</w:t>
      </w:r>
    </w:p>
    <w:p w14:paraId="630E1322" w14:textId="77777777" w:rsidR="00CC1A2A" w:rsidRDefault="00CC1A2A" w:rsidP="0098332A">
      <w:pPr>
        <w:pStyle w:val="ListParagraph"/>
        <w:numPr>
          <w:ilvl w:val="1"/>
          <w:numId w:val="24"/>
        </w:numPr>
      </w:pPr>
      <w:r w:rsidRPr="00FF60A3">
        <w:t>Evaluating Digital Forensics Tools Needs</w:t>
      </w:r>
      <w:r>
        <w:t xml:space="preserve"> ;</w:t>
      </w:r>
      <w:r>
        <w:rPr>
          <w:sz w:val="22"/>
          <w:szCs w:val="22"/>
        </w:rPr>
        <w:t xml:space="preserve">Understand Tasks done by </w:t>
      </w:r>
      <w:r>
        <w:rPr>
          <w:szCs w:val="22"/>
        </w:rPr>
        <w:t>Digital</w:t>
      </w:r>
      <w:r>
        <w:rPr>
          <w:sz w:val="22"/>
          <w:szCs w:val="22"/>
        </w:rPr>
        <w:t xml:space="preserve"> Forensics Tools</w:t>
      </w:r>
      <w:r>
        <w:rPr>
          <w:szCs w:val="22"/>
        </w:rPr>
        <w:t xml:space="preserve"> and Labs; </w:t>
      </w:r>
      <w:r w:rsidRPr="007838C0">
        <w:t xml:space="preserve"> </w:t>
      </w:r>
    </w:p>
    <w:p w14:paraId="2E00F67D" w14:textId="77777777" w:rsidR="00CC1A2A" w:rsidRDefault="00CC1A2A" w:rsidP="0098332A">
      <w:pPr>
        <w:pStyle w:val="ListParagraph"/>
        <w:numPr>
          <w:ilvl w:val="1"/>
          <w:numId w:val="24"/>
        </w:numPr>
      </w:pPr>
      <w:r w:rsidRPr="00761466">
        <w:t>Understanding Forensics Lab Accreditation Requirements</w:t>
      </w:r>
      <w:r>
        <w:tab/>
      </w:r>
    </w:p>
    <w:p w14:paraId="75FCEBE7" w14:textId="77777777" w:rsidR="00CC1A2A" w:rsidRDefault="00CC1A2A" w:rsidP="005E13D9">
      <w:pPr>
        <w:pStyle w:val="ListParagraph"/>
        <w:numPr>
          <w:ilvl w:val="1"/>
          <w:numId w:val="24"/>
        </w:numPr>
      </w:pPr>
      <w:r w:rsidRPr="004A75A6">
        <w:t>Determining the Physical Requirements for a Digital Forensics Lab</w:t>
      </w:r>
    </w:p>
    <w:p w14:paraId="02F2FC9A" w14:textId="77777777" w:rsidR="00CC1A2A" w:rsidRDefault="00CC1A2A" w:rsidP="0098332A">
      <w:pPr>
        <w:pStyle w:val="ListParagraph"/>
        <w:numPr>
          <w:ilvl w:val="0"/>
          <w:numId w:val="24"/>
        </w:numPr>
      </w:pPr>
      <w:r w:rsidRPr="00A8439A">
        <w:t xml:space="preserve">Organizations and Cyber Crime, Criminology and Organized Crime      </w:t>
      </w:r>
    </w:p>
    <w:p w14:paraId="3ED140D7" w14:textId="77777777" w:rsidR="00CC1A2A" w:rsidRDefault="00CC1A2A" w:rsidP="0098332A">
      <w:pPr>
        <w:pStyle w:val="ListParagraph"/>
        <w:numPr>
          <w:ilvl w:val="1"/>
          <w:numId w:val="24"/>
        </w:numPr>
      </w:pPr>
      <w:r w:rsidRPr="003761F7">
        <w:t>Organizations and Cyber Crime</w:t>
      </w:r>
    </w:p>
    <w:p w14:paraId="7CB147FA" w14:textId="77777777" w:rsidR="00CC1A2A" w:rsidRDefault="00CC1A2A" w:rsidP="0098332A">
      <w:pPr>
        <w:pStyle w:val="ListParagraph"/>
        <w:numPr>
          <w:ilvl w:val="1"/>
          <w:numId w:val="24"/>
        </w:numPr>
      </w:pPr>
      <w:r w:rsidRPr="003761F7">
        <w:t>Criminology and Theories</w:t>
      </w:r>
      <w:r w:rsidRPr="00E570BD">
        <w:t xml:space="preserve"> </w:t>
      </w:r>
      <w:r>
        <w:t xml:space="preserve"> </w:t>
      </w:r>
      <w:r w:rsidRPr="009978D9">
        <w:t xml:space="preserve"> </w:t>
      </w:r>
    </w:p>
    <w:p w14:paraId="38234ACA" w14:textId="77777777" w:rsidR="00CC1A2A" w:rsidRDefault="00CC1A2A" w:rsidP="0098332A">
      <w:pPr>
        <w:pStyle w:val="ListParagraph"/>
        <w:numPr>
          <w:ilvl w:val="1"/>
          <w:numId w:val="24"/>
        </w:numPr>
      </w:pPr>
      <w:r w:rsidRPr="003761F7">
        <w:t>Organized Crime and Technology</w:t>
      </w:r>
      <w:r>
        <w:t xml:space="preserve"> </w:t>
      </w:r>
    </w:p>
    <w:p w14:paraId="3CF902B9" w14:textId="77777777" w:rsidR="00CC1A2A" w:rsidRDefault="00CC1A2A" w:rsidP="005E13D9">
      <w:pPr>
        <w:pStyle w:val="ListParagraph"/>
        <w:ind w:left="2160"/>
      </w:pPr>
    </w:p>
    <w:p w14:paraId="37EA36CB" w14:textId="77777777" w:rsidR="00CC1A2A" w:rsidRDefault="00CC1A2A" w:rsidP="0098332A">
      <w:pPr>
        <w:pStyle w:val="ListParagraph"/>
        <w:numPr>
          <w:ilvl w:val="0"/>
          <w:numId w:val="24"/>
        </w:numPr>
      </w:pPr>
      <w:r w:rsidRPr="008523FF">
        <w:t>Investigating</w:t>
      </w:r>
      <w:r>
        <w:t xml:space="preserve"> Internet Crime and E-Mail Crime     </w:t>
      </w:r>
    </w:p>
    <w:p w14:paraId="2F44DD71" w14:textId="77777777" w:rsidR="00CC1A2A" w:rsidRDefault="00CC1A2A" w:rsidP="0098332A">
      <w:pPr>
        <w:pStyle w:val="ListParagraph"/>
        <w:numPr>
          <w:ilvl w:val="1"/>
          <w:numId w:val="24"/>
        </w:numPr>
      </w:pPr>
      <w:r w:rsidRPr="008523FF">
        <w:t xml:space="preserve">Introduction </w:t>
      </w:r>
      <w:r>
        <w:t xml:space="preserve">to Investigating Internet Crime; </w:t>
      </w:r>
      <w:r w:rsidRPr="00A45DCF">
        <w:rPr>
          <w:sz w:val="22"/>
          <w:szCs w:val="22"/>
        </w:rPr>
        <w:t>Conducting an Investigation and Completing the case</w:t>
      </w:r>
    </w:p>
    <w:p w14:paraId="7FF00DC4" w14:textId="77777777" w:rsidR="00CC1A2A" w:rsidRDefault="00CC1A2A" w:rsidP="0098332A">
      <w:pPr>
        <w:pStyle w:val="ListParagraph"/>
        <w:numPr>
          <w:ilvl w:val="1"/>
          <w:numId w:val="24"/>
        </w:numPr>
      </w:pPr>
      <w:r w:rsidRPr="003761F7">
        <w:rPr>
          <w:lang w:bidi="ta-IN"/>
        </w:rPr>
        <w:t>Processing Crime and Incident Scenes</w:t>
      </w:r>
      <w:r>
        <w:rPr>
          <w:lang w:bidi="ta-IN"/>
        </w:rPr>
        <w:t xml:space="preserve">, </w:t>
      </w:r>
      <w:r w:rsidRPr="008523FF">
        <w:t>Steps for Investigating Internet Crime</w:t>
      </w:r>
    </w:p>
    <w:p w14:paraId="374D109D" w14:textId="77777777" w:rsidR="00CC1A2A" w:rsidRDefault="00CC1A2A" w:rsidP="0098332A">
      <w:pPr>
        <w:pStyle w:val="ListParagraph"/>
        <w:numPr>
          <w:ilvl w:val="1"/>
          <w:numId w:val="24"/>
        </w:numPr>
      </w:pPr>
      <w:r>
        <w:rPr>
          <w:szCs w:val="22"/>
        </w:rPr>
        <w:t>Examining E-mail Headers</w:t>
      </w:r>
      <w:r>
        <w:t xml:space="preserve">, </w:t>
      </w:r>
      <w:r w:rsidRPr="008523FF">
        <w:t>Tracking E-Mails</w:t>
      </w:r>
    </w:p>
    <w:p w14:paraId="22832CFB" w14:textId="77777777" w:rsidR="00CC1A2A" w:rsidRDefault="00CC1A2A" w:rsidP="0098332A">
      <w:pPr>
        <w:pStyle w:val="ListParagraph"/>
        <w:numPr>
          <w:ilvl w:val="1"/>
          <w:numId w:val="24"/>
        </w:numPr>
      </w:pPr>
      <w:r w:rsidRPr="008523FF">
        <w:t>Investigating E-Mail Crime and Violations</w:t>
      </w:r>
    </w:p>
    <w:p w14:paraId="1D6159C6" w14:textId="77777777" w:rsidR="00CC1A2A" w:rsidRDefault="00CC1A2A" w:rsidP="0098332A">
      <w:pPr>
        <w:pStyle w:val="ListParagraph"/>
        <w:numPr>
          <w:ilvl w:val="1"/>
          <w:numId w:val="24"/>
        </w:numPr>
      </w:pPr>
      <w:r w:rsidRPr="00CF54AD">
        <w:t>Remediation Case Study</w:t>
      </w:r>
      <w:r>
        <w:tab/>
      </w:r>
    </w:p>
    <w:p w14:paraId="3ABDCA6F" w14:textId="77777777" w:rsidR="00CC1A2A" w:rsidRDefault="00CC1A2A" w:rsidP="0098332A">
      <w:pPr>
        <w:pStyle w:val="ListParagraph"/>
        <w:numPr>
          <w:ilvl w:val="0"/>
          <w:numId w:val="24"/>
        </w:numPr>
      </w:pPr>
      <w:r>
        <w:t>Cyberspace Infrastructure and Enterprise Security</w:t>
      </w:r>
    </w:p>
    <w:p w14:paraId="1E0BE56F" w14:textId="77777777" w:rsidR="00CC1A2A" w:rsidRDefault="00CC1A2A" w:rsidP="0098332A">
      <w:pPr>
        <w:pStyle w:val="ListParagraph"/>
        <w:numPr>
          <w:ilvl w:val="1"/>
          <w:numId w:val="24"/>
        </w:numPr>
      </w:pPr>
      <w:r w:rsidRPr="00C370BE">
        <w:lastRenderedPageBreak/>
        <w:t>Computer Communication Networks</w:t>
      </w:r>
      <w:r>
        <w:t xml:space="preserve">; </w:t>
      </w:r>
      <w:r w:rsidRPr="00C370BE">
        <w:t>Computer Network Infrastructure Weaknesses, Vulnerabilities and Attacks</w:t>
      </w:r>
    </w:p>
    <w:p w14:paraId="496D9663" w14:textId="77777777" w:rsidR="00CC1A2A" w:rsidRDefault="00CC1A2A" w:rsidP="0098332A">
      <w:pPr>
        <w:pStyle w:val="ListParagraph"/>
        <w:numPr>
          <w:ilvl w:val="1"/>
          <w:numId w:val="24"/>
        </w:numPr>
      </w:pPr>
      <w:r w:rsidRPr="00C370BE">
        <w:t xml:space="preserve">Enterprise Security Attacks and Challenges  </w:t>
      </w:r>
    </w:p>
    <w:p w14:paraId="0C2F1D40" w14:textId="77777777" w:rsidR="00CC1A2A" w:rsidRDefault="00CC1A2A" w:rsidP="0098332A">
      <w:pPr>
        <w:pStyle w:val="ListParagraph"/>
        <w:numPr>
          <w:ilvl w:val="1"/>
          <w:numId w:val="24"/>
        </w:numPr>
      </w:pPr>
      <w:r w:rsidRPr="00C370BE">
        <w:t>Information Security Protocols and Best Practices</w:t>
      </w:r>
      <w:r>
        <w:t xml:space="preserve">  </w:t>
      </w:r>
    </w:p>
    <w:p w14:paraId="0681C618" w14:textId="77777777" w:rsidR="00CC1A2A" w:rsidRDefault="00CC1A2A" w:rsidP="0098332A">
      <w:pPr>
        <w:pStyle w:val="ListParagraph"/>
        <w:numPr>
          <w:ilvl w:val="0"/>
          <w:numId w:val="24"/>
        </w:numPr>
      </w:pPr>
      <w:r w:rsidRPr="00941233">
        <w:t>Incident Detection and Characterization</w:t>
      </w:r>
    </w:p>
    <w:p w14:paraId="3B992FC8" w14:textId="77777777" w:rsidR="00CC1A2A" w:rsidRDefault="00CC1A2A" w:rsidP="0098332A">
      <w:pPr>
        <w:pStyle w:val="ListParagraph"/>
        <w:numPr>
          <w:ilvl w:val="1"/>
          <w:numId w:val="24"/>
        </w:numPr>
      </w:pPr>
      <w:r w:rsidRPr="00815F6F">
        <w:t>Pre-Incident Preparation</w:t>
      </w:r>
    </w:p>
    <w:p w14:paraId="7ECAD3CF" w14:textId="77777777" w:rsidR="00CC1A2A" w:rsidRDefault="00CC1A2A" w:rsidP="0098332A">
      <w:pPr>
        <w:pStyle w:val="ListParagraph"/>
        <w:numPr>
          <w:ilvl w:val="1"/>
          <w:numId w:val="24"/>
        </w:numPr>
      </w:pPr>
      <w:r w:rsidRPr="00815F6F">
        <w:t>Getting the Investigation Started</w:t>
      </w:r>
    </w:p>
    <w:p w14:paraId="462CA954" w14:textId="77777777" w:rsidR="00CC1A2A" w:rsidRDefault="00CC1A2A" w:rsidP="0098332A">
      <w:pPr>
        <w:pStyle w:val="ListParagraph"/>
        <w:numPr>
          <w:ilvl w:val="1"/>
          <w:numId w:val="24"/>
        </w:numPr>
      </w:pPr>
      <w:r w:rsidRPr="00815F6F">
        <w:t>Initial Development of Leads</w:t>
      </w:r>
    </w:p>
    <w:p w14:paraId="3A68E28B" w14:textId="77777777" w:rsidR="00CC1A2A" w:rsidRDefault="00CC1A2A" w:rsidP="0098332A">
      <w:pPr>
        <w:pStyle w:val="ListParagraph"/>
        <w:numPr>
          <w:ilvl w:val="1"/>
          <w:numId w:val="24"/>
        </w:numPr>
      </w:pPr>
      <w:r w:rsidRPr="00815F6F">
        <w:t>Discovering the Scope of the Incident</w:t>
      </w:r>
    </w:p>
    <w:p w14:paraId="64C7BEF8" w14:textId="77777777" w:rsidR="00CC1A2A" w:rsidRDefault="00CC1A2A" w:rsidP="0098332A">
      <w:pPr>
        <w:pStyle w:val="ListParagraph"/>
        <w:numPr>
          <w:ilvl w:val="0"/>
          <w:numId w:val="24"/>
        </w:numPr>
      </w:pPr>
      <w:r>
        <w:t>Incident Response and software Tools</w:t>
      </w:r>
    </w:p>
    <w:p w14:paraId="5DF60D14" w14:textId="77777777" w:rsidR="00CC1A2A" w:rsidRDefault="00CC1A2A" w:rsidP="0098332A">
      <w:pPr>
        <w:pStyle w:val="ListParagraph"/>
        <w:numPr>
          <w:ilvl w:val="1"/>
          <w:numId w:val="24"/>
        </w:numPr>
      </w:pPr>
      <w:r>
        <w:t>Incident R</w:t>
      </w:r>
      <w:r w:rsidRPr="003975B4">
        <w:t xml:space="preserve">esponse process </w:t>
      </w:r>
      <w:r>
        <w:t>and handling an Incident</w:t>
      </w:r>
    </w:p>
    <w:p w14:paraId="4360A211" w14:textId="77777777" w:rsidR="00CC1A2A" w:rsidRDefault="00CC1A2A" w:rsidP="0098332A">
      <w:pPr>
        <w:pStyle w:val="ListParagraph"/>
        <w:numPr>
          <w:ilvl w:val="1"/>
          <w:numId w:val="24"/>
        </w:numPr>
      </w:pPr>
      <w:r w:rsidRPr="00FF60A3">
        <w:t>Investigating Applications</w:t>
      </w:r>
    </w:p>
    <w:p w14:paraId="6D362BEE" w14:textId="77777777" w:rsidR="00CC1A2A" w:rsidRDefault="00CC1A2A" w:rsidP="0098332A">
      <w:pPr>
        <w:pStyle w:val="ListParagraph"/>
        <w:numPr>
          <w:ilvl w:val="1"/>
          <w:numId w:val="24"/>
        </w:numPr>
      </w:pPr>
      <w:r>
        <w:t xml:space="preserve">Incident Capture Tools; </w:t>
      </w:r>
      <w:r w:rsidRPr="00FF60A3">
        <w:t>Analysis Tools</w:t>
      </w:r>
      <w:r>
        <w:t xml:space="preserve">; </w:t>
      </w:r>
      <w:r w:rsidRPr="00FF60A3">
        <w:t>Response Tools</w:t>
      </w:r>
    </w:p>
    <w:p w14:paraId="52404DC9" w14:textId="77777777" w:rsidR="00CC1A2A" w:rsidRDefault="00CC1A2A" w:rsidP="0098332A">
      <w:pPr>
        <w:pStyle w:val="ListParagraph"/>
        <w:numPr>
          <w:ilvl w:val="1"/>
          <w:numId w:val="24"/>
        </w:numPr>
      </w:pPr>
      <w:r w:rsidRPr="003F09C6">
        <w:t>Remediation Introduction</w:t>
      </w:r>
      <w:r>
        <w:t xml:space="preserve"> and Case Study  </w:t>
      </w:r>
    </w:p>
    <w:p w14:paraId="07F4E978" w14:textId="77777777" w:rsidR="00CC1A2A" w:rsidRDefault="00CC1A2A" w:rsidP="0098332A">
      <w:pPr>
        <w:pStyle w:val="ListParagraph"/>
        <w:numPr>
          <w:ilvl w:val="0"/>
          <w:numId w:val="24"/>
        </w:numPr>
      </w:pPr>
      <w:r>
        <w:t>Incident Report Writing</w:t>
      </w:r>
    </w:p>
    <w:p w14:paraId="59AD6514" w14:textId="77777777" w:rsidR="00CC1A2A" w:rsidRDefault="00CC1A2A" w:rsidP="0098332A">
      <w:pPr>
        <w:pStyle w:val="ListParagraph"/>
        <w:numPr>
          <w:ilvl w:val="1"/>
          <w:numId w:val="24"/>
        </w:numPr>
      </w:pPr>
      <w:r w:rsidRPr="008668B6">
        <w:t>Processing of Evidence and Report Preparation</w:t>
      </w:r>
    </w:p>
    <w:p w14:paraId="6C0B8ADA" w14:textId="77777777" w:rsidR="00CC1A2A" w:rsidRDefault="00CC1A2A" w:rsidP="0098332A">
      <w:pPr>
        <w:pStyle w:val="ListParagraph"/>
        <w:numPr>
          <w:ilvl w:val="1"/>
          <w:numId w:val="24"/>
        </w:numPr>
      </w:pPr>
      <w:r w:rsidRPr="008668B6">
        <w:t>Reporting Standards and Guidelines for Writing Reports</w:t>
      </w:r>
    </w:p>
    <w:p w14:paraId="11DABE31" w14:textId="77777777" w:rsidR="00CC1A2A" w:rsidRDefault="00CC1A2A" w:rsidP="0098332A">
      <w:pPr>
        <w:pStyle w:val="ListParagraph"/>
        <w:numPr>
          <w:ilvl w:val="1"/>
          <w:numId w:val="24"/>
        </w:numPr>
      </w:pPr>
      <w:r w:rsidRPr="005428D1">
        <w:rPr>
          <w:szCs w:val="22"/>
        </w:rPr>
        <w:t>Report Writing for High-Tech Investigations</w:t>
      </w:r>
    </w:p>
    <w:p w14:paraId="0FBF0DFC" w14:textId="77777777" w:rsidR="00CC1A2A" w:rsidRDefault="00CC1A2A" w:rsidP="0098332A">
      <w:pPr>
        <w:pStyle w:val="ListParagraph"/>
        <w:numPr>
          <w:ilvl w:val="1"/>
          <w:numId w:val="24"/>
        </w:numPr>
      </w:pPr>
      <w:r w:rsidRPr="008668B6">
        <w:t>Generating Report Findings with Forensics Software Tools</w:t>
      </w:r>
    </w:p>
    <w:p w14:paraId="2F882828" w14:textId="77777777" w:rsidR="00CC1A2A" w:rsidRDefault="00CC1A2A" w:rsidP="0098332A">
      <w:pPr>
        <w:pStyle w:val="ListParagraph"/>
        <w:numPr>
          <w:ilvl w:val="0"/>
          <w:numId w:val="24"/>
        </w:numPr>
      </w:pPr>
      <w:r>
        <w:t xml:space="preserve">Emerging Cybercrime Trends, Recommendations </w:t>
      </w:r>
      <w:r w:rsidRPr="008E2816">
        <w:t>and Practical Issues</w:t>
      </w:r>
    </w:p>
    <w:p w14:paraId="1579556F" w14:textId="77777777" w:rsidR="00CC1A2A" w:rsidRDefault="00CC1A2A" w:rsidP="0098332A">
      <w:pPr>
        <w:pStyle w:val="ListParagraph"/>
        <w:numPr>
          <w:ilvl w:val="1"/>
          <w:numId w:val="24"/>
        </w:numPr>
      </w:pPr>
      <w:r w:rsidRPr="005C4808">
        <w:rPr>
          <w:bCs/>
        </w:rPr>
        <w:t>Cybercrime Challenges, Issues, Recommendation and Suggestion in Indian context</w:t>
      </w:r>
    </w:p>
    <w:p w14:paraId="6ACF4110" w14:textId="77777777" w:rsidR="00CC1A2A" w:rsidRDefault="00CC1A2A" w:rsidP="0098332A">
      <w:pPr>
        <w:pStyle w:val="ListParagraph"/>
        <w:numPr>
          <w:ilvl w:val="1"/>
          <w:numId w:val="24"/>
        </w:numPr>
      </w:pPr>
      <w:r w:rsidRPr="00B8060A">
        <w:t>Traditional Problems and Recommendations</w:t>
      </w:r>
    </w:p>
    <w:p w14:paraId="2BFFF66E" w14:textId="77777777" w:rsidR="00CC1A2A" w:rsidRDefault="00CC1A2A" w:rsidP="0098332A">
      <w:pPr>
        <w:pStyle w:val="ListParagraph"/>
        <w:numPr>
          <w:ilvl w:val="1"/>
          <w:numId w:val="24"/>
        </w:numPr>
      </w:pPr>
      <w:r w:rsidRPr="00B8060A">
        <w:t xml:space="preserve">Additional Approaches to Internet Crime  </w:t>
      </w:r>
    </w:p>
    <w:p w14:paraId="159D97EE" w14:textId="77777777" w:rsidR="00CC1A2A" w:rsidRDefault="00CC1A2A" w:rsidP="0098332A">
      <w:pPr>
        <w:pStyle w:val="ListParagraph"/>
        <w:numPr>
          <w:ilvl w:val="1"/>
          <w:numId w:val="24"/>
        </w:numPr>
      </w:pPr>
      <w:r w:rsidRPr="00B8060A">
        <w:t>Future Trends and Emerging Concerns</w:t>
      </w:r>
    </w:p>
    <w:p w14:paraId="59DA4141" w14:textId="77777777" w:rsidR="00CC1A2A" w:rsidRDefault="00CC1A2A" w:rsidP="0098332A">
      <w:pPr>
        <w:pStyle w:val="ListParagraph"/>
        <w:numPr>
          <w:ilvl w:val="0"/>
          <w:numId w:val="24"/>
        </w:numPr>
      </w:pPr>
      <w:r>
        <w:t>Mi</w:t>
      </w:r>
      <w:r w:rsidRPr="001718C0">
        <w:t>scellaneous</w:t>
      </w:r>
      <w:r>
        <w:t xml:space="preserve"> Topics</w:t>
      </w:r>
    </w:p>
    <w:p w14:paraId="25063282" w14:textId="77777777" w:rsidR="00CC1A2A" w:rsidRDefault="00CC1A2A" w:rsidP="0098332A">
      <w:pPr>
        <w:pStyle w:val="ListParagraph"/>
        <w:numPr>
          <w:ilvl w:val="1"/>
          <w:numId w:val="24"/>
        </w:numPr>
      </w:pPr>
      <w:r w:rsidRPr="002845EC">
        <w:t>Data Protection Law In The Age Of Big Data And AI</w:t>
      </w:r>
    </w:p>
    <w:p w14:paraId="79CC5B2C" w14:textId="77777777" w:rsidR="00CC1A2A" w:rsidRDefault="00CC1A2A" w:rsidP="0098332A">
      <w:pPr>
        <w:pStyle w:val="ListParagraph"/>
        <w:numPr>
          <w:ilvl w:val="1"/>
          <w:numId w:val="24"/>
        </w:numPr>
      </w:pPr>
      <w:r w:rsidRPr="00E9525C">
        <w:t>Malicious Cyber Act</w:t>
      </w:r>
      <w:r>
        <w:t>ivity Distribution, Attribution</w:t>
      </w:r>
      <w:r w:rsidRPr="00E9525C">
        <w:t xml:space="preserve"> and Jurisdiction</w:t>
      </w:r>
    </w:p>
    <w:p w14:paraId="2FD29ECC" w14:textId="77777777" w:rsidR="00CC1A2A" w:rsidRPr="0037003A" w:rsidRDefault="00CC1A2A" w:rsidP="0098332A">
      <w:pPr>
        <w:pStyle w:val="ListParagraph"/>
        <w:numPr>
          <w:ilvl w:val="1"/>
          <w:numId w:val="24"/>
        </w:numPr>
      </w:pPr>
      <w:r w:rsidRPr="005C4808">
        <w:rPr>
          <w:color w:val="000000"/>
          <w:shd w:val="clear" w:color="auto" w:fill="FFFFFF"/>
        </w:rPr>
        <w:t>Information Privacy, Law Enforcement and Privacy Law Fundamentals</w:t>
      </w:r>
    </w:p>
    <w:p w14:paraId="3E22BCAB" w14:textId="77777777" w:rsidR="00CC1A2A" w:rsidRDefault="00CC1A2A" w:rsidP="0098332A">
      <w:pPr>
        <w:pStyle w:val="ListParagraph"/>
        <w:numPr>
          <w:ilvl w:val="1"/>
          <w:numId w:val="24"/>
        </w:numPr>
      </w:pPr>
      <w:r w:rsidRPr="00412CAE">
        <w:t>Models of Internet Governance</w:t>
      </w:r>
    </w:p>
    <w:p w14:paraId="55ACCDAD" w14:textId="77777777" w:rsidR="00CC1A2A" w:rsidRPr="00B95F51" w:rsidRDefault="00CC1A2A" w:rsidP="001D7770">
      <w:pPr>
        <w:widowControl w:val="0"/>
        <w:spacing w:after="0" w:line="288" w:lineRule="auto"/>
        <w:rPr>
          <w:rFonts w:ascii="Times New Roman" w:hAnsi="Times New Roman" w:cs="Times New Roman"/>
          <w:b/>
          <w:color w:val="auto"/>
          <w:szCs w:val="22"/>
        </w:rPr>
      </w:pPr>
    </w:p>
    <w:p w14:paraId="615B52B7" w14:textId="77777777" w:rsidR="00CC1A2A" w:rsidRPr="00B95F51" w:rsidRDefault="00CC1A2A" w:rsidP="001D7770">
      <w:pPr>
        <w:widowControl w:val="0"/>
        <w:spacing w:after="0" w:line="288" w:lineRule="auto"/>
        <w:rPr>
          <w:rFonts w:ascii="Times New Roman" w:hAnsi="Times New Roman" w:cs="Times New Roman"/>
          <w:b/>
          <w:color w:val="auto"/>
          <w:szCs w:val="22"/>
        </w:rPr>
      </w:pPr>
      <w:r w:rsidRPr="00B95F51">
        <w:rPr>
          <w:rFonts w:ascii="Times New Roman" w:hAnsi="Times New Roman" w:cs="Times New Roman"/>
          <w:b/>
          <w:color w:val="auto"/>
          <w:szCs w:val="22"/>
        </w:rPr>
        <w:t>Module Summary</w:t>
      </w:r>
    </w:p>
    <w:tbl>
      <w:tblPr>
        <w:tblW w:w="9802" w:type="dxa"/>
        <w:tblLayout w:type="fixed"/>
        <w:tblLook w:val="0000" w:firstRow="0" w:lastRow="0" w:firstColumn="0" w:lastColumn="0" w:noHBand="0" w:noVBand="0"/>
      </w:tblPr>
      <w:tblGrid>
        <w:gridCol w:w="540"/>
        <w:gridCol w:w="9262"/>
      </w:tblGrid>
      <w:tr w:rsidR="00CC1A2A" w:rsidRPr="00B95F51" w14:paraId="0A7E8D8B"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78133C4" w14:textId="77777777" w:rsidR="00CC1A2A" w:rsidRPr="00B95F51" w:rsidRDefault="00CC1A2A" w:rsidP="00110298">
            <w:pPr>
              <w:widowControl w:val="0"/>
              <w:spacing w:after="0" w:line="240" w:lineRule="auto"/>
              <w:ind w:left="-58"/>
              <w:jc w:val="center"/>
              <w:rPr>
                <w:rFonts w:ascii="Times New Roman" w:hAnsi="Times New Roman" w:cs="Times New Roman"/>
                <w:b/>
                <w:color w:val="auto"/>
                <w:szCs w:val="22"/>
              </w:rPr>
            </w:pPr>
            <w:r w:rsidRPr="00B95F51">
              <w:rPr>
                <w:rFonts w:ascii="Times New Roman" w:hAnsi="Times New Roman" w:cs="Times New Roman"/>
                <w:b/>
                <w:color w:val="auto"/>
                <w:szCs w:val="22"/>
                <w:highlight w:val="white"/>
              </w:rPr>
              <w:t>No</w:t>
            </w:r>
            <w:r w:rsidRPr="00B95F51">
              <w:rPr>
                <w:rFonts w:ascii="Times New Roman" w:hAnsi="Times New Roman" w:cs="Times New Roman"/>
                <w:b/>
                <w:color w:val="auto"/>
                <w:szCs w:val="22"/>
              </w:rPr>
              <w:t>.</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2AB8E4B" w14:textId="77777777" w:rsidR="00CC1A2A" w:rsidRPr="00B95F51" w:rsidRDefault="00CC1A2A" w:rsidP="00110298">
            <w:pPr>
              <w:widowControl w:val="0"/>
              <w:spacing w:after="0" w:line="240" w:lineRule="auto"/>
              <w:ind w:left="-58"/>
              <w:jc w:val="center"/>
              <w:rPr>
                <w:rFonts w:ascii="Times New Roman" w:hAnsi="Times New Roman" w:cs="Times New Roman"/>
                <w:b/>
                <w:color w:val="auto"/>
                <w:szCs w:val="22"/>
              </w:rPr>
            </w:pPr>
            <w:r w:rsidRPr="00B95F51">
              <w:rPr>
                <w:rFonts w:ascii="Times New Roman" w:hAnsi="Times New Roman" w:cs="Times New Roman"/>
                <w:b/>
                <w:color w:val="auto"/>
                <w:szCs w:val="22"/>
                <w:highlight w:val="white"/>
              </w:rPr>
              <w:t>Title of the Module</w:t>
            </w:r>
          </w:p>
        </w:tc>
      </w:tr>
      <w:tr w:rsidR="00CC1A2A" w:rsidRPr="00A808B0" w14:paraId="49F403FD" w14:textId="77777777" w:rsidTr="00747DD6">
        <w:trPr>
          <w:trHeight w:val="471"/>
        </w:trPr>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08CD1D"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rPr>
            </w:pPr>
            <w:r w:rsidRPr="00B95F51">
              <w:rPr>
                <w:rFonts w:ascii="Times New Roman" w:hAnsi="Times New Roman" w:cs="Times New Roman"/>
                <w:color w:val="auto"/>
                <w:szCs w:val="22"/>
                <w:highlight w:val="white"/>
              </w:rPr>
              <w:t>M1</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B1A42C" w14:textId="77777777" w:rsidR="00CC1A2A" w:rsidRPr="00A808B0" w:rsidRDefault="00CC1A2A" w:rsidP="00110298">
            <w:r w:rsidRPr="00A8439A">
              <w:t>Introduction to Cyber Crime</w:t>
            </w:r>
            <w:r>
              <w:t>,</w:t>
            </w:r>
            <w:r w:rsidRPr="00A8439A">
              <w:t xml:space="preserve"> </w:t>
            </w:r>
            <w:r>
              <w:t>Digital Forensics and Incident Handling</w:t>
            </w:r>
          </w:p>
        </w:tc>
      </w:tr>
      <w:tr w:rsidR="00CC1A2A" w:rsidRPr="00027C80" w14:paraId="43BCB8B3" w14:textId="77777777" w:rsidTr="00747DD6">
        <w:trPr>
          <w:trHeight w:val="396"/>
        </w:trPr>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149D488"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M2</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86B3427" w14:textId="77777777" w:rsidR="00CC1A2A" w:rsidRPr="00027C80" w:rsidRDefault="00CC1A2A" w:rsidP="00110298">
            <w:pPr>
              <w:spacing w:after="0" w:line="240" w:lineRule="auto"/>
              <w:rPr>
                <w:sz w:val="24"/>
                <w:szCs w:val="24"/>
              </w:rPr>
            </w:pPr>
            <w:r>
              <w:rPr>
                <w:sz w:val="24"/>
                <w:szCs w:val="24"/>
              </w:rPr>
              <w:t xml:space="preserve">Foundation for </w:t>
            </w:r>
            <w:r>
              <w:rPr>
                <w:szCs w:val="22"/>
              </w:rPr>
              <w:t>Forensics</w:t>
            </w:r>
            <w:r>
              <w:t xml:space="preserve"> </w:t>
            </w:r>
            <w:r w:rsidRPr="00A8439A">
              <w:t xml:space="preserve">      </w:t>
            </w:r>
          </w:p>
        </w:tc>
      </w:tr>
      <w:tr w:rsidR="00CC1A2A" w:rsidRPr="00A808B0" w14:paraId="0D459B4E"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0680AC"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M3</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6831190" w14:textId="77777777" w:rsidR="00CC1A2A" w:rsidRPr="00A808B0" w:rsidRDefault="00CC1A2A" w:rsidP="00110298">
            <w:r w:rsidRPr="00A8439A">
              <w:t xml:space="preserve">Computer Crime and Identity Theft/Fraud   </w:t>
            </w:r>
          </w:p>
        </w:tc>
      </w:tr>
      <w:tr w:rsidR="00CC1A2A" w:rsidRPr="00A808B0" w14:paraId="357D5BC5"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63B895"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M4</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6ACFD48" w14:textId="77777777" w:rsidR="00CC1A2A" w:rsidRPr="00A808B0" w:rsidRDefault="00CC1A2A" w:rsidP="00110298">
            <w:r>
              <w:t xml:space="preserve">Digital Forensic Process, Analysis and Validation    </w:t>
            </w:r>
          </w:p>
        </w:tc>
      </w:tr>
      <w:tr w:rsidR="00CC1A2A" w:rsidRPr="00A808B0" w14:paraId="2B1B5F5D"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5365947"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M5</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10BC1ED" w14:textId="77777777" w:rsidR="00CC1A2A" w:rsidRPr="00A808B0" w:rsidRDefault="00CC1A2A" w:rsidP="00110298">
            <w:r>
              <w:rPr>
                <w:szCs w:val="22"/>
              </w:rPr>
              <w:t>Disk Structures (File Systems) and Data-hiding techniques</w:t>
            </w:r>
          </w:p>
        </w:tc>
      </w:tr>
      <w:tr w:rsidR="00CC1A2A" w:rsidRPr="00A808B0" w14:paraId="7BDED7AB"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4264A73"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M6</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C030B8C" w14:textId="77777777" w:rsidR="00CC1A2A" w:rsidRPr="00A808B0" w:rsidRDefault="00CC1A2A" w:rsidP="00110298">
            <w:r>
              <w:t>Network and Cloud Forensics; Mobile Device and Security</w:t>
            </w:r>
          </w:p>
        </w:tc>
      </w:tr>
      <w:tr w:rsidR="00CC1A2A" w:rsidRPr="00027C80" w14:paraId="6643B0B6"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04A4D9"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M7</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034D7B2" w14:textId="77777777" w:rsidR="00CC1A2A" w:rsidRPr="00027C80" w:rsidRDefault="00CC1A2A" w:rsidP="00110298">
            <w:pPr>
              <w:spacing w:after="0" w:line="240" w:lineRule="auto"/>
              <w:rPr>
                <w:sz w:val="24"/>
                <w:szCs w:val="24"/>
              </w:rPr>
            </w:pPr>
            <w:r>
              <w:t xml:space="preserve">Digital Forensic Tools and Labs  </w:t>
            </w:r>
          </w:p>
        </w:tc>
      </w:tr>
      <w:tr w:rsidR="00CC1A2A" w:rsidRPr="00A808B0" w14:paraId="7282C447"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DDF2948"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lastRenderedPageBreak/>
              <w:t>M8</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3F8FF8" w14:textId="77777777" w:rsidR="00CC1A2A" w:rsidRPr="00A808B0" w:rsidRDefault="00CC1A2A" w:rsidP="00110298">
            <w:r w:rsidRPr="00A8439A">
              <w:t xml:space="preserve">Organizations and Cyber Crime, Criminology and Organized Crime      </w:t>
            </w:r>
          </w:p>
        </w:tc>
      </w:tr>
      <w:tr w:rsidR="00CC1A2A" w:rsidRPr="00872952" w14:paraId="6925BCF0"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B0D7EC"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M9</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584397" w14:textId="77777777" w:rsidR="00CC1A2A" w:rsidRPr="00872952" w:rsidRDefault="00CC1A2A" w:rsidP="00110298">
            <w:pPr>
              <w:rPr>
                <w:shd w:val="clear" w:color="auto" w:fill="FFFFFF"/>
              </w:rPr>
            </w:pPr>
            <w:r w:rsidRPr="008523FF">
              <w:t>Investigating</w:t>
            </w:r>
            <w:r>
              <w:t xml:space="preserve"> Internet Crime and E-Mail Crime  </w:t>
            </w:r>
          </w:p>
        </w:tc>
      </w:tr>
      <w:tr w:rsidR="00CC1A2A" w:rsidRPr="00872952" w14:paraId="0BE09BEA"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CE2F28"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M10</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BF407EA" w14:textId="77777777" w:rsidR="00CC1A2A" w:rsidRPr="00872952" w:rsidRDefault="00CC1A2A" w:rsidP="00110298">
            <w:pPr>
              <w:rPr>
                <w:shd w:val="clear" w:color="auto" w:fill="FFFFFF"/>
              </w:rPr>
            </w:pPr>
            <w:r>
              <w:t>Cyberspace Infrastructure and Enterprise Security</w:t>
            </w:r>
          </w:p>
        </w:tc>
      </w:tr>
      <w:tr w:rsidR="00CC1A2A" w:rsidRPr="00872952" w14:paraId="3531A1BC"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CA15E2"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M11</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DB64994" w14:textId="77777777" w:rsidR="00CC1A2A" w:rsidRPr="00872952" w:rsidRDefault="00CC1A2A" w:rsidP="00110298">
            <w:pPr>
              <w:rPr>
                <w:shd w:val="clear" w:color="auto" w:fill="FFFFFF"/>
              </w:rPr>
            </w:pPr>
            <w:r w:rsidRPr="00941233">
              <w:t>Incident Detection and Characterization</w:t>
            </w:r>
          </w:p>
        </w:tc>
      </w:tr>
      <w:tr w:rsidR="00CC1A2A" w:rsidRPr="00872952" w14:paraId="5FCF6BCE"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168383" w14:textId="77777777" w:rsidR="00CC1A2A" w:rsidRPr="00B95F51"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M12</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6C006BE" w14:textId="77777777" w:rsidR="00CC1A2A" w:rsidRPr="00872952" w:rsidRDefault="00CC1A2A" w:rsidP="00110298">
            <w:pPr>
              <w:rPr>
                <w:shd w:val="clear" w:color="auto" w:fill="FFFFFF"/>
              </w:rPr>
            </w:pPr>
            <w:r>
              <w:t>Incident Response and software Tools</w:t>
            </w:r>
          </w:p>
        </w:tc>
      </w:tr>
      <w:tr w:rsidR="00CC1A2A" w14:paraId="454A5EF0"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67B44C" w14:textId="77777777" w:rsidR="00CC1A2A"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M13</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C7CA81E" w14:textId="77777777" w:rsidR="00CC1A2A" w:rsidRDefault="00CC1A2A" w:rsidP="00110298">
            <w:r>
              <w:t>Incident Report Writing</w:t>
            </w:r>
          </w:p>
        </w:tc>
      </w:tr>
      <w:tr w:rsidR="00CC1A2A" w14:paraId="14D4426E"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29076F" w14:textId="77777777" w:rsidR="00CC1A2A"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M14</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0F1CE5" w14:textId="77777777" w:rsidR="00CC1A2A" w:rsidRDefault="00CC1A2A" w:rsidP="00110298">
            <w:r>
              <w:t xml:space="preserve">Emerging Cybercrime Trends, Recommendations </w:t>
            </w:r>
            <w:r w:rsidRPr="008E2816">
              <w:t>and Practical Issues</w:t>
            </w:r>
          </w:p>
        </w:tc>
      </w:tr>
      <w:tr w:rsidR="00CC1A2A" w14:paraId="32EF06FF" w14:textId="77777777" w:rsidTr="00110298">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052325" w14:textId="77777777" w:rsidR="00CC1A2A" w:rsidRDefault="00CC1A2A" w:rsidP="00110298">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M15</w:t>
            </w:r>
          </w:p>
        </w:tc>
        <w:tc>
          <w:tcPr>
            <w:tcW w:w="92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6220A3A" w14:textId="77777777" w:rsidR="00CC1A2A" w:rsidRDefault="00CC1A2A" w:rsidP="00110298">
            <w:r>
              <w:t>Mi</w:t>
            </w:r>
            <w:r w:rsidRPr="001718C0">
              <w:t>scellaneous</w:t>
            </w:r>
            <w:r>
              <w:t xml:space="preserve"> Topics</w:t>
            </w:r>
          </w:p>
        </w:tc>
      </w:tr>
    </w:tbl>
    <w:p w14:paraId="16EC39C2" w14:textId="77777777" w:rsidR="00CC1A2A" w:rsidRDefault="00CC1A2A" w:rsidP="00F023B7">
      <w:pPr>
        <w:widowControl w:val="0"/>
        <w:spacing w:after="0" w:line="288" w:lineRule="auto"/>
        <w:rPr>
          <w:rFonts w:ascii="Times New Roman" w:hAnsi="Times New Roman" w:cs="Times New Roman"/>
          <w:szCs w:val="22"/>
        </w:rPr>
      </w:pPr>
    </w:p>
    <w:p w14:paraId="7F708823" w14:textId="77777777" w:rsidR="00CC1A2A" w:rsidRDefault="00CC1A2A" w:rsidP="006B77FB">
      <w:pPr>
        <w:pStyle w:val="Normal1"/>
        <w:widowControl w:val="0"/>
        <w:spacing w:after="0" w:line="240" w:lineRule="auto"/>
        <w:ind w:right="781"/>
        <w:jc w:val="both"/>
        <w:rPr>
          <w:rFonts w:ascii="Times New Roman" w:hAnsi="Times New Roman" w:cs="Times New Roman"/>
          <w:b/>
          <w:color w:val="00000A"/>
          <w:szCs w:val="22"/>
          <w:u w:val="single"/>
        </w:rPr>
      </w:pPr>
      <w:r w:rsidRPr="00070E39">
        <w:rPr>
          <w:rFonts w:ascii="Times New Roman" w:hAnsi="Times New Roman" w:cs="Times New Roman"/>
          <w:b/>
          <w:color w:val="00000A"/>
          <w:szCs w:val="22"/>
          <w:u w:val="single"/>
        </w:rPr>
        <w:t>Modular Content Structure</w:t>
      </w:r>
    </w:p>
    <w:p w14:paraId="1B239D8E" w14:textId="77777777" w:rsidR="00CC1A2A" w:rsidRDefault="00CC1A2A" w:rsidP="00D73A52">
      <w:pPr>
        <w:pStyle w:val="Normal1"/>
        <w:widowControl w:val="0"/>
        <w:spacing w:after="0" w:line="240" w:lineRule="auto"/>
        <w:rPr>
          <w:rFonts w:ascii="Times New Roman" w:hAnsi="Times New Roman" w:cs="Times New Roman"/>
          <w:szCs w:val="22"/>
        </w:rPr>
      </w:pPr>
    </w:p>
    <w:p w14:paraId="4060075C" w14:textId="77777777" w:rsidR="00CC1A2A" w:rsidRDefault="00CC1A2A" w:rsidP="001F74C0">
      <w:pPr>
        <w:spacing w:after="0" w:line="240" w:lineRule="auto"/>
        <w:rPr>
          <w:rFonts w:ascii="Times New Roman" w:hAnsi="Times New Roman" w:cs="Times New Roman"/>
          <w:b/>
          <w:bCs/>
          <w:szCs w:val="22"/>
          <w:u w:val="single"/>
        </w:rPr>
      </w:pPr>
      <w:r w:rsidRPr="001F74C0">
        <w:rPr>
          <w:rFonts w:ascii="Times New Roman" w:hAnsi="Times New Roman" w:cs="Times New Roman"/>
          <w:b/>
          <w:bCs/>
          <w:szCs w:val="22"/>
          <w:u w:val="single"/>
        </w:rPr>
        <w:t>Contact Session Plan</w:t>
      </w:r>
    </w:p>
    <w:p w14:paraId="3F0725CB" w14:textId="77777777" w:rsidR="00CC1A2A" w:rsidRPr="001F74C0" w:rsidRDefault="00CC1A2A" w:rsidP="001F74C0">
      <w:pPr>
        <w:spacing w:after="0" w:line="240" w:lineRule="auto"/>
        <w:rPr>
          <w:rFonts w:ascii="Times New Roman" w:hAnsi="Times New Roman" w:cs="Times New Roman"/>
          <w:b/>
          <w:bCs/>
          <w:szCs w:val="22"/>
          <w:u w:val="single"/>
        </w:rPr>
      </w:pPr>
    </w:p>
    <w:p w14:paraId="1041C0A1" w14:textId="77777777" w:rsidR="00CC1A2A" w:rsidRDefault="00CC1A2A" w:rsidP="001F74C0">
      <w:pPr>
        <w:pStyle w:val="Normal1"/>
        <w:widowControl w:val="0"/>
        <w:spacing w:after="0" w:line="240" w:lineRule="auto"/>
        <w:jc w:val="both"/>
        <w:rPr>
          <w:rFonts w:ascii="Times New Roman" w:hAnsi="Times New Roman" w:cs="Times New Roman"/>
        </w:rPr>
      </w:pPr>
    </w:p>
    <w:tbl>
      <w:tblPr>
        <w:tblW w:w="10063" w:type="dxa"/>
        <w:tblInd w:w="40" w:type="dxa"/>
        <w:tblLayout w:type="fixed"/>
        <w:tblLook w:val="00A0" w:firstRow="1" w:lastRow="0" w:firstColumn="1" w:lastColumn="0" w:noHBand="0" w:noVBand="0"/>
      </w:tblPr>
      <w:tblGrid>
        <w:gridCol w:w="966"/>
        <w:gridCol w:w="2121"/>
        <w:gridCol w:w="5519"/>
        <w:gridCol w:w="1457"/>
      </w:tblGrid>
      <w:tr w:rsidR="00CC1A2A" w:rsidRPr="00027C80" w14:paraId="41C8EB14" w14:textId="77777777" w:rsidTr="00C84494">
        <w:trPr>
          <w:trHeight w:val="311"/>
        </w:trPr>
        <w:tc>
          <w:tcPr>
            <w:tcW w:w="966" w:type="dxa"/>
            <w:tcBorders>
              <w:top w:val="single" w:sz="4" w:space="0" w:color="auto"/>
              <w:left w:val="single" w:sz="4" w:space="0" w:color="auto"/>
              <w:bottom w:val="single" w:sz="4" w:space="0" w:color="auto"/>
              <w:right w:val="single" w:sz="4" w:space="0" w:color="auto"/>
            </w:tcBorders>
            <w:vAlign w:val="center"/>
          </w:tcPr>
          <w:p w14:paraId="458798D6" w14:textId="77777777" w:rsidR="00CC1A2A" w:rsidRPr="00027C80" w:rsidRDefault="00CC1A2A" w:rsidP="00546869">
            <w:pPr>
              <w:spacing w:after="0" w:line="240" w:lineRule="auto"/>
              <w:jc w:val="center"/>
              <w:rPr>
                <w:b/>
                <w:bCs/>
                <w:sz w:val="24"/>
                <w:szCs w:val="24"/>
              </w:rPr>
            </w:pPr>
            <w:r w:rsidRPr="00027C80">
              <w:rPr>
                <w:b/>
                <w:bCs/>
                <w:sz w:val="24"/>
                <w:szCs w:val="24"/>
              </w:rPr>
              <w:t>Session</w:t>
            </w:r>
          </w:p>
        </w:tc>
        <w:tc>
          <w:tcPr>
            <w:tcW w:w="2121" w:type="dxa"/>
            <w:tcBorders>
              <w:top w:val="single" w:sz="4" w:space="0" w:color="auto"/>
              <w:left w:val="nil"/>
              <w:bottom w:val="single" w:sz="4" w:space="0" w:color="auto"/>
              <w:right w:val="single" w:sz="4" w:space="0" w:color="auto"/>
            </w:tcBorders>
            <w:vAlign w:val="center"/>
          </w:tcPr>
          <w:p w14:paraId="7DFF13FE" w14:textId="77777777" w:rsidR="00CC1A2A" w:rsidRPr="00027C80" w:rsidRDefault="00CC1A2A" w:rsidP="00546869">
            <w:pPr>
              <w:spacing w:after="0" w:line="240" w:lineRule="auto"/>
              <w:jc w:val="center"/>
              <w:rPr>
                <w:b/>
                <w:bCs/>
                <w:sz w:val="24"/>
                <w:szCs w:val="24"/>
              </w:rPr>
            </w:pPr>
            <w:r w:rsidRPr="00027C80">
              <w:rPr>
                <w:b/>
                <w:bCs/>
                <w:sz w:val="24"/>
                <w:szCs w:val="24"/>
              </w:rPr>
              <w:t>Title</w:t>
            </w:r>
          </w:p>
        </w:tc>
        <w:tc>
          <w:tcPr>
            <w:tcW w:w="5519" w:type="dxa"/>
            <w:tcBorders>
              <w:top w:val="single" w:sz="4" w:space="0" w:color="auto"/>
              <w:left w:val="nil"/>
              <w:bottom w:val="single" w:sz="4" w:space="0" w:color="auto"/>
              <w:right w:val="single" w:sz="4" w:space="0" w:color="auto"/>
            </w:tcBorders>
            <w:vAlign w:val="center"/>
          </w:tcPr>
          <w:p w14:paraId="3DAEF7B3" w14:textId="77777777" w:rsidR="00CC1A2A" w:rsidRPr="00027C80" w:rsidRDefault="00CC1A2A" w:rsidP="00546869">
            <w:pPr>
              <w:spacing w:after="0" w:line="240" w:lineRule="auto"/>
              <w:jc w:val="center"/>
              <w:rPr>
                <w:b/>
                <w:bCs/>
                <w:sz w:val="24"/>
                <w:szCs w:val="24"/>
              </w:rPr>
            </w:pPr>
            <w:r w:rsidRPr="00027C80">
              <w:rPr>
                <w:b/>
                <w:bCs/>
                <w:sz w:val="24"/>
                <w:szCs w:val="24"/>
              </w:rPr>
              <w:t>Topics</w:t>
            </w:r>
          </w:p>
        </w:tc>
        <w:tc>
          <w:tcPr>
            <w:tcW w:w="1457" w:type="dxa"/>
            <w:tcBorders>
              <w:top w:val="single" w:sz="4" w:space="0" w:color="auto"/>
              <w:left w:val="nil"/>
              <w:bottom w:val="single" w:sz="4" w:space="0" w:color="auto"/>
              <w:right w:val="single" w:sz="4" w:space="0" w:color="auto"/>
            </w:tcBorders>
            <w:vAlign w:val="center"/>
          </w:tcPr>
          <w:p w14:paraId="7C6174C0" w14:textId="77777777" w:rsidR="00CC1A2A" w:rsidRPr="00027C80" w:rsidRDefault="00CC1A2A" w:rsidP="00546869">
            <w:pPr>
              <w:spacing w:after="0" w:line="240" w:lineRule="auto"/>
              <w:jc w:val="center"/>
              <w:rPr>
                <w:b/>
                <w:bCs/>
                <w:sz w:val="24"/>
                <w:szCs w:val="24"/>
              </w:rPr>
            </w:pPr>
            <w:r w:rsidRPr="00027C80">
              <w:rPr>
                <w:b/>
                <w:bCs/>
                <w:sz w:val="24"/>
                <w:szCs w:val="24"/>
              </w:rPr>
              <w:t>Reference</w:t>
            </w:r>
          </w:p>
        </w:tc>
      </w:tr>
      <w:tr w:rsidR="00CC1A2A" w:rsidRPr="00027C80" w14:paraId="1343563C" w14:textId="77777777" w:rsidTr="00C84494">
        <w:trPr>
          <w:trHeight w:val="311"/>
        </w:trPr>
        <w:tc>
          <w:tcPr>
            <w:tcW w:w="966" w:type="dxa"/>
            <w:vMerge w:val="restart"/>
            <w:tcBorders>
              <w:top w:val="nil"/>
              <w:left w:val="single" w:sz="4" w:space="0" w:color="auto"/>
              <w:bottom w:val="single" w:sz="4" w:space="0" w:color="000000"/>
              <w:right w:val="single" w:sz="4" w:space="0" w:color="auto"/>
            </w:tcBorders>
            <w:vAlign w:val="center"/>
          </w:tcPr>
          <w:p w14:paraId="53EF2586" w14:textId="77777777" w:rsidR="00CC1A2A" w:rsidRPr="00027C80" w:rsidRDefault="00CC1A2A" w:rsidP="00A672FF">
            <w:pPr>
              <w:spacing w:after="0" w:line="240" w:lineRule="auto"/>
              <w:jc w:val="center"/>
              <w:rPr>
                <w:sz w:val="24"/>
                <w:szCs w:val="24"/>
              </w:rPr>
            </w:pPr>
            <w:r w:rsidRPr="00027C80">
              <w:rPr>
                <w:sz w:val="24"/>
                <w:szCs w:val="24"/>
              </w:rPr>
              <w:t>1</w:t>
            </w:r>
          </w:p>
        </w:tc>
        <w:tc>
          <w:tcPr>
            <w:tcW w:w="2121" w:type="dxa"/>
            <w:vMerge w:val="restart"/>
            <w:tcBorders>
              <w:top w:val="nil"/>
              <w:left w:val="single" w:sz="4" w:space="0" w:color="auto"/>
              <w:bottom w:val="single" w:sz="4" w:space="0" w:color="auto"/>
              <w:right w:val="single" w:sz="4" w:space="0" w:color="auto"/>
            </w:tcBorders>
            <w:vAlign w:val="center"/>
          </w:tcPr>
          <w:p w14:paraId="187F558E" w14:textId="77777777" w:rsidR="00CC1A2A" w:rsidRPr="00027C80" w:rsidRDefault="00CC1A2A" w:rsidP="006176CE">
            <w:pPr>
              <w:spacing w:after="0" w:line="240" w:lineRule="auto"/>
              <w:jc w:val="center"/>
              <w:rPr>
                <w:sz w:val="24"/>
                <w:szCs w:val="24"/>
              </w:rPr>
            </w:pPr>
            <w:r w:rsidRPr="00A8439A">
              <w:t xml:space="preserve">Introduction to Cyber Crime </w:t>
            </w:r>
            <w:r>
              <w:t xml:space="preserve">, Forensics and Incident Handling  </w:t>
            </w:r>
          </w:p>
        </w:tc>
        <w:tc>
          <w:tcPr>
            <w:tcW w:w="5519" w:type="dxa"/>
            <w:tcBorders>
              <w:top w:val="nil"/>
              <w:left w:val="nil"/>
              <w:bottom w:val="single" w:sz="4" w:space="0" w:color="auto"/>
              <w:right w:val="single" w:sz="4" w:space="0" w:color="auto"/>
            </w:tcBorders>
            <w:noWrap/>
          </w:tcPr>
          <w:p w14:paraId="6801F430" w14:textId="77777777" w:rsidR="00CC1A2A" w:rsidRPr="005C4808" w:rsidRDefault="00CC1A2A" w:rsidP="00E1730F">
            <w:pPr>
              <w:contextualSpacing/>
            </w:pPr>
            <w:r w:rsidRPr="005C4808">
              <w:rPr>
                <w:lang w:val="en-IN" w:bidi="ta-IN"/>
              </w:rPr>
              <w:t>Information On Cyber Crime</w:t>
            </w:r>
          </w:p>
        </w:tc>
        <w:tc>
          <w:tcPr>
            <w:tcW w:w="1457" w:type="dxa"/>
            <w:vMerge w:val="restart"/>
            <w:tcBorders>
              <w:top w:val="nil"/>
              <w:left w:val="single" w:sz="4" w:space="0" w:color="auto"/>
              <w:right w:val="single" w:sz="4" w:space="0" w:color="auto"/>
            </w:tcBorders>
            <w:noWrap/>
            <w:vAlign w:val="center"/>
          </w:tcPr>
          <w:p w14:paraId="2E01B9D8" w14:textId="77777777" w:rsidR="00CC1A2A" w:rsidRPr="00027C80" w:rsidRDefault="00CC1A2A" w:rsidP="00A672FF">
            <w:pPr>
              <w:spacing w:after="0" w:line="240" w:lineRule="auto"/>
              <w:jc w:val="center"/>
              <w:rPr>
                <w:rFonts w:ascii="Times New Roman" w:hAnsi="Times New Roman" w:cs="Times New Roman"/>
              </w:rPr>
            </w:pPr>
            <w:r>
              <w:t>T1</w:t>
            </w:r>
            <w:r w:rsidRPr="00A8439A">
              <w:t>,</w:t>
            </w:r>
            <w:r>
              <w:t xml:space="preserve"> </w:t>
            </w:r>
            <w:r w:rsidRPr="00A8439A">
              <w:t>R3</w:t>
            </w:r>
          </w:p>
        </w:tc>
      </w:tr>
      <w:tr w:rsidR="00CC1A2A" w:rsidRPr="00027C80" w14:paraId="76B7ABF4"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194FE935"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29B24C94"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383097B1" w14:textId="77777777" w:rsidR="00CC1A2A" w:rsidRPr="00A672FF" w:rsidRDefault="00CC1A2A" w:rsidP="00E1730F">
            <w:pPr>
              <w:contextualSpacing/>
            </w:pPr>
            <w:r w:rsidRPr="005C4808">
              <w:rPr>
                <w:lang w:val="en-IN" w:bidi="ta-IN"/>
              </w:rPr>
              <w:t>Types Of Cyber Hackers</w:t>
            </w:r>
          </w:p>
        </w:tc>
        <w:tc>
          <w:tcPr>
            <w:tcW w:w="1457" w:type="dxa"/>
            <w:vMerge/>
            <w:tcBorders>
              <w:left w:val="single" w:sz="4" w:space="0" w:color="auto"/>
              <w:right w:val="single" w:sz="4" w:space="0" w:color="auto"/>
            </w:tcBorders>
            <w:vAlign w:val="center"/>
          </w:tcPr>
          <w:p w14:paraId="3B38378B" w14:textId="77777777" w:rsidR="00CC1A2A" w:rsidRPr="00027C80" w:rsidRDefault="00CC1A2A" w:rsidP="00A672FF">
            <w:pPr>
              <w:spacing w:after="0" w:line="240" w:lineRule="auto"/>
              <w:rPr>
                <w:rFonts w:ascii="Times New Roman" w:hAnsi="Times New Roman" w:cs="Times New Roman"/>
              </w:rPr>
            </w:pPr>
          </w:p>
        </w:tc>
      </w:tr>
      <w:tr w:rsidR="00CC1A2A" w:rsidRPr="00027C80" w14:paraId="6BC0C170" w14:textId="77777777" w:rsidTr="00B10F36">
        <w:trPr>
          <w:trHeight w:val="347"/>
        </w:trPr>
        <w:tc>
          <w:tcPr>
            <w:tcW w:w="966" w:type="dxa"/>
            <w:vMerge/>
            <w:tcBorders>
              <w:top w:val="nil"/>
              <w:left w:val="single" w:sz="4" w:space="0" w:color="auto"/>
              <w:bottom w:val="single" w:sz="4" w:space="0" w:color="000000"/>
              <w:right w:val="single" w:sz="4" w:space="0" w:color="auto"/>
            </w:tcBorders>
            <w:vAlign w:val="center"/>
          </w:tcPr>
          <w:p w14:paraId="7F4CB562"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3CD779A5"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31629153" w14:textId="77777777" w:rsidR="00CC1A2A" w:rsidRPr="00735450" w:rsidRDefault="00CC1A2A" w:rsidP="00E1730F">
            <w:r w:rsidRPr="00735450">
              <w:rPr>
                <w:lang w:bidi="ta-IN"/>
              </w:rPr>
              <w:t>Cyberspace and Criminal Behavior</w:t>
            </w:r>
          </w:p>
        </w:tc>
        <w:tc>
          <w:tcPr>
            <w:tcW w:w="1457" w:type="dxa"/>
            <w:vMerge/>
            <w:tcBorders>
              <w:left w:val="single" w:sz="4" w:space="0" w:color="auto"/>
              <w:right w:val="single" w:sz="4" w:space="0" w:color="auto"/>
            </w:tcBorders>
            <w:vAlign w:val="center"/>
          </w:tcPr>
          <w:p w14:paraId="2D6DE396" w14:textId="77777777" w:rsidR="00CC1A2A" w:rsidRPr="00027C80" w:rsidRDefault="00CC1A2A" w:rsidP="00A672FF">
            <w:pPr>
              <w:spacing w:after="0" w:line="240" w:lineRule="auto"/>
              <w:rPr>
                <w:rFonts w:ascii="Times New Roman" w:hAnsi="Times New Roman" w:cs="Times New Roman"/>
              </w:rPr>
            </w:pPr>
          </w:p>
        </w:tc>
      </w:tr>
      <w:tr w:rsidR="00CC1A2A" w:rsidRPr="00027C80" w14:paraId="2ECEBF87"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5CC9DE9F"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476E5A32"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6F87013C" w14:textId="77777777" w:rsidR="00CC1A2A" w:rsidRPr="00735450" w:rsidRDefault="00CC1A2A" w:rsidP="00E1730F">
            <w:r w:rsidRPr="00735450">
              <w:rPr>
                <w:lang w:bidi="ta-IN"/>
              </w:rPr>
              <w:t>Traditional Problems Associated with Computer Crime</w:t>
            </w:r>
          </w:p>
        </w:tc>
        <w:tc>
          <w:tcPr>
            <w:tcW w:w="1457" w:type="dxa"/>
            <w:vMerge/>
            <w:tcBorders>
              <w:left w:val="single" w:sz="4" w:space="0" w:color="auto"/>
              <w:right w:val="single" w:sz="4" w:space="0" w:color="auto"/>
            </w:tcBorders>
            <w:vAlign w:val="center"/>
          </w:tcPr>
          <w:p w14:paraId="2947492B" w14:textId="77777777" w:rsidR="00CC1A2A" w:rsidRPr="00027C80" w:rsidRDefault="00CC1A2A" w:rsidP="00A672FF">
            <w:pPr>
              <w:spacing w:after="0" w:line="240" w:lineRule="auto"/>
              <w:rPr>
                <w:rFonts w:ascii="Times New Roman" w:hAnsi="Times New Roman" w:cs="Times New Roman"/>
              </w:rPr>
            </w:pPr>
          </w:p>
        </w:tc>
      </w:tr>
      <w:tr w:rsidR="00CC1A2A" w:rsidRPr="00027C80" w14:paraId="4FD68964"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4C966DC4"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41FDDC3C"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42F6B014" w14:textId="77777777" w:rsidR="00CC1A2A" w:rsidRPr="00735450" w:rsidRDefault="00CC1A2A" w:rsidP="00E1730F">
            <w:r w:rsidRPr="00735450">
              <w:t>The Changing Landscape of Cybercrime</w:t>
            </w:r>
          </w:p>
        </w:tc>
        <w:tc>
          <w:tcPr>
            <w:tcW w:w="1457" w:type="dxa"/>
            <w:vMerge/>
            <w:tcBorders>
              <w:left w:val="single" w:sz="4" w:space="0" w:color="auto"/>
              <w:right w:val="single" w:sz="4" w:space="0" w:color="auto"/>
            </w:tcBorders>
            <w:vAlign w:val="center"/>
          </w:tcPr>
          <w:p w14:paraId="0CCDD7A5" w14:textId="77777777" w:rsidR="00CC1A2A" w:rsidRPr="00027C80" w:rsidRDefault="00CC1A2A" w:rsidP="00A672FF">
            <w:pPr>
              <w:spacing w:after="0" w:line="240" w:lineRule="auto"/>
              <w:rPr>
                <w:rFonts w:ascii="Times New Roman" w:hAnsi="Times New Roman" w:cs="Times New Roman"/>
              </w:rPr>
            </w:pPr>
          </w:p>
        </w:tc>
      </w:tr>
      <w:tr w:rsidR="00CC1A2A" w:rsidRPr="00027C80" w14:paraId="409F0DA1"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7461A0DC"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60650876"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1F02907A" w14:textId="77777777" w:rsidR="00CC1A2A" w:rsidRPr="00735450" w:rsidRDefault="00CC1A2A" w:rsidP="00E1730F">
            <w:pPr>
              <w:contextualSpacing/>
            </w:pPr>
            <w:r w:rsidRPr="00735450">
              <w:t>Preamble and Scheme Of Information Technology Act</w:t>
            </w:r>
          </w:p>
        </w:tc>
        <w:tc>
          <w:tcPr>
            <w:tcW w:w="1457" w:type="dxa"/>
            <w:vMerge/>
            <w:tcBorders>
              <w:left w:val="single" w:sz="4" w:space="0" w:color="auto"/>
              <w:bottom w:val="single" w:sz="4" w:space="0" w:color="auto"/>
              <w:right w:val="single" w:sz="4" w:space="0" w:color="auto"/>
            </w:tcBorders>
            <w:vAlign w:val="center"/>
          </w:tcPr>
          <w:p w14:paraId="406D6A98" w14:textId="77777777" w:rsidR="00CC1A2A" w:rsidRPr="00027C80" w:rsidRDefault="00CC1A2A" w:rsidP="00A672FF">
            <w:pPr>
              <w:spacing w:after="0" w:line="240" w:lineRule="auto"/>
              <w:rPr>
                <w:rFonts w:ascii="Times New Roman" w:hAnsi="Times New Roman" w:cs="Times New Roman"/>
              </w:rPr>
            </w:pPr>
          </w:p>
        </w:tc>
      </w:tr>
      <w:tr w:rsidR="00CC1A2A" w:rsidRPr="00027C80" w14:paraId="4F61AEA6"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30DAAD1C" w14:textId="77777777" w:rsidR="00CC1A2A" w:rsidRPr="00027C80" w:rsidRDefault="00CC1A2A" w:rsidP="00A672FF">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502FD9EC" w14:textId="77777777" w:rsidR="00CC1A2A" w:rsidRPr="00027C80" w:rsidRDefault="00CC1A2A" w:rsidP="00A672FF">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56C808E7" w14:textId="77777777" w:rsidR="00CC1A2A" w:rsidRPr="00735450" w:rsidRDefault="00CC1A2A" w:rsidP="00E1730F">
            <w:pPr>
              <w:contextualSpacing/>
            </w:pPr>
            <w:r>
              <w:t>Overview of Digital Forensics and Incident Handling</w:t>
            </w:r>
          </w:p>
        </w:tc>
        <w:tc>
          <w:tcPr>
            <w:tcW w:w="1457" w:type="dxa"/>
            <w:vMerge/>
            <w:tcBorders>
              <w:left w:val="single" w:sz="4" w:space="0" w:color="auto"/>
              <w:bottom w:val="single" w:sz="4" w:space="0" w:color="auto"/>
              <w:right w:val="single" w:sz="4" w:space="0" w:color="auto"/>
            </w:tcBorders>
            <w:vAlign w:val="center"/>
          </w:tcPr>
          <w:p w14:paraId="530A5B69" w14:textId="77777777" w:rsidR="00CC1A2A" w:rsidRPr="00027C80" w:rsidRDefault="00CC1A2A" w:rsidP="00A672FF">
            <w:pPr>
              <w:spacing w:after="0" w:line="240" w:lineRule="auto"/>
              <w:rPr>
                <w:rFonts w:ascii="Times New Roman" w:hAnsi="Times New Roman" w:cs="Times New Roman"/>
              </w:rPr>
            </w:pPr>
          </w:p>
        </w:tc>
      </w:tr>
      <w:tr w:rsidR="00CC1A2A" w:rsidRPr="00027C80" w14:paraId="07474D04" w14:textId="77777777" w:rsidTr="00C84494">
        <w:trPr>
          <w:trHeight w:val="311"/>
        </w:trPr>
        <w:tc>
          <w:tcPr>
            <w:tcW w:w="966" w:type="dxa"/>
            <w:vMerge w:val="restart"/>
            <w:tcBorders>
              <w:top w:val="nil"/>
              <w:left w:val="single" w:sz="4" w:space="0" w:color="auto"/>
              <w:bottom w:val="single" w:sz="4" w:space="0" w:color="000000"/>
              <w:right w:val="single" w:sz="4" w:space="0" w:color="auto"/>
            </w:tcBorders>
            <w:noWrap/>
            <w:vAlign w:val="center"/>
          </w:tcPr>
          <w:p w14:paraId="7175F888" w14:textId="77777777" w:rsidR="00CC1A2A" w:rsidRPr="00027C80" w:rsidRDefault="00CC1A2A" w:rsidP="005E1D31">
            <w:pPr>
              <w:spacing w:after="0" w:line="240" w:lineRule="auto"/>
              <w:jc w:val="center"/>
              <w:rPr>
                <w:sz w:val="24"/>
                <w:szCs w:val="24"/>
              </w:rPr>
            </w:pPr>
            <w:r w:rsidRPr="00027C80">
              <w:rPr>
                <w:sz w:val="24"/>
                <w:szCs w:val="24"/>
              </w:rPr>
              <w:t>2</w:t>
            </w:r>
          </w:p>
        </w:tc>
        <w:tc>
          <w:tcPr>
            <w:tcW w:w="2121" w:type="dxa"/>
            <w:vMerge w:val="restart"/>
            <w:tcBorders>
              <w:top w:val="nil"/>
              <w:left w:val="single" w:sz="4" w:space="0" w:color="auto"/>
              <w:bottom w:val="single" w:sz="4" w:space="0" w:color="auto"/>
              <w:right w:val="single" w:sz="4" w:space="0" w:color="auto"/>
            </w:tcBorders>
            <w:vAlign w:val="center"/>
          </w:tcPr>
          <w:p w14:paraId="55CC7EA1" w14:textId="77777777" w:rsidR="00CC1A2A" w:rsidRPr="00027C80" w:rsidRDefault="00CC1A2A" w:rsidP="008E3413">
            <w:pPr>
              <w:spacing w:after="0" w:line="240" w:lineRule="auto"/>
              <w:rPr>
                <w:sz w:val="24"/>
                <w:szCs w:val="24"/>
              </w:rPr>
            </w:pPr>
            <w:r>
              <w:rPr>
                <w:sz w:val="24"/>
                <w:szCs w:val="24"/>
              </w:rPr>
              <w:t xml:space="preserve">Foundation for </w:t>
            </w:r>
            <w:r>
              <w:rPr>
                <w:szCs w:val="22"/>
              </w:rPr>
              <w:t>Forensics</w:t>
            </w:r>
            <w:r>
              <w:t xml:space="preserve"> </w:t>
            </w:r>
            <w:r w:rsidRPr="00A8439A">
              <w:t xml:space="preserve">      </w:t>
            </w:r>
          </w:p>
        </w:tc>
        <w:tc>
          <w:tcPr>
            <w:tcW w:w="5519" w:type="dxa"/>
            <w:tcBorders>
              <w:top w:val="nil"/>
              <w:left w:val="nil"/>
              <w:bottom w:val="single" w:sz="4" w:space="0" w:color="auto"/>
              <w:right w:val="single" w:sz="4" w:space="0" w:color="auto"/>
            </w:tcBorders>
            <w:noWrap/>
          </w:tcPr>
          <w:p w14:paraId="2122BED5" w14:textId="77777777" w:rsidR="00CC1A2A" w:rsidRPr="00F1558F" w:rsidRDefault="00CC1A2A" w:rsidP="005E1D31">
            <w:r>
              <w:rPr>
                <w:szCs w:val="22"/>
              </w:rPr>
              <w:t>Networking Concepts required for Forensics</w:t>
            </w:r>
          </w:p>
        </w:tc>
        <w:tc>
          <w:tcPr>
            <w:tcW w:w="1457" w:type="dxa"/>
            <w:vMerge w:val="restart"/>
            <w:tcBorders>
              <w:top w:val="single" w:sz="4" w:space="0" w:color="auto"/>
              <w:left w:val="single" w:sz="4" w:space="0" w:color="auto"/>
              <w:bottom w:val="single" w:sz="4" w:space="0" w:color="auto"/>
              <w:right w:val="single" w:sz="4" w:space="0" w:color="auto"/>
            </w:tcBorders>
            <w:noWrap/>
            <w:vAlign w:val="center"/>
          </w:tcPr>
          <w:p w14:paraId="4CFFAAC6" w14:textId="77777777" w:rsidR="00CC1A2A" w:rsidRPr="00027C80" w:rsidRDefault="00CC1A2A" w:rsidP="005E1D31">
            <w:pPr>
              <w:spacing w:after="0" w:line="240" w:lineRule="auto"/>
              <w:jc w:val="center"/>
              <w:rPr>
                <w:sz w:val="24"/>
                <w:szCs w:val="24"/>
              </w:rPr>
            </w:pPr>
            <w:r>
              <w:rPr>
                <w:sz w:val="24"/>
                <w:szCs w:val="24"/>
              </w:rPr>
              <w:t>T1, T2</w:t>
            </w:r>
          </w:p>
        </w:tc>
      </w:tr>
      <w:tr w:rsidR="00CC1A2A" w:rsidRPr="00027C80" w14:paraId="0BEA5DEA"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5562592F" w14:textId="77777777" w:rsidR="00CC1A2A" w:rsidRPr="00027C80" w:rsidRDefault="00CC1A2A" w:rsidP="005E1D31">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39044BE6" w14:textId="77777777" w:rsidR="00CC1A2A" w:rsidRPr="00027C80" w:rsidRDefault="00CC1A2A" w:rsidP="005E1D31">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74E078A3" w14:textId="77777777" w:rsidR="00CC1A2A" w:rsidRPr="00F1558F" w:rsidRDefault="00CC1A2A" w:rsidP="00055B9B">
            <w:r w:rsidRPr="00756C92">
              <w:rPr>
                <w:szCs w:val="22"/>
              </w:rPr>
              <w:t>Working with Windows and DOS Systems</w:t>
            </w:r>
            <w:r>
              <w:rPr>
                <w:szCs w:val="22"/>
              </w:rPr>
              <w:t xml:space="preserve">; </w:t>
            </w:r>
            <w:r w:rsidRPr="00A27FFE">
              <w:rPr>
                <w:szCs w:val="22"/>
              </w:rPr>
              <w:t>Linux Boot Processes</w:t>
            </w:r>
            <w:r>
              <w:rPr>
                <w:szCs w:val="22"/>
              </w:rPr>
              <w:t xml:space="preserve"> and </w:t>
            </w:r>
            <w:r w:rsidRPr="00E74BCF">
              <w:rPr>
                <w:szCs w:val="22"/>
              </w:rPr>
              <w:t>CLI Systems</w:t>
            </w:r>
          </w:p>
        </w:tc>
        <w:tc>
          <w:tcPr>
            <w:tcW w:w="1457" w:type="dxa"/>
            <w:vMerge/>
            <w:tcBorders>
              <w:top w:val="single" w:sz="4" w:space="0" w:color="auto"/>
              <w:left w:val="single" w:sz="4" w:space="0" w:color="auto"/>
              <w:bottom w:val="single" w:sz="4" w:space="0" w:color="auto"/>
              <w:right w:val="single" w:sz="4" w:space="0" w:color="auto"/>
            </w:tcBorders>
            <w:vAlign w:val="center"/>
          </w:tcPr>
          <w:p w14:paraId="62810D5C" w14:textId="77777777" w:rsidR="00CC1A2A" w:rsidRPr="00027C80" w:rsidRDefault="00CC1A2A" w:rsidP="005E1D31">
            <w:pPr>
              <w:spacing w:after="0" w:line="240" w:lineRule="auto"/>
              <w:rPr>
                <w:sz w:val="24"/>
                <w:szCs w:val="24"/>
              </w:rPr>
            </w:pPr>
          </w:p>
        </w:tc>
      </w:tr>
      <w:tr w:rsidR="00CC1A2A" w:rsidRPr="00027C80" w14:paraId="726852F9"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3921852B" w14:textId="77777777" w:rsidR="00CC1A2A" w:rsidRPr="00027C80" w:rsidRDefault="00CC1A2A" w:rsidP="005E1D31">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55FE8E13" w14:textId="77777777" w:rsidR="00CC1A2A" w:rsidRPr="00027C80" w:rsidRDefault="00CC1A2A" w:rsidP="005E1D31">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219D455F" w14:textId="77777777" w:rsidR="00CC1A2A" w:rsidRPr="00F1558F" w:rsidRDefault="00CC1A2A" w:rsidP="00DC516E">
            <w:r>
              <w:rPr>
                <w:szCs w:val="22"/>
              </w:rPr>
              <w:t xml:space="preserve">Introduction to Forensics Science and need for Digital Forensics; Digital Forensic Techniques  </w:t>
            </w:r>
          </w:p>
        </w:tc>
        <w:tc>
          <w:tcPr>
            <w:tcW w:w="1457" w:type="dxa"/>
            <w:vMerge/>
            <w:tcBorders>
              <w:top w:val="single" w:sz="4" w:space="0" w:color="auto"/>
              <w:left w:val="single" w:sz="4" w:space="0" w:color="auto"/>
              <w:bottom w:val="single" w:sz="4" w:space="0" w:color="auto"/>
              <w:right w:val="single" w:sz="4" w:space="0" w:color="auto"/>
            </w:tcBorders>
            <w:vAlign w:val="center"/>
          </w:tcPr>
          <w:p w14:paraId="297B1884" w14:textId="77777777" w:rsidR="00CC1A2A" w:rsidRPr="00027C80" w:rsidRDefault="00CC1A2A" w:rsidP="005E1D31">
            <w:pPr>
              <w:spacing w:after="0" w:line="240" w:lineRule="auto"/>
              <w:rPr>
                <w:sz w:val="24"/>
                <w:szCs w:val="24"/>
              </w:rPr>
            </w:pPr>
          </w:p>
        </w:tc>
      </w:tr>
      <w:tr w:rsidR="00CC1A2A" w:rsidRPr="00027C80" w14:paraId="43DA7179" w14:textId="77777777" w:rsidTr="00C84494">
        <w:trPr>
          <w:trHeight w:val="311"/>
        </w:trPr>
        <w:tc>
          <w:tcPr>
            <w:tcW w:w="966" w:type="dxa"/>
            <w:vMerge/>
            <w:tcBorders>
              <w:top w:val="nil"/>
              <w:left w:val="single" w:sz="4" w:space="0" w:color="auto"/>
              <w:bottom w:val="single" w:sz="4" w:space="0" w:color="000000"/>
              <w:right w:val="single" w:sz="4" w:space="0" w:color="auto"/>
            </w:tcBorders>
            <w:vAlign w:val="center"/>
          </w:tcPr>
          <w:p w14:paraId="2743FE30" w14:textId="77777777" w:rsidR="00CC1A2A" w:rsidRPr="00027C80" w:rsidRDefault="00CC1A2A" w:rsidP="005E1D31">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767B4848" w14:textId="77777777" w:rsidR="00CC1A2A" w:rsidRPr="00027C80" w:rsidRDefault="00CC1A2A" w:rsidP="005E1D31">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7290F1FB" w14:textId="77777777" w:rsidR="00CC1A2A" w:rsidRPr="005C4808" w:rsidRDefault="00CC1A2A" w:rsidP="005E1D31">
            <w:r w:rsidRPr="005C4808">
              <w:rPr>
                <w:color w:val="auto"/>
                <w:sz w:val="24"/>
                <w:szCs w:val="24"/>
                <w:lang w:val="en-IN" w:bidi="ta-IN"/>
              </w:rPr>
              <w:t>Understanding the Digital Forensics Profession</w:t>
            </w:r>
          </w:p>
        </w:tc>
        <w:tc>
          <w:tcPr>
            <w:tcW w:w="1457" w:type="dxa"/>
            <w:vMerge/>
            <w:tcBorders>
              <w:top w:val="single" w:sz="4" w:space="0" w:color="auto"/>
              <w:left w:val="single" w:sz="4" w:space="0" w:color="auto"/>
              <w:bottom w:val="single" w:sz="4" w:space="0" w:color="auto"/>
              <w:right w:val="single" w:sz="4" w:space="0" w:color="auto"/>
            </w:tcBorders>
            <w:vAlign w:val="center"/>
          </w:tcPr>
          <w:p w14:paraId="3DA025E4" w14:textId="77777777" w:rsidR="00CC1A2A" w:rsidRPr="00027C80" w:rsidRDefault="00CC1A2A" w:rsidP="005E1D31">
            <w:pPr>
              <w:spacing w:after="0" w:line="240" w:lineRule="auto"/>
              <w:rPr>
                <w:sz w:val="24"/>
                <w:szCs w:val="24"/>
              </w:rPr>
            </w:pPr>
          </w:p>
        </w:tc>
      </w:tr>
      <w:tr w:rsidR="00CC1A2A" w:rsidRPr="00027C80" w14:paraId="2BDFD58E" w14:textId="77777777" w:rsidTr="00C84494">
        <w:trPr>
          <w:trHeight w:val="451"/>
        </w:trPr>
        <w:tc>
          <w:tcPr>
            <w:tcW w:w="966" w:type="dxa"/>
            <w:vMerge w:val="restart"/>
            <w:tcBorders>
              <w:top w:val="single" w:sz="4" w:space="0" w:color="auto"/>
              <w:left w:val="single" w:sz="4" w:space="0" w:color="auto"/>
              <w:bottom w:val="single" w:sz="4" w:space="0" w:color="auto"/>
              <w:right w:val="single" w:sz="4" w:space="0" w:color="auto"/>
            </w:tcBorders>
            <w:noWrap/>
            <w:vAlign w:val="center"/>
          </w:tcPr>
          <w:p w14:paraId="2E3FFA09" w14:textId="77777777" w:rsidR="00CC1A2A" w:rsidRPr="00027C80" w:rsidRDefault="00CC1A2A" w:rsidP="005E1D31">
            <w:pPr>
              <w:spacing w:after="0" w:line="240" w:lineRule="auto"/>
              <w:jc w:val="center"/>
              <w:rPr>
                <w:sz w:val="24"/>
                <w:szCs w:val="24"/>
              </w:rPr>
            </w:pPr>
            <w:r w:rsidRPr="00027C80">
              <w:rPr>
                <w:sz w:val="24"/>
                <w:szCs w:val="24"/>
              </w:rPr>
              <w:t>3</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67680542" w14:textId="77777777" w:rsidR="00CC1A2A" w:rsidRPr="00027C80" w:rsidRDefault="00CC1A2A" w:rsidP="005E1D31">
            <w:pPr>
              <w:spacing w:after="0" w:line="240" w:lineRule="auto"/>
              <w:jc w:val="center"/>
              <w:rPr>
                <w:sz w:val="24"/>
                <w:szCs w:val="24"/>
              </w:rPr>
            </w:pPr>
            <w:r w:rsidRPr="00A8439A">
              <w:t xml:space="preserve">Computer Crime and </w:t>
            </w:r>
            <w:r w:rsidRPr="00A8439A">
              <w:lastRenderedPageBreak/>
              <w:t xml:space="preserve">Identity Theft/Fraud   </w:t>
            </w:r>
          </w:p>
        </w:tc>
        <w:tc>
          <w:tcPr>
            <w:tcW w:w="5519" w:type="dxa"/>
            <w:tcBorders>
              <w:top w:val="single" w:sz="4" w:space="0" w:color="auto"/>
              <w:left w:val="nil"/>
              <w:bottom w:val="single" w:sz="4" w:space="0" w:color="auto"/>
              <w:right w:val="single" w:sz="4" w:space="0" w:color="auto"/>
            </w:tcBorders>
            <w:noWrap/>
          </w:tcPr>
          <w:p w14:paraId="1C9E9496" w14:textId="77777777" w:rsidR="00CC1A2A" w:rsidRPr="00931461" w:rsidRDefault="00CC1A2A" w:rsidP="005E1D31">
            <w:r w:rsidRPr="00931461">
              <w:rPr>
                <w:lang w:bidi="ta-IN"/>
              </w:rPr>
              <w:lastRenderedPageBreak/>
              <w:t>Traditional Computer Crime</w:t>
            </w:r>
            <w:r>
              <w:rPr>
                <w:lang w:bidi="ta-IN"/>
              </w:rPr>
              <w:t xml:space="preserve">; </w:t>
            </w:r>
            <w:r w:rsidRPr="00931461">
              <w:rPr>
                <w:lang w:bidi="ta-IN"/>
              </w:rPr>
              <w:t xml:space="preserve">Contemporary Computer </w:t>
            </w:r>
            <w:r w:rsidRPr="00931461">
              <w:rPr>
                <w:lang w:bidi="ta-IN"/>
              </w:rPr>
              <w:lastRenderedPageBreak/>
              <w:t>Crime</w:t>
            </w:r>
          </w:p>
        </w:tc>
        <w:tc>
          <w:tcPr>
            <w:tcW w:w="1457" w:type="dxa"/>
            <w:vMerge w:val="restart"/>
            <w:tcBorders>
              <w:top w:val="single" w:sz="4" w:space="0" w:color="auto"/>
              <w:left w:val="single" w:sz="4" w:space="0" w:color="auto"/>
              <w:right w:val="single" w:sz="4" w:space="0" w:color="auto"/>
            </w:tcBorders>
            <w:vAlign w:val="center"/>
          </w:tcPr>
          <w:p w14:paraId="0AB70FA5" w14:textId="77777777" w:rsidR="00CC1A2A" w:rsidRPr="00027C80" w:rsidRDefault="00CC1A2A" w:rsidP="005E1D31">
            <w:pPr>
              <w:spacing w:after="0" w:line="240" w:lineRule="auto"/>
              <w:jc w:val="center"/>
              <w:rPr>
                <w:sz w:val="24"/>
                <w:szCs w:val="24"/>
              </w:rPr>
            </w:pPr>
            <w:r>
              <w:rPr>
                <w:sz w:val="24"/>
                <w:szCs w:val="24"/>
              </w:rPr>
              <w:lastRenderedPageBreak/>
              <w:t>T1,T2, R1</w:t>
            </w:r>
            <w:r>
              <w:t xml:space="preserve"> </w:t>
            </w:r>
          </w:p>
        </w:tc>
      </w:tr>
      <w:tr w:rsidR="00CC1A2A" w:rsidRPr="00027C80" w14:paraId="163B66A2" w14:textId="77777777" w:rsidTr="00C84494">
        <w:trPr>
          <w:trHeight w:val="451"/>
        </w:trPr>
        <w:tc>
          <w:tcPr>
            <w:tcW w:w="966" w:type="dxa"/>
            <w:vMerge/>
            <w:tcBorders>
              <w:top w:val="single" w:sz="4" w:space="0" w:color="auto"/>
              <w:left w:val="single" w:sz="4" w:space="0" w:color="auto"/>
              <w:bottom w:val="single" w:sz="4" w:space="0" w:color="auto"/>
              <w:right w:val="single" w:sz="4" w:space="0" w:color="auto"/>
            </w:tcBorders>
            <w:noWrap/>
            <w:vAlign w:val="center"/>
          </w:tcPr>
          <w:p w14:paraId="45106D4C" w14:textId="77777777" w:rsidR="00CC1A2A" w:rsidRPr="00027C80"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223DC5BE" w14:textId="77777777" w:rsidR="00CC1A2A" w:rsidRPr="00A8439A" w:rsidRDefault="00CC1A2A" w:rsidP="005E1D31">
            <w:pPr>
              <w:spacing w:after="0" w:line="240" w:lineRule="auto"/>
              <w:jc w:val="center"/>
            </w:pPr>
          </w:p>
        </w:tc>
        <w:tc>
          <w:tcPr>
            <w:tcW w:w="5519" w:type="dxa"/>
            <w:tcBorders>
              <w:top w:val="single" w:sz="4" w:space="0" w:color="auto"/>
              <w:left w:val="nil"/>
              <w:bottom w:val="single" w:sz="4" w:space="0" w:color="auto"/>
              <w:right w:val="single" w:sz="4" w:space="0" w:color="auto"/>
            </w:tcBorders>
            <w:noWrap/>
          </w:tcPr>
          <w:p w14:paraId="36D7C84A" w14:textId="77777777" w:rsidR="00CC1A2A" w:rsidRPr="00931461" w:rsidRDefault="00CC1A2A" w:rsidP="005E1D31">
            <w:r w:rsidRPr="00931461">
              <w:rPr>
                <w:lang w:bidi="ta-IN"/>
              </w:rPr>
              <w:t>Identity Theft and Identity Fraud</w:t>
            </w:r>
            <w:r>
              <w:rPr>
                <w:lang w:bidi="ta-IN"/>
              </w:rPr>
              <w:t xml:space="preserve">; </w:t>
            </w:r>
            <w:r>
              <w:rPr>
                <w:szCs w:val="22"/>
              </w:rPr>
              <w:t>Identifying Digital Evidence; Preparing for a search; Securing a computer crime scene;</w:t>
            </w:r>
          </w:p>
        </w:tc>
        <w:tc>
          <w:tcPr>
            <w:tcW w:w="1457" w:type="dxa"/>
            <w:vMerge/>
            <w:tcBorders>
              <w:top w:val="single" w:sz="4" w:space="0" w:color="auto"/>
              <w:left w:val="single" w:sz="4" w:space="0" w:color="auto"/>
              <w:right w:val="single" w:sz="4" w:space="0" w:color="auto"/>
            </w:tcBorders>
            <w:vAlign w:val="center"/>
          </w:tcPr>
          <w:p w14:paraId="0F2B968D" w14:textId="77777777" w:rsidR="00CC1A2A" w:rsidRDefault="00CC1A2A" w:rsidP="005E1D31">
            <w:pPr>
              <w:spacing w:after="0" w:line="240" w:lineRule="auto"/>
              <w:jc w:val="center"/>
              <w:rPr>
                <w:sz w:val="24"/>
                <w:szCs w:val="24"/>
              </w:rPr>
            </w:pPr>
          </w:p>
        </w:tc>
      </w:tr>
      <w:tr w:rsidR="00CC1A2A" w:rsidRPr="00027C80" w14:paraId="5434E7B9" w14:textId="77777777" w:rsidTr="00C84494">
        <w:trPr>
          <w:trHeight w:val="451"/>
        </w:trPr>
        <w:tc>
          <w:tcPr>
            <w:tcW w:w="966" w:type="dxa"/>
            <w:vMerge/>
            <w:tcBorders>
              <w:top w:val="single" w:sz="4" w:space="0" w:color="auto"/>
              <w:left w:val="single" w:sz="4" w:space="0" w:color="auto"/>
              <w:bottom w:val="single" w:sz="4" w:space="0" w:color="auto"/>
              <w:right w:val="single" w:sz="4" w:space="0" w:color="auto"/>
            </w:tcBorders>
            <w:noWrap/>
            <w:vAlign w:val="center"/>
          </w:tcPr>
          <w:p w14:paraId="7FDD0C4C" w14:textId="77777777" w:rsidR="00CC1A2A" w:rsidRPr="00027C80"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5E2DA955" w14:textId="77777777" w:rsidR="00CC1A2A" w:rsidRPr="00A8439A" w:rsidRDefault="00CC1A2A" w:rsidP="005E1D31">
            <w:pPr>
              <w:spacing w:after="0" w:line="240" w:lineRule="auto"/>
              <w:jc w:val="center"/>
            </w:pPr>
          </w:p>
        </w:tc>
        <w:tc>
          <w:tcPr>
            <w:tcW w:w="5519" w:type="dxa"/>
            <w:tcBorders>
              <w:top w:val="single" w:sz="4" w:space="0" w:color="auto"/>
              <w:left w:val="nil"/>
              <w:bottom w:val="single" w:sz="4" w:space="0" w:color="auto"/>
              <w:right w:val="single" w:sz="4" w:space="0" w:color="auto"/>
            </w:tcBorders>
            <w:noWrap/>
          </w:tcPr>
          <w:p w14:paraId="18C6071C" w14:textId="77777777" w:rsidR="00CC1A2A" w:rsidRPr="00931461" w:rsidRDefault="00CC1A2A" w:rsidP="005E1D31">
            <w:r>
              <w:rPr>
                <w:szCs w:val="22"/>
              </w:rPr>
              <w:t>Seizing Digital Evidence at the scene; Storing Digital Evidence; Obtaining a Digital Hash; Reviewing a Case</w:t>
            </w:r>
          </w:p>
        </w:tc>
        <w:tc>
          <w:tcPr>
            <w:tcW w:w="1457" w:type="dxa"/>
            <w:vMerge/>
            <w:tcBorders>
              <w:top w:val="single" w:sz="4" w:space="0" w:color="auto"/>
              <w:left w:val="single" w:sz="4" w:space="0" w:color="auto"/>
              <w:right w:val="single" w:sz="4" w:space="0" w:color="auto"/>
            </w:tcBorders>
            <w:vAlign w:val="center"/>
          </w:tcPr>
          <w:p w14:paraId="000B7FDD" w14:textId="77777777" w:rsidR="00CC1A2A" w:rsidRDefault="00CC1A2A" w:rsidP="005E1D31">
            <w:pPr>
              <w:spacing w:after="0" w:line="240" w:lineRule="auto"/>
              <w:jc w:val="center"/>
              <w:rPr>
                <w:sz w:val="24"/>
                <w:szCs w:val="24"/>
              </w:rPr>
            </w:pPr>
          </w:p>
        </w:tc>
      </w:tr>
      <w:tr w:rsidR="00CC1A2A" w:rsidRPr="00027C80" w14:paraId="386B4CCA" w14:textId="77777777" w:rsidTr="00C84494">
        <w:trPr>
          <w:trHeight w:val="311"/>
        </w:trPr>
        <w:tc>
          <w:tcPr>
            <w:tcW w:w="966" w:type="dxa"/>
            <w:vMerge w:val="restart"/>
            <w:tcBorders>
              <w:top w:val="single" w:sz="4" w:space="0" w:color="auto"/>
              <w:left w:val="single" w:sz="4" w:space="0" w:color="auto"/>
              <w:bottom w:val="single" w:sz="4" w:space="0" w:color="auto"/>
              <w:right w:val="single" w:sz="4" w:space="0" w:color="auto"/>
            </w:tcBorders>
            <w:noWrap/>
            <w:vAlign w:val="center"/>
          </w:tcPr>
          <w:p w14:paraId="0CAA8505" w14:textId="77777777" w:rsidR="00CC1A2A" w:rsidRPr="00027C80" w:rsidRDefault="00CC1A2A" w:rsidP="005E1D31">
            <w:pPr>
              <w:spacing w:after="0" w:line="240" w:lineRule="auto"/>
              <w:jc w:val="center"/>
              <w:rPr>
                <w:sz w:val="24"/>
                <w:szCs w:val="24"/>
              </w:rPr>
            </w:pPr>
            <w:r>
              <w:rPr>
                <w:sz w:val="24"/>
                <w:szCs w:val="24"/>
              </w:rPr>
              <w:t>4</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04BDC5A5" w14:textId="77777777" w:rsidR="00CC1A2A" w:rsidRPr="00027C80" w:rsidRDefault="00CC1A2A" w:rsidP="005E1D31">
            <w:pPr>
              <w:spacing w:after="0" w:line="240" w:lineRule="auto"/>
              <w:jc w:val="center"/>
              <w:rPr>
                <w:sz w:val="24"/>
                <w:szCs w:val="24"/>
              </w:rPr>
            </w:pPr>
            <w:r>
              <w:t xml:space="preserve">Digital Forensic Process, Analysis and Validation  </w:t>
            </w:r>
          </w:p>
        </w:tc>
        <w:tc>
          <w:tcPr>
            <w:tcW w:w="5519" w:type="dxa"/>
            <w:tcBorders>
              <w:top w:val="single" w:sz="4" w:space="0" w:color="auto"/>
              <w:left w:val="nil"/>
              <w:bottom w:val="single" w:sz="4" w:space="0" w:color="auto"/>
              <w:right w:val="single" w:sz="4" w:space="0" w:color="auto"/>
            </w:tcBorders>
            <w:noWrap/>
          </w:tcPr>
          <w:p w14:paraId="7F540096" w14:textId="77777777" w:rsidR="00CC1A2A" w:rsidRPr="008A11F6" w:rsidRDefault="00CC1A2A" w:rsidP="005E1D31">
            <w:pPr>
              <w:rPr>
                <w:rFonts w:ascii="Times New Roman" w:hAnsi="Times New Roman" w:cs="Times New Roman"/>
              </w:rPr>
            </w:pPr>
            <w:r w:rsidRPr="00A73BE7">
              <w:t>Phases of Digital Forensic Process</w:t>
            </w:r>
          </w:p>
        </w:tc>
        <w:tc>
          <w:tcPr>
            <w:tcW w:w="1457" w:type="dxa"/>
            <w:vMerge w:val="restart"/>
            <w:tcBorders>
              <w:top w:val="single" w:sz="4" w:space="0" w:color="auto"/>
              <w:left w:val="single" w:sz="4" w:space="0" w:color="auto"/>
              <w:bottom w:val="single" w:sz="4" w:space="0" w:color="auto"/>
              <w:right w:val="single" w:sz="4" w:space="0" w:color="auto"/>
            </w:tcBorders>
            <w:noWrap/>
            <w:vAlign w:val="center"/>
          </w:tcPr>
          <w:p w14:paraId="54A77CCB" w14:textId="77777777" w:rsidR="00CC1A2A" w:rsidRPr="00027C80" w:rsidRDefault="00CC1A2A" w:rsidP="005E1D31">
            <w:pPr>
              <w:spacing w:after="0" w:line="240" w:lineRule="auto"/>
              <w:jc w:val="center"/>
              <w:rPr>
                <w:sz w:val="24"/>
                <w:szCs w:val="24"/>
              </w:rPr>
            </w:pPr>
            <w:r>
              <w:rPr>
                <w:sz w:val="24"/>
                <w:szCs w:val="24"/>
              </w:rPr>
              <w:t xml:space="preserve">T1, </w:t>
            </w:r>
            <w:r>
              <w:t>R1, R2</w:t>
            </w:r>
          </w:p>
        </w:tc>
      </w:tr>
      <w:tr w:rsidR="00CC1A2A" w:rsidRPr="00027C80" w14:paraId="5903EADC"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noWrap/>
            <w:vAlign w:val="center"/>
          </w:tcPr>
          <w:p w14:paraId="076DC172" w14:textId="77777777" w:rsidR="00CC1A2A"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18A2E0A6" w14:textId="77777777" w:rsidR="00CC1A2A" w:rsidRPr="00A8439A" w:rsidRDefault="00CC1A2A" w:rsidP="005E1D31">
            <w:pPr>
              <w:spacing w:after="0" w:line="240" w:lineRule="auto"/>
              <w:jc w:val="center"/>
            </w:pPr>
          </w:p>
        </w:tc>
        <w:tc>
          <w:tcPr>
            <w:tcW w:w="5519" w:type="dxa"/>
            <w:tcBorders>
              <w:top w:val="single" w:sz="4" w:space="0" w:color="auto"/>
              <w:left w:val="nil"/>
              <w:bottom w:val="single" w:sz="4" w:space="0" w:color="auto"/>
              <w:right w:val="single" w:sz="4" w:space="0" w:color="auto"/>
            </w:tcBorders>
            <w:noWrap/>
          </w:tcPr>
          <w:p w14:paraId="3B90F68E" w14:textId="77777777" w:rsidR="00CC1A2A" w:rsidRPr="00A73BE7" w:rsidRDefault="00CC1A2A" w:rsidP="005E1D31">
            <w:r w:rsidRPr="00A73BE7">
              <w:t>Digital Forensic Process Models</w:t>
            </w:r>
            <w:r>
              <w:t xml:space="preserve"> </w:t>
            </w:r>
          </w:p>
        </w:tc>
        <w:tc>
          <w:tcPr>
            <w:tcW w:w="1457" w:type="dxa"/>
            <w:vMerge/>
            <w:tcBorders>
              <w:top w:val="single" w:sz="4" w:space="0" w:color="auto"/>
              <w:left w:val="single" w:sz="4" w:space="0" w:color="auto"/>
              <w:bottom w:val="single" w:sz="4" w:space="0" w:color="auto"/>
              <w:right w:val="single" w:sz="4" w:space="0" w:color="auto"/>
            </w:tcBorders>
            <w:noWrap/>
            <w:vAlign w:val="center"/>
          </w:tcPr>
          <w:p w14:paraId="434F6C8B" w14:textId="77777777" w:rsidR="00CC1A2A" w:rsidRDefault="00CC1A2A" w:rsidP="005E1D31">
            <w:pPr>
              <w:spacing w:after="0" w:line="240" w:lineRule="auto"/>
              <w:jc w:val="center"/>
              <w:rPr>
                <w:sz w:val="24"/>
                <w:szCs w:val="24"/>
              </w:rPr>
            </w:pPr>
          </w:p>
        </w:tc>
      </w:tr>
      <w:tr w:rsidR="00CC1A2A" w:rsidRPr="00027C80" w14:paraId="3D52E2F8"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0655D603" w14:textId="77777777" w:rsidR="00CC1A2A" w:rsidRPr="00027C80" w:rsidRDefault="00CC1A2A" w:rsidP="005E1D31">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25FFEDA2" w14:textId="77777777" w:rsidR="00CC1A2A" w:rsidRPr="00027C80" w:rsidRDefault="00CC1A2A" w:rsidP="005E1D31">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664C30B2" w14:textId="77777777" w:rsidR="00CC1A2A" w:rsidRDefault="00CC1A2A" w:rsidP="005E1D31">
            <w:pPr>
              <w:rPr>
                <w:szCs w:val="22"/>
              </w:rPr>
            </w:pPr>
            <w:r w:rsidRPr="00A73BE7">
              <w:t>Digital Forensics Analysis and Validation</w:t>
            </w:r>
          </w:p>
        </w:tc>
        <w:tc>
          <w:tcPr>
            <w:tcW w:w="1457" w:type="dxa"/>
            <w:vMerge/>
            <w:tcBorders>
              <w:top w:val="single" w:sz="4" w:space="0" w:color="auto"/>
              <w:left w:val="single" w:sz="4" w:space="0" w:color="auto"/>
              <w:bottom w:val="nil"/>
              <w:right w:val="single" w:sz="4" w:space="0" w:color="auto"/>
            </w:tcBorders>
            <w:vAlign w:val="center"/>
          </w:tcPr>
          <w:p w14:paraId="13F51C7F" w14:textId="77777777" w:rsidR="00CC1A2A" w:rsidRPr="00027C80" w:rsidRDefault="00CC1A2A" w:rsidP="005E1D31">
            <w:pPr>
              <w:spacing w:after="0" w:line="240" w:lineRule="auto"/>
              <w:rPr>
                <w:sz w:val="24"/>
                <w:szCs w:val="24"/>
              </w:rPr>
            </w:pPr>
          </w:p>
        </w:tc>
      </w:tr>
      <w:tr w:rsidR="00CC1A2A" w:rsidRPr="00027C80" w14:paraId="46257927" w14:textId="77777777" w:rsidTr="00C84494">
        <w:trPr>
          <w:trHeight w:val="311"/>
        </w:trPr>
        <w:tc>
          <w:tcPr>
            <w:tcW w:w="966" w:type="dxa"/>
            <w:vMerge w:val="restart"/>
            <w:tcBorders>
              <w:top w:val="single" w:sz="4" w:space="0" w:color="auto"/>
              <w:left w:val="single" w:sz="4" w:space="0" w:color="auto"/>
              <w:bottom w:val="single" w:sz="4" w:space="0" w:color="auto"/>
              <w:right w:val="single" w:sz="4" w:space="0" w:color="auto"/>
            </w:tcBorders>
            <w:noWrap/>
            <w:vAlign w:val="center"/>
          </w:tcPr>
          <w:p w14:paraId="2FDA0BBA" w14:textId="77777777" w:rsidR="00CC1A2A" w:rsidRPr="00027C80" w:rsidRDefault="00CC1A2A" w:rsidP="005E1D31">
            <w:pPr>
              <w:spacing w:after="0" w:line="240" w:lineRule="auto"/>
              <w:jc w:val="center"/>
              <w:rPr>
                <w:sz w:val="24"/>
                <w:szCs w:val="24"/>
              </w:rPr>
            </w:pPr>
            <w:r>
              <w:rPr>
                <w:sz w:val="24"/>
                <w:szCs w:val="24"/>
              </w:rPr>
              <w:t>5</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5B00AAEC" w14:textId="77777777" w:rsidR="00CC1A2A" w:rsidRPr="00546869" w:rsidRDefault="00CC1A2A" w:rsidP="005E1D31">
            <w:pPr>
              <w:ind w:left="360"/>
            </w:pPr>
            <w:r>
              <w:rPr>
                <w:szCs w:val="22"/>
              </w:rPr>
              <w:t>Disk Structures (File Systems) and Data-hiding techniques</w:t>
            </w:r>
          </w:p>
        </w:tc>
        <w:tc>
          <w:tcPr>
            <w:tcW w:w="5519" w:type="dxa"/>
            <w:tcBorders>
              <w:top w:val="nil"/>
              <w:left w:val="nil"/>
              <w:bottom w:val="single" w:sz="4" w:space="0" w:color="auto"/>
              <w:right w:val="single" w:sz="4" w:space="0" w:color="auto"/>
            </w:tcBorders>
            <w:noWrap/>
          </w:tcPr>
          <w:p w14:paraId="43A9FD18" w14:textId="77777777" w:rsidR="00CC1A2A" w:rsidRDefault="00CC1A2A" w:rsidP="005E1D31">
            <w:pPr>
              <w:rPr>
                <w:szCs w:val="22"/>
              </w:rPr>
            </w:pPr>
            <w:r>
              <w:rPr>
                <w:szCs w:val="22"/>
              </w:rPr>
              <w:t xml:space="preserve">Learn about different Disk Structures (File Systems); RAID Data Acquisitions, acquiring data from different media/tools </w:t>
            </w:r>
          </w:p>
        </w:tc>
        <w:tc>
          <w:tcPr>
            <w:tcW w:w="1457" w:type="dxa"/>
            <w:vMerge w:val="restart"/>
            <w:tcBorders>
              <w:top w:val="single" w:sz="4" w:space="0" w:color="auto"/>
              <w:left w:val="single" w:sz="4" w:space="0" w:color="auto"/>
              <w:bottom w:val="nil"/>
              <w:right w:val="single" w:sz="4" w:space="0" w:color="auto"/>
            </w:tcBorders>
            <w:noWrap/>
            <w:vAlign w:val="center"/>
          </w:tcPr>
          <w:p w14:paraId="6B5F67FE" w14:textId="77777777" w:rsidR="00CC1A2A" w:rsidRPr="00027C80" w:rsidRDefault="00CC1A2A" w:rsidP="005E1D31">
            <w:pPr>
              <w:spacing w:after="0" w:line="240" w:lineRule="auto"/>
              <w:jc w:val="center"/>
              <w:rPr>
                <w:sz w:val="24"/>
                <w:szCs w:val="24"/>
              </w:rPr>
            </w:pPr>
            <w:r>
              <w:rPr>
                <w:sz w:val="24"/>
                <w:szCs w:val="24"/>
              </w:rPr>
              <w:t xml:space="preserve">T2, </w:t>
            </w:r>
            <w:r>
              <w:t>R1</w:t>
            </w:r>
          </w:p>
        </w:tc>
      </w:tr>
      <w:tr w:rsidR="00CC1A2A" w:rsidRPr="00027C80" w14:paraId="7746C2D9"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noWrap/>
            <w:vAlign w:val="center"/>
          </w:tcPr>
          <w:p w14:paraId="26A5AD01" w14:textId="77777777" w:rsidR="00CC1A2A"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3CEABF0E" w14:textId="77777777" w:rsidR="00CC1A2A" w:rsidRDefault="00CC1A2A" w:rsidP="005E1D31">
            <w:pPr>
              <w:ind w:left="360"/>
            </w:pPr>
          </w:p>
        </w:tc>
        <w:tc>
          <w:tcPr>
            <w:tcW w:w="5519" w:type="dxa"/>
            <w:tcBorders>
              <w:top w:val="nil"/>
              <w:left w:val="nil"/>
              <w:bottom w:val="single" w:sz="4" w:space="0" w:color="auto"/>
              <w:right w:val="single" w:sz="4" w:space="0" w:color="auto"/>
            </w:tcBorders>
            <w:noWrap/>
          </w:tcPr>
          <w:p w14:paraId="14B03EB3" w14:textId="77777777" w:rsidR="00CC1A2A" w:rsidRPr="00A73BE7" w:rsidRDefault="00CC1A2A" w:rsidP="005E1D31">
            <w:r>
              <w:rPr>
                <w:szCs w:val="22"/>
              </w:rPr>
              <w:t xml:space="preserve">Learn data-hiding techniques, Hiding Partitions; Steganography; Encrypted Files; Recovering Passwords </w:t>
            </w:r>
          </w:p>
        </w:tc>
        <w:tc>
          <w:tcPr>
            <w:tcW w:w="1457" w:type="dxa"/>
            <w:vMerge/>
            <w:tcBorders>
              <w:top w:val="single" w:sz="4" w:space="0" w:color="auto"/>
              <w:left w:val="single" w:sz="4" w:space="0" w:color="auto"/>
              <w:bottom w:val="nil"/>
              <w:right w:val="single" w:sz="4" w:space="0" w:color="auto"/>
            </w:tcBorders>
            <w:noWrap/>
            <w:vAlign w:val="center"/>
          </w:tcPr>
          <w:p w14:paraId="48621EDC" w14:textId="77777777" w:rsidR="00CC1A2A" w:rsidRDefault="00CC1A2A" w:rsidP="005E1D31">
            <w:pPr>
              <w:spacing w:after="0" w:line="240" w:lineRule="auto"/>
              <w:jc w:val="center"/>
              <w:rPr>
                <w:sz w:val="24"/>
                <w:szCs w:val="24"/>
              </w:rPr>
            </w:pPr>
          </w:p>
        </w:tc>
      </w:tr>
      <w:tr w:rsidR="00CC1A2A" w:rsidRPr="00027C80" w14:paraId="724F0121" w14:textId="77777777" w:rsidTr="00C84494">
        <w:trPr>
          <w:trHeight w:val="732"/>
        </w:trPr>
        <w:tc>
          <w:tcPr>
            <w:tcW w:w="966" w:type="dxa"/>
            <w:vMerge/>
            <w:tcBorders>
              <w:top w:val="single" w:sz="4" w:space="0" w:color="auto"/>
              <w:left w:val="single" w:sz="4" w:space="0" w:color="auto"/>
              <w:bottom w:val="single" w:sz="4" w:space="0" w:color="auto"/>
              <w:right w:val="single" w:sz="4" w:space="0" w:color="auto"/>
            </w:tcBorders>
            <w:vAlign w:val="center"/>
          </w:tcPr>
          <w:p w14:paraId="70ADF25E" w14:textId="77777777" w:rsidR="00CC1A2A" w:rsidRPr="00027C80" w:rsidRDefault="00CC1A2A" w:rsidP="005E1D31">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5C3803F2" w14:textId="77777777" w:rsidR="00CC1A2A" w:rsidRPr="00027C80" w:rsidRDefault="00CC1A2A" w:rsidP="005E1D31">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6BFC483B" w14:textId="77777777" w:rsidR="00CC1A2A" w:rsidRPr="00A73BE7" w:rsidRDefault="00CC1A2A" w:rsidP="005E1D31">
            <w:r>
              <w:rPr>
                <w:szCs w:val="22"/>
              </w:rPr>
              <w:t xml:space="preserve">Learn the different types of graphics files; Locate and recover graphics files </w:t>
            </w:r>
          </w:p>
        </w:tc>
        <w:tc>
          <w:tcPr>
            <w:tcW w:w="1457" w:type="dxa"/>
            <w:vMerge/>
            <w:tcBorders>
              <w:top w:val="single" w:sz="4" w:space="0" w:color="auto"/>
              <w:left w:val="single" w:sz="4" w:space="0" w:color="auto"/>
              <w:bottom w:val="nil"/>
              <w:right w:val="single" w:sz="4" w:space="0" w:color="auto"/>
            </w:tcBorders>
            <w:vAlign w:val="center"/>
          </w:tcPr>
          <w:p w14:paraId="486C0029" w14:textId="77777777" w:rsidR="00CC1A2A" w:rsidRPr="00027C80" w:rsidRDefault="00CC1A2A" w:rsidP="005E1D31">
            <w:pPr>
              <w:spacing w:after="0" w:line="240" w:lineRule="auto"/>
              <w:rPr>
                <w:sz w:val="24"/>
                <w:szCs w:val="24"/>
              </w:rPr>
            </w:pPr>
          </w:p>
        </w:tc>
      </w:tr>
      <w:tr w:rsidR="00CC1A2A" w:rsidRPr="00027C80" w14:paraId="26BE9648" w14:textId="77777777" w:rsidTr="00C84494">
        <w:trPr>
          <w:trHeight w:val="311"/>
        </w:trPr>
        <w:tc>
          <w:tcPr>
            <w:tcW w:w="966" w:type="dxa"/>
            <w:vMerge w:val="restart"/>
            <w:tcBorders>
              <w:top w:val="single" w:sz="4" w:space="0" w:color="auto"/>
              <w:left w:val="single" w:sz="4" w:space="0" w:color="auto"/>
              <w:bottom w:val="single" w:sz="4" w:space="0" w:color="000000"/>
              <w:right w:val="single" w:sz="4" w:space="0" w:color="auto"/>
            </w:tcBorders>
            <w:noWrap/>
            <w:vAlign w:val="center"/>
          </w:tcPr>
          <w:p w14:paraId="5BEB3FD4" w14:textId="77777777" w:rsidR="00CC1A2A" w:rsidRPr="00027C80" w:rsidRDefault="00CC1A2A" w:rsidP="005E1D31">
            <w:pPr>
              <w:spacing w:after="0" w:line="240" w:lineRule="auto"/>
              <w:jc w:val="center"/>
              <w:rPr>
                <w:sz w:val="24"/>
                <w:szCs w:val="24"/>
              </w:rPr>
            </w:pPr>
            <w:r w:rsidRPr="00027C80">
              <w:rPr>
                <w:sz w:val="24"/>
                <w:szCs w:val="24"/>
              </w:rPr>
              <w:t>6</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6AFC9722" w14:textId="77777777" w:rsidR="00CC1A2A" w:rsidRPr="00B40089" w:rsidRDefault="00CC1A2A" w:rsidP="005E1D31">
            <w:pPr>
              <w:ind w:left="360"/>
            </w:pPr>
            <w:r>
              <w:t>Network and Cloud Forensics; Mobile Device and Security</w:t>
            </w:r>
          </w:p>
        </w:tc>
        <w:tc>
          <w:tcPr>
            <w:tcW w:w="5519" w:type="dxa"/>
            <w:tcBorders>
              <w:top w:val="nil"/>
              <w:left w:val="nil"/>
              <w:bottom w:val="single" w:sz="4" w:space="0" w:color="auto"/>
              <w:right w:val="single" w:sz="4" w:space="0" w:color="auto"/>
            </w:tcBorders>
            <w:noWrap/>
          </w:tcPr>
          <w:p w14:paraId="773EDB80" w14:textId="77777777" w:rsidR="00CC1A2A" w:rsidRPr="00F1558F" w:rsidRDefault="00CC1A2A" w:rsidP="005E1D31">
            <w:r w:rsidRPr="00F1558F">
              <w:t>Network Forensics</w:t>
            </w:r>
            <w:r>
              <w:t xml:space="preserve">, </w:t>
            </w:r>
            <w:r w:rsidRPr="00CD714F">
              <w:t>Cloud Forensics</w:t>
            </w:r>
            <w:r w:rsidRPr="00F1558F">
              <w:t xml:space="preserve"> and </w:t>
            </w:r>
            <w:r w:rsidRPr="003A3F29">
              <w:t>Virtual Machine Forensics</w:t>
            </w:r>
          </w:p>
        </w:tc>
        <w:tc>
          <w:tcPr>
            <w:tcW w:w="1457" w:type="dxa"/>
            <w:vMerge w:val="restart"/>
            <w:tcBorders>
              <w:top w:val="single" w:sz="4" w:space="0" w:color="auto"/>
              <w:left w:val="single" w:sz="4" w:space="0" w:color="auto"/>
              <w:bottom w:val="single" w:sz="4" w:space="0" w:color="000000"/>
              <w:right w:val="single" w:sz="4" w:space="0" w:color="auto"/>
            </w:tcBorders>
            <w:noWrap/>
            <w:vAlign w:val="center"/>
          </w:tcPr>
          <w:p w14:paraId="4177A9EC" w14:textId="77777777" w:rsidR="00CC1A2A" w:rsidRPr="00027C80" w:rsidRDefault="00CC1A2A" w:rsidP="005E1D31">
            <w:pPr>
              <w:spacing w:after="0" w:line="240" w:lineRule="auto"/>
              <w:jc w:val="center"/>
              <w:rPr>
                <w:sz w:val="24"/>
                <w:szCs w:val="24"/>
              </w:rPr>
            </w:pPr>
            <w:r>
              <w:t>T1, R1, R3, R4</w:t>
            </w:r>
          </w:p>
        </w:tc>
      </w:tr>
      <w:tr w:rsidR="00CC1A2A" w:rsidRPr="00027C80" w14:paraId="227432B8" w14:textId="77777777" w:rsidTr="006057FB">
        <w:trPr>
          <w:trHeight w:val="311"/>
        </w:trPr>
        <w:tc>
          <w:tcPr>
            <w:tcW w:w="966" w:type="dxa"/>
            <w:vMerge/>
            <w:tcBorders>
              <w:top w:val="single" w:sz="4" w:space="0" w:color="auto"/>
              <w:left w:val="single" w:sz="4" w:space="0" w:color="auto"/>
              <w:bottom w:val="single" w:sz="4" w:space="0" w:color="000000"/>
              <w:right w:val="single" w:sz="4" w:space="0" w:color="auto"/>
            </w:tcBorders>
            <w:noWrap/>
            <w:vAlign w:val="center"/>
          </w:tcPr>
          <w:p w14:paraId="78980FEF" w14:textId="77777777" w:rsidR="00CC1A2A" w:rsidRPr="00027C80"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7CA84479" w14:textId="77777777" w:rsidR="00CC1A2A" w:rsidRDefault="00CC1A2A" w:rsidP="005E1D31">
            <w:pPr>
              <w:ind w:left="360"/>
            </w:pPr>
          </w:p>
        </w:tc>
        <w:tc>
          <w:tcPr>
            <w:tcW w:w="5519" w:type="dxa"/>
            <w:tcBorders>
              <w:top w:val="nil"/>
              <w:left w:val="nil"/>
              <w:bottom w:val="single" w:sz="4" w:space="0" w:color="auto"/>
              <w:right w:val="single" w:sz="4" w:space="0" w:color="auto"/>
            </w:tcBorders>
            <w:noWrap/>
          </w:tcPr>
          <w:p w14:paraId="5E57D183" w14:textId="77777777" w:rsidR="00CC1A2A" w:rsidRPr="00F1558F" w:rsidRDefault="00CC1A2A" w:rsidP="005E1D31">
            <w:r>
              <w:rPr>
                <w:szCs w:val="22"/>
              </w:rPr>
              <w:t xml:space="preserve">Honeypots; </w:t>
            </w:r>
            <w:r w:rsidRPr="00CD714F">
              <w:t>Security in Mobile Systems and Cloud</w:t>
            </w:r>
          </w:p>
        </w:tc>
        <w:tc>
          <w:tcPr>
            <w:tcW w:w="1457" w:type="dxa"/>
            <w:vMerge/>
            <w:tcBorders>
              <w:top w:val="single" w:sz="4" w:space="0" w:color="auto"/>
              <w:left w:val="single" w:sz="4" w:space="0" w:color="auto"/>
              <w:bottom w:val="single" w:sz="4" w:space="0" w:color="auto"/>
              <w:right w:val="single" w:sz="4" w:space="0" w:color="auto"/>
            </w:tcBorders>
            <w:noWrap/>
            <w:vAlign w:val="center"/>
          </w:tcPr>
          <w:p w14:paraId="6A0D7CA8" w14:textId="77777777" w:rsidR="00CC1A2A" w:rsidRDefault="00CC1A2A" w:rsidP="005E1D31">
            <w:pPr>
              <w:spacing w:after="0" w:line="240" w:lineRule="auto"/>
              <w:jc w:val="center"/>
              <w:rPr>
                <w:sz w:val="24"/>
                <w:szCs w:val="24"/>
              </w:rPr>
            </w:pPr>
          </w:p>
        </w:tc>
      </w:tr>
      <w:tr w:rsidR="00CC1A2A" w:rsidRPr="00027C80" w14:paraId="250444B1" w14:textId="77777777" w:rsidTr="006057FB">
        <w:trPr>
          <w:trHeight w:val="690"/>
        </w:trPr>
        <w:tc>
          <w:tcPr>
            <w:tcW w:w="966" w:type="dxa"/>
            <w:vMerge w:val="restart"/>
            <w:tcBorders>
              <w:top w:val="single" w:sz="4" w:space="0" w:color="auto"/>
              <w:left w:val="single" w:sz="4" w:space="0" w:color="auto"/>
              <w:bottom w:val="single" w:sz="4" w:space="0" w:color="000000"/>
              <w:right w:val="single" w:sz="4" w:space="0" w:color="auto"/>
            </w:tcBorders>
            <w:noWrap/>
            <w:vAlign w:val="center"/>
          </w:tcPr>
          <w:p w14:paraId="5ECA6FB8" w14:textId="77777777" w:rsidR="00CC1A2A" w:rsidRPr="00027C80" w:rsidRDefault="00CC1A2A" w:rsidP="005E1D31">
            <w:pPr>
              <w:spacing w:after="0" w:line="240" w:lineRule="auto"/>
              <w:jc w:val="center"/>
              <w:rPr>
                <w:sz w:val="24"/>
                <w:szCs w:val="24"/>
              </w:rPr>
            </w:pPr>
            <w:r w:rsidRPr="00027C80">
              <w:rPr>
                <w:sz w:val="24"/>
                <w:szCs w:val="24"/>
              </w:rPr>
              <w:t>7</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172CCC80" w14:textId="77777777" w:rsidR="00CC1A2A" w:rsidRPr="00A31DF7" w:rsidRDefault="00CC1A2A" w:rsidP="005E1D31">
            <w:pPr>
              <w:ind w:left="360"/>
            </w:pPr>
            <w:r>
              <w:t>Network and Cloud Forensics; Mobile Device and Security</w:t>
            </w:r>
          </w:p>
        </w:tc>
        <w:tc>
          <w:tcPr>
            <w:tcW w:w="5519" w:type="dxa"/>
            <w:tcBorders>
              <w:top w:val="single" w:sz="4" w:space="0" w:color="auto"/>
              <w:left w:val="nil"/>
              <w:bottom w:val="single" w:sz="4" w:space="0" w:color="auto"/>
              <w:right w:val="single" w:sz="4" w:space="0" w:color="auto"/>
            </w:tcBorders>
            <w:noWrap/>
          </w:tcPr>
          <w:p w14:paraId="2CADF822" w14:textId="77777777" w:rsidR="00CC1A2A" w:rsidRPr="009B2E30" w:rsidRDefault="00CC1A2A" w:rsidP="005E1D31">
            <w:r w:rsidRPr="00F1558F">
              <w:t>Mobile Device Forensics</w:t>
            </w:r>
            <w:r>
              <w:t xml:space="preserve">: </w:t>
            </w:r>
            <w:r>
              <w:rPr>
                <w:szCs w:val="22"/>
              </w:rPr>
              <w:t>Inside Mobile Devices; SIM Card File Structure</w:t>
            </w:r>
          </w:p>
        </w:tc>
        <w:tc>
          <w:tcPr>
            <w:tcW w:w="1457" w:type="dxa"/>
            <w:vMerge w:val="restart"/>
            <w:tcBorders>
              <w:top w:val="single" w:sz="4" w:space="0" w:color="auto"/>
              <w:left w:val="single" w:sz="4" w:space="0" w:color="auto"/>
              <w:bottom w:val="single" w:sz="4" w:space="0" w:color="auto"/>
              <w:right w:val="single" w:sz="4" w:space="0" w:color="auto"/>
            </w:tcBorders>
            <w:noWrap/>
            <w:vAlign w:val="center"/>
          </w:tcPr>
          <w:p w14:paraId="2914FB95" w14:textId="77777777" w:rsidR="00CC1A2A" w:rsidRPr="00027C80" w:rsidRDefault="00CC1A2A" w:rsidP="005E1D31">
            <w:pPr>
              <w:spacing w:after="0" w:line="240" w:lineRule="auto"/>
              <w:jc w:val="center"/>
              <w:rPr>
                <w:sz w:val="24"/>
                <w:szCs w:val="24"/>
              </w:rPr>
            </w:pPr>
            <w:r>
              <w:t>T2, R4</w:t>
            </w:r>
          </w:p>
        </w:tc>
      </w:tr>
      <w:tr w:rsidR="00CC1A2A" w:rsidRPr="00027C80" w14:paraId="5DCF78E9" w14:textId="77777777" w:rsidTr="005E13D9">
        <w:trPr>
          <w:trHeight w:val="369"/>
        </w:trPr>
        <w:tc>
          <w:tcPr>
            <w:tcW w:w="966" w:type="dxa"/>
            <w:vMerge/>
            <w:tcBorders>
              <w:top w:val="single" w:sz="4" w:space="0" w:color="auto"/>
              <w:left w:val="single" w:sz="4" w:space="0" w:color="auto"/>
              <w:bottom w:val="single" w:sz="4" w:space="0" w:color="000000"/>
              <w:right w:val="single" w:sz="4" w:space="0" w:color="auto"/>
            </w:tcBorders>
            <w:noWrap/>
            <w:vAlign w:val="center"/>
          </w:tcPr>
          <w:p w14:paraId="2FCC11AB" w14:textId="77777777" w:rsidR="00CC1A2A" w:rsidRPr="00027C80" w:rsidRDefault="00CC1A2A" w:rsidP="005E1D31">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42CE9F05" w14:textId="77777777" w:rsidR="00CC1A2A" w:rsidRDefault="00CC1A2A" w:rsidP="005E1D31">
            <w:pPr>
              <w:ind w:left="360"/>
            </w:pPr>
          </w:p>
        </w:tc>
        <w:tc>
          <w:tcPr>
            <w:tcW w:w="5519" w:type="dxa"/>
            <w:tcBorders>
              <w:top w:val="single" w:sz="4" w:space="0" w:color="auto"/>
              <w:left w:val="nil"/>
              <w:bottom w:val="single" w:sz="4" w:space="0" w:color="auto"/>
              <w:right w:val="single" w:sz="4" w:space="0" w:color="auto"/>
            </w:tcBorders>
            <w:noWrap/>
          </w:tcPr>
          <w:p w14:paraId="0BB74AC0" w14:textId="77777777" w:rsidR="00CC1A2A" w:rsidRPr="009B2E30" w:rsidRDefault="00CC1A2A" w:rsidP="005E1D31">
            <w:r w:rsidRPr="009B2E30">
              <w:t>Investigating Network Traffic</w:t>
            </w:r>
            <w:r>
              <w:t xml:space="preserve">; </w:t>
            </w:r>
            <w:r w:rsidRPr="009B2E30">
              <w:t xml:space="preserve">Investigating Web Attacks and Wireless Attacks  </w:t>
            </w:r>
          </w:p>
        </w:tc>
        <w:tc>
          <w:tcPr>
            <w:tcW w:w="1457" w:type="dxa"/>
            <w:vMerge/>
            <w:tcBorders>
              <w:top w:val="single" w:sz="4" w:space="0" w:color="auto"/>
              <w:left w:val="single" w:sz="4" w:space="0" w:color="auto"/>
              <w:bottom w:val="single" w:sz="4" w:space="0" w:color="auto"/>
              <w:right w:val="single" w:sz="4" w:space="0" w:color="auto"/>
            </w:tcBorders>
            <w:noWrap/>
            <w:vAlign w:val="center"/>
          </w:tcPr>
          <w:p w14:paraId="11BB699D" w14:textId="77777777" w:rsidR="00CC1A2A" w:rsidRDefault="00CC1A2A" w:rsidP="005E1D31">
            <w:pPr>
              <w:spacing w:after="0" w:line="240" w:lineRule="auto"/>
              <w:jc w:val="center"/>
              <w:rPr>
                <w:sz w:val="24"/>
                <w:szCs w:val="24"/>
              </w:rPr>
            </w:pPr>
          </w:p>
        </w:tc>
      </w:tr>
      <w:tr w:rsidR="00CC1A2A" w:rsidRPr="00027C80" w14:paraId="0DF30E70" w14:textId="77777777" w:rsidTr="005E13D9">
        <w:trPr>
          <w:trHeight w:val="311"/>
        </w:trPr>
        <w:tc>
          <w:tcPr>
            <w:tcW w:w="966" w:type="dxa"/>
            <w:vMerge w:val="restart"/>
            <w:tcBorders>
              <w:top w:val="nil"/>
              <w:left w:val="single" w:sz="4" w:space="0" w:color="auto"/>
              <w:right w:val="single" w:sz="4" w:space="0" w:color="auto"/>
            </w:tcBorders>
            <w:noWrap/>
            <w:vAlign w:val="center"/>
          </w:tcPr>
          <w:p w14:paraId="7B5E6A6B" w14:textId="77777777" w:rsidR="00CC1A2A" w:rsidRPr="00027C80" w:rsidRDefault="00CC1A2A" w:rsidP="005E1D31">
            <w:pPr>
              <w:spacing w:after="0" w:line="240" w:lineRule="auto"/>
              <w:jc w:val="center"/>
              <w:rPr>
                <w:sz w:val="24"/>
                <w:szCs w:val="24"/>
              </w:rPr>
            </w:pPr>
            <w:r>
              <w:rPr>
                <w:sz w:val="24"/>
                <w:szCs w:val="24"/>
              </w:rPr>
              <w:t>8</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70257AA9" w14:textId="77777777" w:rsidR="00CC1A2A" w:rsidRPr="00027C80" w:rsidRDefault="00CC1A2A" w:rsidP="005E1D31">
            <w:pPr>
              <w:spacing w:after="0" w:line="240" w:lineRule="auto"/>
              <w:jc w:val="center"/>
              <w:rPr>
                <w:sz w:val="24"/>
                <w:szCs w:val="24"/>
              </w:rPr>
            </w:pPr>
            <w:r>
              <w:t xml:space="preserve">Digital Forensic Tools and Labs  </w:t>
            </w:r>
          </w:p>
        </w:tc>
        <w:tc>
          <w:tcPr>
            <w:tcW w:w="5519" w:type="dxa"/>
            <w:tcBorders>
              <w:top w:val="single" w:sz="4" w:space="0" w:color="auto"/>
              <w:left w:val="nil"/>
              <w:bottom w:val="single" w:sz="4" w:space="0" w:color="auto"/>
              <w:right w:val="single" w:sz="4" w:space="0" w:color="auto"/>
            </w:tcBorders>
            <w:noWrap/>
          </w:tcPr>
          <w:p w14:paraId="68DFA5E5" w14:textId="77777777" w:rsidR="00CC1A2A" w:rsidRPr="00F1558F" w:rsidRDefault="00CC1A2A" w:rsidP="005E1D31">
            <w:r w:rsidRPr="00FF60A3">
              <w:t>Digital Forensics Hardware and Software Tools</w:t>
            </w:r>
          </w:p>
        </w:tc>
        <w:tc>
          <w:tcPr>
            <w:tcW w:w="1457" w:type="dxa"/>
            <w:vMerge w:val="restart"/>
            <w:tcBorders>
              <w:top w:val="single" w:sz="4" w:space="0" w:color="auto"/>
              <w:left w:val="single" w:sz="4" w:space="0" w:color="auto"/>
              <w:right w:val="single" w:sz="4" w:space="0" w:color="auto"/>
            </w:tcBorders>
            <w:noWrap/>
            <w:vAlign w:val="center"/>
          </w:tcPr>
          <w:p w14:paraId="66EC2FCF" w14:textId="77777777" w:rsidR="00CC1A2A" w:rsidRPr="00027C80" w:rsidRDefault="00CC1A2A" w:rsidP="005E1D31">
            <w:pPr>
              <w:spacing w:after="0" w:line="240" w:lineRule="auto"/>
              <w:jc w:val="center"/>
              <w:rPr>
                <w:sz w:val="24"/>
                <w:szCs w:val="24"/>
              </w:rPr>
            </w:pPr>
            <w:r>
              <w:rPr>
                <w:sz w:val="24"/>
                <w:szCs w:val="24"/>
              </w:rPr>
              <w:t xml:space="preserve">T1, </w:t>
            </w:r>
            <w:r>
              <w:t>R1, R2</w:t>
            </w:r>
          </w:p>
        </w:tc>
      </w:tr>
      <w:tr w:rsidR="00CC1A2A" w:rsidRPr="00027C80" w14:paraId="6D366DCD" w14:textId="77777777" w:rsidTr="005E13D9">
        <w:trPr>
          <w:trHeight w:val="649"/>
        </w:trPr>
        <w:tc>
          <w:tcPr>
            <w:tcW w:w="966" w:type="dxa"/>
            <w:vMerge/>
            <w:tcBorders>
              <w:left w:val="single" w:sz="4" w:space="0" w:color="auto"/>
              <w:right w:val="single" w:sz="4" w:space="0" w:color="auto"/>
            </w:tcBorders>
            <w:vAlign w:val="center"/>
          </w:tcPr>
          <w:p w14:paraId="407DAA4A" w14:textId="77777777" w:rsidR="00CC1A2A" w:rsidRPr="00027C80" w:rsidRDefault="00CC1A2A" w:rsidP="005E1D31">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2FFABD4A" w14:textId="77777777" w:rsidR="00CC1A2A" w:rsidRPr="00027C80" w:rsidRDefault="00CC1A2A" w:rsidP="005E1D31">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413C82A5" w14:textId="77777777" w:rsidR="00CC1A2A" w:rsidRPr="00F1558F" w:rsidRDefault="00CC1A2A" w:rsidP="005E1D31">
            <w:r w:rsidRPr="00FF60A3">
              <w:t>Evaluating Digital Forensics Tools Needs</w:t>
            </w:r>
            <w:r>
              <w:t xml:space="preserve"> ;</w:t>
            </w:r>
            <w:r>
              <w:rPr>
                <w:szCs w:val="22"/>
              </w:rPr>
              <w:t xml:space="preserve">Understand Tasks done by Digital Forensics Tools and Labs; </w:t>
            </w:r>
          </w:p>
        </w:tc>
        <w:tc>
          <w:tcPr>
            <w:tcW w:w="1457" w:type="dxa"/>
            <w:vMerge/>
            <w:tcBorders>
              <w:left w:val="single" w:sz="4" w:space="0" w:color="auto"/>
              <w:right w:val="single" w:sz="4" w:space="0" w:color="auto"/>
            </w:tcBorders>
            <w:vAlign w:val="center"/>
          </w:tcPr>
          <w:p w14:paraId="496CC7B6" w14:textId="77777777" w:rsidR="00CC1A2A" w:rsidRPr="00027C80" w:rsidRDefault="00CC1A2A" w:rsidP="005E1D31">
            <w:pPr>
              <w:spacing w:after="0" w:line="240" w:lineRule="auto"/>
              <w:rPr>
                <w:sz w:val="24"/>
                <w:szCs w:val="24"/>
              </w:rPr>
            </w:pPr>
          </w:p>
        </w:tc>
      </w:tr>
      <w:tr w:rsidR="00CC1A2A" w:rsidRPr="00027C80" w14:paraId="15FCD445" w14:textId="77777777" w:rsidTr="005E13D9">
        <w:trPr>
          <w:trHeight w:val="649"/>
        </w:trPr>
        <w:tc>
          <w:tcPr>
            <w:tcW w:w="966" w:type="dxa"/>
            <w:vMerge/>
            <w:tcBorders>
              <w:left w:val="single" w:sz="4" w:space="0" w:color="auto"/>
              <w:bottom w:val="single" w:sz="4" w:space="0" w:color="000000"/>
              <w:right w:val="single" w:sz="4" w:space="0" w:color="auto"/>
            </w:tcBorders>
            <w:vAlign w:val="center"/>
          </w:tcPr>
          <w:p w14:paraId="5C1F45C3" w14:textId="77777777" w:rsidR="00CC1A2A" w:rsidRPr="00027C80" w:rsidRDefault="00CC1A2A" w:rsidP="005E1D31">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36C42015" w14:textId="77777777" w:rsidR="00CC1A2A" w:rsidRPr="00027C80" w:rsidRDefault="00CC1A2A" w:rsidP="005E1D31">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1D0FA218" w14:textId="77777777" w:rsidR="00CC1A2A" w:rsidRPr="00761466" w:rsidRDefault="00CC1A2A" w:rsidP="005E1D31">
            <w:r w:rsidRPr="00761466">
              <w:t>Understanding Forensics Lab Accreditation Requirements</w:t>
            </w:r>
          </w:p>
        </w:tc>
        <w:tc>
          <w:tcPr>
            <w:tcW w:w="1457" w:type="dxa"/>
            <w:vMerge/>
            <w:tcBorders>
              <w:left w:val="single" w:sz="4" w:space="0" w:color="auto"/>
              <w:bottom w:val="single" w:sz="4" w:space="0" w:color="000000"/>
              <w:right w:val="single" w:sz="4" w:space="0" w:color="auto"/>
            </w:tcBorders>
            <w:vAlign w:val="center"/>
          </w:tcPr>
          <w:p w14:paraId="7BCA2BBC" w14:textId="77777777" w:rsidR="00CC1A2A" w:rsidRPr="00027C80" w:rsidRDefault="00CC1A2A" w:rsidP="005E1D31">
            <w:pPr>
              <w:spacing w:after="0" w:line="240" w:lineRule="auto"/>
              <w:rPr>
                <w:sz w:val="24"/>
                <w:szCs w:val="24"/>
              </w:rPr>
            </w:pPr>
          </w:p>
        </w:tc>
      </w:tr>
      <w:tr w:rsidR="00CC1A2A" w:rsidRPr="00027C80" w14:paraId="4595CE81" w14:textId="77777777" w:rsidTr="005E13D9">
        <w:trPr>
          <w:trHeight w:val="649"/>
        </w:trPr>
        <w:tc>
          <w:tcPr>
            <w:tcW w:w="966" w:type="dxa"/>
            <w:vMerge/>
            <w:tcBorders>
              <w:left w:val="single" w:sz="4" w:space="0" w:color="auto"/>
              <w:bottom w:val="single" w:sz="4" w:space="0" w:color="000000"/>
              <w:right w:val="single" w:sz="4" w:space="0" w:color="auto"/>
            </w:tcBorders>
            <w:vAlign w:val="center"/>
          </w:tcPr>
          <w:p w14:paraId="1F68100B" w14:textId="77777777" w:rsidR="00CC1A2A" w:rsidRPr="00027C80" w:rsidRDefault="00CC1A2A" w:rsidP="005E1D31">
            <w:pPr>
              <w:spacing w:after="0" w:line="240" w:lineRule="auto"/>
              <w:rPr>
                <w:sz w:val="24"/>
                <w:szCs w:val="24"/>
              </w:rPr>
            </w:pPr>
          </w:p>
        </w:tc>
        <w:tc>
          <w:tcPr>
            <w:tcW w:w="2121" w:type="dxa"/>
            <w:vMerge/>
            <w:tcBorders>
              <w:top w:val="single" w:sz="4" w:space="0" w:color="auto"/>
              <w:left w:val="single" w:sz="4" w:space="0" w:color="auto"/>
              <w:right w:val="single" w:sz="4" w:space="0" w:color="auto"/>
            </w:tcBorders>
            <w:vAlign w:val="center"/>
          </w:tcPr>
          <w:p w14:paraId="763C3994" w14:textId="77777777" w:rsidR="00CC1A2A" w:rsidRPr="00027C80" w:rsidRDefault="00CC1A2A" w:rsidP="005E1D31">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7F79DCD2" w14:textId="77777777" w:rsidR="00CC1A2A" w:rsidRPr="00F1558F" w:rsidRDefault="00CC1A2A" w:rsidP="005E1D31">
            <w:r w:rsidRPr="004A75A6">
              <w:t xml:space="preserve">Determining the Physical Requirements for a Digital Forensics Lab </w:t>
            </w:r>
          </w:p>
        </w:tc>
        <w:tc>
          <w:tcPr>
            <w:tcW w:w="1457" w:type="dxa"/>
            <w:vMerge/>
            <w:tcBorders>
              <w:left w:val="single" w:sz="4" w:space="0" w:color="auto"/>
              <w:bottom w:val="single" w:sz="4" w:space="0" w:color="000000"/>
              <w:right w:val="single" w:sz="4" w:space="0" w:color="auto"/>
            </w:tcBorders>
            <w:vAlign w:val="center"/>
          </w:tcPr>
          <w:p w14:paraId="01196073" w14:textId="77777777" w:rsidR="00CC1A2A" w:rsidRPr="00027C80" w:rsidRDefault="00CC1A2A" w:rsidP="005E1D31">
            <w:pPr>
              <w:spacing w:after="0" w:line="240" w:lineRule="auto"/>
              <w:rPr>
                <w:sz w:val="24"/>
                <w:szCs w:val="24"/>
              </w:rPr>
            </w:pPr>
          </w:p>
        </w:tc>
      </w:tr>
      <w:tr w:rsidR="00CC1A2A" w:rsidRPr="00027C80" w14:paraId="510BE24A" w14:textId="77777777" w:rsidTr="00C84494">
        <w:trPr>
          <w:trHeight w:val="356"/>
        </w:trPr>
        <w:tc>
          <w:tcPr>
            <w:tcW w:w="966" w:type="dxa"/>
            <w:vMerge w:val="restart"/>
            <w:tcBorders>
              <w:top w:val="single" w:sz="4" w:space="0" w:color="auto"/>
              <w:left w:val="single" w:sz="4" w:space="0" w:color="auto"/>
              <w:bottom w:val="single" w:sz="4" w:space="0" w:color="000000"/>
              <w:right w:val="single" w:sz="4" w:space="0" w:color="auto"/>
            </w:tcBorders>
            <w:noWrap/>
            <w:vAlign w:val="center"/>
          </w:tcPr>
          <w:p w14:paraId="1F200395" w14:textId="77777777" w:rsidR="00CC1A2A" w:rsidRPr="00027C80" w:rsidRDefault="00CC1A2A" w:rsidP="00DD755A">
            <w:pPr>
              <w:spacing w:after="0" w:line="240" w:lineRule="auto"/>
              <w:jc w:val="center"/>
              <w:rPr>
                <w:sz w:val="24"/>
                <w:szCs w:val="24"/>
              </w:rPr>
            </w:pPr>
            <w:r>
              <w:rPr>
                <w:sz w:val="24"/>
                <w:szCs w:val="24"/>
              </w:rPr>
              <w:t>9</w:t>
            </w:r>
          </w:p>
        </w:tc>
        <w:tc>
          <w:tcPr>
            <w:tcW w:w="2121" w:type="dxa"/>
            <w:vMerge w:val="restart"/>
            <w:tcBorders>
              <w:top w:val="single" w:sz="4" w:space="0" w:color="auto"/>
              <w:left w:val="single" w:sz="4" w:space="0" w:color="auto"/>
              <w:right w:val="single" w:sz="4" w:space="0" w:color="auto"/>
            </w:tcBorders>
            <w:vAlign w:val="center"/>
          </w:tcPr>
          <w:p w14:paraId="2A362C78" w14:textId="77777777" w:rsidR="00CC1A2A" w:rsidRPr="006561B6" w:rsidRDefault="00CC1A2A" w:rsidP="00DD755A">
            <w:pPr>
              <w:ind w:left="360"/>
              <w:rPr>
                <w:shd w:val="clear" w:color="auto" w:fill="FFFFFF"/>
              </w:rPr>
            </w:pPr>
            <w:r w:rsidRPr="00A8439A">
              <w:t xml:space="preserve">Organizations and Cyber Crime, Criminology and </w:t>
            </w:r>
            <w:r w:rsidRPr="00A8439A">
              <w:lastRenderedPageBreak/>
              <w:t xml:space="preserve">Organized Crime      </w:t>
            </w:r>
          </w:p>
        </w:tc>
        <w:tc>
          <w:tcPr>
            <w:tcW w:w="5519" w:type="dxa"/>
            <w:tcBorders>
              <w:top w:val="single" w:sz="4" w:space="0" w:color="auto"/>
              <w:left w:val="nil"/>
              <w:bottom w:val="single" w:sz="4" w:space="0" w:color="auto"/>
              <w:right w:val="single" w:sz="4" w:space="0" w:color="auto"/>
            </w:tcBorders>
            <w:noWrap/>
          </w:tcPr>
          <w:p w14:paraId="7B54BA0D" w14:textId="77777777" w:rsidR="00CC1A2A" w:rsidRPr="003761F7" w:rsidRDefault="00CC1A2A" w:rsidP="00DD755A">
            <w:pPr>
              <w:jc w:val="both"/>
            </w:pPr>
            <w:r w:rsidRPr="003761F7">
              <w:lastRenderedPageBreak/>
              <w:t xml:space="preserve">Organizations and Cyber Crime </w:t>
            </w:r>
          </w:p>
        </w:tc>
        <w:tc>
          <w:tcPr>
            <w:tcW w:w="1457" w:type="dxa"/>
            <w:vMerge w:val="restart"/>
            <w:tcBorders>
              <w:top w:val="single" w:sz="4" w:space="0" w:color="auto"/>
              <w:left w:val="single" w:sz="4" w:space="0" w:color="auto"/>
              <w:bottom w:val="single" w:sz="4" w:space="0" w:color="000000"/>
              <w:right w:val="single" w:sz="4" w:space="0" w:color="auto"/>
            </w:tcBorders>
            <w:noWrap/>
            <w:vAlign w:val="center"/>
          </w:tcPr>
          <w:p w14:paraId="7C728958" w14:textId="77777777" w:rsidR="00CC1A2A" w:rsidRPr="00027C80" w:rsidRDefault="00CC1A2A" w:rsidP="00DD755A">
            <w:pPr>
              <w:spacing w:after="0" w:line="240" w:lineRule="auto"/>
              <w:jc w:val="center"/>
              <w:rPr>
                <w:sz w:val="24"/>
                <w:szCs w:val="24"/>
              </w:rPr>
            </w:pPr>
            <w:r>
              <w:rPr>
                <w:sz w:val="24"/>
                <w:szCs w:val="24"/>
              </w:rPr>
              <w:t>T1, R1</w:t>
            </w:r>
          </w:p>
        </w:tc>
      </w:tr>
      <w:tr w:rsidR="00CC1A2A" w:rsidRPr="00027C80" w14:paraId="3F5939AF" w14:textId="77777777" w:rsidTr="00C84494">
        <w:trPr>
          <w:trHeight w:val="125"/>
        </w:trPr>
        <w:tc>
          <w:tcPr>
            <w:tcW w:w="966" w:type="dxa"/>
            <w:vMerge/>
            <w:tcBorders>
              <w:top w:val="single" w:sz="4" w:space="0" w:color="auto"/>
              <w:left w:val="single" w:sz="4" w:space="0" w:color="auto"/>
              <w:bottom w:val="single" w:sz="4" w:space="0" w:color="000000"/>
              <w:right w:val="single" w:sz="4" w:space="0" w:color="auto"/>
            </w:tcBorders>
            <w:noWrap/>
            <w:vAlign w:val="center"/>
          </w:tcPr>
          <w:p w14:paraId="4FF50B52" w14:textId="77777777" w:rsidR="00CC1A2A" w:rsidRDefault="00CC1A2A" w:rsidP="00DD755A">
            <w:pPr>
              <w:spacing w:after="0" w:line="240" w:lineRule="auto"/>
              <w:jc w:val="center"/>
              <w:rPr>
                <w:sz w:val="24"/>
                <w:szCs w:val="24"/>
              </w:rPr>
            </w:pPr>
          </w:p>
        </w:tc>
        <w:tc>
          <w:tcPr>
            <w:tcW w:w="2121" w:type="dxa"/>
            <w:vMerge/>
            <w:tcBorders>
              <w:top w:val="single" w:sz="4" w:space="0" w:color="auto"/>
              <w:left w:val="single" w:sz="4" w:space="0" w:color="auto"/>
              <w:right w:val="single" w:sz="4" w:space="0" w:color="auto"/>
            </w:tcBorders>
            <w:vAlign w:val="center"/>
          </w:tcPr>
          <w:p w14:paraId="06C02BD9" w14:textId="77777777" w:rsidR="00CC1A2A" w:rsidRDefault="00CC1A2A" w:rsidP="00DD755A">
            <w:pPr>
              <w:ind w:left="360"/>
            </w:pPr>
          </w:p>
        </w:tc>
        <w:tc>
          <w:tcPr>
            <w:tcW w:w="5519" w:type="dxa"/>
            <w:tcBorders>
              <w:top w:val="single" w:sz="4" w:space="0" w:color="auto"/>
              <w:left w:val="nil"/>
              <w:bottom w:val="single" w:sz="4" w:space="0" w:color="auto"/>
              <w:right w:val="single" w:sz="4" w:space="0" w:color="auto"/>
            </w:tcBorders>
            <w:noWrap/>
          </w:tcPr>
          <w:p w14:paraId="155EDC42" w14:textId="77777777" w:rsidR="00CC1A2A" w:rsidRPr="003761F7" w:rsidRDefault="00CC1A2A" w:rsidP="00DD755A">
            <w:pPr>
              <w:jc w:val="both"/>
            </w:pPr>
            <w:r w:rsidRPr="003761F7">
              <w:t>Criminology and Theories</w:t>
            </w:r>
          </w:p>
        </w:tc>
        <w:tc>
          <w:tcPr>
            <w:tcW w:w="1457" w:type="dxa"/>
            <w:vMerge/>
            <w:tcBorders>
              <w:top w:val="single" w:sz="4" w:space="0" w:color="auto"/>
              <w:left w:val="single" w:sz="4" w:space="0" w:color="auto"/>
              <w:bottom w:val="single" w:sz="4" w:space="0" w:color="000000"/>
              <w:right w:val="single" w:sz="4" w:space="0" w:color="auto"/>
            </w:tcBorders>
            <w:noWrap/>
            <w:vAlign w:val="center"/>
          </w:tcPr>
          <w:p w14:paraId="73347AD5" w14:textId="77777777" w:rsidR="00CC1A2A" w:rsidRDefault="00CC1A2A" w:rsidP="00DD755A">
            <w:pPr>
              <w:spacing w:after="0" w:line="240" w:lineRule="auto"/>
              <w:jc w:val="center"/>
              <w:rPr>
                <w:sz w:val="24"/>
                <w:szCs w:val="24"/>
              </w:rPr>
            </w:pPr>
          </w:p>
        </w:tc>
      </w:tr>
      <w:tr w:rsidR="00CC1A2A" w:rsidRPr="00027C80" w14:paraId="0E54A42F" w14:textId="77777777" w:rsidTr="00C84494">
        <w:trPr>
          <w:trHeight w:val="734"/>
        </w:trPr>
        <w:tc>
          <w:tcPr>
            <w:tcW w:w="966" w:type="dxa"/>
            <w:vMerge/>
            <w:tcBorders>
              <w:top w:val="single" w:sz="4" w:space="0" w:color="auto"/>
              <w:left w:val="single" w:sz="4" w:space="0" w:color="auto"/>
              <w:bottom w:val="single" w:sz="4" w:space="0" w:color="000000"/>
              <w:right w:val="single" w:sz="4" w:space="0" w:color="auto"/>
            </w:tcBorders>
            <w:noWrap/>
            <w:vAlign w:val="center"/>
          </w:tcPr>
          <w:p w14:paraId="5D06D599" w14:textId="77777777" w:rsidR="00CC1A2A" w:rsidRDefault="00CC1A2A" w:rsidP="00DD755A">
            <w:pPr>
              <w:spacing w:after="0" w:line="240" w:lineRule="auto"/>
              <w:jc w:val="center"/>
              <w:rPr>
                <w:sz w:val="24"/>
                <w:szCs w:val="24"/>
              </w:rPr>
            </w:pPr>
          </w:p>
        </w:tc>
        <w:tc>
          <w:tcPr>
            <w:tcW w:w="2121" w:type="dxa"/>
            <w:vMerge/>
            <w:tcBorders>
              <w:top w:val="single" w:sz="4" w:space="0" w:color="auto"/>
              <w:left w:val="single" w:sz="4" w:space="0" w:color="auto"/>
              <w:right w:val="single" w:sz="4" w:space="0" w:color="auto"/>
            </w:tcBorders>
            <w:vAlign w:val="center"/>
          </w:tcPr>
          <w:p w14:paraId="6A3D456B" w14:textId="77777777" w:rsidR="00CC1A2A" w:rsidRDefault="00CC1A2A" w:rsidP="00DD755A">
            <w:pPr>
              <w:ind w:left="360"/>
            </w:pPr>
          </w:p>
        </w:tc>
        <w:tc>
          <w:tcPr>
            <w:tcW w:w="5519" w:type="dxa"/>
            <w:tcBorders>
              <w:top w:val="single" w:sz="4" w:space="0" w:color="auto"/>
              <w:left w:val="nil"/>
              <w:bottom w:val="single" w:sz="4" w:space="0" w:color="auto"/>
              <w:right w:val="single" w:sz="4" w:space="0" w:color="auto"/>
            </w:tcBorders>
            <w:noWrap/>
          </w:tcPr>
          <w:p w14:paraId="4B9CF6DB" w14:textId="77777777" w:rsidR="00CC1A2A" w:rsidRDefault="00CC1A2A" w:rsidP="00DD755A">
            <w:pPr>
              <w:jc w:val="both"/>
            </w:pPr>
            <w:r w:rsidRPr="003761F7">
              <w:t>Organized Crime and Technology</w:t>
            </w:r>
          </w:p>
        </w:tc>
        <w:tc>
          <w:tcPr>
            <w:tcW w:w="1457" w:type="dxa"/>
            <w:vMerge/>
            <w:tcBorders>
              <w:top w:val="single" w:sz="4" w:space="0" w:color="auto"/>
              <w:left w:val="single" w:sz="4" w:space="0" w:color="auto"/>
              <w:bottom w:val="single" w:sz="4" w:space="0" w:color="000000"/>
              <w:right w:val="single" w:sz="4" w:space="0" w:color="auto"/>
            </w:tcBorders>
            <w:noWrap/>
            <w:vAlign w:val="center"/>
          </w:tcPr>
          <w:p w14:paraId="5FB7195B" w14:textId="77777777" w:rsidR="00CC1A2A" w:rsidRDefault="00CC1A2A" w:rsidP="00DD755A">
            <w:pPr>
              <w:spacing w:after="0" w:line="240" w:lineRule="auto"/>
              <w:jc w:val="center"/>
              <w:rPr>
                <w:sz w:val="24"/>
                <w:szCs w:val="24"/>
              </w:rPr>
            </w:pPr>
          </w:p>
        </w:tc>
      </w:tr>
      <w:tr w:rsidR="00CC1A2A" w:rsidRPr="00027C80" w14:paraId="4E97B41B" w14:textId="77777777" w:rsidTr="00FF0724">
        <w:trPr>
          <w:trHeight w:val="311"/>
        </w:trPr>
        <w:tc>
          <w:tcPr>
            <w:tcW w:w="966" w:type="dxa"/>
            <w:vMerge w:val="restart"/>
            <w:tcBorders>
              <w:top w:val="single" w:sz="4" w:space="0" w:color="auto"/>
              <w:left w:val="single" w:sz="4" w:space="0" w:color="auto"/>
              <w:right w:val="single" w:sz="4" w:space="0" w:color="auto"/>
            </w:tcBorders>
            <w:noWrap/>
            <w:vAlign w:val="center"/>
          </w:tcPr>
          <w:p w14:paraId="602B56AB" w14:textId="77777777" w:rsidR="00CC1A2A" w:rsidRPr="00027C80" w:rsidRDefault="00CC1A2A" w:rsidP="00DD755A">
            <w:pPr>
              <w:spacing w:after="0" w:line="240" w:lineRule="auto"/>
              <w:jc w:val="center"/>
              <w:rPr>
                <w:sz w:val="24"/>
                <w:szCs w:val="24"/>
              </w:rPr>
            </w:pPr>
            <w:r>
              <w:rPr>
                <w:sz w:val="24"/>
                <w:szCs w:val="24"/>
              </w:rPr>
              <w:t>10</w:t>
            </w:r>
          </w:p>
        </w:tc>
        <w:tc>
          <w:tcPr>
            <w:tcW w:w="2121" w:type="dxa"/>
            <w:vMerge w:val="restart"/>
            <w:tcBorders>
              <w:top w:val="single" w:sz="4" w:space="0" w:color="auto"/>
              <w:left w:val="single" w:sz="4" w:space="0" w:color="auto"/>
              <w:right w:val="single" w:sz="4" w:space="0" w:color="auto"/>
            </w:tcBorders>
            <w:vAlign w:val="center"/>
          </w:tcPr>
          <w:p w14:paraId="79A8D5C7" w14:textId="77777777" w:rsidR="00CC1A2A" w:rsidRPr="00027C80" w:rsidRDefault="00CC1A2A" w:rsidP="00DD755A">
            <w:pPr>
              <w:spacing w:after="0" w:line="240" w:lineRule="auto"/>
              <w:jc w:val="center"/>
              <w:rPr>
                <w:sz w:val="24"/>
                <w:szCs w:val="24"/>
              </w:rPr>
            </w:pPr>
            <w:r w:rsidRPr="008523FF">
              <w:t>Investigating</w:t>
            </w:r>
            <w:r>
              <w:t xml:space="preserve"> Internet Crime and E-Mail Crime  </w:t>
            </w:r>
          </w:p>
        </w:tc>
        <w:tc>
          <w:tcPr>
            <w:tcW w:w="5519" w:type="dxa"/>
            <w:tcBorders>
              <w:top w:val="single" w:sz="4" w:space="0" w:color="auto"/>
              <w:left w:val="nil"/>
              <w:bottom w:val="single" w:sz="4" w:space="0" w:color="auto"/>
              <w:right w:val="single" w:sz="4" w:space="0" w:color="auto"/>
            </w:tcBorders>
            <w:noWrap/>
          </w:tcPr>
          <w:p w14:paraId="5D1E3691" w14:textId="77777777" w:rsidR="00CC1A2A" w:rsidRPr="008523FF" w:rsidRDefault="00CC1A2A" w:rsidP="00DD755A">
            <w:r w:rsidRPr="008523FF">
              <w:t xml:space="preserve">Introduction </w:t>
            </w:r>
            <w:r>
              <w:t xml:space="preserve">to Investigating Internet Crime; </w:t>
            </w:r>
            <w:r w:rsidRPr="00A45DCF">
              <w:rPr>
                <w:szCs w:val="22"/>
              </w:rPr>
              <w:t>Conducting an Investigation and Completing the case</w:t>
            </w:r>
          </w:p>
        </w:tc>
        <w:tc>
          <w:tcPr>
            <w:tcW w:w="1457" w:type="dxa"/>
            <w:vMerge w:val="restart"/>
            <w:tcBorders>
              <w:top w:val="single" w:sz="4" w:space="0" w:color="auto"/>
              <w:left w:val="single" w:sz="4" w:space="0" w:color="auto"/>
              <w:right w:val="single" w:sz="4" w:space="0" w:color="auto"/>
            </w:tcBorders>
            <w:noWrap/>
            <w:vAlign w:val="center"/>
          </w:tcPr>
          <w:p w14:paraId="6B203B81" w14:textId="77777777" w:rsidR="00CC1A2A" w:rsidRPr="00027C80" w:rsidRDefault="00CC1A2A" w:rsidP="00DD755A">
            <w:pPr>
              <w:spacing w:after="0" w:line="240" w:lineRule="auto"/>
              <w:jc w:val="center"/>
              <w:rPr>
                <w:sz w:val="24"/>
                <w:szCs w:val="24"/>
              </w:rPr>
            </w:pPr>
            <w:r>
              <w:t>T2, R1,R4</w:t>
            </w:r>
          </w:p>
        </w:tc>
      </w:tr>
      <w:tr w:rsidR="00CC1A2A" w:rsidRPr="00027C80" w14:paraId="7895D85A" w14:textId="77777777" w:rsidTr="00FF0724">
        <w:trPr>
          <w:trHeight w:val="311"/>
        </w:trPr>
        <w:tc>
          <w:tcPr>
            <w:tcW w:w="966" w:type="dxa"/>
            <w:vMerge/>
            <w:tcBorders>
              <w:left w:val="single" w:sz="4" w:space="0" w:color="auto"/>
              <w:right w:val="single" w:sz="4" w:space="0" w:color="auto"/>
            </w:tcBorders>
            <w:vAlign w:val="center"/>
          </w:tcPr>
          <w:p w14:paraId="2CE54D8C" w14:textId="77777777" w:rsidR="00CC1A2A" w:rsidRPr="00027C80" w:rsidRDefault="00CC1A2A" w:rsidP="00DD755A">
            <w:pPr>
              <w:spacing w:after="0" w:line="240" w:lineRule="auto"/>
              <w:rPr>
                <w:sz w:val="24"/>
                <w:szCs w:val="24"/>
              </w:rPr>
            </w:pPr>
          </w:p>
        </w:tc>
        <w:tc>
          <w:tcPr>
            <w:tcW w:w="2121" w:type="dxa"/>
            <w:vMerge/>
            <w:tcBorders>
              <w:left w:val="single" w:sz="4" w:space="0" w:color="auto"/>
              <w:right w:val="single" w:sz="4" w:space="0" w:color="auto"/>
            </w:tcBorders>
            <w:vAlign w:val="center"/>
          </w:tcPr>
          <w:p w14:paraId="73DCB040"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74627085" w14:textId="77777777" w:rsidR="00CC1A2A" w:rsidRPr="008523FF" w:rsidRDefault="00CC1A2A" w:rsidP="00DD755A">
            <w:r w:rsidRPr="003761F7">
              <w:rPr>
                <w:lang w:bidi="ta-IN"/>
              </w:rPr>
              <w:t>Processing Crime and Incident Scenes</w:t>
            </w:r>
            <w:r>
              <w:rPr>
                <w:lang w:bidi="ta-IN"/>
              </w:rPr>
              <w:t xml:space="preserve">, </w:t>
            </w:r>
            <w:r w:rsidRPr="008523FF">
              <w:t>Steps for Investigating Internet Crime</w:t>
            </w:r>
          </w:p>
        </w:tc>
        <w:tc>
          <w:tcPr>
            <w:tcW w:w="1457" w:type="dxa"/>
            <w:vMerge/>
            <w:tcBorders>
              <w:left w:val="single" w:sz="4" w:space="0" w:color="auto"/>
              <w:right w:val="single" w:sz="4" w:space="0" w:color="auto"/>
            </w:tcBorders>
            <w:vAlign w:val="center"/>
          </w:tcPr>
          <w:p w14:paraId="7F83A675" w14:textId="77777777" w:rsidR="00CC1A2A" w:rsidRPr="00027C80" w:rsidRDefault="00CC1A2A" w:rsidP="00DD755A">
            <w:pPr>
              <w:spacing w:after="0" w:line="240" w:lineRule="auto"/>
              <w:rPr>
                <w:sz w:val="24"/>
                <w:szCs w:val="24"/>
              </w:rPr>
            </w:pPr>
          </w:p>
        </w:tc>
      </w:tr>
      <w:tr w:rsidR="00CC1A2A" w:rsidRPr="00027C80" w14:paraId="307D8E29" w14:textId="77777777" w:rsidTr="00FF0724">
        <w:trPr>
          <w:trHeight w:val="311"/>
        </w:trPr>
        <w:tc>
          <w:tcPr>
            <w:tcW w:w="966" w:type="dxa"/>
            <w:vMerge/>
            <w:tcBorders>
              <w:left w:val="single" w:sz="4" w:space="0" w:color="auto"/>
              <w:right w:val="single" w:sz="4" w:space="0" w:color="auto"/>
            </w:tcBorders>
            <w:vAlign w:val="center"/>
          </w:tcPr>
          <w:p w14:paraId="2799ECA8" w14:textId="77777777" w:rsidR="00CC1A2A" w:rsidRPr="00027C80" w:rsidRDefault="00CC1A2A" w:rsidP="00DD755A">
            <w:pPr>
              <w:spacing w:after="0" w:line="240" w:lineRule="auto"/>
              <w:rPr>
                <w:sz w:val="24"/>
                <w:szCs w:val="24"/>
              </w:rPr>
            </w:pPr>
          </w:p>
        </w:tc>
        <w:tc>
          <w:tcPr>
            <w:tcW w:w="2121" w:type="dxa"/>
            <w:vMerge/>
            <w:tcBorders>
              <w:left w:val="single" w:sz="4" w:space="0" w:color="auto"/>
              <w:right w:val="single" w:sz="4" w:space="0" w:color="auto"/>
            </w:tcBorders>
            <w:vAlign w:val="center"/>
          </w:tcPr>
          <w:p w14:paraId="5718BB87"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6ADF035B" w14:textId="77777777" w:rsidR="00CC1A2A" w:rsidRPr="008523FF" w:rsidRDefault="00CC1A2A" w:rsidP="00DD755A">
            <w:r>
              <w:rPr>
                <w:szCs w:val="22"/>
              </w:rPr>
              <w:t>Examining E-mail Headers</w:t>
            </w:r>
            <w:r>
              <w:t xml:space="preserve">, </w:t>
            </w:r>
            <w:r w:rsidRPr="008523FF">
              <w:t xml:space="preserve">Tracking E-Mails </w:t>
            </w:r>
          </w:p>
        </w:tc>
        <w:tc>
          <w:tcPr>
            <w:tcW w:w="1457" w:type="dxa"/>
            <w:vMerge/>
            <w:tcBorders>
              <w:left w:val="single" w:sz="4" w:space="0" w:color="auto"/>
              <w:right w:val="single" w:sz="4" w:space="0" w:color="auto"/>
            </w:tcBorders>
            <w:vAlign w:val="center"/>
          </w:tcPr>
          <w:p w14:paraId="0890A7AF" w14:textId="77777777" w:rsidR="00CC1A2A" w:rsidRPr="00027C80" w:rsidRDefault="00CC1A2A" w:rsidP="00DD755A">
            <w:pPr>
              <w:spacing w:after="0" w:line="240" w:lineRule="auto"/>
              <w:rPr>
                <w:sz w:val="24"/>
                <w:szCs w:val="24"/>
              </w:rPr>
            </w:pPr>
          </w:p>
        </w:tc>
      </w:tr>
      <w:tr w:rsidR="00CC1A2A" w:rsidRPr="00027C80" w14:paraId="4E66C564" w14:textId="77777777" w:rsidTr="00FF0724">
        <w:trPr>
          <w:trHeight w:val="311"/>
        </w:trPr>
        <w:tc>
          <w:tcPr>
            <w:tcW w:w="966" w:type="dxa"/>
            <w:vMerge/>
            <w:tcBorders>
              <w:left w:val="single" w:sz="4" w:space="0" w:color="auto"/>
              <w:bottom w:val="single" w:sz="4" w:space="0" w:color="000000"/>
              <w:right w:val="single" w:sz="4" w:space="0" w:color="auto"/>
            </w:tcBorders>
            <w:vAlign w:val="center"/>
          </w:tcPr>
          <w:p w14:paraId="5BC38D77" w14:textId="77777777" w:rsidR="00CC1A2A" w:rsidRPr="00027C80" w:rsidRDefault="00CC1A2A" w:rsidP="00DD755A">
            <w:pPr>
              <w:spacing w:after="0" w:line="240" w:lineRule="auto"/>
              <w:rPr>
                <w:sz w:val="24"/>
                <w:szCs w:val="24"/>
              </w:rPr>
            </w:pPr>
          </w:p>
        </w:tc>
        <w:tc>
          <w:tcPr>
            <w:tcW w:w="2121" w:type="dxa"/>
            <w:vMerge/>
            <w:tcBorders>
              <w:left w:val="single" w:sz="4" w:space="0" w:color="auto"/>
              <w:bottom w:val="single" w:sz="4" w:space="0" w:color="auto"/>
              <w:right w:val="single" w:sz="4" w:space="0" w:color="auto"/>
            </w:tcBorders>
            <w:vAlign w:val="center"/>
          </w:tcPr>
          <w:p w14:paraId="7816EE83"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22C90117" w14:textId="77777777" w:rsidR="00CC1A2A" w:rsidRDefault="00CC1A2A" w:rsidP="00DD755A">
            <w:r w:rsidRPr="008523FF">
              <w:t>Investigating E-Mail Crime and Violations</w:t>
            </w:r>
          </w:p>
        </w:tc>
        <w:tc>
          <w:tcPr>
            <w:tcW w:w="1457" w:type="dxa"/>
            <w:vMerge/>
            <w:tcBorders>
              <w:left w:val="single" w:sz="4" w:space="0" w:color="auto"/>
              <w:bottom w:val="single" w:sz="4" w:space="0" w:color="000000"/>
              <w:right w:val="single" w:sz="4" w:space="0" w:color="auto"/>
            </w:tcBorders>
            <w:vAlign w:val="center"/>
          </w:tcPr>
          <w:p w14:paraId="143B9F9B" w14:textId="77777777" w:rsidR="00CC1A2A" w:rsidRPr="00027C80" w:rsidRDefault="00CC1A2A" w:rsidP="00DD755A">
            <w:pPr>
              <w:spacing w:after="0" w:line="240" w:lineRule="auto"/>
              <w:rPr>
                <w:sz w:val="24"/>
                <w:szCs w:val="24"/>
              </w:rPr>
            </w:pPr>
          </w:p>
        </w:tc>
      </w:tr>
      <w:tr w:rsidR="00CC1A2A" w:rsidRPr="00027C80" w14:paraId="53BBFA3A" w14:textId="77777777" w:rsidTr="00C84494">
        <w:trPr>
          <w:trHeight w:val="311"/>
        </w:trPr>
        <w:tc>
          <w:tcPr>
            <w:tcW w:w="966" w:type="dxa"/>
            <w:vMerge w:val="restart"/>
            <w:tcBorders>
              <w:top w:val="nil"/>
              <w:left w:val="single" w:sz="4" w:space="0" w:color="auto"/>
              <w:right w:val="single" w:sz="4" w:space="0" w:color="auto"/>
            </w:tcBorders>
            <w:noWrap/>
            <w:vAlign w:val="center"/>
          </w:tcPr>
          <w:p w14:paraId="57AF5D20" w14:textId="77777777" w:rsidR="00CC1A2A" w:rsidRPr="00027C80" w:rsidRDefault="00CC1A2A" w:rsidP="00DD755A">
            <w:pPr>
              <w:spacing w:after="0" w:line="240" w:lineRule="auto"/>
              <w:jc w:val="center"/>
              <w:rPr>
                <w:sz w:val="24"/>
                <w:szCs w:val="24"/>
              </w:rPr>
            </w:pPr>
            <w:r w:rsidRPr="00027C80">
              <w:rPr>
                <w:sz w:val="24"/>
                <w:szCs w:val="24"/>
              </w:rPr>
              <w:t>11</w:t>
            </w:r>
          </w:p>
        </w:tc>
        <w:tc>
          <w:tcPr>
            <w:tcW w:w="2121" w:type="dxa"/>
            <w:vMerge w:val="restart"/>
            <w:tcBorders>
              <w:top w:val="nil"/>
              <w:left w:val="single" w:sz="4" w:space="0" w:color="auto"/>
              <w:right w:val="single" w:sz="4" w:space="0" w:color="auto"/>
            </w:tcBorders>
            <w:vAlign w:val="center"/>
          </w:tcPr>
          <w:p w14:paraId="7D947F9F" w14:textId="77777777" w:rsidR="00CC1A2A" w:rsidRPr="00027C80" w:rsidRDefault="00CC1A2A" w:rsidP="00DD755A">
            <w:pPr>
              <w:spacing w:after="0" w:line="240" w:lineRule="auto"/>
              <w:jc w:val="center"/>
              <w:rPr>
                <w:sz w:val="24"/>
                <w:szCs w:val="24"/>
              </w:rPr>
            </w:pPr>
            <w:r>
              <w:t>Cyberspace Infrastructure and Enterprise Security</w:t>
            </w:r>
          </w:p>
        </w:tc>
        <w:tc>
          <w:tcPr>
            <w:tcW w:w="5519" w:type="dxa"/>
            <w:tcBorders>
              <w:top w:val="nil"/>
              <w:left w:val="nil"/>
              <w:bottom w:val="single" w:sz="4" w:space="0" w:color="auto"/>
              <w:right w:val="single" w:sz="4" w:space="0" w:color="auto"/>
            </w:tcBorders>
            <w:noWrap/>
          </w:tcPr>
          <w:p w14:paraId="44F0DF49" w14:textId="77777777" w:rsidR="00CC1A2A" w:rsidRPr="00C370BE" w:rsidRDefault="00CC1A2A" w:rsidP="00DD755A">
            <w:r w:rsidRPr="00C370BE">
              <w:t>Computer Communication Networks</w:t>
            </w:r>
            <w:r>
              <w:t xml:space="preserve">; </w:t>
            </w:r>
            <w:r w:rsidRPr="00C370BE">
              <w:t>Computer Network Infrastructure Weaknesses, Vulnerabilities and Attacks</w:t>
            </w:r>
          </w:p>
        </w:tc>
        <w:tc>
          <w:tcPr>
            <w:tcW w:w="1457" w:type="dxa"/>
            <w:vMerge w:val="restart"/>
            <w:tcBorders>
              <w:top w:val="nil"/>
              <w:left w:val="single" w:sz="4" w:space="0" w:color="auto"/>
              <w:right w:val="single" w:sz="4" w:space="0" w:color="auto"/>
            </w:tcBorders>
            <w:noWrap/>
            <w:vAlign w:val="center"/>
          </w:tcPr>
          <w:p w14:paraId="67B2DC58" w14:textId="77777777" w:rsidR="00CC1A2A" w:rsidRPr="00027C80" w:rsidRDefault="00CC1A2A" w:rsidP="00DD755A">
            <w:pPr>
              <w:spacing w:after="0" w:line="240" w:lineRule="auto"/>
              <w:jc w:val="center"/>
              <w:rPr>
                <w:sz w:val="24"/>
                <w:szCs w:val="24"/>
              </w:rPr>
            </w:pPr>
            <w:r>
              <w:rPr>
                <w:sz w:val="24"/>
                <w:szCs w:val="24"/>
              </w:rPr>
              <w:t>T3, R3</w:t>
            </w:r>
          </w:p>
        </w:tc>
      </w:tr>
      <w:tr w:rsidR="00CC1A2A" w:rsidRPr="00027C80" w14:paraId="3C25F51F" w14:textId="77777777" w:rsidTr="00C84494">
        <w:trPr>
          <w:trHeight w:val="311"/>
        </w:trPr>
        <w:tc>
          <w:tcPr>
            <w:tcW w:w="966" w:type="dxa"/>
            <w:vMerge/>
            <w:tcBorders>
              <w:left w:val="single" w:sz="4" w:space="0" w:color="auto"/>
              <w:bottom w:val="single" w:sz="4" w:space="0" w:color="000000"/>
              <w:right w:val="single" w:sz="4" w:space="0" w:color="auto"/>
            </w:tcBorders>
            <w:vAlign w:val="center"/>
          </w:tcPr>
          <w:p w14:paraId="6D7B703D" w14:textId="77777777" w:rsidR="00CC1A2A" w:rsidRPr="00027C80" w:rsidRDefault="00CC1A2A" w:rsidP="00DD755A">
            <w:pPr>
              <w:spacing w:after="0" w:line="240" w:lineRule="auto"/>
              <w:rPr>
                <w:sz w:val="24"/>
                <w:szCs w:val="24"/>
              </w:rPr>
            </w:pPr>
          </w:p>
        </w:tc>
        <w:tc>
          <w:tcPr>
            <w:tcW w:w="2121" w:type="dxa"/>
            <w:vMerge/>
            <w:tcBorders>
              <w:left w:val="single" w:sz="4" w:space="0" w:color="auto"/>
              <w:bottom w:val="single" w:sz="4" w:space="0" w:color="auto"/>
              <w:right w:val="single" w:sz="4" w:space="0" w:color="auto"/>
            </w:tcBorders>
            <w:vAlign w:val="center"/>
          </w:tcPr>
          <w:p w14:paraId="338DC6F4"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61163C9B" w14:textId="77777777" w:rsidR="00CC1A2A" w:rsidRPr="00C370BE" w:rsidRDefault="00CC1A2A" w:rsidP="00DD755A">
            <w:r w:rsidRPr="00C370BE">
              <w:t xml:space="preserve">Enterprise Security Attacks and Challenges  </w:t>
            </w:r>
          </w:p>
        </w:tc>
        <w:tc>
          <w:tcPr>
            <w:tcW w:w="1457" w:type="dxa"/>
            <w:vMerge/>
            <w:tcBorders>
              <w:left w:val="single" w:sz="4" w:space="0" w:color="auto"/>
              <w:bottom w:val="single" w:sz="4" w:space="0" w:color="000000"/>
              <w:right w:val="single" w:sz="4" w:space="0" w:color="auto"/>
            </w:tcBorders>
            <w:vAlign w:val="center"/>
          </w:tcPr>
          <w:p w14:paraId="2D1FE877" w14:textId="77777777" w:rsidR="00CC1A2A" w:rsidRPr="00027C80" w:rsidRDefault="00CC1A2A" w:rsidP="00DD755A">
            <w:pPr>
              <w:spacing w:after="0" w:line="240" w:lineRule="auto"/>
              <w:rPr>
                <w:sz w:val="24"/>
                <w:szCs w:val="24"/>
              </w:rPr>
            </w:pPr>
          </w:p>
        </w:tc>
      </w:tr>
      <w:tr w:rsidR="00CC1A2A" w:rsidRPr="00027C80" w14:paraId="188544FD" w14:textId="77777777" w:rsidTr="00C84494">
        <w:trPr>
          <w:trHeight w:val="311"/>
        </w:trPr>
        <w:tc>
          <w:tcPr>
            <w:tcW w:w="966" w:type="dxa"/>
            <w:vMerge/>
            <w:tcBorders>
              <w:left w:val="single" w:sz="4" w:space="0" w:color="auto"/>
              <w:bottom w:val="single" w:sz="4" w:space="0" w:color="000000"/>
              <w:right w:val="single" w:sz="4" w:space="0" w:color="auto"/>
            </w:tcBorders>
            <w:vAlign w:val="center"/>
          </w:tcPr>
          <w:p w14:paraId="17398294" w14:textId="77777777" w:rsidR="00CC1A2A" w:rsidRPr="00027C80" w:rsidRDefault="00CC1A2A" w:rsidP="00DD755A">
            <w:pPr>
              <w:spacing w:after="0" w:line="240" w:lineRule="auto"/>
              <w:rPr>
                <w:sz w:val="24"/>
                <w:szCs w:val="24"/>
              </w:rPr>
            </w:pPr>
          </w:p>
        </w:tc>
        <w:tc>
          <w:tcPr>
            <w:tcW w:w="2121" w:type="dxa"/>
            <w:vMerge/>
            <w:tcBorders>
              <w:left w:val="single" w:sz="4" w:space="0" w:color="auto"/>
              <w:bottom w:val="single" w:sz="4" w:space="0" w:color="auto"/>
              <w:right w:val="single" w:sz="4" w:space="0" w:color="auto"/>
            </w:tcBorders>
            <w:vAlign w:val="center"/>
          </w:tcPr>
          <w:p w14:paraId="145312DA"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5206F9AE" w14:textId="77777777" w:rsidR="00CC1A2A" w:rsidRDefault="00CC1A2A" w:rsidP="00DD755A">
            <w:r w:rsidRPr="00C370BE">
              <w:t>Information Security Protocols and Best Practices</w:t>
            </w:r>
          </w:p>
          <w:p w14:paraId="70A562CC" w14:textId="77777777" w:rsidR="00CC1A2A" w:rsidRPr="00C370BE" w:rsidRDefault="00CC1A2A" w:rsidP="00DD755A"/>
        </w:tc>
        <w:tc>
          <w:tcPr>
            <w:tcW w:w="1457" w:type="dxa"/>
            <w:vMerge/>
            <w:tcBorders>
              <w:left w:val="single" w:sz="4" w:space="0" w:color="auto"/>
              <w:bottom w:val="single" w:sz="4" w:space="0" w:color="000000"/>
              <w:right w:val="single" w:sz="4" w:space="0" w:color="auto"/>
            </w:tcBorders>
            <w:vAlign w:val="center"/>
          </w:tcPr>
          <w:p w14:paraId="13CC1D1B" w14:textId="77777777" w:rsidR="00CC1A2A" w:rsidRPr="00027C80" w:rsidRDefault="00CC1A2A" w:rsidP="00DD755A">
            <w:pPr>
              <w:spacing w:after="0" w:line="240" w:lineRule="auto"/>
              <w:rPr>
                <w:sz w:val="24"/>
                <w:szCs w:val="24"/>
              </w:rPr>
            </w:pPr>
          </w:p>
        </w:tc>
      </w:tr>
      <w:tr w:rsidR="00CC1A2A" w:rsidRPr="00027C80" w14:paraId="2ADFFCB4" w14:textId="77777777" w:rsidTr="00C84494">
        <w:trPr>
          <w:trHeight w:val="311"/>
        </w:trPr>
        <w:tc>
          <w:tcPr>
            <w:tcW w:w="966" w:type="dxa"/>
            <w:vMerge w:val="restart"/>
            <w:tcBorders>
              <w:top w:val="nil"/>
              <w:left w:val="single" w:sz="4" w:space="0" w:color="auto"/>
              <w:bottom w:val="single" w:sz="4" w:space="0" w:color="000000"/>
              <w:right w:val="single" w:sz="4" w:space="0" w:color="auto"/>
            </w:tcBorders>
            <w:noWrap/>
            <w:vAlign w:val="center"/>
          </w:tcPr>
          <w:p w14:paraId="4BB46FE2" w14:textId="77777777" w:rsidR="00CC1A2A" w:rsidRPr="00027C80" w:rsidRDefault="00CC1A2A" w:rsidP="00DD755A">
            <w:pPr>
              <w:spacing w:after="0" w:line="240" w:lineRule="auto"/>
              <w:jc w:val="center"/>
              <w:rPr>
                <w:sz w:val="24"/>
                <w:szCs w:val="24"/>
              </w:rPr>
            </w:pPr>
            <w:r w:rsidRPr="00027C80">
              <w:rPr>
                <w:sz w:val="24"/>
                <w:szCs w:val="24"/>
              </w:rPr>
              <w:t>12</w:t>
            </w:r>
          </w:p>
        </w:tc>
        <w:tc>
          <w:tcPr>
            <w:tcW w:w="2121" w:type="dxa"/>
            <w:vMerge w:val="restart"/>
            <w:tcBorders>
              <w:top w:val="nil"/>
              <w:left w:val="single" w:sz="4" w:space="0" w:color="auto"/>
              <w:bottom w:val="single" w:sz="4" w:space="0" w:color="auto"/>
              <w:right w:val="single" w:sz="4" w:space="0" w:color="auto"/>
            </w:tcBorders>
            <w:vAlign w:val="center"/>
          </w:tcPr>
          <w:p w14:paraId="64350000" w14:textId="77777777" w:rsidR="00CC1A2A" w:rsidRPr="00027C80" w:rsidRDefault="00CC1A2A" w:rsidP="00DD755A">
            <w:pPr>
              <w:spacing w:after="0" w:line="240" w:lineRule="auto"/>
              <w:jc w:val="center"/>
              <w:rPr>
                <w:sz w:val="24"/>
                <w:szCs w:val="24"/>
              </w:rPr>
            </w:pPr>
            <w:r w:rsidRPr="00941233">
              <w:t>Incident Detection and Characterization</w:t>
            </w:r>
          </w:p>
        </w:tc>
        <w:tc>
          <w:tcPr>
            <w:tcW w:w="5519" w:type="dxa"/>
            <w:tcBorders>
              <w:top w:val="nil"/>
              <w:left w:val="nil"/>
              <w:bottom w:val="single" w:sz="4" w:space="0" w:color="auto"/>
              <w:right w:val="single" w:sz="4" w:space="0" w:color="auto"/>
            </w:tcBorders>
            <w:noWrap/>
          </w:tcPr>
          <w:p w14:paraId="604DE41A" w14:textId="77777777" w:rsidR="00CC1A2A" w:rsidRPr="00815F6F" w:rsidRDefault="00CC1A2A" w:rsidP="00DD755A">
            <w:r w:rsidRPr="00815F6F">
              <w:t>Pre-Incident Preparation</w:t>
            </w:r>
          </w:p>
        </w:tc>
        <w:tc>
          <w:tcPr>
            <w:tcW w:w="1457" w:type="dxa"/>
            <w:vMerge w:val="restart"/>
            <w:tcBorders>
              <w:top w:val="nil"/>
              <w:left w:val="single" w:sz="4" w:space="0" w:color="auto"/>
              <w:bottom w:val="single" w:sz="4" w:space="0" w:color="000000"/>
              <w:right w:val="single" w:sz="4" w:space="0" w:color="auto"/>
            </w:tcBorders>
            <w:noWrap/>
            <w:vAlign w:val="center"/>
          </w:tcPr>
          <w:p w14:paraId="2734AD10" w14:textId="77777777" w:rsidR="00CC1A2A" w:rsidRPr="00027C80" w:rsidRDefault="00CC1A2A" w:rsidP="00DD755A">
            <w:pPr>
              <w:spacing w:after="0" w:line="240" w:lineRule="auto"/>
              <w:jc w:val="center"/>
              <w:rPr>
                <w:sz w:val="24"/>
                <w:szCs w:val="24"/>
              </w:rPr>
            </w:pPr>
            <w:r>
              <w:rPr>
                <w:sz w:val="24"/>
                <w:szCs w:val="24"/>
              </w:rPr>
              <w:t>T3</w:t>
            </w:r>
          </w:p>
        </w:tc>
      </w:tr>
      <w:tr w:rsidR="00CC1A2A" w:rsidRPr="00027C80" w14:paraId="4C72CF61" w14:textId="77777777" w:rsidTr="00C84494">
        <w:trPr>
          <w:trHeight w:val="437"/>
        </w:trPr>
        <w:tc>
          <w:tcPr>
            <w:tcW w:w="966" w:type="dxa"/>
            <w:vMerge/>
            <w:tcBorders>
              <w:top w:val="nil"/>
              <w:left w:val="single" w:sz="4" w:space="0" w:color="auto"/>
              <w:bottom w:val="single" w:sz="4" w:space="0" w:color="000000"/>
              <w:right w:val="single" w:sz="4" w:space="0" w:color="auto"/>
            </w:tcBorders>
            <w:vAlign w:val="center"/>
          </w:tcPr>
          <w:p w14:paraId="6DEE6093" w14:textId="77777777" w:rsidR="00CC1A2A" w:rsidRPr="00027C80" w:rsidRDefault="00CC1A2A" w:rsidP="00DD755A">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6CFBE9C6"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1744533C" w14:textId="77777777" w:rsidR="00CC1A2A" w:rsidRPr="00815F6F" w:rsidRDefault="00CC1A2A" w:rsidP="00DD755A">
            <w:r w:rsidRPr="00815F6F">
              <w:t xml:space="preserve">Getting the Investigation Started </w:t>
            </w:r>
          </w:p>
        </w:tc>
        <w:tc>
          <w:tcPr>
            <w:tcW w:w="1457" w:type="dxa"/>
            <w:vMerge/>
            <w:tcBorders>
              <w:top w:val="nil"/>
              <w:left w:val="single" w:sz="4" w:space="0" w:color="auto"/>
              <w:bottom w:val="single" w:sz="4" w:space="0" w:color="000000"/>
              <w:right w:val="single" w:sz="4" w:space="0" w:color="auto"/>
            </w:tcBorders>
            <w:vAlign w:val="center"/>
          </w:tcPr>
          <w:p w14:paraId="3339D37A" w14:textId="77777777" w:rsidR="00CC1A2A" w:rsidRPr="00027C80" w:rsidRDefault="00CC1A2A" w:rsidP="00DD755A">
            <w:pPr>
              <w:spacing w:after="0" w:line="240" w:lineRule="auto"/>
              <w:rPr>
                <w:sz w:val="24"/>
                <w:szCs w:val="24"/>
              </w:rPr>
            </w:pPr>
          </w:p>
        </w:tc>
      </w:tr>
      <w:tr w:rsidR="00CC1A2A" w:rsidRPr="00027C80" w14:paraId="0B5FFD33" w14:textId="77777777" w:rsidTr="00C84494">
        <w:trPr>
          <w:trHeight w:val="437"/>
        </w:trPr>
        <w:tc>
          <w:tcPr>
            <w:tcW w:w="966" w:type="dxa"/>
            <w:vMerge/>
            <w:tcBorders>
              <w:top w:val="nil"/>
              <w:left w:val="single" w:sz="4" w:space="0" w:color="auto"/>
              <w:bottom w:val="single" w:sz="4" w:space="0" w:color="000000"/>
              <w:right w:val="single" w:sz="4" w:space="0" w:color="auto"/>
            </w:tcBorders>
            <w:vAlign w:val="center"/>
          </w:tcPr>
          <w:p w14:paraId="6B8A90D4" w14:textId="77777777" w:rsidR="00CC1A2A" w:rsidRPr="00027C80" w:rsidRDefault="00CC1A2A" w:rsidP="00DD755A">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3DE317FE"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4C1C323B" w14:textId="77777777" w:rsidR="00CC1A2A" w:rsidRPr="00815F6F" w:rsidRDefault="00CC1A2A" w:rsidP="00DD755A">
            <w:r w:rsidRPr="00815F6F">
              <w:t>Initial Development of Leads</w:t>
            </w:r>
          </w:p>
        </w:tc>
        <w:tc>
          <w:tcPr>
            <w:tcW w:w="1457" w:type="dxa"/>
            <w:vMerge/>
            <w:tcBorders>
              <w:top w:val="nil"/>
              <w:left w:val="single" w:sz="4" w:space="0" w:color="auto"/>
              <w:bottom w:val="single" w:sz="4" w:space="0" w:color="000000"/>
              <w:right w:val="single" w:sz="4" w:space="0" w:color="auto"/>
            </w:tcBorders>
            <w:vAlign w:val="center"/>
          </w:tcPr>
          <w:p w14:paraId="70BFDBCB" w14:textId="77777777" w:rsidR="00CC1A2A" w:rsidRPr="00027C80" w:rsidRDefault="00CC1A2A" w:rsidP="00DD755A">
            <w:pPr>
              <w:spacing w:after="0" w:line="240" w:lineRule="auto"/>
              <w:rPr>
                <w:sz w:val="24"/>
                <w:szCs w:val="24"/>
              </w:rPr>
            </w:pPr>
          </w:p>
        </w:tc>
      </w:tr>
      <w:tr w:rsidR="00CC1A2A" w:rsidRPr="00027C80" w14:paraId="28486A89" w14:textId="77777777" w:rsidTr="00C84494">
        <w:trPr>
          <w:trHeight w:val="315"/>
        </w:trPr>
        <w:tc>
          <w:tcPr>
            <w:tcW w:w="966" w:type="dxa"/>
            <w:vMerge/>
            <w:tcBorders>
              <w:top w:val="nil"/>
              <w:left w:val="single" w:sz="4" w:space="0" w:color="auto"/>
              <w:bottom w:val="single" w:sz="4" w:space="0" w:color="000000"/>
              <w:right w:val="single" w:sz="4" w:space="0" w:color="auto"/>
            </w:tcBorders>
            <w:vAlign w:val="center"/>
          </w:tcPr>
          <w:p w14:paraId="7C814A24" w14:textId="77777777" w:rsidR="00CC1A2A" w:rsidRPr="00027C80" w:rsidRDefault="00CC1A2A" w:rsidP="00DD755A">
            <w:pPr>
              <w:spacing w:after="0" w:line="240" w:lineRule="auto"/>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07064543"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169BCA53" w14:textId="77777777" w:rsidR="00CC1A2A" w:rsidRPr="00815F6F" w:rsidRDefault="00CC1A2A" w:rsidP="00DD755A">
            <w:r w:rsidRPr="00815F6F">
              <w:t>Discovering the Scope of the Incident</w:t>
            </w:r>
          </w:p>
        </w:tc>
        <w:tc>
          <w:tcPr>
            <w:tcW w:w="1457" w:type="dxa"/>
            <w:vMerge/>
            <w:tcBorders>
              <w:top w:val="nil"/>
              <w:left w:val="single" w:sz="4" w:space="0" w:color="auto"/>
              <w:bottom w:val="single" w:sz="4" w:space="0" w:color="000000"/>
              <w:right w:val="single" w:sz="4" w:space="0" w:color="auto"/>
            </w:tcBorders>
            <w:vAlign w:val="center"/>
          </w:tcPr>
          <w:p w14:paraId="71AD815B" w14:textId="77777777" w:rsidR="00CC1A2A" w:rsidRPr="00027C80" w:rsidRDefault="00CC1A2A" w:rsidP="00DD755A">
            <w:pPr>
              <w:spacing w:after="0" w:line="240" w:lineRule="auto"/>
              <w:rPr>
                <w:sz w:val="24"/>
                <w:szCs w:val="24"/>
              </w:rPr>
            </w:pPr>
          </w:p>
        </w:tc>
      </w:tr>
      <w:tr w:rsidR="00CC1A2A" w:rsidRPr="00027C80" w14:paraId="19FEF389" w14:textId="77777777" w:rsidTr="00C84494">
        <w:trPr>
          <w:trHeight w:val="311"/>
        </w:trPr>
        <w:tc>
          <w:tcPr>
            <w:tcW w:w="966" w:type="dxa"/>
            <w:vMerge w:val="restart"/>
            <w:tcBorders>
              <w:top w:val="nil"/>
              <w:left w:val="single" w:sz="4" w:space="0" w:color="auto"/>
              <w:bottom w:val="single" w:sz="4" w:space="0" w:color="000000"/>
              <w:right w:val="single" w:sz="4" w:space="0" w:color="auto"/>
            </w:tcBorders>
            <w:noWrap/>
            <w:vAlign w:val="center"/>
          </w:tcPr>
          <w:p w14:paraId="7D2BC196" w14:textId="77777777" w:rsidR="00CC1A2A" w:rsidRPr="00027C80" w:rsidRDefault="00CC1A2A" w:rsidP="00DD755A">
            <w:pPr>
              <w:spacing w:after="0" w:line="240" w:lineRule="auto"/>
              <w:jc w:val="center"/>
              <w:rPr>
                <w:sz w:val="24"/>
                <w:szCs w:val="24"/>
              </w:rPr>
            </w:pPr>
            <w:r w:rsidRPr="00027C80">
              <w:rPr>
                <w:sz w:val="24"/>
                <w:szCs w:val="24"/>
              </w:rPr>
              <w:t>13</w:t>
            </w:r>
          </w:p>
        </w:tc>
        <w:tc>
          <w:tcPr>
            <w:tcW w:w="2121" w:type="dxa"/>
            <w:vMerge w:val="restart"/>
            <w:tcBorders>
              <w:top w:val="nil"/>
              <w:left w:val="single" w:sz="4" w:space="0" w:color="auto"/>
              <w:bottom w:val="single" w:sz="4" w:space="0" w:color="auto"/>
              <w:right w:val="single" w:sz="4" w:space="0" w:color="auto"/>
            </w:tcBorders>
            <w:vAlign w:val="center"/>
          </w:tcPr>
          <w:p w14:paraId="12AEA410" w14:textId="77777777" w:rsidR="00CC1A2A" w:rsidRPr="00027C80" w:rsidRDefault="00CC1A2A" w:rsidP="00DD755A">
            <w:pPr>
              <w:spacing w:after="0" w:line="240" w:lineRule="auto"/>
              <w:jc w:val="center"/>
              <w:rPr>
                <w:sz w:val="24"/>
                <w:szCs w:val="24"/>
              </w:rPr>
            </w:pPr>
            <w:r>
              <w:t>Incident Response and software Tools</w:t>
            </w:r>
          </w:p>
        </w:tc>
        <w:tc>
          <w:tcPr>
            <w:tcW w:w="5519" w:type="dxa"/>
            <w:tcBorders>
              <w:top w:val="nil"/>
              <w:left w:val="nil"/>
              <w:bottom w:val="single" w:sz="4" w:space="0" w:color="auto"/>
              <w:right w:val="single" w:sz="4" w:space="0" w:color="auto"/>
            </w:tcBorders>
            <w:noWrap/>
          </w:tcPr>
          <w:p w14:paraId="50D8A3FF" w14:textId="77777777" w:rsidR="00CC1A2A" w:rsidRPr="00FF60A3" w:rsidRDefault="00CC1A2A" w:rsidP="00DD755A">
            <w:r>
              <w:t>Incident R</w:t>
            </w:r>
            <w:r w:rsidRPr="003975B4">
              <w:t xml:space="preserve">esponse process </w:t>
            </w:r>
            <w:r>
              <w:t>and handling an Incident</w:t>
            </w:r>
          </w:p>
        </w:tc>
        <w:tc>
          <w:tcPr>
            <w:tcW w:w="1457" w:type="dxa"/>
            <w:vMerge w:val="restart"/>
            <w:tcBorders>
              <w:top w:val="nil"/>
              <w:left w:val="nil"/>
              <w:right w:val="single" w:sz="4" w:space="0" w:color="auto"/>
            </w:tcBorders>
            <w:vAlign w:val="center"/>
          </w:tcPr>
          <w:p w14:paraId="22185198" w14:textId="77777777" w:rsidR="00CC1A2A" w:rsidRPr="00027C80" w:rsidRDefault="00CC1A2A" w:rsidP="00DD755A">
            <w:pPr>
              <w:spacing w:after="0" w:line="240" w:lineRule="auto"/>
              <w:jc w:val="center"/>
              <w:rPr>
                <w:sz w:val="24"/>
                <w:szCs w:val="24"/>
              </w:rPr>
            </w:pPr>
            <w:r>
              <w:t>T3, R1</w:t>
            </w:r>
          </w:p>
        </w:tc>
      </w:tr>
      <w:tr w:rsidR="00CC1A2A" w:rsidRPr="00027C80" w14:paraId="7C987802" w14:textId="77777777" w:rsidTr="00C84494">
        <w:trPr>
          <w:trHeight w:val="311"/>
        </w:trPr>
        <w:tc>
          <w:tcPr>
            <w:tcW w:w="966" w:type="dxa"/>
            <w:vMerge/>
            <w:tcBorders>
              <w:top w:val="nil"/>
              <w:left w:val="single" w:sz="4" w:space="0" w:color="auto"/>
              <w:bottom w:val="single" w:sz="4" w:space="0" w:color="000000"/>
              <w:right w:val="single" w:sz="4" w:space="0" w:color="auto"/>
            </w:tcBorders>
            <w:noWrap/>
            <w:vAlign w:val="center"/>
          </w:tcPr>
          <w:p w14:paraId="64D194E7" w14:textId="77777777" w:rsidR="00CC1A2A" w:rsidRPr="00027C80" w:rsidRDefault="00CC1A2A" w:rsidP="00DD755A">
            <w:pPr>
              <w:spacing w:after="0" w:line="240" w:lineRule="auto"/>
              <w:jc w:val="center"/>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574A3C5B" w14:textId="77777777" w:rsidR="00CC1A2A" w:rsidRDefault="00CC1A2A" w:rsidP="00DD755A">
            <w:pPr>
              <w:spacing w:after="0" w:line="240" w:lineRule="auto"/>
              <w:jc w:val="center"/>
            </w:pPr>
          </w:p>
        </w:tc>
        <w:tc>
          <w:tcPr>
            <w:tcW w:w="5519" w:type="dxa"/>
            <w:tcBorders>
              <w:top w:val="nil"/>
              <w:left w:val="nil"/>
              <w:bottom w:val="single" w:sz="4" w:space="0" w:color="auto"/>
              <w:right w:val="single" w:sz="4" w:space="0" w:color="auto"/>
            </w:tcBorders>
            <w:noWrap/>
          </w:tcPr>
          <w:p w14:paraId="55FA521D" w14:textId="77777777" w:rsidR="00CC1A2A" w:rsidRPr="00FF60A3" w:rsidRDefault="00CC1A2A" w:rsidP="00DD755A">
            <w:r w:rsidRPr="00FF60A3">
              <w:t xml:space="preserve">Investigating Applications </w:t>
            </w:r>
          </w:p>
        </w:tc>
        <w:tc>
          <w:tcPr>
            <w:tcW w:w="1457" w:type="dxa"/>
            <w:vMerge/>
            <w:tcBorders>
              <w:top w:val="nil"/>
              <w:left w:val="nil"/>
              <w:right w:val="single" w:sz="4" w:space="0" w:color="auto"/>
            </w:tcBorders>
            <w:vAlign w:val="center"/>
          </w:tcPr>
          <w:p w14:paraId="7F2D0151" w14:textId="77777777" w:rsidR="00CC1A2A" w:rsidRPr="00027C80" w:rsidRDefault="00CC1A2A" w:rsidP="00DD755A">
            <w:pPr>
              <w:spacing w:after="0" w:line="240" w:lineRule="auto"/>
              <w:jc w:val="center"/>
              <w:rPr>
                <w:sz w:val="24"/>
                <w:szCs w:val="24"/>
              </w:rPr>
            </w:pPr>
          </w:p>
        </w:tc>
      </w:tr>
      <w:tr w:rsidR="00CC1A2A" w:rsidRPr="00027C80" w14:paraId="02F36F44" w14:textId="77777777" w:rsidTr="00C84494">
        <w:trPr>
          <w:trHeight w:val="311"/>
        </w:trPr>
        <w:tc>
          <w:tcPr>
            <w:tcW w:w="966" w:type="dxa"/>
            <w:vMerge/>
            <w:tcBorders>
              <w:top w:val="nil"/>
              <w:left w:val="single" w:sz="4" w:space="0" w:color="auto"/>
              <w:bottom w:val="single" w:sz="4" w:space="0" w:color="000000"/>
              <w:right w:val="single" w:sz="4" w:space="0" w:color="auto"/>
            </w:tcBorders>
            <w:noWrap/>
            <w:vAlign w:val="center"/>
          </w:tcPr>
          <w:p w14:paraId="0040E109" w14:textId="77777777" w:rsidR="00CC1A2A" w:rsidRPr="00027C80" w:rsidRDefault="00CC1A2A" w:rsidP="00DD755A">
            <w:pPr>
              <w:spacing w:after="0" w:line="240" w:lineRule="auto"/>
              <w:jc w:val="center"/>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5405D6EF" w14:textId="77777777" w:rsidR="00CC1A2A" w:rsidRDefault="00CC1A2A" w:rsidP="00DD755A">
            <w:pPr>
              <w:spacing w:after="0" w:line="240" w:lineRule="auto"/>
              <w:jc w:val="center"/>
            </w:pPr>
          </w:p>
        </w:tc>
        <w:tc>
          <w:tcPr>
            <w:tcW w:w="5519" w:type="dxa"/>
            <w:tcBorders>
              <w:top w:val="nil"/>
              <w:left w:val="nil"/>
              <w:bottom w:val="single" w:sz="4" w:space="0" w:color="auto"/>
              <w:right w:val="single" w:sz="4" w:space="0" w:color="auto"/>
            </w:tcBorders>
            <w:noWrap/>
          </w:tcPr>
          <w:p w14:paraId="7F135F4C" w14:textId="77777777" w:rsidR="00CC1A2A" w:rsidRPr="00FF60A3" w:rsidRDefault="00CC1A2A" w:rsidP="00DD755A">
            <w:r>
              <w:t xml:space="preserve">Incident Capture Tools; </w:t>
            </w:r>
            <w:r w:rsidRPr="00FF60A3">
              <w:t>Analysis Tools</w:t>
            </w:r>
            <w:r>
              <w:t xml:space="preserve">; </w:t>
            </w:r>
            <w:r w:rsidRPr="00FF60A3">
              <w:t>Response Tools</w:t>
            </w:r>
          </w:p>
        </w:tc>
        <w:tc>
          <w:tcPr>
            <w:tcW w:w="1457" w:type="dxa"/>
            <w:vMerge/>
            <w:tcBorders>
              <w:top w:val="nil"/>
              <w:left w:val="nil"/>
              <w:right w:val="single" w:sz="4" w:space="0" w:color="auto"/>
            </w:tcBorders>
            <w:vAlign w:val="center"/>
          </w:tcPr>
          <w:p w14:paraId="253BD1FC" w14:textId="77777777" w:rsidR="00CC1A2A" w:rsidRPr="00027C80" w:rsidRDefault="00CC1A2A" w:rsidP="00DD755A">
            <w:pPr>
              <w:spacing w:after="0" w:line="240" w:lineRule="auto"/>
              <w:jc w:val="center"/>
              <w:rPr>
                <w:sz w:val="24"/>
                <w:szCs w:val="24"/>
              </w:rPr>
            </w:pPr>
          </w:p>
        </w:tc>
      </w:tr>
      <w:tr w:rsidR="00CC1A2A" w:rsidRPr="00027C80" w14:paraId="029426F7" w14:textId="77777777" w:rsidTr="00C84494">
        <w:trPr>
          <w:trHeight w:val="311"/>
        </w:trPr>
        <w:tc>
          <w:tcPr>
            <w:tcW w:w="966" w:type="dxa"/>
            <w:vMerge/>
            <w:tcBorders>
              <w:top w:val="nil"/>
              <w:left w:val="single" w:sz="4" w:space="0" w:color="auto"/>
              <w:bottom w:val="single" w:sz="4" w:space="0" w:color="000000"/>
              <w:right w:val="single" w:sz="4" w:space="0" w:color="auto"/>
            </w:tcBorders>
            <w:noWrap/>
            <w:vAlign w:val="center"/>
          </w:tcPr>
          <w:p w14:paraId="50003874" w14:textId="77777777" w:rsidR="00CC1A2A" w:rsidRPr="00027C80" w:rsidRDefault="00CC1A2A" w:rsidP="00DD755A">
            <w:pPr>
              <w:spacing w:after="0" w:line="240" w:lineRule="auto"/>
              <w:jc w:val="center"/>
              <w:rPr>
                <w:sz w:val="24"/>
                <w:szCs w:val="24"/>
              </w:rPr>
            </w:pPr>
          </w:p>
        </w:tc>
        <w:tc>
          <w:tcPr>
            <w:tcW w:w="2121" w:type="dxa"/>
            <w:vMerge/>
            <w:tcBorders>
              <w:top w:val="nil"/>
              <w:left w:val="single" w:sz="4" w:space="0" w:color="auto"/>
              <w:bottom w:val="single" w:sz="4" w:space="0" w:color="auto"/>
              <w:right w:val="single" w:sz="4" w:space="0" w:color="auto"/>
            </w:tcBorders>
            <w:vAlign w:val="center"/>
          </w:tcPr>
          <w:p w14:paraId="33828F30" w14:textId="77777777" w:rsidR="00CC1A2A" w:rsidRDefault="00CC1A2A" w:rsidP="00DD755A">
            <w:pPr>
              <w:spacing w:after="0" w:line="240" w:lineRule="auto"/>
              <w:jc w:val="center"/>
            </w:pPr>
          </w:p>
        </w:tc>
        <w:tc>
          <w:tcPr>
            <w:tcW w:w="5519" w:type="dxa"/>
            <w:tcBorders>
              <w:top w:val="nil"/>
              <w:left w:val="nil"/>
              <w:bottom w:val="single" w:sz="4" w:space="0" w:color="auto"/>
              <w:right w:val="single" w:sz="4" w:space="0" w:color="auto"/>
            </w:tcBorders>
            <w:noWrap/>
          </w:tcPr>
          <w:p w14:paraId="32BBF523" w14:textId="77777777" w:rsidR="00CC1A2A" w:rsidRPr="00FF60A3" w:rsidRDefault="00CC1A2A" w:rsidP="00DD755A">
            <w:r w:rsidRPr="003F09C6">
              <w:t>Remediation Introduction</w:t>
            </w:r>
            <w:r>
              <w:t xml:space="preserve"> and Case Study</w:t>
            </w:r>
          </w:p>
        </w:tc>
        <w:tc>
          <w:tcPr>
            <w:tcW w:w="1457" w:type="dxa"/>
            <w:vMerge/>
            <w:tcBorders>
              <w:top w:val="nil"/>
              <w:left w:val="nil"/>
              <w:right w:val="single" w:sz="4" w:space="0" w:color="auto"/>
            </w:tcBorders>
            <w:vAlign w:val="center"/>
          </w:tcPr>
          <w:p w14:paraId="6FB80B3D" w14:textId="77777777" w:rsidR="00CC1A2A" w:rsidRPr="00027C80" w:rsidRDefault="00CC1A2A" w:rsidP="00DD755A">
            <w:pPr>
              <w:spacing w:after="0" w:line="240" w:lineRule="auto"/>
              <w:jc w:val="center"/>
              <w:rPr>
                <w:sz w:val="24"/>
                <w:szCs w:val="24"/>
              </w:rPr>
            </w:pPr>
          </w:p>
        </w:tc>
      </w:tr>
      <w:tr w:rsidR="00CC1A2A" w:rsidRPr="00027C80" w14:paraId="5284C838" w14:textId="77777777" w:rsidTr="00C84494">
        <w:trPr>
          <w:trHeight w:val="311"/>
        </w:trPr>
        <w:tc>
          <w:tcPr>
            <w:tcW w:w="966" w:type="dxa"/>
            <w:vMerge w:val="restart"/>
            <w:tcBorders>
              <w:top w:val="single" w:sz="4" w:space="0" w:color="auto"/>
              <w:left w:val="single" w:sz="4" w:space="0" w:color="auto"/>
              <w:bottom w:val="single" w:sz="4" w:space="0" w:color="auto"/>
              <w:right w:val="single" w:sz="4" w:space="0" w:color="auto"/>
            </w:tcBorders>
            <w:noWrap/>
            <w:vAlign w:val="center"/>
          </w:tcPr>
          <w:p w14:paraId="08A77254" w14:textId="77777777" w:rsidR="00CC1A2A" w:rsidRPr="00027C80" w:rsidRDefault="00CC1A2A" w:rsidP="00DD755A">
            <w:pPr>
              <w:spacing w:after="0" w:line="240" w:lineRule="auto"/>
              <w:jc w:val="center"/>
              <w:rPr>
                <w:sz w:val="24"/>
                <w:szCs w:val="24"/>
              </w:rPr>
            </w:pPr>
            <w:r w:rsidRPr="00027C80">
              <w:rPr>
                <w:sz w:val="24"/>
                <w:szCs w:val="24"/>
              </w:rPr>
              <w:t>14</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1AD9B485" w14:textId="77777777" w:rsidR="00CC1A2A" w:rsidRPr="00027C80" w:rsidRDefault="00CC1A2A" w:rsidP="00DD755A">
            <w:pPr>
              <w:spacing w:after="0" w:line="240" w:lineRule="auto"/>
              <w:jc w:val="center"/>
              <w:rPr>
                <w:sz w:val="24"/>
                <w:szCs w:val="24"/>
              </w:rPr>
            </w:pPr>
            <w:r>
              <w:t xml:space="preserve">Incident Report Writing </w:t>
            </w:r>
          </w:p>
        </w:tc>
        <w:tc>
          <w:tcPr>
            <w:tcW w:w="5519" w:type="dxa"/>
            <w:tcBorders>
              <w:top w:val="single" w:sz="4" w:space="0" w:color="auto"/>
              <w:left w:val="nil"/>
              <w:bottom w:val="single" w:sz="4" w:space="0" w:color="auto"/>
              <w:right w:val="single" w:sz="4" w:space="0" w:color="auto"/>
            </w:tcBorders>
            <w:noWrap/>
          </w:tcPr>
          <w:p w14:paraId="2CEF1F09" w14:textId="77777777" w:rsidR="00CC1A2A" w:rsidRPr="008668B6" w:rsidRDefault="00CC1A2A" w:rsidP="00DD755A">
            <w:r w:rsidRPr="008668B6">
              <w:t>Processing of Evidence and Report Preparation</w:t>
            </w:r>
          </w:p>
        </w:tc>
        <w:tc>
          <w:tcPr>
            <w:tcW w:w="1457" w:type="dxa"/>
            <w:vMerge w:val="restart"/>
            <w:tcBorders>
              <w:top w:val="single" w:sz="4" w:space="0" w:color="auto"/>
              <w:left w:val="single" w:sz="4" w:space="0" w:color="auto"/>
              <w:right w:val="single" w:sz="4" w:space="0" w:color="auto"/>
            </w:tcBorders>
            <w:noWrap/>
            <w:vAlign w:val="center"/>
          </w:tcPr>
          <w:p w14:paraId="6C8666DC" w14:textId="77777777" w:rsidR="00CC1A2A" w:rsidRDefault="00CC1A2A" w:rsidP="00DD755A">
            <w:pPr>
              <w:spacing w:after="0" w:line="240" w:lineRule="auto"/>
              <w:jc w:val="center"/>
            </w:pPr>
          </w:p>
          <w:p w14:paraId="7B24EC29" w14:textId="77777777" w:rsidR="00CC1A2A" w:rsidRPr="00027C80" w:rsidRDefault="00CC1A2A" w:rsidP="00DD755A">
            <w:pPr>
              <w:spacing w:after="0" w:line="240" w:lineRule="auto"/>
              <w:jc w:val="center"/>
              <w:rPr>
                <w:sz w:val="24"/>
                <w:szCs w:val="24"/>
              </w:rPr>
            </w:pPr>
            <w:r>
              <w:t>T1, T3, R1</w:t>
            </w:r>
          </w:p>
        </w:tc>
      </w:tr>
      <w:tr w:rsidR="00CC1A2A" w:rsidRPr="00027C80" w14:paraId="51AEC794"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4B01F8C4"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25B14AAD"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1D8A8FAA" w14:textId="77777777" w:rsidR="00CC1A2A" w:rsidRPr="008668B6" w:rsidRDefault="00CC1A2A" w:rsidP="00DD755A">
            <w:r w:rsidRPr="008668B6">
              <w:t>Reporting Standards and Guidelines for Writing Reports</w:t>
            </w:r>
          </w:p>
        </w:tc>
        <w:tc>
          <w:tcPr>
            <w:tcW w:w="1457" w:type="dxa"/>
            <w:vMerge/>
            <w:tcBorders>
              <w:left w:val="single" w:sz="4" w:space="0" w:color="auto"/>
              <w:right w:val="single" w:sz="4" w:space="0" w:color="auto"/>
            </w:tcBorders>
            <w:vAlign w:val="center"/>
          </w:tcPr>
          <w:p w14:paraId="67B624CD" w14:textId="77777777" w:rsidR="00CC1A2A" w:rsidRPr="00027C80" w:rsidRDefault="00CC1A2A" w:rsidP="00DD755A">
            <w:pPr>
              <w:spacing w:after="0" w:line="240" w:lineRule="auto"/>
              <w:rPr>
                <w:sz w:val="24"/>
                <w:szCs w:val="24"/>
              </w:rPr>
            </w:pPr>
          </w:p>
        </w:tc>
      </w:tr>
      <w:tr w:rsidR="00CC1A2A" w:rsidRPr="00027C80" w14:paraId="29EAB79A"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392B6350"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508DD924"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6CD01530" w14:textId="77777777" w:rsidR="00CC1A2A" w:rsidRPr="008668B6" w:rsidRDefault="00CC1A2A" w:rsidP="00DD755A">
            <w:r w:rsidRPr="005428D1">
              <w:rPr>
                <w:szCs w:val="22"/>
              </w:rPr>
              <w:t>Report Writing for High-Tech Investigations</w:t>
            </w:r>
            <w:r w:rsidRPr="008668B6">
              <w:t xml:space="preserve"> </w:t>
            </w:r>
          </w:p>
        </w:tc>
        <w:tc>
          <w:tcPr>
            <w:tcW w:w="1457" w:type="dxa"/>
            <w:vMerge/>
            <w:tcBorders>
              <w:left w:val="single" w:sz="4" w:space="0" w:color="auto"/>
              <w:right w:val="single" w:sz="4" w:space="0" w:color="auto"/>
            </w:tcBorders>
            <w:vAlign w:val="center"/>
          </w:tcPr>
          <w:p w14:paraId="05C9CDD9" w14:textId="77777777" w:rsidR="00CC1A2A" w:rsidRPr="00027C80" w:rsidRDefault="00CC1A2A" w:rsidP="00DD755A">
            <w:pPr>
              <w:spacing w:after="0" w:line="240" w:lineRule="auto"/>
              <w:rPr>
                <w:sz w:val="24"/>
                <w:szCs w:val="24"/>
              </w:rPr>
            </w:pPr>
          </w:p>
        </w:tc>
      </w:tr>
      <w:tr w:rsidR="00CC1A2A" w:rsidRPr="00027C80" w14:paraId="5A18135B"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2C926A82"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080CD5B8"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6F6FBB2C" w14:textId="77777777" w:rsidR="00CC1A2A" w:rsidRPr="008668B6" w:rsidRDefault="00CC1A2A" w:rsidP="00DD755A">
            <w:r w:rsidRPr="008668B6">
              <w:t>Generating Report Findings with Forensics Software Tools</w:t>
            </w:r>
          </w:p>
        </w:tc>
        <w:tc>
          <w:tcPr>
            <w:tcW w:w="1457" w:type="dxa"/>
            <w:vMerge/>
            <w:tcBorders>
              <w:left w:val="single" w:sz="4" w:space="0" w:color="auto"/>
              <w:right w:val="single" w:sz="4" w:space="0" w:color="auto"/>
            </w:tcBorders>
            <w:vAlign w:val="center"/>
          </w:tcPr>
          <w:p w14:paraId="2C6C8431" w14:textId="77777777" w:rsidR="00CC1A2A" w:rsidRPr="00027C80" w:rsidRDefault="00CC1A2A" w:rsidP="00DD755A">
            <w:pPr>
              <w:spacing w:after="0" w:line="240" w:lineRule="auto"/>
              <w:rPr>
                <w:sz w:val="24"/>
                <w:szCs w:val="24"/>
              </w:rPr>
            </w:pPr>
          </w:p>
        </w:tc>
      </w:tr>
      <w:tr w:rsidR="00CC1A2A" w:rsidRPr="00027C80" w14:paraId="395B78A9" w14:textId="77777777" w:rsidTr="00C84494">
        <w:trPr>
          <w:trHeight w:val="311"/>
        </w:trPr>
        <w:tc>
          <w:tcPr>
            <w:tcW w:w="966" w:type="dxa"/>
            <w:vMerge w:val="restart"/>
            <w:tcBorders>
              <w:top w:val="single" w:sz="4" w:space="0" w:color="auto"/>
              <w:left w:val="single" w:sz="4" w:space="0" w:color="auto"/>
              <w:bottom w:val="single" w:sz="4" w:space="0" w:color="auto"/>
              <w:right w:val="single" w:sz="4" w:space="0" w:color="auto"/>
            </w:tcBorders>
            <w:noWrap/>
            <w:vAlign w:val="center"/>
          </w:tcPr>
          <w:p w14:paraId="68AB75CE" w14:textId="77777777" w:rsidR="00CC1A2A" w:rsidRPr="00027C80" w:rsidRDefault="00CC1A2A" w:rsidP="00DD755A">
            <w:pPr>
              <w:spacing w:after="0" w:line="240" w:lineRule="auto"/>
              <w:jc w:val="center"/>
              <w:rPr>
                <w:sz w:val="24"/>
                <w:szCs w:val="24"/>
              </w:rPr>
            </w:pPr>
            <w:r>
              <w:rPr>
                <w:sz w:val="24"/>
                <w:szCs w:val="24"/>
              </w:rPr>
              <w:t>15</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14D34152" w14:textId="77777777" w:rsidR="00CC1A2A" w:rsidRPr="00027C80" w:rsidRDefault="00CC1A2A" w:rsidP="00DD755A">
            <w:pPr>
              <w:spacing w:after="0" w:line="240" w:lineRule="auto"/>
              <w:jc w:val="center"/>
              <w:rPr>
                <w:sz w:val="24"/>
                <w:szCs w:val="24"/>
              </w:rPr>
            </w:pPr>
            <w:r>
              <w:t xml:space="preserve">Emerging Cybercrime Trends, Recommendations </w:t>
            </w:r>
            <w:r w:rsidRPr="008E2816">
              <w:t>and Practical Issues</w:t>
            </w:r>
          </w:p>
        </w:tc>
        <w:tc>
          <w:tcPr>
            <w:tcW w:w="5519" w:type="dxa"/>
            <w:tcBorders>
              <w:top w:val="nil"/>
              <w:left w:val="nil"/>
              <w:bottom w:val="single" w:sz="4" w:space="0" w:color="auto"/>
              <w:right w:val="single" w:sz="4" w:space="0" w:color="auto"/>
            </w:tcBorders>
            <w:noWrap/>
          </w:tcPr>
          <w:p w14:paraId="077DA655" w14:textId="77777777" w:rsidR="00CC1A2A" w:rsidRPr="00B8060A" w:rsidRDefault="00CC1A2A" w:rsidP="00DD755A">
            <w:r w:rsidRPr="005C4808">
              <w:rPr>
                <w:bCs/>
              </w:rPr>
              <w:t>Cybercrime Challenges, Issues, Recommendation and Suggestion in Indian context</w:t>
            </w:r>
          </w:p>
        </w:tc>
        <w:tc>
          <w:tcPr>
            <w:tcW w:w="1457" w:type="dxa"/>
            <w:vMerge w:val="restart"/>
            <w:tcBorders>
              <w:top w:val="nil"/>
              <w:left w:val="single" w:sz="4" w:space="0" w:color="auto"/>
              <w:right w:val="single" w:sz="4" w:space="0" w:color="auto"/>
            </w:tcBorders>
            <w:noWrap/>
            <w:vAlign w:val="center"/>
          </w:tcPr>
          <w:p w14:paraId="7A62BF8D" w14:textId="77777777" w:rsidR="00CC1A2A" w:rsidRPr="00027C80" w:rsidRDefault="00CC1A2A" w:rsidP="00DD755A">
            <w:pPr>
              <w:spacing w:after="0" w:line="240" w:lineRule="auto"/>
              <w:jc w:val="center"/>
              <w:rPr>
                <w:sz w:val="24"/>
                <w:szCs w:val="24"/>
              </w:rPr>
            </w:pPr>
            <w:r>
              <w:t>T1, R2</w:t>
            </w:r>
          </w:p>
        </w:tc>
      </w:tr>
      <w:tr w:rsidR="00CC1A2A" w:rsidRPr="00027C80" w14:paraId="01F64058"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noWrap/>
            <w:vAlign w:val="center"/>
          </w:tcPr>
          <w:p w14:paraId="0530CFBA" w14:textId="77777777" w:rsidR="00CC1A2A" w:rsidRDefault="00CC1A2A" w:rsidP="00DD755A">
            <w:pPr>
              <w:spacing w:after="0" w:line="240" w:lineRule="auto"/>
              <w:jc w:val="center"/>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3C9DCE5D" w14:textId="77777777" w:rsidR="00CC1A2A" w:rsidRDefault="00CC1A2A" w:rsidP="00DD755A">
            <w:pPr>
              <w:spacing w:after="0" w:line="240" w:lineRule="auto"/>
              <w:jc w:val="center"/>
            </w:pPr>
          </w:p>
        </w:tc>
        <w:tc>
          <w:tcPr>
            <w:tcW w:w="5519" w:type="dxa"/>
            <w:tcBorders>
              <w:top w:val="nil"/>
              <w:left w:val="nil"/>
              <w:bottom w:val="single" w:sz="4" w:space="0" w:color="auto"/>
              <w:right w:val="single" w:sz="4" w:space="0" w:color="auto"/>
            </w:tcBorders>
            <w:noWrap/>
          </w:tcPr>
          <w:p w14:paraId="0D029DAE" w14:textId="77777777" w:rsidR="00CC1A2A" w:rsidRPr="00B8060A" w:rsidRDefault="00CC1A2A" w:rsidP="00DD755A">
            <w:r w:rsidRPr="00B8060A">
              <w:t xml:space="preserve">Traditional Problems and Recommendations </w:t>
            </w:r>
          </w:p>
        </w:tc>
        <w:tc>
          <w:tcPr>
            <w:tcW w:w="1457" w:type="dxa"/>
            <w:vMerge/>
            <w:tcBorders>
              <w:top w:val="nil"/>
              <w:left w:val="single" w:sz="4" w:space="0" w:color="auto"/>
              <w:right w:val="single" w:sz="4" w:space="0" w:color="auto"/>
            </w:tcBorders>
            <w:noWrap/>
            <w:vAlign w:val="center"/>
          </w:tcPr>
          <w:p w14:paraId="3867D229" w14:textId="77777777" w:rsidR="00CC1A2A" w:rsidRPr="00027C80" w:rsidRDefault="00CC1A2A" w:rsidP="00DD755A">
            <w:pPr>
              <w:spacing w:after="0" w:line="240" w:lineRule="auto"/>
              <w:jc w:val="center"/>
              <w:rPr>
                <w:sz w:val="24"/>
                <w:szCs w:val="24"/>
              </w:rPr>
            </w:pPr>
          </w:p>
        </w:tc>
      </w:tr>
      <w:tr w:rsidR="00CC1A2A" w:rsidRPr="00027C80" w14:paraId="494311F7"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5F0F3474"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655C20BB"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1A608791" w14:textId="77777777" w:rsidR="00CC1A2A" w:rsidRPr="00B8060A" w:rsidRDefault="00CC1A2A" w:rsidP="00DD755A">
            <w:r w:rsidRPr="00B8060A">
              <w:t xml:space="preserve">Additional Approaches to Internet Crime  </w:t>
            </w:r>
          </w:p>
        </w:tc>
        <w:tc>
          <w:tcPr>
            <w:tcW w:w="1457" w:type="dxa"/>
            <w:vMerge/>
            <w:tcBorders>
              <w:left w:val="single" w:sz="4" w:space="0" w:color="auto"/>
              <w:right w:val="single" w:sz="4" w:space="0" w:color="auto"/>
            </w:tcBorders>
            <w:vAlign w:val="center"/>
          </w:tcPr>
          <w:p w14:paraId="043D9328" w14:textId="77777777" w:rsidR="00CC1A2A" w:rsidRPr="00027C80" w:rsidRDefault="00CC1A2A" w:rsidP="00DD755A">
            <w:pPr>
              <w:spacing w:after="0" w:line="240" w:lineRule="auto"/>
              <w:jc w:val="center"/>
              <w:rPr>
                <w:sz w:val="24"/>
                <w:szCs w:val="24"/>
              </w:rPr>
            </w:pPr>
          </w:p>
        </w:tc>
      </w:tr>
      <w:tr w:rsidR="00CC1A2A" w:rsidRPr="00027C80" w14:paraId="62A702A6" w14:textId="77777777" w:rsidTr="00C84494">
        <w:trPr>
          <w:trHeight w:val="311"/>
        </w:trPr>
        <w:tc>
          <w:tcPr>
            <w:tcW w:w="966" w:type="dxa"/>
            <w:vMerge/>
            <w:tcBorders>
              <w:top w:val="single" w:sz="4" w:space="0" w:color="auto"/>
              <w:left w:val="single" w:sz="4" w:space="0" w:color="auto"/>
              <w:bottom w:val="single" w:sz="4" w:space="0" w:color="auto"/>
              <w:right w:val="single" w:sz="4" w:space="0" w:color="auto"/>
            </w:tcBorders>
            <w:vAlign w:val="center"/>
          </w:tcPr>
          <w:p w14:paraId="2D14FF8E"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199CC7B9" w14:textId="77777777" w:rsidR="00CC1A2A" w:rsidRPr="00027C80" w:rsidRDefault="00CC1A2A" w:rsidP="00DD755A">
            <w:pPr>
              <w:spacing w:after="0" w:line="240" w:lineRule="auto"/>
              <w:rPr>
                <w:sz w:val="24"/>
                <w:szCs w:val="24"/>
              </w:rPr>
            </w:pPr>
          </w:p>
        </w:tc>
        <w:tc>
          <w:tcPr>
            <w:tcW w:w="5519" w:type="dxa"/>
            <w:tcBorders>
              <w:top w:val="nil"/>
              <w:left w:val="nil"/>
              <w:bottom w:val="single" w:sz="4" w:space="0" w:color="auto"/>
              <w:right w:val="single" w:sz="4" w:space="0" w:color="auto"/>
            </w:tcBorders>
            <w:noWrap/>
          </w:tcPr>
          <w:p w14:paraId="2EA6D595" w14:textId="77777777" w:rsidR="00CC1A2A" w:rsidRDefault="00CC1A2A" w:rsidP="00DD755A">
            <w:r w:rsidRPr="00B8060A">
              <w:t xml:space="preserve">Future Trends and Emerging Concerns </w:t>
            </w:r>
          </w:p>
        </w:tc>
        <w:tc>
          <w:tcPr>
            <w:tcW w:w="1457" w:type="dxa"/>
            <w:vMerge/>
            <w:tcBorders>
              <w:left w:val="single" w:sz="4" w:space="0" w:color="auto"/>
              <w:bottom w:val="single" w:sz="4" w:space="0" w:color="auto"/>
              <w:right w:val="single" w:sz="4" w:space="0" w:color="auto"/>
            </w:tcBorders>
            <w:vAlign w:val="center"/>
          </w:tcPr>
          <w:p w14:paraId="515C72A5" w14:textId="77777777" w:rsidR="00CC1A2A" w:rsidRPr="00027C80" w:rsidRDefault="00CC1A2A" w:rsidP="00DD755A">
            <w:pPr>
              <w:spacing w:after="0" w:line="240" w:lineRule="auto"/>
              <w:jc w:val="center"/>
              <w:rPr>
                <w:sz w:val="24"/>
                <w:szCs w:val="24"/>
              </w:rPr>
            </w:pPr>
          </w:p>
        </w:tc>
      </w:tr>
      <w:tr w:rsidR="00CC1A2A" w:rsidRPr="00027C80" w14:paraId="3D4D9DF6" w14:textId="77777777" w:rsidTr="00C84494">
        <w:trPr>
          <w:trHeight w:val="421"/>
        </w:trPr>
        <w:tc>
          <w:tcPr>
            <w:tcW w:w="966" w:type="dxa"/>
            <w:vMerge w:val="restart"/>
            <w:tcBorders>
              <w:top w:val="single" w:sz="4" w:space="0" w:color="auto"/>
              <w:left w:val="single" w:sz="4" w:space="0" w:color="auto"/>
              <w:bottom w:val="single" w:sz="4" w:space="0" w:color="auto"/>
              <w:right w:val="single" w:sz="4" w:space="0" w:color="auto"/>
            </w:tcBorders>
            <w:vAlign w:val="center"/>
          </w:tcPr>
          <w:p w14:paraId="3C1D8AEC" w14:textId="77777777" w:rsidR="00CC1A2A" w:rsidRPr="00027C80" w:rsidRDefault="00CC1A2A" w:rsidP="00DD755A">
            <w:pPr>
              <w:spacing w:after="0" w:line="240" w:lineRule="auto"/>
              <w:jc w:val="center"/>
              <w:rPr>
                <w:sz w:val="24"/>
                <w:szCs w:val="24"/>
              </w:rPr>
            </w:pPr>
            <w:r>
              <w:rPr>
                <w:sz w:val="24"/>
                <w:szCs w:val="24"/>
              </w:rPr>
              <w:t>16</w:t>
            </w:r>
          </w:p>
        </w:tc>
        <w:tc>
          <w:tcPr>
            <w:tcW w:w="2121" w:type="dxa"/>
            <w:vMerge w:val="restart"/>
            <w:tcBorders>
              <w:top w:val="single" w:sz="4" w:space="0" w:color="auto"/>
              <w:left w:val="single" w:sz="4" w:space="0" w:color="auto"/>
              <w:bottom w:val="single" w:sz="4" w:space="0" w:color="auto"/>
              <w:right w:val="single" w:sz="4" w:space="0" w:color="auto"/>
            </w:tcBorders>
            <w:vAlign w:val="center"/>
          </w:tcPr>
          <w:p w14:paraId="546759CC" w14:textId="77777777" w:rsidR="00CC1A2A" w:rsidRPr="00027C80" w:rsidRDefault="00CC1A2A" w:rsidP="00DD755A">
            <w:pPr>
              <w:spacing w:after="0" w:line="240" w:lineRule="auto"/>
              <w:jc w:val="center"/>
              <w:rPr>
                <w:sz w:val="24"/>
                <w:szCs w:val="24"/>
              </w:rPr>
            </w:pPr>
            <w:r>
              <w:t>Mi</w:t>
            </w:r>
            <w:r w:rsidRPr="001718C0">
              <w:t>scellaneous</w:t>
            </w:r>
            <w:r>
              <w:t xml:space="preserve"> Topics</w:t>
            </w:r>
          </w:p>
        </w:tc>
        <w:tc>
          <w:tcPr>
            <w:tcW w:w="5519" w:type="dxa"/>
            <w:tcBorders>
              <w:top w:val="single" w:sz="4" w:space="0" w:color="auto"/>
              <w:left w:val="nil"/>
              <w:bottom w:val="single" w:sz="4" w:space="0" w:color="auto"/>
              <w:right w:val="single" w:sz="4" w:space="0" w:color="auto"/>
            </w:tcBorders>
            <w:noWrap/>
          </w:tcPr>
          <w:p w14:paraId="1BECCDB0" w14:textId="77777777" w:rsidR="00CC1A2A" w:rsidRPr="005D2ECB" w:rsidRDefault="00CC1A2A" w:rsidP="00DD755A">
            <w:r w:rsidRPr="005D2ECB">
              <w:t>Data Protection Law In The Age Of Big Data And AI</w:t>
            </w:r>
          </w:p>
        </w:tc>
        <w:tc>
          <w:tcPr>
            <w:tcW w:w="1457" w:type="dxa"/>
            <w:vMerge w:val="restart"/>
            <w:tcBorders>
              <w:top w:val="single" w:sz="4" w:space="0" w:color="auto"/>
              <w:left w:val="nil"/>
              <w:bottom w:val="single" w:sz="4" w:space="0" w:color="auto"/>
              <w:right w:val="single" w:sz="4" w:space="0" w:color="auto"/>
            </w:tcBorders>
            <w:vAlign w:val="center"/>
          </w:tcPr>
          <w:p w14:paraId="669BA5F6" w14:textId="77777777" w:rsidR="00CC1A2A" w:rsidRDefault="004C5B4D" w:rsidP="00DD755A">
            <w:pPr>
              <w:spacing w:after="0" w:line="240" w:lineRule="auto"/>
              <w:rPr>
                <w:shd w:val="clear" w:color="auto" w:fill="FFFFFF"/>
              </w:rPr>
            </w:pPr>
            <w:hyperlink r:id="rId7" w:history="1">
              <w:r w:rsidR="00CC1A2A" w:rsidRPr="00C91633">
                <w:rPr>
                  <w:rStyle w:val="Hyperlink"/>
                  <w:rFonts w:cs="Calibri"/>
                  <w:shd w:val="clear" w:color="auto" w:fill="FFFFFF"/>
                </w:rPr>
                <w:t>https://papers.ssrn.com/</w:t>
              </w:r>
            </w:hyperlink>
          </w:p>
          <w:p w14:paraId="7C3AC414" w14:textId="77777777" w:rsidR="00CC1A2A" w:rsidRDefault="00CC1A2A" w:rsidP="00DD755A">
            <w:pPr>
              <w:spacing w:after="0" w:line="240" w:lineRule="auto"/>
              <w:rPr>
                <w:shd w:val="clear" w:color="auto" w:fill="FFFFFF"/>
              </w:rPr>
            </w:pPr>
          </w:p>
          <w:p w14:paraId="75811AD0" w14:textId="77777777" w:rsidR="00CC1A2A" w:rsidRDefault="004C5B4D" w:rsidP="00DD755A">
            <w:pPr>
              <w:spacing w:line="240" w:lineRule="auto"/>
            </w:pPr>
            <w:hyperlink r:id="rId8" w:history="1">
              <w:r w:rsidR="00CC1A2A" w:rsidRPr="00C91633">
                <w:rPr>
                  <w:rStyle w:val="Hyperlink"/>
                </w:rPr>
                <w:t>https://www.ardcindia.org/ccpwc/</w:t>
              </w:r>
            </w:hyperlink>
            <w:r w:rsidR="00CC1A2A">
              <w:t xml:space="preserve">  </w:t>
            </w:r>
          </w:p>
          <w:p w14:paraId="74EE9EF6" w14:textId="77777777" w:rsidR="00CC1A2A" w:rsidRDefault="004C5B4D" w:rsidP="00DD755A">
            <w:pPr>
              <w:spacing w:line="240" w:lineRule="auto"/>
            </w:pPr>
            <w:hyperlink r:id="rId9" w:history="1">
              <w:r w:rsidR="00CC1A2A" w:rsidRPr="00C91633">
                <w:rPr>
                  <w:rStyle w:val="Hyperlink"/>
                </w:rPr>
                <w:t>https://www.eccouncil.org/what-is-digital-forensics/</w:t>
              </w:r>
            </w:hyperlink>
          </w:p>
          <w:p w14:paraId="015537E3" w14:textId="77777777" w:rsidR="00CC1A2A" w:rsidRPr="00D075EE" w:rsidRDefault="00CC1A2A" w:rsidP="00DD755A">
            <w:pPr>
              <w:spacing w:after="0" w:line="240" w:lineRule="auto"/>
              <w:ind w:right="1639"/>
              <w:jc w:val="center"/>
              <w:rPr>
                <w:shd w:val="clear" w:color="auto" w:fill="FFFFFF"/>
              </w:rPr>
            </w:pPr>
          </w:p>
        </w:tc>
      </w:tr>
      <w:tr w:rsidR="00CC1A2A" w:rsidRPr="00027C80" w14:paraId="47473B49" w14:textId="77777777" w:rsidTr="00C84494">
        <w:trPr>
          <w:trHeight w:val="509"/>
        </w:trPr>
        <w:tc>
          <w:tcPr>
            <w:tcW w:w="966" w:type="dxa"/>
            <w:vMerge/>
            <w:tcBorders>
              <w:top w:val="single" w:sz="4" w:space="0" w:color="auto"/>
              <w:left w:val="single" w:sz="4" w:space="0" w:color="auto"/>
              <w:bottom w:val="single" w:sz="4" w:space="0" w:color="auto"/>
              <w:right w:val="single" w:sz="4" w:space="0" w:color="auto"/>
            </w:tcBorders>
            <w:vAlign w:val="center"/>
          </w:tcPr>
          <w:p w14:paraId="65B1BD6F"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6EBD332C"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6B6115BE" w14:textId="77777777" w:rsidR="00CC1A2A" w:rsidRPr="005D2ECB" w:rsidRDefault="00CC1A2A" w:rsidP="00DD755A">
            <w:r w:rsidRPr="005D2ECB">
              <w:t>Malicious Cyber Activity Distribution, Attribution and Jurisdiction</w:t>
            </w:r>
          </w:p>
        </w:tc>
        <w:tc>
          <w:tcPr>
            <w:tcW w:w="1457" w:type="dxa"/>
            <w:vMerge/>
            <w:tcBorders>
              <w:top w:val="single" w:sz="4" w:space="0" w:color="auto"/>
              <w:left w:val="nil"/>
              <w:bottom w:val="single" w:sz="4" w:space="0" w:color="auto"/>
              <w:right w:val="single" w:sz="4" w:space="0" w:color="auto"/>
            </w:tcBorders>
            <w:vAlign w:val="center"/>
          </w:tcPr>
          <w:p w14:paraId="068C167C" w14:textId="77777777" w:rsidR="00CC1A2A" w:rsidRPr="00D075EE" w:rsidRDefault="00CC1A2A" w:rsidP="00DD755A">
            <w:pPr>
              <w:spacing w:after="0" w:line="240" w:lineRule="auto"/>
              <w:jc w:val="center"/>
              <w:rPr>
                <w:shd w:val="clear" w:color="auto" w:fill="FFFFFF"/>
              </w:rPr>
            </w:pPr>
          </w:p>
        </w:tc>
      </w:tr>
      <w:tr w:rsidR="00CC1A2A" w:rsidRPr="00027C80" w14:paraId="3B4B7318" w14:textId="77777777" w:rsidTr="00C84494">
        <w:trPr>
          <w:trHeight w:val="405"/>
        </w:trPr>
        <w:tc>
          <w:tcPr>
            <w:tcW w:w="966" w:type="dxa"/>
            <w:vMerge/>
            <w:tcBorders>
              <w:top w:val="single" w:sz="4" w:space="0" w:color="auto"/>
              <w:left w:val="single" w:sz="4" w:space="0" w:color="auto"/>
              <w:bottom w:val="single" w:sz="4" w:space="0" w:color="auto"/>
              <w:right w:val="single" w:sz="4" w:space="0" w:color="auto"/>
            </w:tcBorders>
            <w:vAlign w:val="center"/>
          </w:tcPr>
          <w:p w14:paraId="12BA27C1"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0A93CE7D"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63654DCD" w14:textId="77777777" w:rsidR="00CC1A2A" w:rsidRPr="005D2ECB" w:rsidRDefault="00CC1A2A" w:rsidP="00DD755A">
            <w:r w:rsidRPr="005C4808">
              <w:rPr>
                <w:shd w:val="clear" w:color="auto" w:fill="FFFFFF"/>
              </w:rPr>
              <w:t>Information Privacy, Law Enforcement and Privacy Law Fundamentals</w:t>
            </w:r>
          </w:p>
        </w:tc>
        <w:tc>
          <w:tcPr>
            <w:tcW w:w="1457" w:type="dxa"/>
            <w:vMerge/>
            <w:tcBorders>
              <w:top w:val="single" w:sz="4" w:space="0" w:color="auto"/>
              <w:left w:val="nil"/>
              <w:bottom w:val="single" w:sz="4" w:space="0" w:color="auto"/>
              <w:right w:val="single" w:sz="4" w:space="0" w:color="auto"/>
            </w:tcBorders>
            <w:vAlign w:val="center"/>
          </w:tcPr>
          <w:p w14:paraId="40669ABF" w14:textId="77777777" w:rsidR="00CC1A2A" w:rsidRPr="00D075EE" w:rsidRDefault="00CC1A2A" w:rsidP="00DD755A">
            <w:pPr>
              <w:spacing w:after="0" w:line="240" w:lineRule="auto"/>
              <w:jc w:val="center"/>
              <w:rPr>
                <w:shd w:val="clear" w:color="auto" w:fill="FFFFFF"/>
              </w:rPr>
            </w:pPr>
          </w:p>
        </w:tc>
      </w:tr>
      <w:tr w:rsidR="00CC1A2A" w:rsidRPr="00027C80" w14:paraId="724D22BF" w14:textId="77777777" w:rsidTr="00C84494">
        <w:trPr>
          <w:trHeight w:val="869"/>
        </w:trPr>
        <w:tc>
          <w:tcPr>
            <w:tcW w:w="966" w:type="dxa"/>
            <w:vMerge/>
            <w:tcBorders>
              <w:top w:val="single" w:sz="4" w:space="0" w:color="auto"/>
              <w:left w:val="single" w:sz="4" w:space="0" w:color="auto"/>
              <w:bottom w:val="single" w:sz="4" w:space="0" w:color="auto"/>
              <w:right w:val="single" w:sz="4" w:space="0" w:color="auto"/>
            </w:tcBorders>
            <w:vAlign w:val="center"/>
          </w:tcPr>
          <w:p w14:paraId="588B3429" w14:textId="77777777" w:rsidR="00CC1A2A" w:rsidRPr="00027C80" w:rsidRDefault="00CC1A2A" w:rsidP="00DD755A">
            <w:pPr>
              <w:spacing w:after="0" w:line="240" w:lineRule="auto"/>
              <w:rPr>
                <w:sz w:val="24"/>
                <w:szCs w:val="24"/>
              </w:rPr>
            </w:pPr>
          </w:p>
        </w:tc>
        <w:tc>
          <w:tcPr>
            <w:tcW w:w="2121" w:type="dxa"/>
            <w:vMerge/>
            <w:tcBorders>
              <w:top w:val="single" w:sz="4" w:space="0" w:color="auto"/>
              <w:left w:val="single" w:sz="4" w:space="0" w:color="auto"/>
              <w:bottom w:val="single" w:sz="4" w:space="0" w:color="auto"/>
              <w:right w:val="single" w:sz="4" w:space="0" w:color="auto"/>
            </w:tcBorders>
            <w:vAlign w:val="center"/>
          </w:tcPr>
          <w:p w14:paraId="6F5CFDEE" w14:textId="77777777" w:rsidR="00CC1A2A" w:rsidRPr="00027C80" w:rsidRDefault="00CC1A2A" w:rsidP="00DD755A">
            <w:pPr>
              <w:spacing w:after="0" w:line="240" w:lineRule="auto"/>
              <w:rPr>
                <w:sz w:val="24"/>
                <w:szCs w:val="24"/>
              </w:rPr>
            </w:pPr>
          </w:p>
        </w:tc>
        <w:tc>
          <w:tcPr>
            <w:tcW w:w="5519" w:type="dxa"/>
            <w:tcBorders>
              <w:top w:val="single" w:sz="4" w:space="0" w:color="auto"/>
              <w:left w:val="nil"/>
              <w:bottom w:val="single" w:sz="4" w:space="0" w:color="auto"/>
              <w:right w:val="single" w:sz="4" w:space="0" w:color="auto"/>
            </w:tcBorders>
            <w:noWrap/>
          </w:tcPr>
          <w:p w14:paraId="5D868906" w14:textId="77777777" w:rsidR="00CC1A2A" w:rsidRPr="005D2ECB" w:rsidRDefault="00CC1A2A" w:rsidP="00DD755A">
            <w:r w:rsidRPr="005D2ECB">
              <w:t>Models of Internet Governance</w:t>
            </w:r>
          </w:p>
        </w:tc>
        <w:tc>
          <w:tcPr>
            <w:tcW w:w="1457" w:type="dxa"/>
            <w:vMerge/>
            <w:tcBorders>
              <w:top w:val="single" w:sz="4" w:space="0" w:color="auto"/>
              <w:left w:val="nil"/>
              <w:bottom w:val="single" w:sz="4" w:space="0" w:color="auto"/>
              <w:right w:val="single" w:sz="4" w:space="0" w:color="auto"/>
            </w:tcBorders>
            <w:vAlign w:val="center"/>
          </w:tcPr>
          <w:p w14:paraId="0D4384DF" w14:textId="77777777" w:rsidR="00CC1A2A" w:rsidRPr="00D075EE" w:rsidRDefault="00CC1A2A" w:rsidP="00DD755A">
            <w:pPr>
              <w:spacing w:after="0" w:line="240" w:lineRule="auto"/>
              <w:jc w:val="center"/>
              <w:rPr>
                <w:shd w:val="clear" w:color="auto" w:fill="FFFFFF"/>
              </w:rPr>
            </w:pPr>
          </w:p>
        </w:tc>
      </w:tr>
    </w:tbl>
    <w:p w14:paraId="143ADB05" w14:textId="77777777" w:rsidR="00CC1A2A" w:rsidRDefault="00CC1A2A" w:rsidP="001F74C0">
      <w:pPr>
        <w:pStyle w:val="Normal1"/>
        <w:widowControl w:val="0"/>
        <w:spacing w:after="0" w:line="240" w:lineRule="auto"/>
        <w:jc w:val="both"/>
        <w:rPr>
          <w:rFonts w:ascii="Times New Roman" w:hAnsi="Times New Roman" w:cs="Times New Roman"/>
          <w:color w:val="00000A"/>
          <w:sz w:val="24"/>
        </w:rPr>
      </w:pPr>
    </w:p>
    <w:p w14:paraId="30F11C5E" w14:textId="77777777" w:rsidR="00CC1A2A" w:rsidRDefault="00CC1A2A" w:rsidP="001F74C0">
      <w:pPr>
        <w:pStyle w:val="Normal1"/>
        <w:widowControl w:val="0"/>
        <w:spacing w:after="0" w:line="240" w:lineRule="auto"/>
        <w:jc w:val="both"/>
        <w:rPr>
          <w:rFonts w:ascii="Times New Roman" w:hAnsi="Times New Roman" w:cs="Times New Roman"/>
          <w:color w:val="00000A"/>
          <w:sz w:val="24"/>
        </w:rPr>
      </w:pPr>
    </w:p>
    <w:p w14:paraId="2CDA1BEA" w14:textId="77777777" w:rsidR="00CC1A2A" w:rsidRDefault="00CC1A2A" w:rsidP="001F74C0">
      <w:pPr>
        <w:pStyle w:val="Normal1"/>
        <w:widowControl w:val="0"/>
        <w:spacing w:after="0" w:line="240" w:lineRule="auto"/>
        <w:jc w:val="both"/>
        <w:rPr>
          <w:rFonts w:ascii="Times New Roman" w:hAnsi="Times New Roman" w:cs="Times New Roman"/>
          <w:color w:val="00000A"/>
          <w:sz w:val="24"/>
        </w:rPr>
      </w:pPr>
    </w:p>
    <w:p w14:paraId="466DAAB6" w14:textId="77777777" w:rsidR="00CC1A2A" w:rsidRDefault="00CC1A2A" w:rsidP="000C43CA">
      <w:pPr>
        <w:pStyle w:val="DefaultStyle"/>
        <w:spacing w:after="0" w:line="240" w:lineRule="auto"/>
        <w:rPr>
          <w:rFonts w:ascii="Times New Roman" w:cs="Times New Roman"/>
          <w:b/>
          <w:bCs/>
        </w:rPr>
      </w:pPr>
    </w:p>
    <w:p w14:paraId="783AE5A0" w14:textId="77777777" w:rsidR="00CC1A2A" w:rsidRPr="00105F58" w:rsidRDefault="00CC1A2A" w:rsidP="000C43CA">
      <w:pPr>
        <w:pStyle w:val="DefaultStyle"/>
        <w:spacing w:after="0" w:line="240" w:lineRule="auto"/>
        <w:rPr>
          <w:rFonts w:ascii="Times New Roman" w:cs="Times New Roman"/>
        </w:rPr>
      </w:pPr>
      <w:r w:rsidRPr="00105F58">
        <w:rPr>
          <w:rFonts w:ascii="Times New Roman" w:cs="Times New Roman"/>
          <w:b/>
          <w:bCs/>
        </w:rPr>
        <w:t>Evaluation Scheme</w:t>
      </w:r>
      <w:r w:rsidRPr="00105F58">
        <w:rPr>
          <w:rFonts w:ascii="Times New Roman" w:cs="Times New Roman"/>
        </w:rPr>
        <w:t xml:space="preserve">:   </w:t>
      </w:r>
    </w:p>
    <w:p w14:paraId="06881F58"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rPr>
        <w:t>Legend: EC = Evaluation Component; AN = After Noon Session; FN = Fore Noon Session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867"/>
        <w:gridCol w:w="2038"/>
        <w:gridCol w:w="1110"/>
        <w:gridCol w:w="1070"/>
        <w:gridCol w:w="904"/>
        <w:gridCol w:w="3139"/>
      </w:tblGrid>
      <w:tr w:rsidR="00CC1A2A" w:rsidRPr="00105F58" w14:paraId="17C353E8" w14:textId="77777777" w:rsidTr="00620289">
        <w:trPr>
          <w:cantSplit/>
        </w:trPr>
        <w:tc>
          <w:tcPr>
            <w:tcW w:w="889" w:type="dxa"/>
            <w:tcBorders>
              <w:top w:val="single" w:sz="2" w:space="0" w:color="000001"/>
              <w:bottom w:val="single" w:sz="2" w:space="0" w:color="000001"/>
            </w:tcBorders>
            <w:shd w:val="clear" w:color="auto" w:fill="FFFFFF"/>
            <w:tcMar>
              <w:top w:w="0" w:type="dxa"/>
              <w:left w:w="108" w:type="dxa"/>
              <w:bottom w:w="0" w:type="dxa"/>
              <w:right w:w="108" w:type="dxa"/>
            </w:tcMar>
          </w:tcPr>
          <w:p w14:paraId="2F271BF5" w14:textId="77777777" w:rsidR="00CC1A2A" w:rsidRPr="00105F58" w:rsidRDefault="00CC1A2A" w:rsidP="00546869">
            <w:pPr>
              <w:pStyle w:val="TableContents"/>
              <w:rPr>
                <w:rFonts w:cs="Times New Roman"/>
              </w:rPr>
            </w:pPr>
            <w:r w:rsidRPr="00105F58">
              <w:rPr>
                <w:rFonts w:cs="Times New Roman"/>
              </w:rPr>
              <w:t>No</w:t>
            </w:r>
          </w:p>
        </w:tc>
        <w:tc>
          <w:tcPr>
            <w:tcW w:w="20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A684732" w14:textId="77777777" w:rsidR="00CC1A2A" w:rsidRPr="00105F58" w:rsidRDefault="00CC1A2A" w:rsidP="00546869">
            <w:pPr>
              <w:pStyle w:val="TableContents"/>
              <w:rPr>
                <w:rFonts w:cs="Times New Roman"/>
              </w:rPr>
            </w:pPr>
            <w:r w:rsidRPr="00105F58">
              <w:rPr>
                <w:rFonts w:cs="Times New Roman"/>
              </w:rPr>
              <w:t>Name</w:t>
            </w:r>
          </w:p>
        </w:tc>
        <w:tc>
          <w:tcPr>
            <w:tcW w:w="112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D7FFDB0" w14:textId="77777777" w:rsidR="00CC1A2A" w:rsidRPr="00105F58" w:rsidRDefault="00CC1A2A" w:rsidP="00546869">
            <w:pPr>
              <w:pStyle w:val="TableContents"/>
              <w:rPr>
                <w:rFonts w:cs="Times New Roman"/>
              </w:rPr>
            </w:pPr>
            <w:r w:rsidRPr="00105F58">
              <w:rPr>
                <w:rFonts w:cs="Times New Roman"/>
              </w:rPr>
              <w:t>Type</w:t>
            </w:r>
          </w:p>
        </w:tc>
        <w:tc>
          <w:tcPr>
            <w:tcW w:w="10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2342F71" w14:textId="77777777" w:rsidR="00CC1A2A" w:rsidRPr="00105F58" w:rsidRDefault="00CC1A2A" w:rsidP="00546869">
            <w:pPr>
              <w:pStyle w:val="TableContents"/>
              <w:rPr>
                <w:rFonts w:cs="Times New Roman"/>
              </w:rPr>
            </w:pPr>
            <w:r w:rsidRPr="00105F58">
              <w:rPr>
                <w:rFonts w:cs="Times New Roman"/>
              </w:rPr>
              <w:t>Duration</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70CC81B" w14:textId="77777777" w:rsidR="00CC1A2A" w:rsidRPr="00105F58" w:rsidRDefault="00CC1A2A" w:rsidP="00546869">
            <w:pPr>
              <w:pStyle w:val="TableContents"/>
              <w:rPr>
                <w:rFonts w:cs="Times New Roman"/>
              </w:rPr>
            </w:pPr>
            <w:r w:rsidRPr="00105F58">
              <w:rPr>
                <w:rFonts w:cs="Times New Roman"/>
              </w:rPr>
              <w:t>Weight</w:t>
            </w:r>
          </w:p>
        </w:tc>
        <w:tc>
          <w:tcPr>
            <w:tcW w:w="329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65ADA4" w14:textId="77777777" w:rsidR="00CC1A2A" w:rsidRPr="00105F58" w:rsidRDefault="00CC1A2A" w:rsidP="00546869">
            <w:pPr>
              <w:pStyle w:val="TableContents"/>
              <w:rPr>
                <w:rFonts w:cs="Times New Roman"/>
              </w:rPr>
            </w:pPr>
            <w:r w:rsidRPr="00105F58">
              <w:rPr>
                <w:rFonts w:cs="Times New Roman"/>
              </w:rPr>
              <w:t>Day, Date, Session, Time</w:t>
            </w:r>
          </w:p>
        </w:tc>
      </w:tr>
      <w:tr w:rsidR="00620289" w:rsidRPr="00105F58" w14:paraId="2F358F58" w14:textId="77777777" w:rsidTr="00620289">
        <w:trPr>
          <w:cantSplit/>
        </w:trPr>
        <w:tc>
          <w:tcPr>
            <w:tcW w:w="889" w:type="dxa"/>
            <w:tcBorders>
              <w:top w:val="single" w:sz="2" w:space="0" w:color="000001"/>
              <w:bottom w:val="single" w:sz="2" w:space="0" w:color="000001"/>
            </w:tcBorders>
            <w:shd w:val="clear" w:color="auto" w:fill="FFFFFF"/>
            <w:tcMar>
              <w:top w:w="0" w:type="dxa"/>
              <w:left w:w="108" w:type="dxa"/>
              <w:bottom w:w="0" w:type="dxa"/>
              <w:right w:w="108" w:type="dxa"/>
            </w:tcMar>
          </w:tcPr>
          <w:p w14:paraId="3B76B144" w14:textId="77777777" w:rsidR="00620289" w:rsidRPr="00105F58" w:rsidRDefault="00620289" w:rsidP="00546869">
            <w:pPr>
              <w:pStyle w:val="TableContents"/>
              <w:rPr>
                <w:rFonts w:cs="Times New Roman"/>
              </w:rPr>
            </w:pPr>
            <w:r w:rsidRPr="00105F58">
              <w:rPr>
                <w:rFonts w:cs="Times New Roman"/>
              </w:rPr>
              <w:t>EC-1</w:t>
            </w:r>
          </w:p>
        </w:tc>
        <w:tc>
          <w:tcPr>
            <w:tcW w:w="20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37B4A34" w14:textId="77777777" w:rsidR="00620289" w:rsidRPr="00105F58" w:rsidRDefault="00620289" w:rsidP="00546869">
            <w:pPr>
              <w:pStyle w:val="TableContents"/>
              <w:rPr>
                <w:rFonts w:cs="Times New Roman"/>
              </w:rPr>
            </w:pPr>
            <w:r w:rsidRPr="00105F58">
              <w:rPr>
                <w:rFonts w:cs="Times New Roman"/>
              </w:rPr>
              <w:t>Assignment-I</w:t>
            </w:r>
          </w:p>
        </w:tc>
        <w:tc>
          <w:tcPr>
            <w:tcW w:w="112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BDA9830" w14:textId="77777777" w:rsidR="00620289" w:rsidRPr="00105F58" w:rsidRDefault="00620289" w:rsidP="00546869">
            <w:pPr>
              <w:pStyle w:val="TableContents"/>
              <w:rPr>
                <w:rFonts w:cs="Times New Roman"/>
              </w:rPr>
            </w:pPr>
            <w:r w:rsidRPr="00105F58">
              <w:rPr>
                <w:rFonts w:cs="Times New Roman"/>
              </w:rPr>
              <w:t>Online</w:t>
            </w:r>
          </w:p>
        </w:tc>
        <w:tc>
          <w:tcPr>
            <w:tcW w:w="10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C0D4779" w14:textId="77777777" w:rsidR="00620289" w:rsidRPr="00105F58" w:rsidRDefault="00620289" w:rsidP="00546869">
            <w:pPr>
              <w:pStyle w:val="TableContents"/>
              <w:rPr>
                <w:rFonts w:cs="Times New Roman"/>
              </w:rPr>
            </w:pPr>
            <w:r w:rsidRPr="00105F58">
              <w:rPr>
                <w:rFonts w:cs="Times New Roman"/>
              </w:rPr>
              <w:t>-</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47BC539" w14:textId="77777777" w:rsidR="00620289" w:rsidRPr="00105F58" w:rsidRDefault="00620289" w:rsidP="00546869">
            <w:pPr>
              <w:pStyle w:val="TableContents"/>
              <w:rPr>
                <w:rFonts w:cs="Times New Roman"/>
              </w:rPr>
            </w:pPr>
            <w:r>
              <w:rPr>
                <w:rFonts w:cs="Times New Roman"/>
              </w:rPr>
              <w:t>10</w:t>
            </w:r>
            <w:r w:rsidRPr="00105F58">
              <w:rPr>
                <w:rFonts w:cs="Times New Roman"/>
              </w:rPr>
              <w:t>%</w:t>
            </w:r>
          </w:p>
        </w:tc>
        <w:tc>
          <w:tcPr>
            <w:tcW w:w="329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B49F480" w14:textId="77777777" w:rsidR="00620289" w:rsidRDefault="00620289">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14-24, 2022</w:t>
            </w:r>
          </w:p>
        </w:tc>
      </w:tr>
      <w:tr w:rsidR="00620289" w:rsidRPr="00105F58" w14:paraId="6B53C04D" w14:textId="77777777" w:rsidTr="00620289">
        <w:trPr>
          <w:cantSplit/>
        </w:trPr>
        <w:tc>
          <w:tcPr>
            <w:tcW w:w="889" w:type="dxa"/>
            <w:tcBorders>
              <w:top w:val="single" w:sz="2" w:space="0" w:color="000001"/>
              <w:bottom w:val="single" w:sz="2" w:space="0" w:color="000001"/>
            </w:tcBorders>
            <w:shd w:val="clear" w:color="auto" w:fill="FFFFFF"/>
            <w:tcMar>
              <w:top w:w="0" w:type="dxa"/>
              <w:left w:w="108" w:type="dxa"/>
              <w:bottom w:w="0" w:type="dxa"/>
              <w:right w:w="108" w:type="dxa"/>
            </w:tcMar>
          </w:tcPr>
          <w:p w14:paraId="34C8E954" w14:textId="77777777" w:rsidR="00620289" w:rsidRPr="00105F58" w:rsidRDefault="00620289" w:rsidP="00546869">
            <w:pPr>
              <w:pStyle w:val="TableContents"/>
              <w:rPr>
                <w:rFonts w:cs="Times New Roman"/>
              </w:rPr>
            </w:pPr>
            <w:r w:rsidRPr="00105F58">
              <w:rPr>
                <w:rFonts w:cs="Times New Roman"/>
              </w:rPr>
              <w:t xml:space="preserve">EC-1 </w:t>
            </w:r>
          </w:p>
        </w:tc>
        <w:tc>
          <w:tcPr>
            <w:tcW w:w="20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AAC0480" w14:textId="77777777" w:rsidR="00620289" w:rsidRPr="00105F58" w:rsidRDefault="00620289" w:rsidP="00546869">
            <w:pPr>
              <w:pStyle w:val="TableContents"/>
              <w:rPr>
                <w:rFonts w:cs="Times New Roman"/>
              </w:rPr>
            </w:pPr>
            <w:r w:rsidRPr="00105F58">
              <w:rPr>
                <w:rFonts w:cs="Times New Roman"/>
              </w:rPr>
              <w:t>Assignment-II</w:t>
            </w:r>
          </w:p>
        </w:tc>
        <w:tc>
          <w:tcPr>
            <w:tcW w:w="112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43552D4" w14:textId="77777777" w:rsidR="00620289" w:rsidRPr="00105F58" w:rsidRDefault="00620289" w:rsidP="00546869">
            <w:pPr>
              <w:pStyle w:val="TableContents"/>
              <w:rPr>
                <w:rFonts w:cs="Times New Roman"/>
              </w:rPr>
            </w:pPr>
            <w:r w:rsidRPr="00105F58">
              <w:rPr>
                <w:rFonts w:cs="Times New Roman"/>
              </w:rPr>
              <w:t>Online</w:t>
            </w:r>
          </w:p>
        </w:tc>
        <w:tc>
          <w:tcPr>
            <w:tcW w:w="10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CB76EED" w14:textId="77777777" w:rsidR="00620289" w:rsidRPr="00105F58" w:rsidRDefault="00620289" w:rsidP="00546869">
            <w:pPr>
              <w:pStyle w:val="TableContents"/>
              <w:rPr>
                <w:rFonts w:cs="Times New Roman"/>
              </w:rPr>
            </w:pPr>
            <w:r w:rsidRPr="00105F58">
              <w:rPr>
                <w:rFonts w:cs="Times New Roman"/>
              </w:rPr>
              <w:t>-</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42740C1" w14:textId="77777777" w:rsidR="00620289" w:rsidRPr="00105F58" w:rsidRDefault="00620289" w:rsidP="00546869">
            <w:pPr>
              <w:pStyle w:val="TableContents"/>
              <w:rPr>
                <w:rFonts w:cs="Times New Roman"/>
              </w:rPr>
            </w:pPr>
            <w:r>
              <w:rPr>
                <w:rFonts w:cs="Times New Roman"/>
              </w:rPr>
              <w:t>10</w:t>
            </w:r>
            <w:r w:rsidRPr="00105F58">
              <w:rPr>
                <w:rFonts w:cs="Times New Roman"/>
              </w:rPr>
              <w:t>%</w:t>
            </w:r>
          </w:p>
        </w:tc>
        <w:tc>
          <w:tcPr>
            <w:tcW w:w="329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0EC10F8" w14:textId="77777777" w:rsidR="00620289" w:rsidRDefault="00620289">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14-24, 2022</w:t>
            </w:r>
          </w:p>
        </w:tc>
      </w:tr>
      <w:tr w:rsidR="00620289" w:rsidRPr="00105F58" w14:paraId="692C4562" w14:textId="77777777" w:rsidTr="00D7783F">
        <w:trPr>
          <w:cantSplit/>
        </w:trPr>
        <w:tc>
          <w:tcPr>
            <w:tcW w:w="889" w:type="dxa"/>
            <w:tcBorders>
              <w:top w:val="single" w:sz="2" w:space="0" w:color="000001"/>
              <w:bottom w:val="single" w:sz="2" w:space="0" w:color="000001"/>
            </w:tcBorders>
            <w:shd w:val="clear" w:color="auto" w:fill="FFFFFF"/>
            <w:tcMar>
              <w:top w:w="0" w:type="dxa"/>
              <w:left w:w="108" w:type="dxa"/>
              <w:bottom w:w="0" w:type="dxa"/>
              <w:right w:w="108" w:type="dxa"/>
            </w:tcMar>
          </w:tcPr>
          <w:p w14:paraId="07052B62" w14:textId="77777777" w:rsidR="00620289" w:rsidRPr="00105F58" w:rsidRDefault="00620289" w:rsidP="00546869">
            <w:pPr>
              <w:pStyle w:val="TableContents"/>
              <w:rPr>
                <w:rFonts w:cs="Times New Roman"/>
              </w:rPr>
            </w:pPr>
            <w:r w:rsidRPr="00105F58">
              <w:rPr>
                <w:rFonts w:cs="Times New Roman"/>
              </w:rPr>
              <w:t>EC-2</w:t>
            </w:r>
          </w:p>
        </w:tc>
        <w:tc>
          <w:tcPr>
            <w:tcW w:w="20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C5E072C" w14:textId="77777777" w:rsidR="00620289" w:rsidRPr="00105F58" w:rsidRDefault="00620289" w:rsidP="00546869">
            <w:pPr>
              <w:pStyle w:val="TableContents"/>
              <w:rPr>
                <w:rFonts w:cs="Times New Roman"/>
              </w:rPr>
            </w:pPr>
            <w:r w:rsidRPr="00105F58">
              <w:rPr>
                <w:rFonts w:cs="Times New Roman"/>
              </w:rPr>
              <w:t>Mid-Semester Test</w:t>
            </w:r>
          </w:p>
        </w:tc>
        <w:tc>
          <w:tcPr>
            <w:tcW w:w="112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60224" w14:textId="77777777" w:rsidR="00620289" w:rsidRPr="00105F58" w:rsidRDefault="00620289" w:rsidP="00546869">
            <w:pPr>
              <w:pStyle w:val="TableContents"/>
              <w:rPr>
                <w:rFonts w:cs="Times New Roman"/>
              </w:rPr>
            </w:pPr>
            <w:r>
              <w:rPr>
                <w:rFonts w:cs="Times New Roman"/>
              </w:rPr>
              <w:t>Open</w:t>
            </w:r>
            <w:r w:rsidRPr="00105F58">
              <w:rPr>
                <w:rFonts w:cs="Times New Roman"/>
              </w:rPr>
              <w:t xml:space="preserve"> Book</w:t>
            </w:r>
          </w:p>
        </w:tc>
        <w:tc>
          <w:tcPr>
            <w:tcW w:w="10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CD134C" w14:textId="77777777" w:rsidR="00620289" w:rsidRPr="00105F58" w:rsidRDefault="00620289" w:rsidP="00546869">
            <w:pPr>
              <w:pStyle w:val="TableContents"/>
              <w:rPr>
                <w:rFonts w:cs="Times New Roman"/>
              </w:rPr>
            </w:pPr>
            <w:r w:rsidRPr="00105F58">
              <w:rPr>
                <w:rFonts w:cs="Times New Roman"/>
              </w:rPr>
              <w:t>2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C69F398" w14:textId="77777777" w:rsidR="00620289" w:rsidRPr="00105F58" w:rsidRDefault="00620289" w:rsidP="00546869">
            <w:pPr>
              <w:pStyle w:val="TableContents"/>
              <w:rPr>
                <w:rFonts w:cs="Times New Roman"/>
              </w:rPr>
            </w:pPr>
            <w:r w:rsidRPr="00105F58">
              <w:rPr>
                <w:rFonts w:cs="Times New Roman"/>
              </w:rPr>
              <w:t>30%</w:t>
            </w:r>
          </w:p>
        </w:tc>
        <w:tc>
          <w:tcPr>
            <w:tcW w:w="329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37B2F5C5" w14:textId="77777777" w:rsidR="00620289" w:rsidRDefault="00620289">
            <w:pPr>
              <w:spacing w:after="0" w:line="240" w:lineRule="auto"/>
              <w:rPr>
                <w:rFonts w:ascii="Times New Roman" w:hAnsi="Times New Roman" w:cs="Times New Roman"/>
                <w:lang w:val="en-IN" w:eastAsia="en-IN"/>
              </w:rPr>
            </w:pPr>
            <w:r>
              <w:rPr>
                <w:rFonts w:ascii="Times New Roman" w:hAnsi="Times New Roman" w:cs="Times New Roman"/>
              </w:rPr>
              <w:t xml:space="preserve">Sunday, 13/03/2022 (FN) </w:t>
            </w:r>
          </w:p>
          <w:p w14:paraId="678B619A" w14:textId="77777777" w:rsidR="00620289" w:rsidRDefault="00620289">
            <w:pPr>
              <w:pStyle w:val="TableContents"/>
              <w:rPr>
                <w:rFonts w:cs="Times New Roman"/>
                <w:lang w:eastAsia="en-IN" w:bidi="ar-SA"/>
              </w:rPr>
            </w:pPr>
            <w:r>
              <w:rPr>
                <w:rFonts w:cs="Times New Roman"/>
              </w:rPr>
              <w:t>10 AM  - 12 Noon</w:t>
            </w:r>
          </w:p>
        </w:tc>
      </w:tr>
      <w:tr w:rsidR="00620289" w:rsidRPr="00105F58" w14:paraId="569EEF10" w14:textId="77777777" w:rsidTr="00D7783F">
        <w:trPr>
          <w:cantSplit/>
        </w:trPr>
        <w:tc>
          <w:tcPr>
            <w:tcW w:w="889" w:type="dxa"/>
            <w:tcBorders>
              <w:top w:val="single" w:sz="2" w:space="0" w:color="000001"/>
              <w:bottom w:val="single" w:sz="2" w:space="0" w:color="000001"/>
            </w:tcBorders>
            <w:shd w:val="clear" w:color="auto" w:fill="FFFFFF"/>
            <w:tcMar>
              <w:top w:w="0" w:type="dxa"/>
              <w:left w:w="108" w:type="dxa"/>
              <w:bottom w:w="0" w:type="dxa"/>
              <w:right w:w="108" w:type="dxa"/>
            </w:tcMar>
          </w:tcPr>
          <w:p w14:paraId="626EA4C7" w14:textId="77777777" w:rsidR="00620289" w:rsidRPr="00105F58" w:rsidRDefault="00620289" w:rsidP="00546869">
            <w:pPr>
              <w:pStyle w:val="TableContents"/>
              <w:rPr>
                <w:rFonts w:cs="Times New Roman"/>
              </w:rPr>
            </w:pPr>
            <w:r w:rsidRPr="00105F58">
              <w:rPr>
                <w:rFonts w:cs="Times New Roman"/>
              </w:rPr>
              <w:t>EC-3</w:t>
            </w:r>
          </w:p>
        </w:tc>
        <w:tc>
          <w:tcPr>
            <w:tcW w:w="20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9B460E0" w14:textId="77777777" w:rsidR="00620289" w:rsidRPr="00105F58" w:rsidRDefault="00620289" w:rsidP="00546869">
            <w:pPr>
              <w:pStyle w:val="TableContents"/>
              <w:rPr>
                <w:rFonts w:cs="Times New Roman"/>
              </w:rPr>
            </w:pPr>
            <w:r w:rsidRPr="00105F58">
              <w:rPr>
                <w:rFonts w:cs="Times New Roman"/>
              </w:rPr>
              <w:t>Comprehensive Exam</w:t>
            </w:r>
          </w:p>
        </w:tc>
        <w:tc>
          <w:tcPr>
            <w:tcW w:w="112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7F55183" w14:textId="77777777" w:rsidR="00620289" w:rsidRPr="00105F58" w:rsidRDefault="00620289" w:rsidP="00546869">
            <w:pPr>
              <w:pStyle w:val="TableContents"/>
              <w:rPr>
                <w:rFonts w:cs="Times New Roman"/>
              </w:rPr>
            </w:pPr>
            <w:r w:rsidRPr="00105F58">
              <w:rPr>
                <w:rFonts w:cs="Times New Roman"/>
              </w:rPr>
              <w:t>Open Book</w:t>
            </w:r>
          </w:p>
        </w:tc>
        <w:tc>
          <w:tcPr>
            <w:tcW w:w="10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944C3CB" w14:textId="77777777" w:rsidR="00620289" w:rsidRPr="00105F58" w:rsidRDefault="00620289" w:rsidP="00546869">
            <w:pPr>
              <w:pStyle w:val="TableContents"/>
              <w:rPr>
                <w:rFonts w:cs="Times New Roman"/>
              </w:rPr>
            </w:pPr>
            <w:r>
              <w:rPr>
                <w:rFonts w:cs="Times New Roman"/>
              </w:rPr>
              <w:t>2</w:t>
            </w:r>
            <w:r w:rsidRPr="00105F58">
              <w:rPr>
                <w:rFonts w:cs="Times New Roman"/>
              </w:rPr>
              <w:t xml:space="preserve">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E17F4E0" w14:textId="77777777" w:rsidR="00620289" w:rsidRPr="00105F58" w:rsidRDefault="00620289" w:rsidP="00546869">
            <w:pPr>
              <w:pStyle w:val="TableContents"/>
              <w:rPr>
                <w:rFonts w:cs="Times New Roman"/>
              </w:rPr>
            </w:pPr>
            <w:r>
              <w:rPr>
                <w:rFonts w:cs="Times New Roman"/>
              </w:rPr>
              <w:t>5</w:t>
            </w:r>
            <w:r w:rsidRPr="00105F58">
              <w:rPr>
                <w:rFonts w:cs="Times New Roman"/>
              </w:rPr>
              <w:t>0%</w:t>
            </w:r>
          </w:p>
        </w:tc>
        <w:tc>
          <w:tcPr>
            <w:tcW w:w="329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6819FCB4" w14:textId="77777777" w:rsidR="00620289" w:rsidRDefault="00620289">
            <w:pPr>
              <w:spacing w:after="0" w:line="240" w:lineRule="auto"/>
              <w:rPr>
                <w:rFonts w:ascii="Times New Roman" w:hAnsi="Times New Roman" w:cs="Times New Roman"/>
                <w:lang w:val="en-IN" w:eastAsia="en-IN"/>
              </w:rPr>
            </w:pPr>
            <w:r>
              <w:rPr>
                <w:rFonts w:ascii="Times New Roman" w:hAnsi="Times New Roman" w:cs="Times New Roman"/>
              </w:rPr>
              <w:t>Sunday, 22/05/2022 (FN)</w:t>
            </w:r>
          </w:p>
          <w:p w14:paraId="48008298" w14:textId="77777777" w:rsidR="00620289" w:rsidRDefault="00620289">
            <w:pPr>
              <w:pStyle w:val="TableContents"/>
              <w:rPr>
                <w:rFonts w:cs="Times New Roman"/>
                <w:lang w:eastAsia="en-IN" w:bidi="ar-SA"/>
              </w:rPr>
            </w:pPr>
            <w:r>
              <w:rPr>
                <w:rFonts w:cs="Times New Roman"/>
              </w:rPr>
              <w:t>10 AM  - 12 Noon</w:t>
            </w:r>
          </w:p>
        </w:tc>
      </w:tr>
    </w:tbl>
    <w:p w14:paraId="2A461D98" w14:textId="77777777" w:rsidR="00CC1A2A" w:rsidRPr="00105F58" w:rsidRDefault="00CC1A2A" w:rsidP="000C43CA">
      <w:pPr>
        <w:pStyle w:val="DefaultStyle"/>
        <w:spacing w:after="0" w:line="240" w:lineRule="auto"/>
        <w:rPr>
          <w:rFonts w:ascii="Times New Roman" w:cs="Times New Roman"/>
        </w:rPr>
      </w:pPr>
    </w:p>
    <w:p w14:paraId="5EEA0F75" w14:textId="77777777" w:rsidR="00CC1A2A" w:rsidRPr="00105F58" w:rsidRDefault="00CC1A2A" w:rsidP="000C43CA">
      <w:pPr>
        <w:pStyle w:val="DefaultStyle"/>
        <w:spacing w:after="0" w:line="240" w:lineRule="auto"/>
        <w:rPr>
          <w:rFonts w:ascii="Times New Roman" w:cs="Times New Roman"/>
          <w:b/>
        </w:rPr>
      </w:pPr>
    </w:p>
    <w:p w14:paraId="545FE108" w14:textId="77777777" w:rsidR="00CC1A2A" w:rsidRPr="00105F58" w:rsidRDefault="00CC1A2A" w:rsidP="000C43CA">
      <w:pPr>
        <w:pStyle w:val="DefaultStyle"/>
        <w:spacing w:after="0" w:line="240" w:lineRule="auto"/>
        <w:rPr>
          <w:rFonts w:ascii="Times New Roman" w:cs="Times New Roman"/>
          <w:b/>
        </w:rPr>
      </w:pPr>
      <w:r w:rsidRPr="00105F58">
        <w:rPr>
          <w:rFonts w:ascii="Times New Roman" w:cs="Times New Roman"/>
          <w:b/>
        </w:rPr>
        <w:t xml:space="preserve">Note: </w:t>
      </w:r>
      <w:r>
        <w:rPr>
          <w:rFonts w:ascii="Times New Roman" w:cs="Times New Roman"/>
          <w:b/>
        </w:rPr>
        <w:t>Assignment can be replaced by QUIZ also.</w:t>
      </w:r>
    </w:p>
    <w:p w14:paraId="7D48CE76"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rPr>
        <w:t>Syllabus for Mid-Semester Test (</w:t>
      </w:r>
      <w:r>
        <w:rPr>
          <w:rFonts w:ascii="Times New Roman" w:cs="Times New Roman"/>
        </w:rPr>
        <w:t>Open</w:t>
      </w:r>
      <w:r w:rsidRPr="00105F58">
        <w:rPr>
          <w:rFonts w:ascii="Times New Roman" w:cs="Times New Roman"/>
        </w:rPr>
        <w:t xml:space="preserve"> Book): Topics in Session Nos.  1 to 8</w:t>
      </w:r>
    </w:p>
    <w:p w14:paraId="6D258DE9"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rPr>
        <w:t>Syllabus for Comprehensive Exam (Open Book): All topics (Session Nos. 1 to 16)</w:t>
      </w:r>
    </w:p>
    <w:p w14:paraId="54C20606" w14:textId="77777777" w:rsidR="00CC1A2A" w:rsidRPr="00105F58" w:rsidRDefault="00CC1A2A" w:rsidP="000C43CA">
      <w:pPr>
        <w:pStyle w:val="DefaultStyle"/>
        <w:spacing w:after="0" w:line="240" w:lineRule="auto"/>
        <w:jc w:val="both"/>
        <w:rPr>
          <w:rFonts w:ascii="Times New Roman" w:cs="Times New Roman"/>
        </w:rPr>
      </w:pPr>
    </w:p>
    <w:p w14:paraId="326E010D" w14:textId="77777777" w:rsidR="00CC1A2A" w:rsidRDefault="00CC1A2A" w:rsidP="000C43CA">
      <w:pPr>
        <w:pStyle w:val="DefaultStyle"/>
        <w:spacing w:after="0" w:line="240" w:lineRule="auto"/>
        <w:rPr>
          <w:rFonts w:ascii="Times New Roman" w:cs="Times New Roman"/>
          <w:b/>
          <w:bCs/>
        </w:rPr>
      </w:pPr>
    </w:p>
    <w:p w14:paraId="412B26A4" w14:textId="77777777" w:rsidR="00CC1A2A" w:rsidRPr="00105F58" w:rsidRDefault="00CC1A2A" w:rsidP="000C43CA">
      <w:pPr>
        <w:pStyle w:val="DefaultStyle"/>
        <w:spacing w:after="0" w:line="240" w:lineRule="auto"/>
        <w:rPr>
          <w:rFonts w:ascii="Times New Roman" w:cs="Times New Roman"/>
        </w:rPr>
      </w:pPr>
      <w:r w:rsidRPr="00105F58">
        <w:rPr>
          <w:rFonts w:ascii="Times New Roman" w:cs="Times New Roman"/>
          <w:b/>
          <w:bCs/>
        </w:rPr>
        <w:t>Important links and information:</w:t>
      </w:r>
    </w:p>
    <w:p w14:paraId="2F763008" w14:textId="77777777" w:rsidR="00CC1A2A" w:rsidRPr="00105F58" w:rsidRDefault="00CC1A2A" w:rsidP="000C43CA">
      <w:pPr>
        <w:pStyle w:val="DefaultStyle"/>
        <w:spacing w:after="0" w:line="240" w:lineRule="auto"/>
        <w:rPr>
          <w:rFonts w:ascii="Times New Roman" w:cs="Times New Roman"/>
        </w:rPr>
      </w:pPr>
      <w:r w:rsidRPr="00105F58">
        <w:rPr>
          <w:rFonts w:ascii="Times New Roman" w:cs="Times New Roman"/>
          <w:u w:val="single"/>
        </w:rPr>
        <w:t>Elearn portal:</w:t>
      </w:r>
      <w:r w:rsidRPr="00105F58">
        <w:rPr>
          <w:rFonts w:ascii="Times New Roman" w:cs="Times New Roman"/>
        </w:rPr>
        <w:t xml:space="preserve"> https://elearn.bits-pilani.ac.in</w:t>
      </w:r>
    </w:p>
    <w:p w14:paraId="641D5D33"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rPr>
        <w:t>Students are expected to visit the Elearn portal on a regular basis and stay up to date with the latest announcements and deadlines.</w:t>
      </w:r>
    </w:p>
    <w:p w14:paraId="558D5381"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u w:val="single"/>
        </w:rPr>
        <w:t>Contact sessions:</w:t>
      </w:r>
      <w:r w:rsidRPr="00105F58">
        <w:rPr>
          <w:rFonts w:ascii="Times New Roman" w:cs="Times New Roman"/>
        </w:rPr>
        <w:t xml:space="preserve"> </w:t>
      </w:r>
      <w:r w:rsidRPr="00105F58">
        <w:rPr>
          <w:rFonts w:ascii="Times New Roman" w:cs="Times New Roman"/>
          <w:color w:val="auto"/>
        </w:rPr>
        <w:t>Students should attend the online lectures as per the schedule provided on the Elearn portal</w:t>
      </w:r>
      <w:r w:rsidRPr="00105F58">
        <w:rPr>
          <w:rFonts w:ascii="Times New Roman" w:cs="Times New Roman"/>
        </w:rPr>
        <w:t>.</w:t>
      </w:r>
    </w:p>
    <w:p w14:paraId="29C95DDF" w14:textId="77777777" w:rsidR="00CC1A2A" w:rsidRPr="00105F58" w:rsidRDefault="00CC1A2A" w:rsidP="000C43CA">
      <w:pPr>
        <w:pStyle w:val="DefaultStyle"/>
        <w:spacing w:after="0" w:line="240" w:lineRule="auto"/>
        <w:rPr>
          <w:rFonts w:ascii="Times New Roman" w:cs="Times New Roman"/>
          <w:u w:val="single"/>
        </w:rPr>
      </w:pPr>
      <w:r w:rsidRPr="00105F58">
        <w:rPr>
          <w:rFonts w:ascii="Times New Roman" w:cs="Times New Roman"/>
          <w:u w:val="single"/>
        </w:rPr>
        <w:t>Evaluation Guidelines:</w:t>
      </w:r>
    </w:p>
    <w:p w14:paraId="2D22FDF8" w14:textId="77777777" w:rsidR="00CC1A2A" w:rsidRPr="00105F58" w:rsidRDefault="00CC1A2A" w:rsidP="000C43CA">
      <w:pPr>
        <w:pStyle w:val="DefaultStyle"/>
        <w:numPr>
          <w:ilvl w:val="0"/>
          <w:numId w:val="23"/>
        </w:numPr>
        <w:spacing w:after="0" w:line="240" w:lineRule="auto"/>
        <w:jc w:val="both"/>
        <w:rPr>
          <w:rFonts w:ascii="Times New Roman" w:cs="Times New Roman"/>
        </w:rPr>
      </w:pPr>
      <w:r w:rsidRPr="00B95F51">
        <w:rPr>
          <w:rFonts w:ascii="Times New Roman" w:cs="Times New Roman"/>
          <w:color w:val="auto"/>
        </w:rPr>
        <w:t>EC1 consists of two assignments.</w:t>
      </w:r>
      <w:r w:rsidRPr="00105F58">
        <w:rPr>
          <w:rFonts w:ascii="Times New Roman" w:cs="Times New Roman"/>
          <w:color w:val="FF0000"/>
        </w:rPr>
        <w:t xml:space="preserve"> </w:t>
      </w:r>
      <w:r w:rsidRPr="00105F58">
        <w:rPr>
          <w:rFonts w:ascii="Times New Roman" w:cs="Times New Roman"/>
        </w:rPr>
        <w:t>Announcements will be made on the portal, in a timely manner.</w:t>
      </w:r>
    </w:p>
    <w:p w14:paraId="3275D149" w14:textId="77777777" w:rsidR="00CC1A2A" w:rsidRPr="00105F58" w:rsidRDefault="00CC1A2A" w:rsidP="000C43CA">
      <w:pPr>
        <w:pStyle w:val="DefaultStyle"/>
        <w:numPr>
          <w:ilvl w:val="0"/>
          <w:numId w:val="23"/>
        </w:numPr>
        <w:spacing w:after="0" w:line="240" w:lineRule="auto"/>
        <w:jc w:val="both"/>
        <w:rPr>
          <w:rFonts w:ascii="Times New Roman" w:cs="Times New Roman"/>
        </w:rPr>
      </w:pPr>
      <w:r w:rsidRPr="00105F58">
        <w:rPr>
          <w:rFonts w:ascii="Times New Roman" w:cs="Times New Roman"/>
        </w:rPr>
        <w:t>For Closed Book tests: No books or reference material of any kind will be permitted.</w:t>
      </w:r>
    </w:p>
    <w:p w14:paraId="6CEAAE37" w14:textId="77777777" w:rsidR="00CC1A2A" w:rsidRPr="00105F58" w:rsidRDefault="00CC1A2A" w:rsidP="000C43CA">
      <w:pPr>
        <w:pStyle w:val="DefaultStyle"/>
        <w:numPr>
          <w:ilvl w:val="0"/>
          <w:numId w:val="23"/>
        </w:numPr>
        <w:spacing w:after="0" w:line="240" w:lineRule="auto"/>
        <w:jc w:val="both"/>
        <w:rPr>
          <w:rFonts w:ascii="Times New Roman" w:cs="Times New Roman"/>
        </w:rPr>
      </w:pPr>
      <w:r w:rsidRPr="00105F58">
        <w:rPr>
          <w:rFonts w:ascii="Times New Roman" w:cs="Times New Roman"/>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14:paraId="022A65E0" w14:textId="77777777" w:rsidR="00CC1A2A" w:rsidRPr="00105F58" w:rsidRDefault="00CC1A2A" w:rsidP="000C43CA">
      <w:pPr>
        <w:pStyle w:val="DefaultStyle"/>
        <w:numPr>
          <w:ilvl w:val="0"/>
          <w:numId w:val="23"/>
        </w:numPr>
        <w:spacing w:after="0" w:line="240" w:lineRule="auto"/>
        <w:jc w:val="both"/>
        <w:rPr>
          <w:rFonts w:ascii="Times New Roman" w:cs="Times New Roman"/>
          <w:color w:val="auto"/>
        </w:rPr>
      </w:pPr>
      <w:r w:rsidRPr="00105F58">
        <w:rPr>
          <w:rFonts w:ascii="Times New Roman" w:cs="Times New Roman"/>
          <w:color w:val="auto"/>
        </w:rPr>
        <w:t xml:space="preserve">If a student is unable to appear for the Regular Test/Exam due to genuine exigencies, </w:t>
      </w:r>
      <w:r w:rsidRPr="00105F58">
        <w:rPr>
          <w:rFonts w:ascii="Times New Roman" w:cs="Times New Roman"/>
          <w:color w:val="auto"/>
        </w:rPr>
        <w:lastRenderedPageBreak/>
        <w:t>the student should follow the procedure to apply for the Make-Up Test/Exam which will be made available on the Elearn portal. The Make-Up Test/Exam will be conducted only at selected exam centres on the dates to be announced later.</w:t>
      </w:r>
    </w:p>
    <w:p w14:paraId="2F92F973" w14:textId="77777777" w:rsidR="00CC1A2A" w:rsidRPr="00105F58" w:rsidRDefault="00CC1A2A" w:rsidP="000C43CA">
      <w:pPr>
        <w:pStyle w:val="DefaultStyle"/>
        <w:spacing w:after="0" w:line="240" w:lineRule="auto"/>
        <w:ind w:left="360"/>
        <w:jc w:val="both"/>
        <w:rPr>
          <w:rFonts w:ascii="Times New Roman" w:cs="Times New Roman"/>
          <w:color w:val="auto"/>
        </w:rPr>
      </w:pPr>
    </w:p>
    <w:p w14:paraId="347877AA" w14:textId="77777777" w:rsidR="00CC1A2A" w:rsidRPr="00105F58" w:rsidRDefault="00CC1A2A" w:rsidP="000C43CA">
      <w:pPr>
        <w:pStyle w:val="DefaultStyle"/>
        <w:spacing w:after="0" w:line="240" w:lineRule="auto"/>
        <w:jc w:val="both"/>
        <w:rPr>
          <w:rFonts w:ascii="Times New Roman" w:cs="Times New Roman"/>
        </w:rPr>
      </w:pPr>
      <w:r w:rsidRPr="00105F58">
        <w:rPr>
          <w:rFonts w:ascii="Times New Roman" w:cs="Times New Roman"/>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14:paraId="0C9378CC" w14:textId="77777777" w:rsidR="00CC1A2A" w:rsidRDefault="00CC1A2A" w:rsidP="00F023B7">
      <w:pPr>
        <w:rPr>
          <w:rFonts w:ascii="Times New Roman" w:hAnsi="Times New Roman" w:cs="Times New Roman"/>
          <w:b/>
        </w:rPr>
      </w:pPr>
      <w:r>
        <w:rPr>
          <w:rFonts w:ascii="Times New Roman" w:hAnsi="Times New Roman" w:cs="Times New Roman"/>
          <w:b/>
        </w:rPr>
        <w:t xml:space="preserve"> </w:t>
      </w:r>
    </w:p>
    <w:p w14:paraId="108DDAE4" w14:textId="77777777" w:rsidR="00CC1A2A" w:rsidRPr="0047211B" w:rsidRDefault="00CC1A2A" w:rsidP="00F023B7">
      <w:pPr>
        <w:rPr>
          <w:rFonts w:ascii="Times New Roman" w:hAnsi="Times New Roman" w:cs="Times New Roman"/>
          <w:b/>
        </w:rPr>
      </w:pPr>
    </w:p>
    <w:sectPr w:rsidR="00CC1A2A" w:rsidRPr="0047211B" w:rsidSect="008A1A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9D973" w14:textId="77777777" w:rsidR="004C5B4D" w:rsidRDefault="004C5B4D" w:rsidP="00D73A52">
      <w:pPr>
        <w:spacing w:after="0" w:line="240" w:lineRule="auto"/>
      </w:pPr>
      <w:r>
        <w:separator/>
      </w:r>
    </w:p>
  </w:endnote>
  <w:endnote w:type="continuationSeparator" w:id="0">
    <w:p w14:paraId="52331A79" w14:textId="77777777" w:rsidR="004C5B4D" w:rsidRDefault="004C5B4D" w:rsidP="00D7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80"/>
    <w:family w:val="roman"/>
    <w:notTrueType/>
    <w:pitch w:val="variable"/>
    <w:sig w:usb0="00000001" w:usb1="08070000" w:usb2="00000010" w:usb3="00000000" w:csb0="00020000"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3E53D" w14:textId="77777777" w:rsidR="004C5B4D" w:rsidRDefault="004C5B4D" w:rsidP="00D73A52">
      <w:pPr>
        <w:spacing w:after="0" w:line="240" w:lineRule="auto"/>
      </w:pPr>
      <w:r>
        <w:separator/>
      </w:r>
    </w:p>
  </w:footnote>
  <w:footnote w:type="continuationSeparator" w:id="0">
    <w:p w14:paraId="3B528AA0" w14:textId="77777777" w:rsidR="004C5B4D" w:rsidRDefault="004C5B4D" w:rsidP="00D7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DD5CE" w14:textId="5ED62766" w:rsidR="00CC1A2A" w:rsidRDefault="009344E5">
    <w:pPr>
      <w:pStyle w:val="Header"/>
    </w:pPr>
    <w:r>
      <w:rPr>
        <w:noProof/>
      </w:rPr>
      <w:drawing>
        <wp:anchor distT="0" distB="0" distL="114300" distR="114300" simplePos="0" relativeHeight="251657728" behindDoc="0" locked="0" layoutInCell="1" allowOverlap="1" wp14:anchorId="38942FEB" wp14:editId="06114023">
          <wp:simplePos x="0" y="0"/>
          <wp:positionH relativeFrom="column">
            <wp:posOffset>-438150</wp:posOffset>
          </wp:positionH>
          <wp:positionV relativeFrom="paragraph">
            <wp:posOffset>-448310</wp:posOffset>
          </wp:positionV>
          <wp:extent cx="2568575" cy="771525"/>
          <wp:effectExtent l="0" t="0" r="0" b="0"/>
          <wp:wrapSquare wrapText="right"/>
          <wp:docPr id="1"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lvl w:ilvl="0">
      <w:start w:val="1"/>
      <w:numFmt w:val="bullet"/>
      <w:lvlText w:val="•"/>
      <w:lvlJc w:val="left"/>
      <w:pPr>
        <w:tabs>
          <w:tab w:val="num" w:pos="720"/>
        </w:tabs>
        <w:ind w:left="720" w:hanging="360"/>
      </w:pPr>
      <w:rPr>
        <w:rFonts w:ascii="Arial" w:hAnsi="Arial"/>
      </w:rPr>
    </w:lvl>
  </w:abstractNum>
  <w:abstractNum w:abstractNumId="1" w15:restartNumberingAfterBreak="0">
    <w:nsid w:val="019E40D4"/>
    <w:multiLevelType w:val="hybridMultilevel"/>
    <w:tmpl w:val="A6E898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153D7"/>
    <w:multiLevelType w:val="hybridMultilevel"/>
    <w:tmpl w:val="B218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E208D"/>
    <w:multiLevelType w:val="hybridMultilevel"/>
    <w:tmpl w:val="15D0334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0E2B4234"/>
    <w:multiLevelType w:val="hybridMultilevel"/>
    <w:tmpl w:val="021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4071B"/>
    <w:multiLevelType w:val="hybridMultilevel"/>
    <w:tmpl w:val="4CA00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655B"/>
    <w:multiLevelType w:val="hybridMultilevel"/>
    <w:tmpl w:val="C1E4C85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189B2013"/>
    <w:multiLevelType w:val="hybridMultilevel"/>
    <w:tmpl w:val="CB4839B4"/>
    <w:lvl w:ilvl="0" w:tplc="4009000F">
      <w:start w:val="1"/>
      <w:numFmt w:val="decimal"/>
      <w:lvlText w:val="%1."/>
      <w:lvlJc w:val="left"/>
      <w:pPr>
        <w:ind w:left="1080" w:hanging="360"/>
      </w:pPr>
      <w:rPr>
        <w:rFonts w:cs="Times New Roman" w:hint="default"/>
      </w:rPr>
    </w:lvl>
    <w:lvl w:ilvl="1" w:tplc="40090019">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15:restartNumberingAfterBreak="0">
    <w:nsid w:val="198C4C66"/>
    <w:multiLevelType w:val="hybridMultilevel"/>
    <w:tmpl w:val="4A22563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1B0C60B4"/>
    <w:multiLevelType w:val="hybridMultilevel"/>
    <w:tmpl w:val="4E88384C"/>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24FA4574"/>
    <w:multiLevelType w:val="hybridMultilevel"/>
    <w:tmpl w:val="029EB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2502B"/>
    <w:multiLevelType w:val="hybridMultilevel"/>
    <w:tmpl w:val="A850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31C3E"/>
    <w:multiLevelType w:val="hybridMultilevel"/>
    <w:tmpl w:val="80A82AA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15:restartNumberingAfterBreak="0">
    <w:nsid w:val="2FCC5B29"/>
    <w:multiLevelType w:val="hybridMultilevel"/>
    <w:tmpl w:val="E4F0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21CC0"/>
    <w:multiLevelType w:val="multilevel"/>
    <w:tmpl w:val="166EC2F2"/>
    <w:lvl w:ilvl="0">
      <w:start w:val="1"/>
      <w:numFmt w:val="decimal"/>
      <w:lvlText w:val="%1."/>
      <w:lvlJc w:val="left"/>
      <w:pPr>
        <w:ind w:left="720" w:hanging="360"/>
      </w:pPr>
      <w:rPr>
        <w:rFonts w:cs="Times New Roman" w:hint="default"/>
      </w:rPr>
    </w:lvl>
    <w:lvl w:ilvl="1">
      <w:start w:val="1"/>
      <w:numFmt w:val="decimal"/>
      <w:isLgl/>
      <w:lvlText w:val="%1.%2"/>
      <w:lvlJc w:val="left"/>
      <w:pPr>
        <w:ind w:left="2160" w:hanging="720"/>
      </w:pPr>
      <w:rPr>
        <w:rFonts w:cs="Times New Roman" w:hint="default"/>
      </w:rPr>
    </w:lvl>
    <w:lvl w:ilvl="2">
      <w:start w:val="1"/>
      <w:numFmt w:val="decimal"/>
      <w:isLgl/>
      <w:lvlText w:val="%1.%2.%3"/>
      <w:lvlJc w:val="left"/>
      <w:pPr>
        <w:ind w:left="3240" w:hanging="720"/>
      </w:pPr>
      <w:rPr>
        <w:rFonts w:cs="Times New Roman" w:hint="default"/>
      </w:rPr>
    </w:lvl>
    <w:lvl w:ilvl="3">
      <w:start w:val="1"/>
      <w:numFmt w:val="decimal"/>
      <w:isLgl/>
      <w:lvlText w:val="%1.%2.%3.%4"/>
      <w:lvlJc w:val="left"/>
      <w:pPr>
        <w:ind w:left="4320" w:hanging="720"/>
      </w:pPr>
      <w:rPr>
        <w:rFonts w:cs="Times New Roman" w:hint="default"/>
      </w:rPr>
    </w:lvl>
    <w:lvl w:ilvl="4">
      <w:start w:val="1"/>
      <w:numFmt w:val="decimal"/>
      <w:isLgl/>
      <w:lvlText w:val="%1.%2.%3.%4.%5"/>
      <w:lvlJc w:val="left"/>
      <w:pPr>
        <w:ind w:left="5760" w:hanging="1080"/>
      </w:pPr>
      <w:rPr>
        <w:rFonts w:cs="Times New Roman" w:hint="default"/>
      </w:rPr>
    </w:lvl>
    <w:lvl w:ilvl="5">
      <w:start w:val="1"/>
      <w:numFmt w:val="decimal"/>
      <w:isLgl/>
      <w:lvlText w:val="%1.%2.%3.%4.%5.%6"/>
      <w:lvlJc w:val="left"/>
      <w:pPr>
        <w:ind w:left="6840" w:hanging="1080"/>
      </w:pPr>
      <w:rPr>
        <w:rFonts w:cs="Times New Roman" w:hint="default"/>
      </w:rPr>
    </w:lvl>
    <w:lvl w:ilvl="6">
      <w:start w:val="1"/>
      <w:numFmt w:val="decimal"/>
      <w:isLgl/>
      <w:lvlText w:val="%1.%2.%3.%4.%5.%6.%7"/>
      <w:lvlJc w:val="left"/>
      <w:pPr>
        <w:ind w:left="8280" w:hanging="1440"/>
      </w:pPr>
      <w:rPr>
        <w:rFonts w:cs="Times New Roman" w:hint="default"/>
      </w:rPr>
    </w:lvl>
    <w:lvl w:ilvl="7">
      <w:start w:val="1"/>
      <w:numFmt w:val="decimal"/>
      <w:isLgl/>
      <w:lvlText w:val="%1.%2.%3.%4.%5.%6.%7.%8"/>
      <w:lvlJc w:val="left"/>
      <w:pPr>
        <w:ind w:left="9360" w:hanging="1440"/>
      </w:pPr>
      <w:rPr>
        <w:rFonts w:cs="Times New Roman" w:hint="default"/>
      </w:rPr>
    </w:lvl>
    <w:lvl w:ilvl="8">
      <w:start w:val="1"/>
      <w:numFmt w:val="decimal"/>
      <w:isLgl/>
      <w:lvlText w:val="%1.%2.%3.%4.%5.%6.%7.%8.%9"/>
      <w:lvlJc w:val="left"/>
      <w:pPr>
        <w:ind w:left="10440" w:hanging="1440"/>
      </w:pPr>
      <w:rPr>
        <w:rFonts w:cs="Times New Roman" w:hint="default"/>
      </w:rPr>
    </w:lvl>
  </w:abstractNum>
  <w:abstractNum w:abstractNumId="16" w15:restartNumberingAfterBreak="0">
    <w:nsid w:val="3A424098"/>
    <w:multiLevelType w:val="hybridMultilevel"/>
    <w:tmpl w:val="922638A2"/>
    <w:lvl w:ilvl="0" w:tplc="04090003">
      <w:start w:val="1"/>
      <w:numFmt w:val="bullet"/>
      <w:lvlText w:val="o"/>
      <w:lvlJc w:val="left"/>
      <w:pPr>
        <w:ind w:left="1500" w:hanging="360"/>
      </w:pPr>
      <w:rPr>
        <w:rFonts w:ascii="Courier New" w:hAnsi="Courier New" w:hint="default"/>
      </w:rPr>
    </w:lvl>
    <w:lvl w:ilvl="1" w:tplc="40090003" w:tentative="1">
      <w:start w:val="1"/>
      <w:numFmt w:val="bullet"/>
      <w:lvlText w:val="o"/>
      <w:lvlJc w:val="left"/>
      <w:pPr>
        <w:ind w:left="1558" w:hanging="360"/>
      </w:pPr>
      <w:rPr>
        <w:rFonts w:ascii="Courier New" w:hAnsi="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7" w15:restartNumberingAfterBreak="0">
    <w:nsid w:val="3C111E7E"/>
    <w:multiLevelType w:val="hybridMultilevel"/>
    <w:tmpl w:val="E582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A0EC7"/>
    <w:multiLevelType w:val="hybridMultilevel"/>
    <w:tmpl w:val="3C3A0AFC"/>
    <w:lvl w:ilvl="0" w:tplc="40090001">
      <w:start w:val="1"/>
      <w:numFmt w:val="bullet"/>
      <w:lvlText w:val=""/>
      <w:lvlJc w:val="left"/>
      <w:pPr>
        <w:ind w:left="1313" w:hanging="360"/>
      </w:pPr>
      <w:rPr>
        <w:rFonts w:ascii="Symbol" w:hAnsi="Symbol" w:hint="default"/>
      </w:rPr>
    </w:lvl>
    <w:lvl w:ilvl="1" w:tplc="40090003">
      <w:start w:val="1"/>
      <w:numFmt w:val="bullet"/>
      <w:lvlText w:val="o"/>
      <w:lvlJc w:val="left"/>
      <w:pPr>
        <w:ind w:left="2033" w:hanging="360"/>
      </w:pPr>
      <w:rPr>
        <w:rFonts w:ascii="Courier New" w:hAnsi="Courier New" w:hint="default"/>
      </w:rPr>
    </w:lvl>
    <w:lvl w:ilvl="2" w:tplc="40090005" w:tentative="1">
      <w:start w:val="1"/>
      <w:numFmt w:val="bullet"/>
      <w:lvlText w:val=""/>
      <w:lvlJc w:val="left"/>
      <w:pPr>
        <w:ind w:left="2753" w:hanging="360"/>
      </w:pPr>
      <w:rPr>
        <w:rFonts w:ascii="Wingdings" w:hAnsi="Wingdings" w:hint="default"/>
      </w:rPr>
    </w:lvl>
    <w:lvl w:ilvl="3" w:tplc="40090001" w:tentative="1">
      <w:start w:val="1"/>
      <w:numFmt w:val="bullet"/>
      <w:lvlText w:val=""/>
      <w:lvlJc w:val="left"/>
      <w:pPr>
        <w:ind w:left="3473" w:hanging="360"/>
      </w:pPr>
      <w:rPr>
        <w:rFonts w:ascii="Symbol" w:hAnsi="Symbol" w:hint="default"/>
      </w:rPr>
    </w:lvl>
    <w:lvl w:ilvl="4" w:tplc="40090003" w:tentative="1">
      <w:start w:val="1"/>
      <w:numFmt w:val="bullet"/>
      <w:lvlText w:val="o"/>
      <w:lvlJc w:val="left"/>
      <w:pPr>
        <w:ind w:left="4193" w:hanging="360"/>
      </w:pPr>
      <w:rPr>
        <w:rFonts w:ascii="Courier New" w:hAnsi="Courier New" w:hint="default"/>
      </w:rPr>
    </w:lvl>
    <w:lvl w:ilvl="5" w:tplc="40090005" w:tentative="1">
      <w:start w:val="1"/>
      <w:numFmt w:val="bullet"/>
      <w:lvlText w:val=""/>
      <w:lvlJc w:val="left"/>
      <w:pPr>
        <w:ind w:left="4913" w:hanging="360"/>
      </w:pPr>
      <w:rPr>
        <w:rFonts w:ascii="Wingdings" w:hAnsi="Wingdings" w:hint="default"/>
      </w:rPr>
    </w:lvl>
    <w:lvl w:ilvl="6" w:tplc="40090001" w:tentative="1">
      <w:start w:val="1"/>
      <w:numFmt w:val="bullet"/>
      <w:lvlText w:val=""/>
      <w:lvlJc w:val="left"/>
      <w:pPr>
        <w:ind w:left="5633" w:hanging="360"/>
      </w:pPr>
      <w:rPr>
        <w:rFonts w:ascii="Symbol" w:hAnsi="Symbol" w:hint="default"/>
      </w:rPr>
    </w:lvl>
    <w:lvl w:ilvl="7" w:tplc="40090003" w:tentative="1">
      <w:start w:val="1"/>
      <w:numFmt w:val="bullet"/>
      <w:lvlText w:val="o"/>
      <w:lvlJc w:val="left"/>
      <w:pPr>
        <w:ind w:left="6353" w:hanging="360"/>
      </w:pPr>
      <w:rPr>
        <w:rFonts w:ascii="Courier New" w:hAnsi="Courier New" w:hint="default"/>
      </w:rPr>
    </w:lvl>
    <w:lvl w:ilvl="8" w:tplc="40090005" w:tentative="1">
      <w:start w:val="1"/>
      <w:numFmt w:val="bullet"/>
      <w:lvlText w:val=""/>
      <w:lvlJc w:val="left"/>
      <w:pPr>
        <w:ind w:left="7073" w:hanging="360"/>
      </w:pPr>
      <w:rPr>
        <w:rFonts w:ascii="Wingdings" w:hAnsi="Wingdings" w:hint="default"/>
      </w:rPr>
    </w:lvl>
  </w:abstractNum>
  <w:abstractNum w:abstractNumId="19" w15:restartNumberingAfterBreak="0">
    <w:nsid w:val="42D80DC7"/>
    <w:multiLevelType w:val="hybridMultilevel"/>
    <w:tmpl w:val="5E7E7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B15213"/>
    <w:multiLevelType w:val="multilevel"/>
    <w:tmpl w:val="166EC2F2"/>
    <w:lvl w:ilvl="0">
      <w:start w:val="1"/>
      <w:numFmt w:val="decimal"/>
      <w:lvlText w:val="%1."/>
      <w:lvlJc w:val="left"/>
      <w:pPr>
        <w:ind w:left="720" w:hanging="360"/>
      </w:pPr>
      <w:rPr>
        <w:rFonts w:cs="Times New Roman" w:hint="default"/>
      </w:rPr>
    </w:lvl>
    <w:lvl w:ilvl="1">
      <w:start w:val="1"/>
      <w:numFmt w:val="decimal"/>
      <w:isLgl/>
      <w:lvlText w:val="%1.%2"/>
      <w:lvlJc w:val="left"/>
      <w:pPr>
        <w:ind w:left="2160" w:hanging="720"/>
      </w:pPr>
      <w:rPr>
        <w:rFonts w:cs="Times New Roman" w:hint="default"/>
      </w:rPr>
    </w:lvl>
    <w:lvl w:ilvl="2">
      <w:start w:val="1"/>
      <w:numFmt w:val="decimal"/>
      <w:isLgl/>
      <w:lvlText w:val="%1.%2.%3"/>
      <w:lvlJc w:val="left"/>
      <w:pPr>
        <w:ind w:left="3240" w:hanging="720"/>
      </w:pPr>
      <w:rPr>
        <w:rFonts w:cs="Times New Roman" w:hint="default"/>
      </w:rPr>
    </w:lvl>
    <w:lvl w:ilvl="3">
      <w:start w:val="1"/>
      <w:numFmt w:val="decimal"/>
      <w:isLgl/>
      <w:lvlText w:val="%1.%2.%3.%4"/>
      <w:lvlJc w:val="left"/>
      <w:pPr>
        <w:ind w:left="4320" w:hanging="720"/>
      </w:pPr>
      <w:rPr>
        <w:rFonts w:cs="Times New Roman" w:hint="default"/>
      </w:rPr>
    </w:lvl>
    <w:lvl w:ilvl="4">
      <w:start w:val="1"/>
      <w:numFmt w:val="decimal"/>
      <w:isLgl/>
      <w:lvlText w:val="%1.%2.%3.%4.%5"/>
      <w:lvlJc w:val="left"/>
      <w:pPr>
        <w:ind w:left="5760" w:hanging="1080"/>
      </w:pPr>
      <w:rPr>
        <w:rFonts w:cs="Times New Roman" w:hint="default"/>
      </w:rPr>
    </w:lvl>
    <w:lvl w:ilvl="5">
      <w:start w:val="1"/>
      <w:numFmt w:val="decimal"/>
      <w:isLgl/>
      <w:lvlText w:val="%1.%2.%3.%4.%5.%6"/>
      <w:lvlJc w:val="left"/>
      <w:pPr>
        <w:ind w:left="6840" w:hanging="1080"/>
      </w:pPr>
      <w:rPr>
        <w:rFonts w:cs="Times New Roman" w:hint="default"/>
      </w:rPr>
    </w:lvl>
    <w:lvl w:ilvl="6">
      <w:start w:val="1"/>
      <w:numFmt w:val="decimal"/>
      <w:isLgl/>
      <w:lvlText w:val="%1.%2.%3.%4.%5.%6.%7"/>
      <w:lvlJc w:val="left"/>
      <w:pPr>
        <w:ind w:left="8280" w:hanging="1440"/>
      </w:pPr>
      <w:rPr>
        <w:rFonts w:cs="Times New Roman" w:hint="default"/>
      </w:rPr>
    </w:lvl>
    <w:lvl w:ilvl="7">
      <w:start w:val="1"/>
      <w:numFmt w:val="decimal"/>
      <w:isLgl/>
      <w:lvlText w:val="%1.%2.%3.%4.%5.%6.%7.%8"/>
      <w:lvlJc w:val="left"/>
      <w:pPr>
        <w:ind w:left="9360" w:hanging="1440"/>
      </w:pPr>
      <w:rPr>
        <w:rFonts w:cs="Times New Roman" w:hint="default"/>
      </w:rPr>
    </w:lvl>
    <w:lvl w:ilvl="8">
      <w:start w:val="1"/>
      <w:numFmt w:val="decimal"/>
      <w:isLgl/>
      <w:lvlText w:val="%1.%2.%3.%4.%5.%6.%7.%8.%9"/>
      <w:lvlJc w:val="left"/>
      <w:pPr>
        <w:ind w:left="10440" w:hanging="1440"/>
      </w:pPr>
      <w:rPr>
        <w:rFonts w:cs="Times New Roman" w:hint="default"/>
      </w:rPr>
    </w:lvl>
  </w:abstractNum>
  <w:abstractNum w:abstractNumId="21" w15:restartNumberingAfterBreak="0">
    <w:nsid w:val="5E1A614F"/>
    <w:multiLevelType w:val="hybridMultilevel"/>
    <w:tmpl w:val="489E5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64370"/>
    <w:multiLevelType w:val="hybridMultilevel"/>
    <w:tmpl w:val="EA347AB4"/>
    <w:lvl w:ilvl="0" w:tplc="40090001">
      <w:start w:val="1"/>
      <w:numFmt w:val="bullet"/>
      <w:lvlText w:val=""/>
      <w:lvlJc w:val="left"/>
      <w:pPr>
        <w:ind w:left="747" w:hanging="360"/>
      </w:pPr>
      <w:rPr>
        <w:rFonts w:ascii="Symbol" w:hAnsi="Symbol" w:hint="default"/>
      </w:rPr>
    </w:lvl>
    <w:lvl w:ilvl="1" w:tplc="40090003" w:tentative="1">
      <w:start w:val="1"/>
      <w:numFmt w:val="bullet"/>
      <w:lvlText w:val="o"/>
      <w:lvlJc w:val="left"/>
      <w:pPr>
        <w:ind w:left="1467" w:hanging="360"/>
      </w:pPr>
      <w:rPr>
        <w:rFonts w:ascii="Courier New" w:hAnsi="Courier New" w:hint="default"/>
      </w:rPr>
    </w:lvl>
    <w:lvl w:ilvl="2" w:tplc="40090005" w:tentative="1">
      <w:start w:val="1"/>
      <w:numFmt w:val="bullet"/>
      <w:lvlText w:val=""/>
      <w:lvlJc w:val="left"/>
      <w:pPr>
        <w:ind w:left="2187" w:hanging="360"/>
      </w:pPr>
      <w:rPr>
        <w:rFonts w:ascii="Wingdings" w:hAnsi="Wingdings" w:hint="default"/>
      </w:rPr>
    </w:lvl>
    <w:lvl w:ilvl="3" w:tplc="40090001" w:tentative="1">
      <w:start w:val="1"/>
      <w:numFmt w:val="bullet"/>
      <w:lvlText w:val=""/>
      <w:lvlJc w:val="left"/>
      <w:pPr>
        <w:ind w:left="2907" w:hanging="360"/>
      </w:pPr>
      <w:rPr>
        <w:rFonts w:ascii="Symbol" w:hAnsi="Symbol" w:hint="default"/>
      </w:rPr>
    </w:lvl>
    <w:lvl w:ilvl="4" w:tplc="40090003" w:tentative="1">
      <w:start w:val="1"/>
      <w:numFmt w:val="bullet"/>
      <w:lvlText w:val="o"/>
      <w:lvlJc w:val="left"/>
      <w:pPr>
        <w:ind w:left="3627" w:hanging="360"/>
      </w:pPr>
      <w:rPr>
        <w:rFonts w:ascii="Courier New" w:hAnsi="Courier New" w:hint="default"/>
      </w:rPr>
    </w:lvl>
    <w:lvl w:ilvl="5" w:tplc="40090005" w:tentative="1">
      <w:start w:val="1"/>
      <w:numFmt w:val="bullet"/>
      <w:lvlText w:val=""/>
      <w:lvlJc w:val="left"/>
      <w:pPr>
        <w:ind w:left="4347" w:hanging="360"/>
      </w:pPr>
      <w:rPr>
        <w:rFonts w:ascii="Wingdings" w:hAnsi="Wingdings" w:hint="default"/>
      </w:rPr>
    </w:lvl>
    <w:lvl w:ilvl="6" w:tplc="40090001" w:tentative="1">
      <w:start w:val="1"/>
      <w:numFmt w:val="bullet"/>
      <w:lvlText w:val=""/>
      <w:lvlJc w:val="left"/>
      <w:pPr>
        <w:ind w:left="5067" w:hanging="360"/>
      </w:pPr>
      <w:rPr>
        <w:rFonts w:ascii="Symbol" w:hAnsi="Symbol" w:hint="default"/>
      </w:rPr>
    </w:lvl>
    <w:lvl w:ilvl="7" w:tplc="40090003" w:tentative="1">
      <w:start w:val="1"/>
      <w:numFmt w:val="bullet"/>
      <w:lvlText w:val="o"/>
      <w:lvlJc w:val="left"/>
      <w:pPr>
        <w:ind w:left="5787" w:hanging="360"/>
      </w:pPr>
      <w:rPr>
        <w:rFonts w:ascii="Courier New" w:hAnsi="Courier New" w:hint="default"/>
      </w:rPr>
    </w:lvl>
    <w:lvl w:ilvl="8" w:tplc="40090005" w:tentative="1">
      <w:start w:val="1"/>
      <w:numFmt w:val="bullet"/>
      <w:lvlText w:val=""/>
      <w:lvlJc w:val="left"/>
      <w:pPr>
        <w:ind w:left="6507" w:hanging="360"/>
      </w:pPr>
      <w:rPr>
        <w:rFonts w:ascii="Wingdings" w:hAnsi="Wingdings" w:hint="default"/>
      </w:rPr>
    </w:lvl>
  </w:abstractNum>
  <w:abstractNum w:abstractNumId="23" w15:restartNumberingAfterBreak="0">
    <w:nsid w:val="61BB1353"/>
    <w:multiLevelType w:val="hybridMultilevel"/>
    <w:tmpl w:val="4A8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67E59"/>
    <w:multiLevelType w:val="hybridMultilevel"/>
    <w:tmpl w:val="EEC0D158"/>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5" w15:restartNumberingAfterBreak="0">
    <w:nsid w:val="6EE62EDD"/>
    <w:multiLevelType w:val="hybridMultilevel"/>
    <w:tmpl w:val="18F0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15693"/>
    <w:multiLevelType w:val="multilevel"/>
    <w:tmpl w:val="F9A60FDC"/>
    <w:lvl w:ilvl="0">
      <w:start w:val="1"/>
      <w:numFmt w:val="decimal"/>
      <w:lvlText w:val="%1"/>
      <w:lvlJc w:val="left"/>
      <w:pPr>
        <w:ind w:left="720" w:hanging="720"/>
      </w:pPr>
      <w:rPr>
        <w:rFonts w:cs="Times New Roman" w:hint="default"/>
      </w:rPr>
    </w:lvl>
    <w:lvl w:ilvl="1">
      <w:start w:val="1"/>
      <w:numFmt w:val="decimal"/>
      <w:lvlText w:val="%1.%2"/>
      <w:lvlJc w:val="left"/>
      <w:pPr>
        <w:ind w:left="2160" w:hanging="72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2960" w:hanging="1440"/>
      </w:pPr>
      <w:rPr>
        <w:rFonts w:cs="Times New Roman" w:hint="default"/>
      </w:rPr>
    </w:lvl>
  </w:abstractNum>
  <w:abstractNum w:abstractNumId="27" w15:restartNumberingAfterBreak="0">
    <w:nsid w:val="708D324D"/>
    <w:multiLevelType w:val="hybridMultilevel"/>
    <w:tmpl w:val="9808FDCC"/>
    <w:lvl w:ilvl="0" w:tplc="40090001">
      <w:start w:val="1"/>
      <w:numFmt w:val="bullet"/>
      <w:lvlText w:val=""/>
      <w:lvlJc w:val="left"/>
      <w:pPr>
        <w:ind w:left="747" w:hanging="360"/>
      </w:pPr>
      <w:rPr>
        <w:rFonts w:ascii="Symbol" w:hAnsi="Symbol" w:hint="default"/>
      </w:rPr>
    </w:lvl>
    <w:lvl w:ilvl="1" w:tplc="40090003" w:tentative="1">
      <w:start w:val="1"/>
      <w:numFmt w:val="bullet"/>
      <w:lvlText w:val="o"/>
      <w:lvlJc w:val="left"/>
      <w:pPr>
        <w:ind w:left="1467" w:hanging="360"/>
      </w:pPr>
      <w:rPr>
        <w:rFonts w:ascii="Courier New" w:hAnsi="Courier New" w:hint="default"/>
      </w:rPr>
    </w:lvl>
    <w:lvl w:ilvl="2" w:tplc="40090005" w:tentative="1">
      <w:start w:val="1"/>
      <w:numFmt w:val="bullet"/>
      <w:lvlText w:val=""/>
      <w:lvlJc w:val="left"/>
      <w:pPr>
        <w:ind w:left="2187" w:hanging="360"/>
      </w:pPr>
      <w:rPr>
        <w:rFonts w:ascii="Wingdings" w:hAnsi="Wingdings" w:hint="default"/>
      </w:rPr>
    </w:lvl>
    <w:lvl w:ilvl="3" w:tplc="40090001" w:tentative="1">
      <w:start w:val="1"/>
      <w:numFmt w:val="bullet"/>
      <w:lvlText w:val=""/>
      <w:lvlJc w:val="left"/>
      <w:pPr>
        <w:ind w:left="2907" w:hanging="360"/>
      </w:pPr>
      <w:rPr>
        <w:rFonts w:ascii="Symbol" w:hAnsi="Symbol" w:hint="default"/>
      </w:rPr>
    </w:lvl>
    <w:lvl w:ilvl="4" w:tplc="40090003" w:tentative="1">
      <w:start w:val="1"/>
      <w:numFmt w:val="bullet"/>
      <w:lvlText w:val="o"/>
      <w:lvlJc w:val="left"/>
      <w:pPr>
        <w:ind w:left="3627" w:hanging="360"/>
      </w:pPr>
      <w:rPr>
        <w:rFonts w:ascii="Courier New" w:hAnsi="Courier New" w:hint="default"/>
      </w:rPr>
    </w:lvl>
    <w:lvl w:ilvl="5" w:tplc="40090005" w:tentative="1">
      <w:start w:val="1"/>
      <w:numFmt w:val="bullet"/>
      <w:lvlText w:val=""/>
      <w:lvlJc w:val="left"/>
      <w:pPr>
        <w:ind w:left="4347" w:hanging="360"/>
      </w:pPr>
      <w:rPr>
        <w:rFonts w:ascii="Wingdings" w:hAnsi="Wingdings" w:hint="default"/>
      </w:rPr>
    </w:lvl>
    <w:lvl w:ilvl="6" w:tplc="40090001" w:tentative="1">
      <w:start w:val="1"/>
      <w:numFmt w:val="bullet"/>
      <w:lvlText w:val=""/>
      <w:lvlJc w:val="left"/>
      <w:pPr>
        <w:ind w:left="5067" w:hanging="360"/>
      </w:pPr>
      <w:rPr>
        <w:rFonts w:ascii="Symbol" w:hAnsi="Symbol" w:hint="default"/>
      </w:rPr>
    </w:lvl>
    <w:lvl w:ilvl="7" w:tplc="40090003" w:tentative="1">
      <w:start w:val="1"/>
      <w:numFmt w:val="bullet"/>
      <w:lvlText w:val="o"/>
      <w:lvlJc w:val="left"/>
      <w:pPr>
        <w:ind w:left="5787" w:hanging="360"/>
      </w:pPr>
      <w:rPr>
        <w:rFonts w:ascii="Courier New" w:hAnsi="Courier New" w:hint="default"/>
      </w:rPr>
    </w:lvl>
    <w:lvl w:ilvl="8" w:tplc="40090005" w:tentative="1">
      <w:start w:val="1"/>
      <w:numFmt w:val="bullet"/>
      <w:lvlText w:val=""/>
      <w:lvlJc w:val="left"/>
      <w:pPr>
        <w:ind w:left="6507" w:hanging="360"/>
      </w:pPr>
      <w:rPr>
        <w:rFonts w:ascii="Wingdings" w:hAnsi="Wingdings" w:hint="default"/>
      </w:rPr>
    </w:lvl>
  </w:abstractNum>
  <w:abstractNum w:abstractNumId="28" w15:restartNumberingAfterBreak="0">
    <w:nsid w:val="7B58444C"/>
    <w:multiLevelType w:val="hybridMultilevel"/>
    <w:tmpl w:val="974246A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9" w15:restartNumberingAfterBreak="0">
    <w:nsid w:val="7CD131E1"/>
    <w:multiLevelType w:val="hybridMultilevel"/>
    <w:tmpl w:val="25CC5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3"/>
  </w:num>
  <w:num w:numId="4">
    <w:abstractNumId w:val="28"/>
  </w:num>
  <w:num w:numId="5">
    <w:abstractNumId w:val="6"/>
  </w:num>
  <w:num w:numId="6">
    <w:abstractNumId w:val="17"/>
  </w:num>
  <w:num w:numId="7">
    <w:abstractNumId w:val="29"/>
  </w:num>
  <w:num w:numId="8">
    <w:abstractNumId w:val="11"/>
  </w:num>
  <w:num w:numId="9">
    <w:abstractNumId w:val="12"/>
  </w:num>
  <w:num w:numId="10">
    <w:abstractNumId w:val="5"/>
  </w:num>
  <w:num w:numId="11">
    <w:abstractNumId w:val="14"/>
  </w:num>
  <w:num w:numId="12">
    <w:abstractNumId w:val="2"/>
  </w:num>
  <w:num w:numId="13">
    <w:abstractNumId w:val="23"/>
  </w:num>
  <w:num w:numId="14">
    <w:abstractNumId w:val="21"/>
  </w:num>
  <w:num w:numId="15">
    <w:abstractNumId w:val="4"/>
  </w:num>
  <w:num w:numId="16">
    <w:abstractNumId w:val="22"/>
  </w:num>
  <w:num w:numId="17">
    <w:abstractNumId w:val="27"/>
  </w:num>
  <w:num w:numId="18">
    <w:abstractNumId w:val="18"/>
  </w:num>
  <w:num w:numId="19">
    <w:abstractNumId w:val="24"/>
  </w:num>
  <w:num w:numId="20">
    <w:abstractNumId w:val="1"/>
  </w:num>
  <w:num w:numId="21">
    <w:abstractNumId w:val="0"/>
  </w:num>
  <w:num w:numId="22">
    <w:abstractNumId w:val="16"/>
  </w:num>
  <w:num w:numId="23">
    <w:abstractNumId w:val="10"/>
  </w:num>
  <w:num w:numId="24">
    <w:abstractNumId w:val="15"/>
  </w:num>
  <w:num w:numId="25">
    <w:abstractNumId w:val="7"/>
  </w:num>
  <w:num w:numId="26">
    <w:abstractNumId w:val="26"/>
  </w:num>
  <w:num w:numId="27">
    <w:abstractNumId w:val="9"/>
  </w:num>
  <w:num w:numId="28">
    <w:abstractNumId w:val="19"/>
  </w:num>
  <w:num w:numId="29">
    <w:abstractNumId w:val="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A2"/>
    <w:rsid w:val="0000154F"/>
    <w:rsid w:val="00001BFE"/>
    <w:rsid w:val="000027EF"/>
    <w:rsid w:val="00002A53"/>
    <w:rsid w:val="00002D82"/>
    <w:rsid w:val="000066B4"/>
    <w:rsid w:val="00012D70"/>
    <w:rsid w:val="0002314D"/>
    <w:rsid w:val="00027C80"/>
    <w:rsid w:val="000338DE"/>
    <w:rsid w:val="00036A13"/>
    <w:rsid w:val="00041DA4"/>
    <w:rsid w:val="0004278D"/>
    <w:rsid w:val="0005161A"/>
    <w:rsid w:val="00055B9B"/>
    <w:rsid w:val="00062CA5"/>
    <w:rsid w:val="000665A6"/>
    <w:rsid w:val="00070E39"/>
    <w:rsid w:val="0008206E"/>
    <w:rsid w:val="000918A7"/>
    <w:rsid w:val="000936B0"/>
    <w:rsid w:val="00093F5B"/>
    <w:rsid w:val="000A012F"/>
    <w:rsid w:val="000A264C"/>
    <w:rsid w:val="000A6DB1"/>
    <w:rsid w:val="000A7079"/>
    <w:rsid w:val="000B20E8"/>
    <w:rsid w:val="000B5AED"/>
    <w:rsid w:val="000B69D1"/>
    <w:rsid w:val="000C3D73"/>
    <w:rsid w:val="000C43CA"/>
    <w:rsid w:val="000C467F"/>
    <w:rsid w:val="000D0ECD"/>
    <w:rsid w:val="000E0D31"/>
    <w:rsid w:val="001042D6"/>
    <w:rsid w:val="00105F58"/>
    <w:rsid w:val="00110298"/>
    <w:rsid w:val="0011242F"/>
    <w:rsid w:val="00114E68"/>
    <w:rsid w:val="001249F4"/>
    <w:rsid w:val="001253EF"/>
    <w:rsid w:val="001264D8"/>
    <w:rsid w:val="00130E4C"/>
    <w:rsid w:val="00131964"/>
    <w:rsid w:val="0013325A"/>
    <w:rsid w:val="00133D16"/>
    <w:rsid w:val="00135E48"/>
    <w:rsid w:val="001363EA"/>
    <w:rsid w:val="0013673F"/>
    <w:rsid w:val="0014094A"/>
    <w:rsid w:val="00145F43"/>
    <w:rsid w:val="0016345E"/>
    <w:rsid w:val="00164484"/>
    <w:rsid w:val="00170153"/>
    <w:rsid w:val="00170BCF"/>
    <w:rsid w:val="001718C0"/>
    <w:rsid w:val="001728A0"/>
    <w:rsid w:val="0018214D"/>
    <w:rsid w:val="00184E27"/>
    <w:rsid w:val="00191658"/>
    <w:rsid w:val="001A2224"/>
    <w:rsid w:val="001A4F88"/>
    <w:rsid w:val="001B2B62"/>
    <w:rsid w:val="001C388F"/>
    <w:rsid w:val="001C4103"/>
    <w:rsid w:val="001C6E95"/>
    <w:rsid w:val="001D11AD"/>
    <w:rsid w:val="001D55CF"/>
    <w:rsid w:val="001D6505"/>
    <w:rsid w:val="001D7770"/>
    <w:rsid w:val="001E2731"/>
    <w:rsid w:val="001E64AD"/>
    <w:rsid w:val="001F33FF"/>
    <w:rsid w:val="001F4711"/>
    <w:rsid w:val="001F74C0"/>
    <w:rsid w:val="00206411"/>
    <w:rsid w:val="00210585"/>
    <w:rsid w:val="002127F2"/>
    <w:rsid w:val="0022078A"/>
    <w:rsid w:val="00224FAC"/>
    <w:rsid w:val="00252417"/>
    <w:rsid w:val="00254B39"/>
    <w:rsid w:val="00267973"/>
    <w:rsid w:val="00271D6C"/>
    <w:rsid w:val="002741E0"/>
    <w:rsid w:val="00277F25"/>
    <w:rsid w:val="002845EC"/>
    <w:rsid w:val="0028692A"/>
    <w:rsid w:val="002A0E0A"/>
    <w:rsid w:val="002A4473"/>
    <w:rsid w:val="002B37CE"/>
    <w:rsid w:val="002C0B6D"/>
    <w:rsid w:val="002C2105"/>
    <w:rsid w:val="002D4556"/>
    <w:rsid w:val="002D4636"/>
    <w:rsid w:val="002D6A5B"/>
    <w:rsid w:val="002D7545"/>
    <w:rsid w:val="002E389B"/>
    <w:rsid w:val="002F05BD"/>
    <w:rsid w:val="002F5745"/>
    <w:rsid w:val="00305FAD"/>
    <w:rsid w:val="003120C8"/>
    <w:rsid w:val="00316F64"/>
    <w:rsid w:val="00317B7D"/>
    <w:rsid w:val="00321EC5"/>
    <w:rsid w:val="003367C6"/>
    <w:rsid w:val="00342E5F"/>
    <w:rsid w:val="00347C6D"/>
    <w:rsid w:val="003505E2"/>
    <w:rsid w:val="00352514"/>
    <w:rsid w:val="00352DC0"/>
    <w:rsid w:val="003536D5"/>
    <w:rsid w:val="00353C7A"/>
    <w:rsid w:val="00355389"/>
    <w:rsid w:val="0036297D"/>
    <w:rsid w:val="003645FE"/>
    <w:rsid w:val="00367031"/>
    <w:rsid w:val="0037003A"/>
    <w:rsid w:val="00370356"/>
    <w:rsid w:val="00371C9C"/>
    <w:rsid w:val="003761F7"/>
    <w:rsid w:val="00376992"/>
    <w:rsid w:val="003835CF"/>
    <w:rsid w:val="0038414B"/>
    <w:rsid w:val="003909F7"/>
    <w:rsid w:val="00390A38"/>
    <w:rsid w:val="003975B4"/>
    <w:rsid w:val="003A0A43"/>
    <w:rsid w:val="003A3F29"/>
    <w:rsid w:val="003B36A1"/>
    <w:rsid w:val="003C0DD1"/>
    <w:rsid w:val="003C1D96"/>
    <w:rsid w:val="003D006B"/>
    <w:rsid w:val="003D178B"/>
    <w:rsid w:val="003D5650"/>
    <w:rsid w:val="003E3DB4"/>
    <w:rsid w:val="003F09C6"/>
    <w:rsid w:val="003F10DE"/>
    <w:rsid w:val="003F79B0"/>
    <w:rsid w:val="00412BB9"/>
    <w:rsid w:val="00412CAE"/>
    <w:rsid w:val="004161A1"/>
    <w:rsid w:val="00426C17"/>
    <w:rsid w:val="00434479"/>
    <w:rsid w:val="00440A87"/>
    <w:rsid w:val="0044593E"/>
    <w:rsid w:val="0044734A"/>
    <w:rsid w:val="00450EBC"/>
    <w:rsid w:val="0045575F"/>
    <w:rsid w:val="0047211B"/>
    <w:rsid w:val="00486E26"/>
    <w:rsid w:val="004A0729"/>
    <w:rsid w:val="004A0CBD"/>
    <w:rsid w:val="004A75A6"/>
    <w:rsid w:val="004B4275"/>
    <w:rsid w:val="004B4EFC"/>
    <w:rsid w:val="004B6A74"/>
    <w:rsid w:val="004C374D"/>
    <w:rsid w:val="004C4F86"/>
    <w:rsid w:val="004C4FAE"/>
    <w:rsid w:val="004C5B4D"/>
    <w:rsid w:val="004D1D85"/>
    <w:rsid w:val="004D4CB2"/>
    <w:rsid w:val="004E6DBD"/>
    <w:rsid w:val="004F4D9A"/>
    <w:rsid w:val="004F607B"/>
    <w:rsid w:val="00501FE2"/>
    <w:rsid w:val="00503FFB"/>
    <w:rsid w:val="0051071B"/>
    <w:rsid w:val="00516FD3"/>
    <w:rsid w:val="00520185"/>
    <w:rsid w:val="0053110A"/>
    <w:rsid w:val="00537EDD"/>
    <w:rsid w:val="0054028A"/>
    <w:rsid w:val="005428D1"/>
    <w:rsid w:val="00542BB2"/>
    <w:rsid w:val="00546869"/>
    <w:rsid w:val="00557108"/>
    <w:rsid w:val="00574D22"/>
    <w:rsid w:val="0058111E"/>
    <w:rsid w:val="00590078"/>
    <w:rsid w:val="0059210E"/>
    <w:rsid w:val="0059213C"/>
    <w:rsid w:val="00596FA7"/>
    <w:rsid w:val="005A176C"/>
    <w:rsid w:val="005A370E"/>
    <w:rsid w:val="005B17E6"/>
    <w:rsid w:val="005B354E"/>
    <w:rsid w:val="005B5C60"/>
    <w:rsid w:val="005C3701"/>
    <w:rsid w:val="005C4808"/>
    <w:rsid w:val="005D2ECB"/>
    <w:rsid w:val="005D36D0"/>
    <w:rsid w:val="005E13D9"/>
    <w:rsid w:val="005E1D31"/>
    <w:rsid w:val="005F1054"/>
    <w:rsid w:val="005F1579"/>
    <w:rsid w:val="005F2ABE"/>
    <w:rsid w:val="00605186"/>
    <w:rsid w:val="006057FB"/>
    <w:rsid w:val="00612460"/>
    <w:rsid w:val="006176CE"/>
    <w:rsid w:val="00620289"/>
    <w:rsid w:val="00620983"/>
    <w:rsid w:val="00635BE9"/>
    <w:rsid w:val="00637D94"/>
    <w:rsid w:val="0064694B"/>
    <w:rsid w:val="0065209C"/>
    <w:rsid w:val="006561B6"/>
    <w:rsid w:val="00657B10"/>
    <w:rsid w:val="00687DDC"/>
    <w:rsid w:val="006A0D30"/>
    <w:rsid w:val="006A480F"/>
    <w:rsid w:val="006B2186"/>
    <w:rsid w:val="006B77FB"/>
    <w:rsid w:val="006C0EA2"/>
    <w:rsid w:val="006C2147"/>
    <w:rsid w:val="006E2FFA"/>
    <w:rsid w:val="006E3617"/>
    <w:rsid w:val="006F5712"/>
    <w:rsid w:val="00706BFC"/>
    <w:rsid w:val="00711508"/>
    <w:rsid w:val="00714025"/>
    <w:rsid w:val="0071444E"/>
    <w:rsid w:val="00731598"/>
    <w:rsid w:val="00733512"/>
    <w:rsid w:val="00735450"/>
    <w:rsid w:val="00747DD6"/>
    <w:rsid w:val="007514E1"/>
    <w:rsid w:val="00751EDE"/>
    <w:rsid w:val="00756C92"/>
    <w:rsid w:val="00761466"/>
    <w:rsid w:val="00764415"/>
    <w:rsid w:val="00770B29"/>
    <w:rsid w:val="007838C0"/>
    <w:rsid w:val="00787B51"/>
    <w:rsid w:val="00791A87"/>
    <w:rsid w:val="007963BC"/>
    <w:rsid w:val="007B211B"/>
    <w:rsid w:val="007C0377"/>
    <w:rsid w:val="007C2BF7"/>
    <w:rsid w:val="007C781D"/>
    <w:rsid w:val="007D20B0"/>
    <w:rsid w:val="007D23BB"/>
    <w:rsid w:val="007E1C00"/>
    <w:rsid w:val="007E71A8"/>
    <w:rsid w:val="007E775E"/>
    <w:rsid w:val="007E7C6F"/>
    <w:rsid w:val="00800DB5"/>
    <w:rsid w:val="00800F9D"/>
    <w:rsid w:val="00803AC2"/>
    <w:rsid w:val="0081405C"/>
    <w:rsid w:val="00815F6F"/>
    <w:rsid w:val="00833619"/>
    <w:rsid w:val="00834063"/>
    <w:rsid w:val="008523FF"/>
    <w:rsid w:val="00855EE2"/>
    <w:rsid w:val="00860440"/>
    <w:rsid w:val="008634CA"/>
    <w:rsid w:val="008668B6"/>
    <w:rsid w:val="00866B78"/>
    <w:rsid w:val="00872952"/>
    <w:rsid w:val="00873E8B"/>
    <w:rsid w:val="00880370"/>
    <w:rsid w:val="00881F65"/>
    <w:rsid w:val="00884467"/>
    <w:rsid w:val="00890C6A"/>
    <w:rsid w:val="00893590"/>
    <w:rsid w:val="008962FC"/>
    <w:rsid w:val="008A11F6"/>
    <w:rsid w:val="008A1A6A"/>
    <w:rsid w:val="008B5C69"/>
    <w:rsid w:val="008C34A2"/>
    <w:rsid w:val="008C5121"/>
    <w:rsid w:val="008C64A5"/>
    <w:rsid w:val="008D4C1C"/>
    <w:rsid w:val="008E2816"/>
    <w:rsid w:val="008E3115"/>
    <w:rsid w:val="008E3413"/>
    <w:rsid w:val="008E6994"/>
    <w:rsid w:val="008F1ECE"/>
    <w:rsid w:val="008F2F72"/>
    <w:rsid w:val="008F50DB"/>
    <w:rsid w:val="009030C7"/>
    <w:rsid w:val="00905B14"/>
    <w:rsid w:val="009121FD"/>
    <w:rsid w:val="00926D3D"/>
    <w:rsid w:val="00931461"/>
    <w:rsid w:val="00932C87"/>
    <w:rsid w:val="009344E5"/>
    <w:rsid w:val="00935039"/>
    <w:rsid w:val="00935148"/>
    <w:rsid w:val="00941233"/>
    <w:rsid w:val="009561A7"/>
    <w:rsid w:val="00956468"/>
    <w:rsid w:val="00961141"/>
    <w:rsid w:val="00972CC2"/>
    <w:rsid w:val="00974F05"/>
    <w:rsid w:val="00980FAB"/>
    <w:rsid w:val="0098332A"/>
    <w:rsid w:val="00984DF6"/>
    <w:rsid w:val="00995357"/>
    <w:rsid w:val="009978D9"/>
    <w:rsid w:val="009A081E"/>
    <w:rsid w:val="009A4EF1"/>
    <w:rsid w:val="009B2E30"/>
    <w:rsid w:val="009B5D64"/>
    <w:rsid w:val="009B7FC4"/>
    <w:rsid w:val="009E26A0"/>
    <w:rsid w:val="009E4647"/>
    <w:rsid w:val="009F212B"/>
    <w:rsid w:val="009F4761"/>
    <w:rsid w:val="009F7474"/>
    <w:rsid w:val="00A00C37"/>
    <w:rsid w:val="00A01460"/>
    <w:rsid w:val="00A1011B"/>
    <w:rsid w:val="00A10B61"/>
    <w:rsid w:val="00A1249A"/>
    <w:rsid w:val="00A1457F"/>
    <w:rsid w:val="00A1474D"/>
    <w:rsid w:val="00A15B5B"/>
    <w:rsid w:val="00A27FFE"/>
    <w:rsid w:val="00A310F1"/>
    <w:rsid w:val="00A3140F"/>
    <w:rsid w:val="00A31DF7"/>
    <w:rsid w:val="00A37674"/>
    <w:rsid w:val="00A45DCF"/>
    <w:rsid w:val="00A53488"/>
    <w:rsid w:val="00A53FAF"/>
    <w:rsid w:val="00A5598F"/>
    <w:rsid w:val="00A56234"/>
    <w:rsid w:val="00A672FF"/>
    <w:rsid w:val="00A735D0"/>
    <w:rsid w:val="00A73BE7"/>
    <w:rsid w:val="00A754A4"/>
    <w:rsid w:val="00A808B0"/>
    <w:rsid w:val="00A8439A"/>
    <w:rsid w:val="00AA1714"/>
    <w:rsid w:val="00AB211A"/>
    <w:rsid w:val="00AC39E2"/>
    <w:rsid w:val="00AC6BEF"/>
    <w:rsid w:val="00AE3657"/>
    <w:rsid w:val="00AF1874"/>
    <w:rsid w:val="00AF1E8B"/>
    <w:rsid w:val="00AF4D80"/>
    <w:rsid w:val="00B00E85"/>
    <w:rsid w:val="00B028F6"/>
    <w:rsid w:val="00B0710E"/>
    <w:rsid w:val="00B10F36"/>
    <w:rsid w:val="00B12D3F"/>
    <w:rsid w:val="00B13079"/>
    <w:rsid w:val="00B13BDD"/>
    <w:rsid w:val="00B20A9C"/>
    <w:rsid w:val="00B24F3F"/>
    <w:rsid w:val="00B35A3D"/>
    <w:rsid w:val="00B37BDC"/>
    <w:rsid w:val="00B40089"/>
    <w:rsid w:val="00B50975"/>
    <w:rsid w:val="00B51BB7"/>
    <w:rsid w:val="00B52BB1"/>
    <w:rsid w:val="00B57282"/>
    <w:rsid w:val="00B8060A"/>
    <w:rsid w:val="00B92C64"/>
    <w:rsid w:val="00B942D2"/>
    <w:rsid w:val="00B95F51"/>
    <w:rsid w:val="00BA0D5B"/>
    <w:rsid w:val="00BA7263"/>
    <w:rsid w:val="00BB130D"/>
    <w:rsid w:val="00BC0765"/>
    <w:rsid w:val="00BC2847"/>
    <w:rsid w:val="00BE33BE"/>
    <w:rsid w:val="00BE553B"/>
    <w:rsid w:val="00BF0115"/>
    <w:rsid w:val="00BF2E23"/>
    <w:rsid w:val="00BF4F2A"/>
    <w:rsid w:val="00C0276D"/>
    <w:rsid w:val="00C06601"/>
    <w:rsid w:val="00C10F9C"/>
    <w:rsid w:val="00C14AF2"/>
    <w:rsid w:val="00C15672"/>
    <w:rsid w:val="00C35854"/>
    <w:rsid w:val="00C3708C"/>
    <w:rsid w:val="00C370BE"/>
    <w:rsid w:val="00C52E23"/>
    <w:rsid w:val="00C54BD2"/>
    <w:rsid w:val="00C568F7"/>
    <w:rsid w:val="00C62C54"/>
    <w:rsid w:val="00C64181"/>
    <w:rsid w:val="00C84494"/>
    <w:rsid w:val="00C91633"/>
    <w:rsid w:val="00CA146D"/>
    <w:rsid w:val="00CC1A2A"/>
    <w:rsid w:val="00CC5830"/>
    <w:rsid w:val="00CD275B"/>
    <w:rsid w:val="00CD2F32"/>
    <w:rsid w:val="00CD714F"/>
    <w:rsid w:val="00CD7BB6"/>
    <w:rsid w:val="00CF54AD"/>
    <w:rsid w:val="00CF69FC"/>
    <w:rsid w:val="00D002A2"/>
    <w:rsid w:val="00D02C35"/>
    <w:rsid w:val="00D075EE"/>
    <w:rsid w:val="00D15A19"/>
    <w:rsid w:val="00D20CEA"/>
    <w:rsid w:val="00D24132"/>
    <w:rsid w:val="00D30976"/>
    <w:rsid w:val="00D33356"/>
    <w:rsid w:val="00D5661D"/>
    <w:rsid w:val="00D61B47"/>
    <w:rsid w:val="00D71FE4"/>
    <w:rsid w:val="00D73A52"/>
    <w:rsid w:val="00D7411E"/>
    <w:rsid w:val="00D92CB2"/>
    <w:rsid w:val="00D939AB"/>
    <w:rsid w:val="00DB17C8"/>
    <w:rsid w:val="00DB7B77"/>
    <w:rsid w:val="00DC516E"/>
    <w:rsid w:val="00DC798C"/>
    <w:rsid w:val="00DD383F"/>
    <w:rsid w:val="00DD755A"/>
    <w:rsid w:val="00DE34F3"/>
    <w:rsid w:val="00DE36CC"/>
    <w:rsid w:val="00DE7585"/>
    <w:rsid w:val="00DF16AD"/>
    <w:rsid w:val="00DF1CF0"/>
    <w:rsid w:val="00DF3047"/>
    <w:rsid w:val="00DF729D"/>
    <w:rsid w:val="00E10608"/>
    <w:rsid w:val="00E13C04"/>
    <w:rsid w:val="00E13DFD"/>
    <w:rsid w:val="00E148F4"/>
    <w:rsid w:val="00E1730F"/>
    <w:rsid w:val="00E20A49"/>
    <w:rsid w:val="00E34F3F"/>
    <w:rsid w:val="00E40865"/>
    <w:rsid w:val="00E50760"/>
    <w:rsid w:val="00E570BD"/>
    <w:rsid w:val="00E64949"/>
    <w:rsid w:val="00E74BCF"/>
    <w:rsid w:val="00E75277"/>
    <w:rsid w:val="00E76A42"/>
    <w:rsid w:val="00E813E0"/>
    <w:rsid w:val="00E81D5A"/>
    <w:rsid w:val="00E93332"/>
    <w:rsid w:val="00E9525C"/>
    <w:rsid w:val="00EA0369"/>
    <w:rsid w:val="00EB3822"/>
    <w:rsid w:val="00EC0141"/>
    <w:rsid w:val="00EC76CD"/>
    <w:rsid w:val="00ED1C0D"/>
    <w:rsid w:val="00ED2D30"/>
    <w:rsid w:val="00EE04FE"/>
    <w:rsid w:val="00EE2AFC"/>
    <w:rsid w:val="00EF2402"/>
    <w:rsid w:val="00F0010B"/>
    <w:rsid w:val="00F02321"/>
    <w:rsid w:val="00F023B7"/>
    <w:rsid w:val="00F02C66"/>
    <w:rsid w:val="00F124CD"/>
    <w:rsid w:val="00F1558F"/>
    <w:rsid w:val="00F20DE4"/>
    <w:rsid w:val="00F232CA"/>
    <w:rsid w:val="00F3022E"/>
    <w:rsid w:val="00F3361F"/>
    <w:rsid w:val="00F44078"/>
    <w:rsid w:val="00F527B3"/>
    <w:rsid w:val="00F568F9"/>
    <w:rsid w:val="00F60203"/>
    <w:rsid w:val="00F66726"/>
    <w:rsid w:val="00F6679B"/>
    <w:rsid w:val="00F72C57"/>
    <w:rsid w:val="00F73A4C"/>
    <w:rsid w:val="00F76A69"/>
    <w:rsid w:val="00F80AC1"/>
    <w:rsid w:val="00F83947"/>
    <w:rsid w:val="00F87D93"/>
    <w:rsid w:val="00FA237F"/>
    <w:rsid w:val="00FA2E24"/>
    <w:rsid w:val="00FA50E5"/>
    <w:rsid w:val="00FB0E48"/>
    <w:rsid w:val="00FC05BE"/>
    <w:rsid w:val="00FC4261"/>
    <w:rsid w:val="00FC6D58"/>
    <w:rsid w:val="00FD2C0C"/>
    <w:rsid w:val="00FE7A9F"/>
    <w:rsid w:val="00FF0724"/>
    <w:rsid w:val="00FF25E6"/>
    <w:rsid w:val="00FF36DF"/>
    <w:rsid w:val="00FF60A3"/>
    <w:rsid w:val="00FF6BB5"/>
    <w:rsid w:val="00FF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FAAA5B"/>
  <w15:docId w15:val="{8E2265B9-3078-4A42-A0E5-6C89BC14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Latha"/>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B0"/>
    <w:pPr>
      <w:spacing w:after="200" w:line="276" w:lineRule="auto"/>
    </w:pPr>
    <w:rPr>
      <w:rFonts w:cs="Calibri"/>
      <w:color w:val="000000"/>
      <w:sz w:val="22"/>
    </w:rPr>
  </w:style>
  <w:style w:type="paragraph" w:styleId="Heading1">
    <w:name w:val="heading 1"/>
    <w:basedOn w:val="Normal"/>
    <w:next w:val="Normal"/>
    <w:link w:val="Heading1Char"/>
    <w:uiPriority w:val="99"/>
    <w:qFormat/>
    <w:rsid w:val="00866B78"/>
    <w:pPr>
      <w:keepNext/>
      <w:keepLines/>
      <w:spacing w:before="240" w:after="0"/>
      <w:outlineLvl w:val="0"/>
    </w:pPr>
    <w:rPr>
      <w:rFonts w:ascii="Calibri Light" w:eastAsia="Times New Roman" w:hAnsi="Calibri Light" w:cs="Latha"/>
      <w:color w:val="2E74B5"/>
      <w:sz w:val="32"/>
      <w:szCs w:val="32"/>
    </w:rPr>
  </w:style>
  <w:style w:type="paragraph" w:styleId="Heading2">
    <w:name w:val="heading 2"/>
    <w:basedOn w:val="Normal"/>
    <w:next w:val="Normal"/>
    <w:link w:val="Heading2Char"/>
    <w:uiPriority w:val="99"/>
    <w:qFormat/>
    <w:rsid w:val="00114E68"/>
    <w:pPr>
      <w:keepNext/>
      <w:keepLines/>
      <w:spacing w:before="40" w:after="0"/>
      <w:outlineLvl w:val="1"/>
    </w:pPr>
    <w:rPr>
      <w:rFonts w:ascii="Calibri Light" w:eastAsia="Times New Roman" w:hAnsi="Calibri Light" w:cs="Latha"/>
      <w:color w:val="2E74B5"/>
      <w:sz w:val="26"/>
      <w:szCs w:val="26"/>
    </w:rPr>
  </w:style>
  <w:style w:type="paragraph" w:styleId="Heading3">
    <w:name w:val="heading 3"/>
    <w:basedOn w:val="Normal1"/>
    <w:next w:val="Normal1"/>
    <w:link w:val="Heading3Char"/>
    <w:uiPriority w:val="99"/>
    <w:qFormat/>
    <w:rsid w:val="002F5745"/>
    <w:pPr>
      <w:keepNext/>
      <w:keepLines/>
      <w:spacing w:before="280" w:after="80"/>
      <w:contextualSpacing/>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6B78"/>
    <w:rPr>
      <w:rFonts w:ascii="Calibri Light" w:hAnsi="Calibri Light"/>
      <w:color w:val="2E74B5"/>
      <w:sz w:val="32"/>
      <w:lang w:val="en-US"/>
    </w:rPr>
  </w:style>
  <w:style w:type="character" w:customStyle="1" w:styleId="Heading2Char">
    <w:name w:val="Heading 2 Char"/>
    <w:basedOn w:val="DefaultParagraphFont"/>
    <w:link w:val="Heading2"/>
    <w:uiPriority w:val="99"/>
    <w:semiHidden/>
    <w:locked/>
    <w:rsid w:val="00114E68"/>
    <w:rPr>
      <w:rFonts w:ascii="Calibri Light" w:hAnsi="Calibri Light"/>
      <w:color w:val="2E74B5"/>
      <w:sz w:val="26"/>
      <w:lang w:val="en-US"/>
    </w:rPr>
  </w:style>
  <w:style w:type="character" w:customStyle="1" w:styleId="Heading3Char">
    <w:name w:val="Heading 3 Char"/>
    <w:basedOn w:val="DefaultParagraphFont"/>
    <w:link w:val="Heading3"/>
    <w:uiPriority w:val="99"/>
    <w:locked/>
    <w:rsid w:val="002F5745"/>
    <w:rPr>
      <w:rFonts w:ascii="Cambria" w:hAnsi="Cambria"/>
      <w:b/>
      <w:color w:val="000000"/>
      <w:sz w:val="26"/>
      <w:lang w:val="en-US"/>
    </w:rPr>
  </w:style>
  <w:style w:type="character" w:styleId="Hyperlink">
    <w:name w:val="Hyperlink"/>
    <w:basedOn w:val="DefaultParagraphFont"/>
    <w:uiPriority w:val="99"/>
    <w:rsid w:val="00DF3047"/>
    <w:rPr>
      <w:rFonts w:cs="Times New Roman"/>
      <w:color w:val="0000FF"/>
      <w:u w:val="single"/>
    </w:rPr>
  </w:style>
  <w:style w:type="paragraph" w:styleId="ListParagraph">
    <w:name w:val="List Paragraph"/>
    <w:basedOn w:val="Normal"/>
    <w:uiPriority w:val="99"/>
    <w:qFormat/>
    <w:rsid w:val="00DF3047"/>
    <w:pPr>
      <w:suppressAutoHyphens/>
      <w:spacing w:after="0" w:line="240" w:lineRule="auto"/>
      <w:ind w:left="720"/>
    </w:pPr>
    <w:rPr>
      <w:rFonts w:ascii="Times New Roman" w:eastAsia="Times New Roman" w:hAnsi="Times New Roman" w:cs="Times New Roman"/>
      <w:color w:val="auto"/>
      <w:kern w:val="1"/>
      <w:sz w:val="24"/>
      <w:szCs w:val="24"/>
      <w:lang w:eastAsia="zh-CN"/>
    </w:rPr>
  </w:style>
  <w:style w:type="table" w:styleId="TableGrid">
    <w:name w:val="Table Grid"/>
    <w:basedOn w:val="TableNormal"/>
    <w:uiPriority w:val="99"/>
    <w:rsid w:val="00791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uiPriority w:val="99"/>
    <w:rsid w:val="00F023B7"/>
    <w:pPr>
      <w:spacing w:after="200" w:line="276" w:lineRule="auto"/>
    </w:pPr>
    <w:rPr>
      <w:rFonts w:cs="Calibri"/>
      <w:color w:val="000000"/>
      <w:sz w:val="22"/>
    </w:rPr>
  </w:style>
  <w:style w:type="paragraph" w:customStyle="1" w:styleId="Default">
    <w:name w:val="Default"/>
    <w:uiPriority w:val="99"/>
    <w:rsid w:val="002F5745"/>
    <w:pPr>
      <w:autoSpaceDE w:val="0"/>
      <w:autoSpaceDN w:val="0"/>
      <w:adjustRightInd w:val="0"/>
    </w:pPr>
    <w:rPr>
      <w:rFonts w:ascii="Times New Roman" w:hAnsi="Times New Roman" w:cs="Times New Roman"/>
      <w:color w:val="000000"/>
      <w:sz w:val="24"/>
      <w:szCs w:val="24"/>
      <w:lang w:val="en-IN"/>
    </w:rPr>
  </w:style>
  <w:style w:type="character" w:customStyle="1" w:styleId="a-color-state">
    <w:name w:val="a-color-state"/>
    <w:uiPriority w:val="99"/>
    <w:rsid w:val="002F5745"/>
  </w:style>
  <w:style w:type="paragraph" w:customStyle="1" w:styleId="Normal11">
    <w:name w:val="Normal11"/>
    <w:uiPriority w:val="99"/>
    <w:rsid w:val="004C4F86"/>
    <w:pPr>
      <w:spacing w:after="200" w:line="276" w:lineRule="auto"/>
    </w:pPr>
    <w:rPr>
      <w:rFonts w:cs="Calibri"/>
      <w:color w:val="000000"/>
      <w:sz w:val="22"/>
      <w:lang w:val="en-IN" w:eastAsia="en-IN"/>
    </w:rPr>
  </w:style>
  <w:style w:type="paragraph" w:styleId="Header">
    <w:name w:val="header"/>
    <w:basedOn w:val="Normal"/>
    <w:link w:val="HeaderChar"/>
    <w:uiPriority w:val="99"/>
    <w:rsid w:val="00D73A5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73A52"/>
    <w:rPr>
      <w:rFonts w:ascii="Calibri" w:eastAsia="Times New Roman" w:hAnsi="Calibri"/>
      <w:color w:val="000000"/>
      <w:sz w:val="20"/>
      <w:lang w:val="en-US"/>
    </w:rPr>
  </w:style>
  <w:style w:type="paragraph" w:styleId="Footer">
    <w:name w:val="footer"/>
    <w:basedOn w:val="Normal"/>
    <w:link w:val="FooterChar"/>
    <w:uiPriority w:val="99"/>
    <w:rsid w:val="00D73A5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73A52"/>
    <w:rPr>
      <w:rFonts w:ascii="Calibri" w:eastAsia="Times New Roman" w:hAnsi="Calibri"/>
      <w:color w:val="000000"/>
      <w:sz w:val="20"/>
      <w:lang w:val="en-US"/>
    </w:rPr>
  </w:style>
  <w:style w:type="paragraph" w:customStyle="1" w:styleId="Normal3">
    <w:name w:val="Normal3"/>
    <w:uiPriority w:val="99"/>
    <w:rsid w:val="00AF1874"/>
    <w:pPr>
      <w:spacing w:after="200" w:line="276" w:lineRule="auto"/>
    </w:pPr>
    <w:rPr>
      <w:rFonts w:cs="Calibri"/>
      <w:color w:val="000000"/>
      <w:sz w:val="22"/>
      <w:lang w:val="en-IN" w:eastAsia="en-IN"/>
    </w:rPr>
  </w:style>
  <w:style w:type="paragraph" w:customStyle="1" w:styleId="TableContents">
    <w:name w:val="Table Contents"/>
    <w:basedOn w:val="Normal"/>
    <w:rsid w:val="000C43CA"/>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rsid w:val="000C43CA"/>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45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cindia.org/ccpwc/" TargetMode="External"/><Relationship Id="rId3" Type="http://schemas.openxmlformats.org/officeDocument/2006/relationships/settings" Target="settings.xml"/><Relationship Id="rId7" Type="http://schemas.openxmlformats.org/officeDocument/2006/relationships/hyperlink" Target="https://papers.ssr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council.org/what-is-digital-forens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2177</Words>
  <Characters>12415</Characters>
  <Application>Microsoft Office Word</Application>
  <DocSecurity>0</DocSecurity>
  <Lines>103</Lines>
  <Paragraphs>29</Paragraphs>
  <ScaleCrop>false</ScaleCrop>
  <Company>HP</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2</cp:revision>
  <dcterms:created xsi:type="dcterms:W3CDTF">2022-01-29T06:46:00Z</dcterms:created>
  <dcterms:modified xsi:type="dcterms:W3CDTF">2022-01-29T06:46:00Z</dcterms:modified>
</cp:coreProperties>
</file>