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68DB5" w14:textId="29A188B0" w:rsidR="00375057" w:rsidRPr="00D644F9" w:rsidRDefault="00375057" w:rsidP="00D644F9">
      <w:pPr>
        <w:pStyle w:val="Title"/>
        <w:spacing w:before="69"/>
        <w:rPr>
          <w:spacing w:val="-2"/>
        </w:rPr>
      </w:pPr>
      <w:r>
        <w:t xml:space="preserve">Secure Software Engineering </w:t>
      </w:r>
      <w:r w:rsidR="00D644F9">
        <w:rPr>
          <w:spacing w:val="-2"/>
        </w:rPr>
        <w:t>Assignment (</w:t>
      </w:r>
      <w:r>
        <w:rPr>
          <w:spacing w:val="-2"/>
        </w:rPr>
        <w:t>SEZG566)</w:t>
      </w:r>
    </w:p>
    <w:p w14:paraId="5CE4B6DA" w14:textId="77777777" w:rsidR="00375057" w:rsidRDefault="00375057" w:rsidP="00375057">
      <w:pPr>
        <w:pStyle w:val="BodyText"/>
        <w:spacing w:before="1"/>
        <w:ind w:left="0"/>
        <w:rPr>
          <w:sz w:val="86"/>
        </w:rPr>
      </w:pPr>
    </w:p>
    <w:p w14:paraId="4D47B970" w14:textId="467243F7" w:rsidR="00375057" w:rsidRPr="00D644F9" w:rsidRDefault="00375057" w:rsidP="00375057">
      <w:pPr>
        <w:ind w:left="2131" w:right="2145"/>
        <w:jc w:val="center"/>
        <w:rPr>
          <w:i/>
          <w:iCs/>
          <w:sz w:val="48"/>
          <w:u w:val="single"/>
        </w:rPr>
      </w:pPr>
      <w:r w:rsidRPr="00D644F9">
        <w:rPr>
          <w:i/>
          <w:iCs/>
          <w:sz w:val="48"/>
          <w:u w:val="single"/>
        </w:rPr>
        <w:t xml:space="preserve">Threat </w:t>
      </w:r>
      <w:r w:rsidR="000936A7">
        <w:rPr>
          <w:i/>
          <w:iCs/>
          <w:sz w:val="48"/>
          <w:u w:val="single"/>
        </w:rPr>
        <w:t>Analysis</w:t>
      </w:r>
      <w:r w:rsidRPr="00D644F9">
        <w:rPr>
          <w:i/>
          <w:iCs/>
          <w:sz w:val="48"/>
          <w:u w:val="single"/>
        </w:rPr>
        <w:t xml:space="preserve"> </w:t>
      </w:r>
      <w:r w:rsidR="009F76BB" w:rsidRPr="00D644F9">
        <w:rPr>
          <w:i/>
          <w:iCs/>
          <w:sz w:val="48"/>
          <w:u w:val="single"/>
        </w:rPr>
        <w:t>-Supply Chain Attack</w:t>
      </w:r>
    </w:p>
    <w:p w14:paraId="53A1DB46" w14:textId="51A489A9" w:rsidR="00375057" w:rsidRDefault="00375057" w:rsidP="00375057">
      <w:pPr>
        <w:pStyle w:val="BodyText"/>
        <w:tabs>
          <w:tab w:val="left" w:pos="5310"/>
        </w:tabs>
        <w:ind w:left="0"/>
        <w:rPr>
          <w:sz w:val="48"/>
        </w:rPr>
      </w:pPr>
      <w:r>
        <w:rPr>
          <w:sz w:val="48"/>
        </w:rPr>
        <w:tab/>
      </w:r>
    </w:p>
    <w:p w14:paraId="0365E141" w14:textId="77777777" w:rsidR="00375057" w:rsidRDefault="00375057" w:rsidP="00375057">
      <w:pPr>
        <w:pStyle w:val="BodyText"/>
        <w:ind w:left="0"/>
        <w:rPr>
          <w:sz w:val="48"/>
        </w:rPr>
      </w:pPr>
    </w:p>
    <w:p w14:paraId="767F1F66" w14:textId="77777777" w:rsidR="00375057" w:rsidRDefault="00375057" w:rsidP="00375057">
      <w:pPr>
        <w:pStyle w:val="BodyText"/>
        <w:spacing w:before="3"/>
        <w:ind w:left="0"/>
        <w:rPr>
          <w:sz w:val="63"/>
        </w:rPr>
      </w:pPr>
    </w:p>
    <w:p w14:paraId="05E49361" w14:textId="502E7EC9" w:rsidR="00375057" w:rsidRDefault="00D644F9" w:rsidP="00375057">
      <w:pPr>
        <w:ind w:left="917" w:right="934"/>
        <w:jc w:val="center"/>
        <w:rPr>
          <w:sz w:val="48"/>
        </w:rPr>
      </w:pPr>
      <w:r>
        <w:rPr>
          <w:sz w:val="48"/>
        </w:rPr>
        <w:t>MTech</w:t>
      </w:r>
      <w:r w:rsidR="00375057">
        <w:rPr>
          <w:sz w:val="48"/>
        </w:rPr>
        <w:t>.</w:t>
      </w:r>
      <w:r w:rsidR="00375057">
        <w:rPr>
          <w:spacing w:val="-5"/>
          <w:sz w:val="48"/>
        </w:rPr>
        <w:t xml:space="preserve"> </w:t>
      </w:r>
      <w:r w:rsidR="00375057">
        <w:rPr>
          <w:sz w:val="48"/>
        </w:rPr>
        <w:t>Software</w:t>
      </w:r>
      <w:r w:rsidR="00375057">
        <w:rPr>
          <w:spacing w:val="-5"/>
          <w:sz w:val="48"/>
        </w:rPr>
        <w:t xml:space="preserve"> </w:t>
      </w:r>
      <w:r w:rsidR="00375057">
        <w:rPr>
          <w:spacing w:val="-2"/>
          <w:sz w:val="48"/>
        </w:rPr>
        <w:t>Systems</w:t>
      </w:r>
    </w:p>
    <w:p w14:paraId="2CF6A584" w14:textId="77777777" w:rsidR="00375057" w:rsidRDefault="00375057" w:rsidP="00375057">
      <w:pPr>
        <w:spacing w:before="47"/>
        <w:ind w:left="917" w:right="933"/>
        <w:jc w:val="center"/>
        <w:rPr>
          <w:sz w:val="44"/>
        </w:rPr>
      </w:pPr>
      <w:r>
        <w:rPr>
          <w:spacing w:val="-4"/>
          <w:sz w:val="44"/>
        </w:rPr>
        <w:t>WILP</w:t>
      </w:r>
    </w:p>
    <w:p w14:paraId="0D38720D" w14:textId="77777777" w:rsidR="00375057" w:rsidRDefault="00375057" w:rsidP="00375057">
      <w:pPr>
        <w:spacing w:before="44"/>
        <w:ind w:left="917" w:right="937"/>
        <w:jc w:val="center"/>
        <w:rPr>
          <w:sz w:val="44"/>
        </w:rPr>
      </w:pPr>
      <w:r>
        <w:rPr>
          <w:sz w:val="44"/>
        </w:rPr>
        <w:t>BITS,</w:t>
      </w:r>
      <w:r>
        <w:rPr>
          <w:spacing w:val="-10"/>
          <w:sz w:val="44"/>
        </w:rPr>
        <w:t xml:space="preserve"> </w:t>
      </w:r>
      <w:proofErr w:type="spellStart"/>
      <w:r>
        <w:rPr>
          <w:spacing w:val="-2"/>
          <w:sz w:val="44"/>
        </w:rPr>
        <w:t>Pilani</w:t>
      </w:r>
      <w:proofErr w:type="spellEnd"/>
    </w:p>
    <w:p w14:paraId="497C1FEF" w14:textId="77777777" w:rsidR="00375057" w:rsidRDefault="00375057" w:rsidP="00375057">
      <w:pPr>
        <w:pStyle w:val="BodyText"/>
        <w:ind w:left="0"/>
        <w:rPr>
          <w:sz w:val="44"/>
        </w:rPr>
      </w:pPr>
    </w:p>
    <w:p w14:paraId="39E1EB0B" w14:textId="77777777" w:rsidR="00375057" w:rsidRDefault="00375057" w:rsidP="00375057">
      <w:pPr>
        <w:pStyle w:val="BodyText"/>
        <w:ind w:left="0"/>
        <w:rPr>
          <w:sz w:val="44"/>
        </w:rPr>
      </w:pPr>
    </w:p>
    <w:p w14:paraId="2B02C8F5" w14:textId="217CDDD1" w:rsidR="00375057" w:rsidRDefault="00375057" w:rsidP="00375057">
      <w:pPr>
        <w:pStyle w:val="BodyText"/>
        <w:ind w:left="0"/>
        <w:rPr>
          <w:sz w:val="44"/>
        </w:rPr>
      </w:pPr>
      <w:r>
        <w:rPr>
          <w:sz w:val="44"/>
        </w:rPr>
        <w:t>Submitted By:</w:t>
      </w:r>
    </w:p>
    <w:p w14:paraId="4E565957" w14:textId="77777777" w:rsidR="00375057" w:rsidRDefault="00375057" w:rsidP="00375057">
      <w:pPr>
        <w:pStyle w:val="BodyText"/>
        <w:ind w:left="0"/>
        <w:rPr>
          <w:sz w:val="44"/>
        </w:rPr>
      </w:pPr>
    </w:p>
    <w:tbl>
      <w:tblPr>
        <w:tblW w:w="7230" w:type="dxa"/>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48"/>
        <w:gridCol w:w="4682"/>
      </w:tblGrid>
      <w:tr w:rsidR="00375057" w14:paraId="6E823D11" w14:textId="77777777" w:rsidTr="00375057">
        <w:trPr>
          <w:trHeight w:val="340"/>
        </w:trPr>
        <w:tc>
          <w:tcPr>
            <w:tcW w:w="2547" w:type="dxa"/>
            <w:tcBorders>
              <w:top w:val="single" w:sz="4" w:space="0" w:color="000000"/>
              <w:left w:val="single" w:sz="4" w:space="0" w:color="000000"/>
              <w:bottom w:val="single" w:sz="4" w:space="0" w:color="000000"/>
              <w:right w:val="single" w:sz="4" w:space="0" w:color="000000"/>
            </w:tcBorders>
            <w:hideMark/>
          </w:tcPr>
          <w:p w14:paraId="1960E402" w14:textId="3AA4A329" w:rsidR="00375057" w:rsidRPr="00375057" w:rsidRDefault="004138E0">
            <w:pPr>
              <w:spacing w:line="319" w:lineRule="auto"/>
              <w:ind w:left="107"/>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SAQUIB</w:t>
            </w:r>
          </w:p>
        </w:tc>
        <w:tc>
          <w:tcPr>
            <w:tcW w:w="4679" w:type="dxa"/>
            <w:tcBorders>
              <w:top w:val="single" w:sz="4" w:space="0" w:color="000000"/>
              <w:left w:val="single" w:sz="4" w:space="0" w:color="000000"/>
              <w:bottom w:val="single" w:sz="4" w:space="0" w:color="000000"/>
              <w:right w:val="single" w:sz="4" w:space="0" w:color="000000"/>
            </w:tcBorders>
            <w:hideMark/>
          </w:tcPr>
          <w:p w14:paraId="3517D63A" w14:textId="77777777" w:rsidR="00375057" w:rsidRDefault="00000000">
            <w:pPr>
              <w:spacing w:line="319" w:lineRule="auto"/>
              <w:ind w:left="107"/>
              <w:rPr>
                <w:rFonts w:ascii="Times New Roman" w:eastAsia="Times New Roman" w:hAnsi="Times New Roman" w:cs="Times New Roman"/>
                <w:color w:val="000000"/>
                <w:sz w:val="24"/>
                <w:szCs w:val="24"/>
              </w:rPr>
            </w:pPr>
            <w:hyperlink r:id="rId8" w:history="1">
              <w:r w:rsidR="00375057">
                <w:rPr>
                  <w:rStyle w:val="Hyperlink"/>
                  <w:rFonts w:ascii="Times New Roman" w:eastAsia="Times New Roman" w:hAnsi="Times New Roman" w:cs="Times New Roman"/>
                  <w:color w:val="0000FF"/>
                  <w:sz w:val="24"/>
                  <w:szCs w:val="24"/>
                </w:rPr>
                <w:t>2021MT12</w:t>
              </w:r>
            </w:hyperlink>
            <w:hyperlink r:id="rId9" w:history="1">
              <w:r w:rsidR="00375057">
                <w:rPr>
                  <w:rStyle w:val="Hyperlink"/>
                  <w:rFonts w:ascii="Times New Roman" w:eastAsia="Times New Roman" w:hAnsi="Times New Roman" w:cs="Times New Roman"/>
                  <w:color w:val="0000FF"/>
                  <w:sz w:val="24"/>
                  <w:szCs w:val="24"/>
                </w:rPr>
                <w:t>266</w:t>
              </w:r>
            </w:hyperlink>
            <w:hyperlink r:id="rId10" w:history="1">
              <w:r w:rsidR="00375057">
                <w:rPr>
                  <w:rStyle w:val="Hyperlink"/>
                  <w:rFonts w:ascii="Times New Roman" w:eastAsia="Times New Roman" w:hAnsi="Times New Roman" w:cs="Times New Roman"/>
                  <w:color w:val="0000FF"/>
                  <w:sz w:val="24"/>
                  <w:szCs w:val="24"/>
                </w:rPr>
                <w:t>@wilp.bits-pilani.ac.in</w:t>
              </w:r>
            </w:hyperlink>
          </w:p>
        </w:tc>
      </w:tr>
    </w:tbl>
    <w:p w14:paraId="24E42F2E" w14:textId="7D330A0E" w:rsidR="00375057" w:rsidRDefault="00375057" w:rsidP="00375057">
      <w:pPr>
        <w:pStyle w:val="Heading3"/>
      </w:pPr>
    </w:p>
    <w:p w14:paraId="2A15AAA8" w14:textId="1C40B458" w:rsidR="00D644F9" w:rsidRDefault="00D644F9" w:rsidP="00375057">
      <w:pPr>
        <w:pStyle w:val="Heading3"/>
      </w:pPr>
    </w:p>
    <w:p w14:paraId="7953481E" w14:textId="0B0290ED" w:rsidR="00D644F9" w:rsidRDefault="00D644F9" w:rsidP="00375057">
      <w:pPr>
        <w:pStyle w:val="Heading3"/>
      </w:pPr>
    </w:p>
    <w:p w14:paraId="7C7E8878" w14:textId="77777777" w:rsidR="00D644F9" w:rsidRDefault="00D644F9" w:rsidP="00375057">
      <w:pPr>
        <w:pStyle w:val="Heading3"/>
      </w:pPr>
    </w:p>
    <w:p w14:paraId="27E6EAE5" w14:textId="61AE4435" w:rsidR="00375057" w:rsidRDefault="00375057"/>
    <w:p w14:paraId="414056B4" w14:textId="0944121D" w:rsidR="00375057" w:rsidRDefault="00375057" w:rsidP="00375057">
      <w:pPr>
        <w:pStyle w:val="Heading1"/>
        <w:widowControl/>
        <w:rPr>
          <w:rFonts w:ascii="Times New Roman" w:eastAsia="Times New Roman" w:hAnsi="Times New Roman" w:cs="Times New Roman"/>
          <w:color w:val="000000"/>
          <w:sz w:val="36"/>
          <w:szCs w:val="36"/>
        </w:rPr>
      </w:pPr>
      <w:bookmarkStart w:id="0" w:name="_INDEX"/>
      <w:bookmarkEnd w:id="0"/>
      <w:r>
        <w:rPr>
          <w:rFonts w:ascii="Times New Roman" w:eastAsia="Times New Roman" w:hAnsi="Times New Roman" w:cs="Times New Roman"/>
          <w:color w:val="000000"/>
          <w:sz w:val="36"/>
          <w:szCs w:val="36"/>
        </w:rPr>
        <w:t>INDEX</w:t>
      </w:r>
    </w:p>
    <w:p w14:paraId="5C4B131A" w14:textId="77777777" w:rsidR="00375057" w:rsidRDefault="00375057" w:rsidP="00375057">
      <w:pPr>
        <w:rPr>
          <w:rFonts w:ascii="Times New Roman" w:eastAsia="Times New Roman" w:hAnsi="Times New Roman" w:cs="Times New Roman"/>
        </w:rPr>
      </w:pPr>
    </w:p>
    <w:p w14:paraId="71C71ABA" w14:textId="57FCFBD8" w:rsidR="006E74CE" w:rsidRDefault="00B03899" w:rsidP="00375057">
      <w:pPr>
        <w:widowControl/>
        <w:spacing w:before="80"/>
        <w:rPr>
          <w:rFonts w:ascii="Abadi" w:eastAsia="Times New Roman" w:hAnsi="Abadi" w:cs="Times New Roman"/>
          <w:sz w:val="24"/>
          <w:szCs w:val="24"/>
        </w:rPr>
      </w:pPr>
      <w:hyperlink w:anchor="Introduction" w:history="1">
        <w:r w:rsidR="00932E75" w:rsidRPr="00B03899">
          <w:rPr>
            <w:rStyle w:val="Hyperlink"/>
            <w:rFonts w:ascii="Abadi" w:eastAsia="Times New Roman" w:hAnsi="Abadi" w:cs="Times New Roman"/>
            <w:sz w:val="24"/>
            <w:szCs w:val="24"/>
          </w:rPr>
          <w:t>Introdu</w:t>
        </w:r>
        <w:r w:rsidR="00932E75" w:rsidRPr="00B03899">
          <w:rPr>
            <w:rStyle w:val="Hyperlink"/>
            <w:rFonts w:ascii="Abadi" w:eastAsia="Times New Roman" w:hAnsi="Abadi" w:cs="Times New Roman"/>
            <w:sz w:val="24"/>
            <w:szCs w:val="24"/>
          </w:rPr>
          <w:t>c</w:t>
        </w:r>
        <w:r w:rsidR="00932E75" w:rsidRPr="00B03899">
          <w:rPr>
            <w:rStyle w:val="Hyperlink"/>
            <w:rFonts w:ascii="Abadi" w:eastAsia="Times New Roman" w:hAnsi="Abadi" w:cs="Times New Roman"/>
            <w:sz w:val="24"/>
            <w:szCs w:val="24"/>
          </w:rPr>
          <w:t>ti</w:t>
        </w:r>
        <w:r w:rsidR="00932E75" w:rsidRPr="00B03899">
          <w:rPr>
            <w:rStyle w:val="Hyperlink"/>
            <w:rFonts w:ascii="Abadi" w:eastAsia="Times New Roman" w:hAnsi="Abadi" w:cs="Times New Roman"/>
            <w:sz w:val="24"/>
            <w:szCs w:val="24"/>
          </w:rPr>
          <w:t>o</w:t>
        </w:r>
        <w:r w:rsidR="00932E75" w:rsidRPr="00B03899">
          <w:rPr>
            <w:rStyle w:val="Hyperlink"/>
            <w:rFonts w:ascii="Abadi" w:eastAsia="Times New Roman" w:hAnsi="Abadi" w:cs="Times New Roman"/>
            <w:sz w:val="24"/>
            <w:szCs w:val="24"/>
          </w:rPr>
          <w:t>n</w:t>
        </w:r>
      </w:hyperlink>
      <w:r w:rsidR="009F76BB" w:rsidRPr="00525C23">
        <w:rPr>
          <w:rFonts w:ascii="Abadi" w:eastAsia="Times New Roman" w:hAnsi="Abadi" w:cs="Times New Roman"/>
          <w:sz w:val="24"/>
          <w:szCs w:val="24"/>
        </w:rPr>
        <w:t xml:space="preserve"> ……………………………………………………………………</w:t>
      </w:r>
      <w:r w:rsidR="006F4231">
        <w:rPr>
          <w:rFonts w:ascii="Abadi" w:eastAsia="Times New Roman" w:hAnsi="Abadi" w:cs="Times New Roman"/>
          <w:sz w:val="24"/>
          <w:szCs w:val="24"/>
        </w:rPr>
        <w:t xml:space="preserve"> 3</w:t>
      </w:r>
    </w:p>
    <w:p w14:paraId="1F56728D" w14:textId="1A0D1451" w:rsidR="00D307CB" w:rsidRDefault="00F130E5" w:rsidP="00375057">
      <w:pPr>
        <w:widowControl/>
        <w:spacing w:before="80"/>
        <w:rPr>
          <w:rFonts w:ascii="Abadi" w:eastAsia="Times New Roman" w:hAnsi="Abadi" w:cs="Times New Roman"/>
          <w:color w:val="000000"/>
          <w:sz w:val="24"/>
          <w:szCs w:val="24"/>
        </w:rPr>
      </w:pPr>
      <w:hyperlink w:anchor="SoftwareSuppkyChainProblem" w:history="1">
        <w:r w:rsidR="00D307CB" w:rsidRPr="00F130E5">
          <w:rPr>
            <w:rStyle w:val="Hyperlink"/>
            <w:rFonts w:ascii="Abadi" w:eastAsia="Times New Roman" w:hAnsi="Abadi" w:cs="Times New Roman"/>
            <w:sz w:val="24"/>
            <w:szCs w:val="24"/>
          </w:rPr>
          <w:t>Software Supply C</w:t>
        </w:r>
        <w:r w:rsidR="00D307CB" w:rsidRPr="00F130E5">
          <w:rPr>
            <w:rStyle w:val="Hyperlink"/>
            <w:rFonts w:ascii="Abadi" w:eastAsia="Times New Roman" w:hAnsi="Abadi" w:cs="Times New Roman"/>
            <w:sz w:val="24"/>
            <w:szCs w:val="24"/>
          </w:rPr>
          <w:t>h</w:t>
        </w:r>
        <w:r w:rsidR="00D307CB" w:rsidRPr="00F130E5">
          <w:rPr>
            <w:rStyle w:val="Hyperlink"/>
            <w:rFonts w:ascii="Abadi" w:eastAsia="Times New Roman" w:hAnsi="Abadi" w:cs="Times New Roman"/>
            <w:sz w:val="24"/>
            <w:szCs w:val="24"/>
          </w:rPr>
          <w:t>a</w:t>
        </w:r>
        <w:r w:rsidR="00D307CB" w:rsidRPr="00F130E5">
          <w:rPr>
            <w:rStyle w:val="Hyperlink"/>
            <w:rFonts w:ascii="Abadi" w:eastAsia="Times New Roman" w:hAnsi="Abadi" w:cs="Times New Roman"/>
            <w:sz w:val="24"/>
            <w:szCs w:val="24"/>
          </w:rPr>
          <w:t>i</w:t>
        </w:r>
        <w:r w:rsidR="00D307CB" w:rsidRPr="00F130E5">
          <w:rPr>
            <w:rStyle w:val="Hyperlink"/>
            <w:rFonts w:ascii="Abadi" w:eastAsia="Times New Roman" w:hAnsi="Abadi" w:cs="Times New Roman"/>
            <w:sz w:val="24"/>
            <w:szCs w:val="24"/>
          </w:rPr>
          <w:t xml:space="preserve">n </w:t>
        </w:r>
        <w:r w:rsidR="00D307CB" w:rsidRPr="00F130E5">
          <w:rPr>
            <w:rStyle w:val="Hyperlink"/>
            <w:rFonts w:ascii="Abadi" w:eastAsia="Times New Roman" w:hAnsi="Abadi" w:cs="Times New Roman"/>
            <w:sz w:val="24"/>
            <w:szCs w:val="24"/>
          </w:rPr>
          <w:t>P</w:t>
        </w:r>
        <w:r w:rsidR="00D307CB" w:rsidRPr="00F130E5">
          <w:rPr>
            <w:rStyle w:val="Hyperlink"/>
            <w:rFonts w:ascii="Abadi" w:eastAsia="Times New Roman" w:hAnsi="Abadi" w:cs="Times New Roman"/>
            <w:sz w:val="24"/>
            <w:szCs w:val="24"/>
          </w:rPr>
          <w:t>roblem</w:t>
        </w:r>
      </w:hyperlink>
      <w:r w:rsidR="00D307CB" w:rsidRPr="00525C23">
        <w:rPr>
          <w:rFonts w:ascii="Abadi" w:eastAsia="Times New Roman" w:hAnsi="Abadi" w:cs="Times New Roman"/>
          <w:color w:val="000000"/>
          <w:sz w:val="24"/>
          <w:szCs w:val="24"/>
        </w:rPr>
        <w:t>……………………………………………</w:t>
      </w:r>
      <w:r w:rsidR="00D307CB">
        <w:rPr>
          <w:rFonts w:ascii="Abadi" w:eastAsia="Times New Roman" w:hAnsi="Abadi" w:cs="Times New Roman"/>
          <w:color w:val="000000"/>
          <w:sz w:val="24"/>
          <w:szCs w:val="24"/>
        </w:rPr>
        <w:t>…</w:t>
      </w:r>
      <w:r w:rsidR="00D307CB">
        <w:rPr>
          <w:rFonts w:ascii="Abadi" w:eastAsia="Times New Roman" w:hAnsi="Abadi" w:cs="Times New Roman"/>
          <w:color w:val="000000"/>
          <w:sz w:val="24"/>
          <w:szCs w:val="24"/>
        </w:rPr>
        <w:t xml:space="preserve"> 3 </w:t>
      </w:r>
    </w:p>
    <w:p w14:paraId="749DF3C0" w14:textId="2A2BABE5" w:rsidR="00D307CB" w:rsidRDefault="00F130E5" w:rsidP="00375057">
      <w:pPr>
        <w:widowControl/>
        <w:spacing w:before="80"/>
        <w:rPr>
          <w:rFonts w:ascii="Abadi" w:eastAsia="Times New Roman" w:hAnsi="Abadi" w:cs="Times New Roman"/>
          <w:color w:val="000000"/>
          <w:sz w:val="24"/>
          <w:szCs w:val="24"/>
        </w:rPr>
      </w:pPr>
      <w:hyperlink w:anchor="AssetsofSupplyChainAttack" w:history="1">
        <w:r w:rsidR="00D307CB" w:rsidRPr="00F130E5">
          <w:rPr>
            <w:rStyle w:val="Hyperlink"/>
            <w:rFonts w:ascii="Abadi" w:eastAsia="Times New Roman" w:hAnsi="Abadi" w:cs="Times New Roman"/>
            <w:sz w:val="24"/>
            <w:szCs w:val="24"/>
          </w:rPr>
          <w:t xml:space="preserve">Assets of </w:t>
        </w:r>
        <w:r w:rsidR="00D307CB" w:rsidRPr="00F130E5">
          <w:rPr>
            <w:rStyle w:val="Hyperlink"/>
            <w:rFonts w:ascii="Abadi" w:hAnsi="Abadi"/>
          </w:rPr>
          <w:t>Su</w:t>
        </w:r>
        <w:r w:rsidR="00D307CB" w:rsidRPr="00F130E5">
          <w:rPr>
            <w:rStyle w:val="Hyperlink"/>
            <w:rFonts w:ascii="Abadi" w:hAnsi="Abadi"/>
          </w:rPr>
          <w:t>p</w:t>
        </w:r>
        <w:r w:rsidR="00D307CB" w:rsidRPr="00F130E5">
          <w:rPr>
            <w:rStyle w:val="Hyperlink"/>
            <w:rFonts w:ascii="Abadi" w:hAnsi="Abadi"/>
          </w:rPr>
          <w:t>ply C</w:t>
        </w:r>
        <w:r w:rsidR="00D307CB" w:rsidRPr="00F130E5">
          <w:rPr>
            <w:rStyle w:val="Hyperlink"/>
            <w:rFonts w:ascii="Abadi" w:hAnsi="Abadi"/>
          </w:rPr>
          <w:t>h</w:t>
        </w:r>
        <w:r w:rsidR="00D307CB" w:rsidRPr="00F130E5">
          <w:rPr>
            <w:rStyle w:val="Hyperlink"/>
            <w:rFonts w:ascii="Abadi" w:hAnsi="Abadi"/>
          </w:rPr>
          <w:t>ain Attack</w:t>
        </w:r>
      </w:hyperlink>
      <w:r w:rsidR="00D307CB" w:rsidRPr="00525C23">
        <w:rPr>
          <w:rFonts w:ascii="Abadi" w:eastAsia="Times New Roman" w:hAnsi="Abadi" w:cs="Times New Roman"/>
          <w:color w:val="000000"/>
          <w:sz w:val="24"/>
          <w:szCs w:val="24"/>
        </w:rPr>
        <w:t>………………………………………………</w:t>
      </w:r>
      <w:r w:rsidR="00D307CB">
        <w:rPr>
          <w:rFonts w:ascii="Abadi" w:eastAsia="Times New Roman" w:hAnsi="Abadi" w:cs="Times New Roman"/>
          <w:color w:val="000000"/>
          <w:sz w:val="24"/>
          <w:szCs w:val="24"/>
        </w:rPr>
        <w:t xml:space="preserve">….  </w:t>
      </w:r>
      <w:r>
        <w:rPr>
          <w:rFonts w:ascii="Abadi" w:eastAsia="Times New Roman" w:hAnsi="Abadi" w:cs="Times New Roman"/>
          <w:color w:val="000000"/>
          <w:sz w:val="24"/>
          <w:szCs w:val="24"/>
        </w:rPr>
        <w:t>4</w:t>
      </w:r>
    </w:p>
    <w:p w14:paraId="4160CE4E" w14:textId="54ADA081" w:rsidR="00932E75" w:rsidRPr="00525C23" w:rsidRDefault="00F130E5" w:rsidP="00375057">
      <w:pPr>
        <w:widowControl/>
        <w:spacing w:before="80"/>
        <w:rPr>
          <w:rFonts w:ascii="Abadi" w:eastAsia="Times New Roman" w:hAnsi="Abadi" w:cs="Times New Roman"/>
          <w:color w:val="000000"/>
          <w:sz w:val="24"/>
          <w:szCs w:val="24"/>
        </w:rPr>
      </w:pPr>
      <w:hyperlink w:anchor="SupplyChainAttackSurface" w:history="1">
        <w:r w:rsidR="00D307CB" w:rsidRPr="00F130E5">
          <w:rPr>
            <w:rStyle w:val="Hyperlink"/>
            <w:rFonts w:ascii="Abadi" w:eastAsia="Times New Roman" w:hAnsi="Abadi" w:cs="Times New Roman"/>
            <w:sz w:val="24"/>
            <w:szCs w:val="24"/>
          </w:rPr>
          <w:t>Supply Chain</w:t>
        </w:r>
        <w:r w:rsidR="00D307CB" w:rsidRPr="00F130E5">
          <w:rPr>
            <w:rStyle w:val="Hyperlink"/>
            <w:rFonts w:ascii="Abadi" w:eastAsia="Times New Roman" w:hAnsi="Abadi" w:cs="Times New Roman"/>
            <w:sz w:val="24"/>
            <w:szCs w:val="24"/>
          </w:rPr>
          <w:t xml:space="preserve"> </w:t>
        </w:r>
        <w:r w:rsidR="00D307CB" w:rsidRPr="00F130E5">
          <w:rPr>
            <w:rStyle w:val="Hyperlink"/>
            <w:rFonts w:ascii="Abadi" w:eastAsia="Times New Roman" w:hAnsi="Abadi" w:cs="Times New Roman"/>
            <w:sz w:val="24"/>
            <w:szCs w:val="24"/>
          </w:rPr>
          <w:t>A</w:t>
        </w:r>
        <w:r w:rsidR="00D307CB" w:rsidRPr="00F130E5">
          <w:rPr>
            <w:rStyle w:val="Hyperlink"/>
            <w:rFonts w:ascii="Abadi" w:eastAsia="Times New Roman" w:hAnsi="Abadi" w:cs="Times New Roman"/>
            <w:sz w:val="24"/>
            <w:szCs w:val="24"/>
          </w:rPr>
          <w:t>t</w:t>
        </w:r>
        <w:r w:rsidR="00D307CB" w:rsidRPr="00F130E5">
          <w:rPr>
            <w:rStyle w:val="Hyperlink"/>
            <w:rFonts w:ascii="Abadi" w:eastAsia="Times New Roman" w:hAnsi="Abadi" w:cs="Times New Roman"/>
            <w:sz w:val="24"/>
            <w:szCs w:val="24"/>
          </w:rPr>
          <w:t>t</w:t>
        </w:r>
        <w:r w:rsidR="00D307CB" w:rsidRPr="00F130E5">
          <w:rPr>
            <w:rStyle w:val="Hyperlink"/>
            <w:rFonts w:ascii="Abadi" w:eastAsia="Times New Roman" w:hAnsi="Abadi" w:cs="Times New Roman"/>
            <w:sz w:val="24"/>
            <w:szCs w:val="24"/>
          </w:rPr>
          <w:t>ack Surface</w:t>
        </w:r>
      </w:hyperlink>
      <w:r w:rsidR="00375057" w:rsidRPr="00525C23">
        <w:rPr>
          <w:rFonts w:ascii="Abadi" w:eastAsia="Times New Roman" w:hAnsi="Abadi" w:cs="Times New Roman"/>
          <w:color w:val="000000"/>
          <w:sz w:val="24"/>
          <w:szCs w:val="24"/>
        </w:rPr>
        <w:t>………………………………………………</w:t>
      </w:r>
      <w:r w:rsidR="00B670C0">
        <w:rPr>
          <w:rFonts w:ascii="Abadi" w:eastAsia="Times New Roman" w:hAnsi="Abadi" w:cs="Times New Roman"/>
          <w:color w:val="000000"/>
          <w:sz w:val="24"/>
          <w:szCs w:val="24"/>
        </w:rPr>
        <w:t>….</w:t>
      </w:r>
      <w:r w:rsidR="006F4231">
        <w:rPr>
          <w:rFonts w:ascii="Abadi" w:eastAsia="Times New Roman" w:hAnsi="Abadi" w:cs="Times New Roman"/>
          <w:color w:val="000000"/>
          <w:sz w:val="24"/>
          <w:szCs w:val="24"/>
        </w:rPr>
        <w:t xml:space="preserve">  </w:t>
      </w:r>
      <w:r>
        <w:rPr>
          <w:rFonts w:ascii="Abadi" w:eastAsia="Times New Roman" w:hAnsi="Abadi" w:cs="Times New Roman"/>
          <w:color w:val="000000"/>
          <w:sz w:val="24"/>
          <w:szCs w:val="24"/>
        </w:rPr>
        <w:t>4</w:t>
      </w:r>
      <w:r w:rsidR="006F4231">
        <w:rPr>
          <w:rFonts w:ascii="Abadi" w:eastAsia="Times New Roman" w:hAnsi="Abadi" w:cs="Times New Roman"/>
          <w:color w:val="000000"/>
          <w:sz w:val="24"/>
          <w:szCs w:val="24"/>
        </w:rPr>
        <w:t xml:space="preserve"> </w:t>
      </w:r>
    </w:p>
    <w:p w14:paraId="649932E0" w14:textId="1C54775C" w:rsidR="00932E75" w:rsidRDefault="00B03899" w:rsidP="00375057">
      <w:pPr>
        <w:widowControl/>
        <w:spacing w:before="80"/>
        <w:rPr>
          <w:rFonts w:ascii="Abadi" w:eastAsia="Times New Roman" w:hAnsi="Abadi" w:cs="Times New Roman"/>
          <w:color w:val="000000"/>
          <w:sz w:val="24"/>
          <w:szCs w:val="24"/>
        </w:rPr>
      </w:pPr>
      <w:hyperlink w:anchor="ThreatAnalysisofSupplyChainAttack" w:history="1">
        <w:r w:rsidR="00646FB6" w:rsidRPr="00B03899">
          <w:rPr>
            <w:rStyle w:val="Hyperlink"/>
            <w:rFonts w:ascii="Abadi" w:eastAsia="Times New Roman" w:hAnsi="Abadi" w:cs="Times New Roman"/>
            <w:sz w:val="24"/>
            <w:szCs w:val="24"/>
          </w:rPr>
          <w:t xml:space="preserve">Threat </w:t>
        </w:r>
        <w:r w:rsidR="00646FB6" w:rsidRPr="00B03899">
          <w:rPr>
            <w:rStyle w:val="Hyperlink"/>
            <w:rFonts w:ascii="Abadi" w:eastAsia="Times New Roman" w:hAnsi="Abadi" w:cs="Times New Roman"/>
            <w:sz w:val="24"/>
            <w:szCs w:val="24"/>
          </w:rPr>
          <w:t>A</w:t>
        </w:r>
        <w:r w:rsidR="00646FB6" w:rsidRPr="00B03899">
          <w:rPr>
            <w:rStyle w:val="Hyperlink"/>
            <w:rFonts w:ascii="Abadi" w:eastAsia="Times New Roman" w:hAnsi="Abadi" w:cs="Times New Roman"/>
            <w:sz w:val="24"/>
            <w:szCs w:val="24"/>
          </w:rPr>
          <w:t>naly</w:t>
        </w:r>
        <w:r w:rsidR="00646FB6" w:rsidRPr="00B03899">
          <w:rPr>
            <w:rStyle w:val="Hyperlink"/>
            <w:rFonts w:ascii="Abadi" w:eastAsia="Times New Roman" w:hAnsi="Abadi" w:cs="Times New Roman"/>
            <w:sz w:val="24"/>
            <w:szCs w:val="24"/>
          </w:rPr>
          <w:t>s</w:t>
        </w:r>
        <w:r w:rsidR="00646FB6" w:rsidRPr="00B03899">
          <w:rPr>
            <w:rStyle w:val="Hyperlink"/>
            <w:rFonts w:ascii="Abadi" w:eastAsia="Times New Roman" w:hAnsi="Abadi" w:cs="Times New Roman"/>
            <w:sz w:val="24"/>
            <w:szCs w:val="24"/>
          </w:rPr>
          <w:t>is</w:t>
        </w:r>
        <w:r w:rsidR="00646FB6" w:rsidRPr="00B03899">
          <w:rPr>
            <w:rStyle w:val="Hyperlink"/>
            <w:rFonts w:ascii="Abadi" w:eastAsia="Times New Roman" w:hAnsi="Abadi" w:cs="Times New Roman"/>
            <w:sz w:val="24"/>
            <w:szCs w:val="24"/>
          </w:rPr>
          <w:t xml:space="preserve"> </w:t>
        </w:r>
        <w:r w:rsidR="00646FB6" w:rsidRPr="00B03899">
          <w:rPr>
            <w:rStyle w:val="Hyperlink"/>
            <w:rFonts w:ascii="Abadi" w:eastAsia="Times New Roman" w:hAnsi="Abadi" w:cs="Times New Roman"/>
            <w:sz w:val="24"/>
            <w:szCs w:val="24"/>
          </w:rPr>
          <w:t xml:space="preserve">of </w:t>
        </w:r>
        <w:r w:rsidR="00040158" w:rsidRPr="00B03899">
          <w:rPr>
            <w:rStyle w:val="Hyperlink"/>
            <w:rFonts w:ascii="Abadi" w:eastAsia="Times New Roman" w:hAnsi="Abadi" w:cs="Times New Roman"/>
            <w:sz w:val="24"/>
            <w:szCs w:val="24"/>
          </w:rPr>
          <w:t>s</w:t>
        </w:r>
        <w:r w:rsidR="00932E75" w:rsidRPr="00B03899">
          <w:rPr>
            <w:rStyle w:val="Hyperlink"/>
            <w:rFonts w:ascii="Abadi" w:eastAsia="Times New Roman" w:hAnsi="Abadi" w:cs="Times New Roman"/>
            <w:sz w:val="24"/>
            <w:szCs w:val="24"/>
          </w:rPr>
          <w:t>upply cha</w:t>
        </w:r>
        <w:r w:rsidR="00932E75" w:rsidRPr="00B03899">
          <w:rPr>
            <w:rStyle w:val="Hyperlink"/>
            <w:rFonts w:ascii="Abadi" w:eastAsia="Times New Roman" w:hAnsi="Abadi" w:cs="Times New Roman"/>
            <w:sz w:val="24"/>
            <w:szCs w:val="24"/>
          </w:rPr>
          <w:t>i</w:t>
        </w:r>
        <w:r w:rsidR="00932E75" w:rsidRPr="00B03899">
          <w:rPr>
            <w:rStyle w:val="Hyperlink"/>
            <w:rFonts w:ascii="Abadi" w:eastAsia="Times New Roman" w:hAnsi="Abadi" w:cs="Times New Roman"/>
            <w:sz w:val="24"/>
            <w:szCs w:val="24"/>
          </w:rPr>
          <w:t xml:space="preserve">n </w:t>
        </w:r>
        <w:r w:rsidR="00646FB6" w:rsidRPr="00B03899">
          <w:rPr>
            <w:rStyle w:val="Hyperlink"/>
            <w:rFonts w:ascii="Abadi" w:eastAsia="Times New Roman" w:hAnsi="Abadi" w:cs="Times New Roman"/>
            <w:sz w:val="24"/>
            <w:szCs w:val="24"/>
          </w:rPr>
          <w:t>attack</w:t>
        </w:r>
      </w:hyperlink>
      <w:r w:rsidR="00B670C0" w:rsidRPr="00525C23">
        <w:rPr>
          <w:rFonts w:ascii="Abadi" w:eastAsia="Times New Roman" w:hAnsi="Abadi" w:cs="Times New Roman"/>
          <w:color w:val="000000"/>
          <w:sz w:val="24"/>
          <w:szCs w:val="24"/>
        </w:rPr>
        <w:t>………………………………………</w:t>
      </w:r>
      <w:r w:rsidR="00B670C0">
        <w:rPr>
          <w:rFonts w:ascii="Abadi" w:eastAsia="Times New Roman" w:hAnsi="Abadi" w:cs="Times New Roman"/>
          <w:color w:val="000000"/>
          <w:sz w:val="24"/>
          <w:szCs w:val="24"/>
        </w:rPr>
        <w:t>.</w:t>
      </w:r>
      <w:r w:rsidR="006F4231">
        <w:rPr>
          <w:rFonts w:ascii="Abadi" w:eastAsia="Times New Roman" w:hAnsi="Abadi" w:cs="Times New Roman"/>
          <w:color w:val="000000"/>
          <w:sz w:val="24"/>
          <w:szCs w:val="24"/>
        </w:rPr>
        <w:t xml:space="preserve">  </w:t>
      </w:r>
      <w:r w:rsidR="00F130E5">
        <w:rPr>
          <w:rFonts w:ascii="Abadi" w:eastAsia="Times New Roman" w:hAnsi="Abadi" w:cs="Times New Roman"/>
          <w:color w:val="000000"/>
          <w:sz w:val="24"/>
          <w:szCs w:val="24"/>
        </w:rPr>
        <w:t>5</w:t>
      </w:r>
    </w:p>
    <w:p w14:paraId="1110F332" w14:textId="44E449EB" w:rsidR="008D5378" w:rsidRDefault="00B03899" w:rsidP="00375057">
      <w:pPr>
        <w:widowControl/>
        <w:spacing w:before="80"/>
        <w:rPr>
          <w:rFonts w:ascii="Abadi" w:eastAsia="Times New Roman" w:hAnsi="Abadi" w:cs="Times New Roman"/>
          <w:color w:val="000000"/>
          <w:sz w:val="24"/>
          <w:szCs w:val="24"/>
        </w:rPr>
      </w:pPr>
      <w:hyperlink w:anchor="SupplyChainAttackandFrameworkconsid" w:history="1">
        <w:r w:rsidR="008D5378" w:rsidRPr="00B03899">
          <w:rPr>
            <w:rStyle w:val="Hyperlink"/>
            <w:rFonts w:ascii="Abadi" w:eastAsia="Times New Roman" w:hAnsi="Abadi" w:cs="Times New Roman"/>
            <w:sz w:val="24"/>
            <w:szCs w:val="24"/>
          </w:rPr>
          <w:t xml:space="preserve">Supply chain </w:t>
        </w:r>
        <w:r w:rsidR="008D5378" w:rsidRPr="00B03899">
          <w:rPr>
            <w:rStyle w:val="Hyperlink"/>
            <w:rFonts w:ascii="Abadi" w:eastAsia="Times New Roman" w:hAnsi="Abadi" w:cs="Times New Roman"/>
            <w:sz w:val="24"/>
            <w:szCs w:val="24"/>
          </w:rPr>
          <w:t>a</w:t>
        </w:r>
        <w:r w:rsidR="008D5378" w:rsidRPr="00B03899">
          <w:rPr>
            <w:rStyle w:val="Hyperlink"/>
            <w:rFonts w:ascii="Abadi" w:eastAsia="Times New Roman" w:hAnsi="Abadi" w:cs="Times New Roman"/>
            <w:sz w:val="24"/>
            <w:szCs w:val="24"/>
          </w:rPr>
          <w:t>ttack framework co</w:t>
        </w:r>
        <w:r w:rsidR="008D5378" w:rsidRPr="00B03899">
          <w:rPr>
            <w:rStyle w:val="Hyperlink"/>
            <w:rFonts w:ascii="Abadi" w:eastAsia="Times New Roman" w:hAnsi="Abadi" w:cs="Times New Roman"/>
            <w:sz w:val="24"/>
            <w:szCs w:val="24"/>
          </w:rPr>
          <w:t>n</w:t>
        </w:r>
        <w:r w:rsidR="008D5378" w:rsidRPr="00B03899">
          <w:rPr>
            <w:rStyle w:val="Hyperlink"/>
            <w:rFonts w:ascii="Abadi" w:eastAsia="Times New Roman" w:hAnsi="Abadi" w:cs="Times New Roman"/>
            <w:sz w:val="24"/>
            <w:szCs w:val="24"/>
          </w:rPr>
          <w:t>side</w:t>
        </w:r>
        <w:r w:rsidR="008D5378" w:rsidRPr="00B03899">
          <w:rPr>
            <w:rStyle w:val="Hyperlink"/>
            <w:rFonts w:ascii="Abadi" w:eastAsia="Times New Roman" w:hAnsi="Abadi" w:cs="Times New Roman"/>
            <w:sz w:val="24"/>
            <w:szCs w:val="24"/>
          </w:rPr>
          <w:t>r</w:t>
        </w:r>
        <w:r w:rsidR="008D5378" w:rsidRPr="00B03899">
          <w:rPr>
            <w:rStyle w:val="Hyperlink"/>
            <w:rFonts w:ascii="Abadi" w:eastAsia="Times New Roman" w:hAnsi="Abadi" w:cs="Times New Roman"/>
            <w:sz w:val="24"/>
            <w:szCs w:val="24"/>
          </w:rPr>
          <w:t>ations</w:t>
        </w:r>
      </w:hyperlink>
      <w:r w:rsidR="00B670C0" w:rsidRPr="00525C23">
        <w:rPr>
          <w:rFonts w:ascii="Abadi" w:eastAsia="Times New Roman" w:hAnsi="Abadi" w:cs="Times New Roman"/>
          <w:color w:val="000000"/>
          <w:sz w:val="24"/>
          <w:szCs w:val="24"/>
        </w:rPr>
        <w:t>………………………………</w:t>
      </w:r>
      <w:r w:rsidR="006F4231">
        <w:rPr>
          <w:rFonts w:ascii="Abadi" w:eastAsia="Times New Roman" w:hAnsi="Abadi" w:cs="Times New Roman"/>
          <w:color w:val="000000"/>
          <w:sz w:val="24"/>
          <w:szCs w:val="24"/>
        </w:rPr>
        <w:t xml:space="preserve"> </w:t>
      </w:r>
      <w:r w:rsidR="00F130E5">
        <w:rPr>
          <w:rFonts w:ascii="Abadi" w:eastAsia="Times New Roman" w:hAnsi="Abadi" w:cs="Times New Roman"/>
          <w:color w:val="000000"/>
          <w:sz w:val="24"/>
          <w:szCs w:val="24"/>
        </w:rPr>
        <w:t>7</w:t>
      </w:r>
    </w:p>
    <w:p w14:paraId="322ADFA5" w14:textId="0257F78E" w:rsidR="00912617" w:rsidRDefault="00B03899" w:rsidP="00375057">
      <w:pPr>
        <w:widowControl/>
        <w:spacing w:before="80"/>
        <w:rPr>
          <w:rFonts w:ascii="Abadi" w:eastAsia="Times New Roman" w:hAnsi="Abadi" w:cs="Times New Roman"/>
          <w:color w:val="000000"/>
          <w:sz w:val="24"/>
          <w:szCs w:val="24"/>
        </w:rPr>
      </w:pPr>
      <w:hyperlink w:anchor="SupplyChainThreatModel" w:history="1">
        <w:r w:rsidR="008D5378" w:rsidRPr="00B03899">
          <w:rPr>
            <w:rStyle w:val="Hyperlink"/>
            <w:rFonts w:ascii="Abadi" w:eastAsia="Times New Roman" w:hAnsi="Abadi" w:cs="Times New Roman"/>
            <w:sz w:val="24"/>
            <w:szCs w:val="24"/>
          </w:rPr>
          <w:t>Supply c</w:t>
        </w:r>
        <w:r w:rsidR="008D5378" w:rsidRPr="00B03899">
          <w:rPr>
            <w:rStyle w:val="Hyperlink"/>
            <w:rFonts w:ascii="Abadi" w:eastAsia="Times New Roman" w:hAnsi="Abadi" w:cs="Times New Roman"/>
            <w:sz w:val="24"/>
            <w:szCs w:val="24"/>
          </w:rPr>
          <w:t>h</w:t>
        </w:r>
        <w:r w:rsidR="008D5378" w:rsidRPr="00B03899">
          <w:rPr>
            <w:rStyle w:val="Hyperlink"/>
            <w:rFonts w:ascii="Abadi" w:eastAsia="Times New Roman" w:hAnsi="Abadi" w:cs="Times New Roman"/>
            <w:sz w:val="24"/>
            <w:szCs w:val="24"/>
          </w:rPr>
          <w:t>a</w:t>
        </w:r>
        <w:r w:rsidR="008D5378" w:rsidRPr="00B03899">
          <w:rPr>
            <w:rStyle w:val="Hyperlink"/>
            <w:rFonts w:ascii="Abadi" w:eastAsia="Times New Roman" w:hAnsi="Abadi" w:cs="Times New Roman"/>
            <w:sz w:val="24"/>
            <w:szCs w:val="24"/>
          </w:rPr>
          <w:t>i</w:t>
        </w:r>
        <w:r w:rsidR="008D5378" w:rsidRPr="00B03899">
          <w:rPr>
            <w:rStyle w:val="Hyperlink"/>
            <w:rFonts w:ascii="Abadi" w:eastAsia="Times New Roman" w:hAnsi="Abadi" w:cs="Times New Roman"/>
            <w:sz w:val="24"/>
            <w:szCs w:val="24"/>
          </w:rPr>
          <w:t xml:space="preserve">n </w:t>
        </w:r>
        <w:r w:rsidR="00912617" w:rsidRPr="00B03899">
          <w:rPr>
            <w:rStyle w:val="Hyperlink"/>
            <w:rFonts w:ascii="Abadi" w:eastAsia="Times New Roman" w:hAnsi="Abadi" w:cs="Times New Roman"/>
            <w:sz w:val="24"/>
            <w:szCs w:val="24"/>
          </w:rPr>
          <w:t>Thre</w:t>
        </w:r>
        <w:r w:rsidR="00912617" w:rsidRPr="00B03899">
          <w:rPr>
            <w:rStyle w:val="Hyperlink"/>
            <w:rFonts w:ascii="Abadi" w:eastAsia="Times New Roman" w:hAnsi="Abadi" w:cs="Times New Roman"/>
            <w:sz w:val="24"/>
            <w:szCs w:val="24"/>
          </w:rPr>
          <w:t>a</w:t>
        </w:r>
        <w:r w:rsidR="00912617" w:rsidRPr="00B03899">
          <w:rPr>
            <w:rStyle w:val="Hyperlink"/>
            <w:rFonts w:ascii="Abadi" w:eastAsia="Times New Roman" w:hAnsi="Abadi" w:cs="Times New Roman"/>
            <w:sz w:val="24"/>
            <w:szCs w:val="24"/>
          </w:rPr>
          <w:t>t Model</w:t>
        </w:r>
      </w:hyperlink>
      <w:r w:rsidR="00B670C0" w:rsidRPr="00525C23">
        <w:rPr>
          <w:rFonts w:ascii="Abadi" w:eastAsia="Times New Roman" w:hAnsi="Abadi" w:cs="Times New Roman"/>
          <w:color w:val="000000"/>
          <w:sz w:val="24"/>
          <w:szCs w:val="24"/>
        </w:rPr>
        <w:t>………………………………………………</w:t>
      </w:r>
      <w:r w:rsidR="00B670C0">
        <w:rPr>
          <w:rFonts w:ascii="Abadi" w:eastAsia="Times New Roman" w:hAnsi="Abadi" w:cs="Times New Roman"/>
          <w:color w:val="000000"/>
          <w:sz w:val="24"/>
          <w:szCs w:val="24"/>
        </w:rPr>
        <w:t>……</w:t>
      </w:r>
      <w:r w:rsidR="00F130E5">
        <w:rPr>
          <w:rFonts w:ascii="Abadi" w:eastAsia="Times New Roman" w:hAnsi="Abadi" w:cs="Times New Roman"/>
          <w:color w:val="000000"/>
          <w:sz w:val="24"/>
          <w:szCs w:val="24"/>
        </w:rPr>
        <w:t>.</w:t>
      </w:r>
      <w:r w:rsidR="006F4231">
        <w:rPr>
          <w:rFonts w:ascii="Abadi" w:eastAsia="Times New Roman" w:hAnsi="Abadi" w:cs="Times New Roman"/>
          <w:color w:val="000000"/>
          <w:sz w:val="24"/>
          <w:szCs w:val="24"/>
        </w:rPr>
        <w:t xml:space="preserve"> </w:t>
      </w:r>
      <w:r w:rsidR="00F130E5">
        <w:rPr>
          <w:rFonts w:ascii="Abadi" w:eastAsia="Times New Roman" w:hAnsi="Abadi" w:cs="Times New Roman"/>
          <w:color w:val="000000"/>
          <w:sz w:val="24"/>
          <w:szCs w:val="24"/>
        </w:rPr>
        <w:t>7</w:t>
      </w:r>
    </w:p>
    <w:p w14:paraId="32B7269D" w14:textId="2E2C7D1F" w:rsidR="008D5378" w:rsidRDefault="00B03899" w:rsidP="008D5378">
      <w:pPr>
        <w:widowControl/>
        <w:spacing w:before="80"/>
        <w:rPr>
          <w:rFonts w:ascii="Abadi" w:eastAsia="Times New Roman" w:hAnsi="Abadi" w:cs="Times New Roman"/>
          <w:color w:val="000000"/>
          <w:sz w:val="24"/>
          <w:szCs w:val="24"/>
        </w:rPr>
      </w:pPr>
      <w:hyperlink w:anchor="KillChainSupplyChainAttack" w:history="1">
        <w:r w:rsidR="000936A7" w:rsidRPr="00B03899">
          <w:rPr>
            <w:rStyle w:val="Hyperlink"/>
            <w:rFonts w:ascii="Abadi" w:eastAsia="Times New Roman" w:hAnsi="Abadi" w:cs="Times New Roman"/>
            <w:sz w:val="24"/>
            <w:szCs w:val="24"/>
          </w:rPr>
          <w:t>Kill Chain Sup</w:t>
        </w:r>
        <w:r w:rsidR="000936A7" w:rsidRPr="00B03899">
          <w:rPr>
            <w:rStyle w:val="Hyperlink"/>
            <w:rFonts w:ascii="Abadi" w:eastAsia="Times New Roman" w:hAnsi="Abadi" w:cs="Times New Roman"/>
            <w:sz w:val="24"/>
            <w:szCs w:val="24"/>
          </w:rPr>
          <w:t>p</w:t>
        </w:r>
        <w:r w:rsidR="000936A7" w:rsidRPr="00B03899">
          <w:rPr>
            <w:rStyle w:val="Hyperlink"/>
            <w:rFonts w:ascii="Abadi" w:eastAsia="Times New Roman" w:hAnsi="Abadi" w:cs="Times New Roman"/>
            <w:sz w:val="24"/>
            <w:szCs w:val="24"/>
          </w:rPr>
          <w:t>l</w:t>
        </w:r>
        <w:r w:rsidR="000936A7" w:rsidRPr="00B03899">
          <w:rPr>
            <w:rStyle w:val="Hyperlink"/>
            <w:rFonts w:ascii="Abadi" w:eastAsia="Times New Roman" w:hAnsi="Abadi" w:cs="Times New Roman"/>
            <w:sz w:val="24"/>
            <w:szCs w:val="24"/>
          </w:rPr>
          <w:t>y Chain Attack</w:t>
        </w:r>
      </w:hyperlink>
      <w:r w:rsidR="00B670C0" w:rsidRPr="00525C23">
        <w:rPr>
          <w:rFonts w:ascii="Abadi" w:eastAsia="Times New Roman" w:hAnsi="Abadi" w:cs="Times New Roman"/>
          <w:color w:val="000000"/>
          <w:sz w:val="24"/>
          <w:szCs w:val="24"/>
        </w:rPr>
        <w:t>…………………………………………</w:t>
      </w:r>
      <w:r w:rsidR="00B670C0">
        <w:rPr>
          <w:rFonts w:ascii="Abadi" w:eastAsia="Times New Roman" w:hAnsi="Abadi" w:cs="Times New Roman"/>
          <w:color w:val="000000"/>
          <w:sz w:val="24"/>
          <w:szCs w:val="24"/>
        </w:rPr>
        <w:t>……...</w:t>
      </w:r>
      <w:r w:rsidR="00F130E5">
        <w:rPr>
          <w:rFonts w:ascii="Abadi" w:eastAsia="Times New Roman" w:hAnsi="Abadi" w:cs="Times New Roman"/>
          <w:color w:val="000000"/>
          <w:sz w:val="24"/>
          <w:szCs w:val="24"/>
        </w:rPr>
        <w:t>10</w:t>
      </w:r>
    </w:p>
    <w:p w14:paraId="758B8B49" w14:textId="7BC8DC69" w:rsidR="008D5378" w:rsidRDefault="00B03899" w:rsidP="00375057">
      <w:pPr>
        <w:widowControl/>
        <w:spacing w:before="80"/>
        <w:rPr>
          <w:rFonts w:ascii="Abadi" w:eastAsia="Times New Roman" w:hAnsi="Abadi" w:cs="Times New Roman"/>
          <w:color w:val="000000"/>
          <w:sz w:val="24"/>
          <w:szCs w:val="24"/>
        </w:rPr>
      </w:pPr>
      <w:hyperlink w:anchor="MappingofSupplychainSystemThreat" w:history="1">
        <w:r w:rsidR="008D5378" w:rsidRPr="00B03899">
          <w:rPr>
            <w:rStyle w:val="Hyperlink"/>
            <w:rFonts w:ascii="Abadi" w:eastAsia="Times New Roman" w:hAnsi="Abadi" w:cs="Times New Roman"/>
            <w:sz w:val="24"/>
            <w:szCs w:val="24"/>
          </w:rPr>
          <w:t xml:space="preserve">Mapping of Supply </w:t>
        </w:r>
        <w:r w:rsidR="008D5378" w:rsidRPr="00B03899">
          <w:rPr>
            <w:rStyle w:val="Hyperlink"/>
            <w:rFonts w:ascii="Abadi" w:eastAsia="Times New Roman" w:hAnsi="Abadi" w:cs="Times New Roman"/>
            <w:sz w:val="24"/>
            <w:szCs w:val="24"/>
          </w:rPr>
          <w:t>c</w:t>
        </w:r>
        <w:r w:rsidR="008D5378" w:rsidRPr="00B03899">
          <w:rPr>
            <w:rStyle w:val="Hyperlink"/>
            <w:rFonts w:ascii="Abadi" w:eastAsia="Times New Roman" w:hAnsi="Abadi" w:cs="Times New Roman"/>
            <w:sz w:val="24"/>
            <w:szCs w:val="24"/>
          </w:rPr>
          <w:t>hain System with the</w:t>
        </w:r>
        <w:r w:rsidR="00854793" w:rsidRPr="00B03899">
          <w:rPr>
            <w:rStyle w:val="Hyperlink"/>
            <w:rFonts w:ascii="Abadi" w:eastAsia="Times New Roman" w:hAnsi="Abadi" w:cs="Times New Roman"/>
            <w:sz w:val="24"/>
            <w:szCs w:val="24"/>
          </w:rPr>
          <w:t xml:space="preserve"> threat model concept</w:t>
        </w:r>
      </w:hyperlink>
      <w:r w:rsidR="00854793">
        <w:rPr>
          <w:rFonts w:ascii="Abadi" w:eastAsia="Times New Roman" w:hAnsi="Abadi" w:cs="Times New Roman"/>
          <w:color w:val="000000"/>
          <w:sz w:val="24"/>
          <w:szCs w:val="24"/>
        </w:rPr>
        <w:t>.</w:t>
      </w:r>
      <w:r w:rsidR="00B670C0" w:rsidRPr="00B670C0">
        <w:rPr>
          <w:rFonts w:ascii="Abadi" w:eastAsia="Times New Roman" w:hAnsi="Abadi" w:cs="Times New Roman"/>
          <w:color w:val="000000"/>
          <w:sz w:val="24"/>
          <w:szCs w:val="24"/>
        </w:rPr>
        <w:t xml:space="preserve"> </w:t>
      </w:r>
      <w:r w:rsidR="00B670C0" w:rsidRPr="00525C23">
        <w:rPr>
          <w:rFonts w:ascii="Abadi" w:eastAsia="Times New Roman" w:hAnsi="Abadi" w:cs="Times New Roman"/>
          <w:color w:val="000000"/>
          <w:sz w:val="24"/>
          <w:szCs w:val="24"/>
        </w:rPr>
        <w:t>………</w:t>
      </w:r>
      <w:r w:rsidR="00B670C0">
        <w:rPr>
          <w:rFonts w:ascii="Abadi" w:eastAsia="Times New Roman" w:hAnsi="Abadi" w:cs="Times New Roman"/>
          <w:color w:val="000000"/>
          <w:sz w:val="24"/>
          <w:szCs w:val="24"/>
        </w:rPr>
        <w:t>...</w:t>
      </w:r>
      <w:r w:rsidR="006F4231">
        <w:rPr>
          <w:rFonts w:ascii="Abadi" w:eastAsia="Times New Roman" w:hAnsi="Abadi" w:cs="Times New Roman"/>
          <w:color w:val="000000"/>
          <w:sz w:val="24"/>
          <w:szCs w:val="24"/>
        </w:rPr>
        <w:t xml:space="preserve"> 1</w:t>
      </w:r>
      <w:r w:rsidR="00F130E5">
        <w:rPr>
          <w:rFonts w:ascii="Abadi" w:eastAsia="Times New Roman" w:hAnsi="Abadi" w:cs="Times New Roman"/>
          <w:color w:val="000000"/>
          <w:sz w:val="24"/>
          <w:szCs w:val="24"/>
        </w:rPr>
        <w:t>1</w:t>
      </w:r>
    </w:p>
    <w:p w14:paraId="0952B8D7" w14:textId="63BCAA4B" w:rsidR="00854793" w:rsidRDefault="00B03899" w:rsidP="00375057">
      <w:pPr>
        <w:widowControl/>
        <w:spacing w:before="80"/>
        <w:rPr>
          <w:rFonts w:ascii="Abadi" w:eastAsia="Times New Roman" w:hAnsi="Abadi" w:cs="Times New Roman"/>
          <w:color w:val="000000"/>
          <w:sz w:val="24"/>
          <w:szCs w:val="24"/>
        </w:rPr>
      </w:pPr>
      <w:hyperlink w:anchor="AnalysisofSupplyChainControlParamet" w:history="1">
        <w:r w:rsidR="00854793" w:rsidRPr="00B03899">
          <w:rPr>
            <w:rStyle w:val="Hyperlink"/>
            <w:rFonts w:ascii="Abadi" w:eastAsia="Times New Roman" w:hAnsi="Abadi" w:cs="Times New Roman"/>
            <w:sz w:val="24"/>
            <w:szCs w:val="24"/>
          </w:rPr>
          <w:t xml:space="preserve">Analysis Supply Chain </w:t>
        </w:r>
        <w:r w:rsidR="00854793" w:rsidRPr="00B03899">
          <w:rPr>
            <w:rStyle w:val="Hyperlink"/>
            <w:rFonts w:ascii="Abadi" w:eastAsia="Times New Roman" w:hAnsi="Abadi" w:cs="Times New Roman"/>
            <w:sz w:val="24"/>
            <w:szCs w:val="24"/>
          </w:rPr>
          <w:t>C</w:t>
        </w:r>
        <w:r w:rsidR="00854793" w:rsidRPr="00B03899">
          <w:rPr>
            <w:rStyle w:val="Hyperlink"/>
            <w:rFonts w:ascii="Abadi" w:eastAsia="Times New Roman" w:hAnsi="Abadi" w:cs="Times New Roman"/>
            <w:sz w:val="24"/>
            <w:szCs w:val="24"/>
          </w:rPr>
          <w:t>ont</w:t>
        </w:r>
        <w:r w:rsidR="00854793" w:rsidRPr="00B03899">
          <w:rPr>
            <w:rStyle w:val="Hyperlink"/>
            <w:rFonts w:ascii="Abadi" w:eastAsia="Times New Roman" w:hAnsi="Abadi" w:cs="Times New Roman"/>
            <w:sz w:val="24"/>
            <w:szCs w:val="24"/>
          </w:rPr>
          <w:t>r</w:t>
        </w:r>
        <w:r w:rsidR="00854793" w:rsidRPr="00B03899">
          <w:rPr>
            <w:rStyle w:val="Hyperlink"/>
            <w:rFonts w:ascii="Abadi" w:eastAsia="Times New Roman" w:hAnsi="Abadi" w:cs="Times New Roman"/>
            <w:sz w:val="24"/>
            <w:szCs w:val="24"/>
          </w:rPr>
          <w:t>o</w:t>
        </w:r>
        <w:r w:rsidR="00854793" w:rsidRPr="00B03899">
          <w:rPr>
            <w:rStyle w:val="Hyperlink"/>
            <w:rFonts w:ascii="Abadi" w:eastAsia="Times New Roman" w:hAnsi="Abadi" w:cs="Times New Roman"/>
            <w:sz w:val="24"/>
            <w:szCs w:val="24"/>
          </w:rPr>
          <w:t>l</w:t>
        </w:r>
        <w:r w:rsidR="00523D04" w:rsidRPr="00B03899">
          <w:rPr>
            <w:rStyle w:val="Hyperlink"/>
            <w:rFonts w:ascii="Abadi" w:eastAsia="Times New Roman" w:hAnsi="Abadi" w:cs="Times New Roman"/>
            <w:sz w:val="24"/>
            <w:szCs w:val="24"/>
          </w:rPr>
          <w:t xml:space="preserve"> Parameter</w:t>
        </w:r>
      </w:hyperlink>
      <w:r w:rsidR="00B670C0" w:rsidRPr="00525C23">
        <w:rPr>
          <w:rFonts w:ascii="Abadi" w:eastAsia="Times New Roman" w:hAnsi="Abadi" w:cs="Times New Roman"/>
          <w:color w:val="000000"/>
          <w:sz w:val="24"/>
          <w:szCs w:val="24"/>
        </w:rPr>
        <w:t>……………………………………</w:t>
      </w:r>
      <w:r w:rsidR="006F4231">
        <w:rPr>
          <w:rFonts w:ascii="Abadi" w:eastAsia="Times New Roman" w:hAnsi="Abadi" w:cs="Times New Roman"/>
          <w:color w:val="000000"/>
          <w:sz w:val="24"/>
          <w:szCs w:val="24"/>
        </w:rPr>
        <w:t>1</w:t>
      </w:r>
      <w:r w:rsidR="00F130E5">
        <w:rPr>
          <w:rFonts w:ascii="Abadi" w:eastAsia="Times New Roman" w:hAnsi="Abadi" w:cs="Times New Roman"/>
          <w:color w:val="000000"/>
          <w:sz w:val="24"/>
          <w:szCs w:val="24"/>
        </w:rPr>
        <w:t>2</w:t>
      </w:r>
    </w:p>
    <w:p w14:paraId="132F7ED3" w14:textId="57DDECB7" w:rsidR="00375057" w:rsidRDefault="00B03899" w:rsidP="00375057">
      <w:pPr>
        <w:widowControl/>
        <w:spacing w:before="80"/>
        <w:rPr>
          <w:rFonts w:ascii="Abadi" w:eastAsia="Times New Roman" w:hAnsi="Abadi" w:cs="Times New Roman"/>
          <w:color w:val="000000"/>
          <w:sz w:val="24"/>
          <w:szCs w:val="24"/>
        </w:rPr>
      </w:pPr>
      <w:hyperlink w:anchor="AnalysisofThreatModelling" w:history="1">
        <w:r w:rsidR="00854793" w:rsidRPr="00B03899">
          <w:rPr>
            <w:rStyle w:val="Hyperlink"/>
            <w:rFonts w:ascii="Abadi" w:eastAsia="Times New Roman" w:hAnsi="Abadi" w:cs="Times New Roman"/>
            <w:sz w:val="24"/>
            <w:szCs w:val="24"/>
          </w:rPr>
          <w:t>Analysis of Threat</w:t>
        </w:r>
        <w:r w:rsidR="00854793" w:rsidRPr="00B03899">
          <w:rPr>
            <w:rStyle w:val="Hyperlink"/>
            <w:rFonts w:ascii="Abadi" w:eastAsia="Times New Roman" w:hAnsi="Abadi" w:cs="Times New Roman"/>
            <w:sz w:val="24"/>
            <w:szCs w:val="24"/>
          </w:rPr>
          <w:t xml:space="preserve"> </w:t>
        </w:r>
        <w:r w:rsidR="00854793" w:rsidRPr="00B03899">
          <w:rPr>
            <w:rStyle w:val="Hyperlink"/>
            <w:rFonts w:ascii="Abadi" w:eastAsia="Times New Roman" w:hAnsi="Abadi" w:cs="Times New Roman"/>
            <w:sz w:val="24"/>
            <w:szCs w:val="24"/>
          </w:rPr>
          <w:t>M</w:t>
        </w:r>
        <w:r w:rsidR="00854793" w:rsidRPr="00B03899">
          <w:rPr>
            <w:rStyle w:val="Hyperlink"/>
            <w:rFonts w:ascii="Abadi" w:eastAsia="Times New Roman" w:hAnsi="Abadi" w:cs="Times New Roman"/>
            <w:sz w:val="24"/>
            <w:szCs w:val="24"/>
          </w:rPr>
          <w:t>o</w:t>
        </w:r>
        <w:r w:rsidR="00854793" w:rsidRPr="00B03899">
          <w:rPr>
            <w:rStyle w:val="Hyperlink"/>
            <w:rFonts w:ascii="Abadi" w:eastAsia="Times New Roman" w:hAnsi="Abadi" w:cs="Times New Roman"/>
            <w:sz w:val="24"/>
            <w:szCs w:val="24"/>
          </w:rPr>
          <w:t>delling</w:t>
        </w:r>
      </w:hyperlink>
      <w:r w:rsidR="00932E75" w:rsidRPr="00525C23">
        <w:rPr>
          <w:rFonts w:ascii="Abadi" w:eastAsia="Times New Roman" w:hAnsi="Abadi" w:cs="Times New Roman"/>
          <w:color w:val="000000"/>
          <w:sz w:val="24"/>
          <w:szCs w:val="24"/>
        </w:rPr>
        <w:t xml:space="preserve"> </w:t>
      </w:r>
      <w:r w:rsidR="00375057" w:rsidRPr="00525C23">
        <w:rPr>
          <w:rFonts w:ascii="Abadi" w:eastAsia="Times New Roman" w:hAnsi="Abadi" w:cs="Times New Roman"/>
          <w:color w:val="000000"/>
          <w:sz w:val="24"/>
          <w:szCs w:val="24"/>
        </w:rPr>
        <w:t>…………………………………………………</w:t>
      </w:r>
      <w:r w:rsidR="006F4231">
        <w:rPr>
          <w:rFonts w:ascii="Abadi" w:eastAsia="Times New Roman" w:hAnsi="Abadi" w:cs="Times New Roman"/>
          <w:color w:val="000000"/>
          <w:sz w:val="24"/>
          <w:szCs w:val="24"/>
        </w:rPr>
        <w:t>1</w:t>
      </w:r>
      <w:r w:rsidR="00F130E5">
        <w:rPr>
          <w:rFonts w:ascii="Abadi" w:eastAsia="Times New Roman" w:hAnsi="Abadi" w:cs="Times New Roman"/>
          <w:color w:val="000000"/>
          <w:sz w:val="24"/>
          <w:szCs w:val="24"/>
        </w:rPr>
        <w:t>2</w:t>
      </w:r>
    </w:p>
    <w:p w14:paraId="12C0ACA6" w14:textId="0463BB23" w:rsidR="00F130E5" w:rsidRPr="00525C23" w:rsidRDefault="00F130E5" w:rsidP="00375057">
      <w:pPr>
        <w:widowControl/>
        <w:spacing w:before="80"/>
        <w:rPr>
          <w:rFonts w:ascii="Abadi" w:eastAsia="Times New Roman" w:hAnsi="Abadi" w:cs="Times New Roman"/>
          <w:color w:val="000000"/>
          <w:sz w:val="24"/>
          <w:szCs w:val="24"/>
        </w:rPr>
      </w:pPr>
      <w:hyperlink w:anchor="SoftwareSupplyChainSecurityRisk" w:history="1">
        <w:r w:rsidRPr="00F130E5">
          <w:rPr>
            <w:rStyle w:val="Hyperlink"/>
            <w:rFonts w:ascii="Abadi" w:eastAsia="Times New Roman" w:hAnsi="Abadi" w:cs="Times New Roman"/>
            <w:sz w:val="24"/>
            <w:szCs w:val="24"/>
          </w:rPr>
          <w:t>Software Supply Chain S</w:t>
        </w:r>
        <w:r w:rsidRPr="00F130E5">
          <w:rPr>
            <w:rStyle w:val="Hyperlink"/>
            <w:rFonts w:ascii="Abadi" w:eastAsia="Times New Roman" w:hAnsi="Abadi" w:cs="Times New Roman"/>
            <w:sz w:val="24"/>
            <w:szCs w:val="24"/>
          </w:rPr>
          <w:t>e</w:t>
        </w:r>
        <w:r w:rsidRPr="00F130E5">
          <w:rPr>
            <w:rStyle w:val="Hyperlink"/>
            <w:rFonts w:ascii="Abadi" w:eastAsia="Times New Roman" w:hAnsi="Abadi" w:cs="Times New Roman"/>
            <w:sz w:val="24"/>
            <w:szCs w:val="24"/>
          </w:rPr>
          <w:t>curity Risk</w:t>
        </w:r>
      </w:hyperlink>
      <w:r w:rsidRPr="00525C23">
        <w:rPr>
          <w:rFonts w:ascii="Abadi" w:eastAsia="Times New Roman" w:hAnsi="Abadi" w:cs="Times New Roman"/>
          <w:color w:val="000000"/>
          <w:sz w:val="24"/>
          <w:szCs w:val="24"/>
        </w:rPr>
        <w:t>……………………………………</w:t>
      </w:r>
      <w:r>
        <w:rPr>
          <w:rFonts w:ascii="Abadi" w:eastAsia="Times New Roman" w:hAnsi="Abadi" w:cs="Times New Roman"/>
          <w:color w:val="000000"/>
          <w:sz w:val="24"/>
          <w:szCs w:val="24"/>
        </w:rPr>
        <w:t>……</w:t>
      </w:r>
      <w:r>
        <w:rPr>
          <w:rFonts w:ascii="Abadi" w:eastAsia="Times New Roman" w:hAnsi="Abadi" w:cs="Times New Roman"/>
          <w:color w:val="000000"/>
          <w:sz w:val="24"/>
          <w:szCs w:val="24"/>
        </w:rPr>
        <w:t>1</w:t>
      </w:r>
      <w:r>
        <w:rPr>
          <w:rFonts w:ascii="Abadi" w:eastAsia="Times New Roman" w:hAnsi="Abadi" w:cs="Times New Roman"/>
          <w:color w:val="000000"/>
          <w:sz w:val="24"/>
          <w:szCs w:val="24"/>
        </w:rPr>
        <w:t>3</w:t>
      </w:r>
    </w:p>
    <w:p w14:paraId="2021252B" w14:textId="5DC39C80" w:rsidR="00375057" w:rsidRPr="00525C23" w:rsidRDefault="00B03899" w:rsidP="00375057">
      <w:pPr>
        <w:widowControl/>
        <w:spacing w:before="80"/>
        <w:rPr>
          <w:rFonts w:ascii="Abadi" w:eastAsia="Times New Roman" w:hAnsi="Abadi" w:cs="Times New Roman"/>
          <w:color w:val="000000"/>
          <w:sz w:val="24"/>
          <w:szCs w:val="24"/>
        </w:rPr>
      </w:pPr>
      <w:hyperlink w:anchor="RecentCaseStudyrelatedSupplyChain" w:history="1">
        <w:r w:rsidR="00854793" w:rsidRPr="00B03899">
          <w:rPr>
            <w:rStyle w:val="Hyperlink"/>
            <w:rFonts w:ascii="Abadi" w:hAnsi="Abadi"/>
          </w:rPr>
          <w:t>Resent Ca</w:t>
        </w:r>
        <w:r w:rsidR="00854793" w:rsidRPr="00B03899">
          <w:rPr>
            <w:rStyle w:val="Hyperlink"/>
            <w:rFonts w:ascii="Abadi" w:hAnsi="Abadi"/>
          </w:rPr>
          <w:t>s</w:t>
        </w:r>
        <w:r w:rsidR="00854793" w:rsidRPr="00B03899">
          <w:rPr>
            <w:rStyle w:val="Hyperlink"/>
            <w:rFonts w:ascii="Abadi" w:hAnsi="Abadi"/>
          </w:rPr>
          <w:t xml:space="preserve">e Study </w:t>
        </w:r>
        <w:r w:rsidR="00523D04" w:rsidRPr="00B03899">
          <w:rPr>
            <w:rStyle w:val="Hyperlink"/>
            <w:rFonts w:ascii="Abadi" w:hAnsi="Abadi"/>
          </w:rPr>
          <w:t>related</w:t>
        </w:r>
        <w:r w:rsidR="00523D04" w:rsidRPr="00B03899">
          <w:rPr>
            <w:rStyle w:val="Hyperlink"/>
            <w:rFonts w:ascii="Abadi" w:hAnsi="Abadi"/>
          </w:rPr>
          <w:t xml:space="preserve"> </w:t>
        </w:r>
        <w:r w:rsidR="00523D04" w:rsidRPr="00B03899">
          <w:rPr>
            <w:rStyle w:val="Hyperlink"/>
            <w:rFonts w:ascii="Abadi" w:hAnsi="Abadi"/>
          </w:rPr>
          <w:t>to</w:t>
        </w:r>
        <w:r w:rsidR="00854793" w:rsidRPr="00B03899">
          <w:rPr>
            <w:rStyle w:val="Hyperlink"/>
            <w:rFonts w:ascii="Abadi" w:hAnsi="Abadi"/>
          </w:rPr>
          <w:t xml:space="preserve"> Supply Chain Attack</w:t>
        </w:r>
      </w:hyperlink>
      <w:r w:rsidR="00932E75" w:rsidRPr="00525C23">
        <w:rPr>
          <w:rFonts w:ascii="Abadi" w:hAnsi="Abadi"/>
        </w:rPr>
        <w:t xml:space="preserve"> </w:t>
      </w:r>
      <w:r w:rsidR="00375057" w:rsidRPr="00525C23">
        <w:rPr>
          <w:rFonts w:ascii="Abadi" w:eastAsia="Times New Roman" w:hAnsi="Abadi" w:cs="Times New Roman"/>
          <w:color w:val="000000"/>
          <w:sz w:val="24"/>
          <w:szCs w:val="24"/>
        </w:rPr>
        <w:t>…………………………</w:t>
      </w:r>
      <w:r w:rsidR="00B670C0">
        <w:rPr>
          <w:rFonts w:ascii="Abadi" w:eastAsia="Times New Roman" w:hAnsi="Abadi" w:cs="Times New Roman"/>
          <w:color w:val="000000"/>
          <w:sz w:val="24"/>
          <w:szCs w:val="24"/>
        </w:rPr>
        <w:t>…...</w:t>
      </w:r>
      <w:r w:rsidR="006F4231">
        <w:rPr>
          <w:rFonts w:ascii="Abadi" w:eastAsia="Times New Roman" w:hAnsi="Abadi" w:cs="Times New Roman"/>
          <w:color w:val="000000"/>
          <w:sz w:val="24"/>
          <w:szCs w:val="24"/>
        </w:rPr>
        <w:t>1</w:t>
      </w:r>
      <w:r w:rsidR="00F130E5">
        <w:rPr>
          <w:rFonts w:ascii="Abadi" w:eastAsia="Times New Roman" w:hAnsi="Abadi" w:cs="Times New Roman"/>
          <w:color w:val="000000"/>
          <w:sz w:val="24"/>
          <w:szCs w:val="24"/>
        </w:rPr>
        <w:t>5</w:t>
      </w:r>
    </w:p>
    <w:p w14:paraId="329BA529" w14:textId="3457BE3B" w:rsidR="00375057" w:rsidRPr="00525C23" w:rsidRDefault="00B03899" w:rsidP="00375057">
      <w:pPr>
        <w:widowControl/>
        <w:spacing w:before="80"/>
        <w:rPr>
          <w:rFonts w:ascii="Abadi" w:eastAsia="Times New Roman" w:hAnsi="Abadi" w:cs="Times New Roman"/>
          <w:sz w:val="24"/>
          <w:szCs w:val="24"/>
        </w:rPr>
      </w:pPr>
      <w:hyperlink w:anchor="Recommendation" w:history="1">
        <w:r w:rsidR="00932E75" w:rsidRPr="00B03899">
          <w:rPr>
            <w:rStyle w:val="Hyperlink"/>
            <w:rFonts w:ascii="Abadi" w:hAnsi="Abadi"/>
          </w:rPr>
          <w:t>Recommendati</w:t>
        </w:r>
        <w:r w:rsidR="00932E75" w:rsidRPr="00B03899">
          <w:rPr>
            <w:rStyle w:val="Hyperlink"/>
            <w:rFonts w:ascii="Abadi" w:hAnsi="Abadi"/>
          </w:rPr>
          <w:t>o</w:t>
        </w:r>
        <w:r w:rsidR="00932E75" w:rsidRPr="00B03899">
          <w:rPr>
            <w:rStyle w:val="Hyperlink"/>
            <w:rFonts w:ascii="Abadi" w:hAnsi="Abadi"/>
          </w:rPr>
          <w:t>ns</w:t>
        </w:r>
      </w:hyperlink>
      <w:r w:rsidR="00932E75" w:rsidRPr="00525C23">
        <w:rPr>
          <w:rFonts w:ascii="Abadi" w:hAnsi="Abadi"/>
        </w:rPr>
        <w:t xml:space="preserve"> </w:t>
      </w:r>
      <w:r w:rsidR="00375057" w:rsidRPr="00525C23">
        <w:rPr>
          <w:rFonts w:ascii="Abadi" w:eastAsia="Times New Roman" w:hAnsi="Abadi" w:cs="Times New Roman"/>
          <w:sz w:val="24"/>
          <w:szCs w:val="24"/>
        </w:rPr>
        <w:t>………………………………………………</w:t>
      </w:r>
      <w:r w:rsidR="00B670C0">
        <w:rPr>
          <w:rFonts w:ascii="Abadi" w:eastAsia="Times New Roman" w:hAnsi="Abadi" w:cs="Times New Roman"/>
          <w:sz w:val="24"/>
          <w:szCs w:val="24"/>
        </w:rPr>
        <w:t>………………</w:t>
      </w:r>
      <w:r w:rsidR="00D51502">
        <w:rPr>
          <w:rFonts w:ascii="Abadi" w:eastAsia="Times New Roman" w:hAnsi="Abadi" w:cs="Times New Roman"/>
          <w:sz w:val="24"/>
          <w:szCs w:val="24"/>
        </w:rPr>
        <w:t>1</w:t>
      </w:r>
      <w:r w:rsidR="00F130E5">
        <w:rPr>
          <w:rFonts w:ascii="Abadi" w:eastAsia="Times New Roman" w:hAnsi="Abadi" w:cs="Times New Roman"/>
          <w:sz w:val="24"/>
          <w:szCs w:val="24"/>
        </w:rPr>
        <w:t>7</w:t>
      </w:r>
    </w:p>
    <w:p w14:paraId="04204A35" w14:textId="77777777" w:rsidR="00375057" w:rsidRPr="00525C23" w:rsidRDefault="00375057" w:rsidP="00375057">
      <w:pPr>
        <w:widowControl/>
        <w:spacing w:before="80"/>
        <w:rPr>
          <w:rFonts w:ascii="Abadi" w:eastAsia="Times New Roman" w:hAnsi="Abadi" w:cs="Times New Roman"/>
          <w:color w:val="000000"/>
          <w:sz w:val="24"/>
          <w:szCs w:val="24"/>
        </w:rPr>
      </w:pPr>
    </w:p>
    <w:p w14:paraId="757B8AC7" w14:textId="3B08B25A" w:rsidR="00375057" w:rsidRDefault="00375057"/>
    <w:p w14:paraId="57AEF778" w14:textId="6E588916" w:rsidR="00375057" w:rsidRDefault="00375057"/>
    <w:p w14:paraId="559010AB" w14:textId="12DC5DBF" w:rsidR="00375057" w:rsidRDefault="00375057"/>
    <w:p w14:paraId="2B0511E6" w14:textId="7C8C7027" w:rsidR="00375057" w:rsidRDefault="00375057"/>
    <w:p w14:paraId="32B792F0" w14:textId="478CC3F3" w:rsidR="00375057" w:rsidRDefault="00375057"/>
    <w:p w14:paraId="7E46150B" w14:textId="61A24A0B" w:rsidR="00375057" w:rsidRDefault="00375057"/>
    <w:p w14:paraId="29FF7C5D" w14:textId="4952B2A2" w:rsidR="00375057" w:rsidRDefault="00375057"/>
    <w:p w14:paraId="049BC932" w14:textId="67823C8F" w:rsidR="00375057" w:rsidRDefault="00375057"/>
    <w:p w14:paraId="0A5A1909" w14:textId="3D7F3501" w:rsidR="00375057" w:rsidRDefault="00375057"/>
    <w:p w14:paraId="54212CD2" w14:textId="17C15CBE" w:rsidR="00375057" w:rsidRDefault="00375057"/>
    <w:p w14:paraId="700FA070" w14:textId="228AEA77" w:rsidR="00375057" w:rsidRDefault="00375057"/>
    <w:p w14:paraId="4651A1C9" w14:textId="44B86B98" w:rsidR="00375057" w:rsidRDefault="00375057"/>
    <w:p w14:paraId="72047C4F" w14:textId="3121D797" w:rsidR="00375057" w:rsidRDefault="00375057"/>
    <w:p w14:paraId="7A587D1D" w14:textId="2FC4C9C2" w:rsidR="00375057" w:rsidRDefault="00375057"/>
    <w:p w14:paraId="2B7CD3A5" w14:textId="6ED0354F" w:rsidR="00375057" w:rsidRDefault="00375057"/>
    <w:p w14:paraId="449A05C5" w14:textId="63DC29F6" w:rsidR="00375057" w:rsidRDefault="00375057"/>
    <w:p w14:paraId="1042A294" w14:textId="6763C3EE" w:rsidR="00375057" w:rsidRDefault="00375057"/>
    <w:p w14:paraId="79607C31" w14:textId="058951E0" w:rsidR="00375057" w:rsidRDefault="00375057"/>
    <w:p w14:paraId="36EFDABB" w14:textId="77777777" w:rsidR="009F76BB" w:rsidRDefault="009F76BB"/>
    <w:p w14:paraId="6FE2D95A" w14:textId="77777777" w:rsidR="002D46DD" w:rsidRDefault="002D46DD">
      <w:pPr>
        <w:rPr>
          <w:rFonts w:ascii="Times New Roman" w:eastAsia="Times New Roman" w:hAnsi="Times New Roman" w:cs="Times New Roman"/>
          <w:sz w:val="40"/>
          <w:szCs w:val="40"/>
        </w:rPr>
      </w:pPr>
    </w:p>
    <w:p w14:paraId="18A802FF" w14:textId="77777777" w:rsidR="002D46DD" w:rsidRDefault="002D46DD">
      <w:pPr>
        <w:rPr>
          <w:rFonts w:ascii="Times New Roman" w:eastAsia="Times New Roman" w:hAnsi="Times New Roman" w:cs="Times New Roman"/>
          <w:sz w:val="40"/>
          <w:szCs w:val="40"/>
        </w:rPr>
      </w:pPr>
    </w:p>
    <w:p w14:paraId="711122CA" w14:textId="77777777" w:rsidR="002D46DD" w:rsidRDefault="002D46DD">
      <w:pPr>
        <w:rPr>
          <w:rFonts w:ascii="Times New Roman" w:eastAsia="Times New Roman" w:hAnsi="Times New Roman" w:cs="Times New Roman"/>
          <w:sz w:val="40"/>
          <w:szCs w:val="40"/>
        </w:rPr>
      </w:pPr>
    </w:p>
    <w:p w14:paraId="593595F1" w14:textId="77777777" w:rsidR="000D67C7" w:rsidRDefault="000D67C7">
      <w:pPr>
        <w:rPr>
          <w:rFonts w:ascii="Times New Roman" w:eastAsia="Times New Roman" w:hAnsi="Times New Roman" w:cs="Times New Roman"/>
          <w:sz w:val="40"/>
          <w:szCs w:val="40"/>
        </w:rPr>
      </w:pPr>
      <w:bookmarkStart w:id="1" w:name="Introduction"/>
    </w:p>
    <w:p w14:paraId="7A3162CC" w14:textId="7BD5EEC2" w:rsidR="00375057" w:rsidRDefault="009F76BB">
      <w:pPr>
        <w:rPr>
          <w:rFonts w:ascii="Times New Roman" w:eastAsia="Times New Roman" w:hAnsi="Times New Roman" w:cs="Times New Roman"/>
          <w:sz w:val="40"/>
          <w:szCs w:val="40"/>
        </w:rPr>
      </w:pPr>
      <w:r w:rsidRPr="009F76BB">
        <w:rPr>
          <w:rFonts w:ascii="Times New Roman" w:eastAsia="Times New Roman" w:hAnsi="Times New Roman" w:cs="Times New Roman"/>
          <w:sz w:val="40"/>
          <w:szCs w:val="40"/>
        </w:rPr>
        <w:lastRenderedPageBreak/>
        <w:t>Introduction</w:t>
      </w:r>
    </w:p>
    <w:bookmarkEnd w:id="1"/>
    <w:p w14:paraId="66D4A56D" w14:textId="4F89C13C" w:rsidR="009F76BB" w:rsidRDefault="009F76BB">
      <w:pPr>
        <w:rPr>
          <w:rFonts w:ascii="Times New Roman" w:eastAsia="Times New Roman" w:hAnsi="Times New Roman" w:cs="Times New Roman"/>
          <w:sz w:val="40"/>
          <w:szCs w:val="40"/>
        </w:rPr>
      </w:pPr>
    </w:p>
    <w:p w14:paraId="2B191CDA" w14:textId="158DF04B" w:rsidR="00002C72" w:rsidRDefault="001D0E5F" w:rsidP="0057715B">
      <w:pPr>
        <w:widowControl/>
        <w:adjustRightInd w:val="0"/>
        <w:rPr>
          <w:rFonts w:asciiTheme="minorHAnsi" w:hAnsiTheme="minorHAnsi" w:cstheme="minorHAnsi"/>
          <w:color w:val="16161D"/>
          <w:spacing w:val="4"/>
          <w:sz w:val="24"/>
          <w:szCs w:val="24"/>
          <w:shd w:val="clear" w:color="auto" w:fill="FFFFFF"/>
        </w:rPr>
      </w:pPr>
      <w:r w:rsidRPr="001D0E5F">
        <w:rPr>
          <w:rFonts w:asciiTheme="minorHAnsi" w:eastAsiaTheme="minorHAnsi" w:hAnsiTheme="minorHAnsi" w:cstheme="minorHAnsi"/>
          <w:color w:val="000000"/>
          <w:sz w:val="24"/>
          <w:szCs w:val="24"/>
          <w:lang w:val="en-IN"/>
        </w:rPr>
        <w:t>A supply chain (SC) is a collection of different organizations that align their business processes,</w:t>
      </w:r>
      <w:r>
        <w:rPr>
          <w:rFonts w:asciiTheme="minorHAnsi" w:eastAsiaTheme="minorHAnsi" w:hAnsiTheme="minorHAnsi" w:cstheme="minorHAnsi"/>
          <w:color w:val="000000"/>
          <w:sz w:val="24"/>
          <w:szCs w:val="24"/>
          <w:lang w:val="en-IN"/>
        </w:rPr>
        <w:t xml:space="preserve"> </w:t>
      </w:r>
      <w:r w:rsidRPr="001D0E5F">
        <w:rPr>
          <w:rFonts w:asciiTheme="minorHAnsi" w:eastAsiaTheme="minorHAnsi" w:hAnsiTheme="minorHAnsi" w:cstheme="minorHAnsi"/>
          <w:color w:val="000000"/>
          <w:sz w:val="24"/>
          <w:szCs w:val="24"/>
          <w:lang w:val="en-IN"/>
        </w:rPr>
        <w:t>goals, objectives, and some components of their systems to third party organizations, suppliers,</w:t>
      </w:r>
      <w:r>
        <w:rPr>
          <w:rFonts w:asciiTheme="minorHAnsi" w:eastAsiaTheme="minorHAnsi" w:hAnsiTheme="minorHAnsi" w:cstheme="minorHAnsi"/>
          <w:color w:val="000000"/>
          <w:sz w:val="24"/>
          <w:szCs w:val="24"/>
          <w:lang w:val="en-IN"/>
        </w:rPr>
        <w:t xml:space="preserve"> </w:t>
      </w:r>
      <w:r w:rsidR="0057715B" w:rsidRPr="001D0E5F">
        <w:rPr>
          <w:rFonts w:asciiTheme="minorHAnsi" w:eastAsiaTheme="minorHAnsi" w:hAnsiTheme="minorHAnsi" w:cstheme="minorHAnsi"/>
          <w:color w:val="000000"/>
          <w:sz w:val="24"/>
          <w:szCs w:val="24"/>
          <w:lang w:val="en-IN"/>
        </w:rPr>
        <w:t>consumers,</w:t>
      </w:r>
      <w:r w:rsidRPr="001D0E5F">
        <w:rPr>
          <w:rFonts w:asciiTheme="minorHAnsi" w:eastAsiaTheme="minorHAnsi" w:hAnsiTheme="minorHAnsi" w:cstheme="minorHAnsi"/>
          <w:color w:val="000000"/>
          <w:sz w:val="24"/>
          <w:szCs w:val="24"/>
          <w:lang w:val="en-IN"/>
        </w:rPr>
        <w:t xml:space="preserve"> and partners. </w:t>
      </w:r>
      <w:r w:rsidR="00561567" w:rsidRPr="00561567">
        <w:rPr>
          <w:rFonts w:asciiTheme="minorHAnsi" w:hAnsiTheme="minorHAnsi" w:cstheme="minorHAnsi"/>
          <w:color w:val="16161D"/>
          <w:spacing w:val="4"/>
          <w:sz w:val="24"/>
          <w:szCs w:val="24"/>
          <w:shd w:val="clear" w:color="auto" w:fill="FFFFFF"/>
        </w:rPr>
        <w:t>When someone gains access to the system through an external partner or supplier with access to the systems and data, it is known as a supply chain attack, value-chain attack, or third-party attack. With more suppliers and service providers touching sensitive data than ever before, this has significantly altered the attack surface of the typical organization during the past few years.</w:t>
      </w:r>
    </w:p>
    <w:p w14:paraId="54832AAF" w14:textId="76D57797" w:rsidR="001D0E5F" w:rsidRPr="004E1D8C" w:rsidRDefault="00561567" w:rsidP="004E1D8C">
      <w:pPr>
        <w:widowControl/>
        <w:adjustRightInd w:val="0"/>
        <w:ind w:firstLine="720"/>
        <w:rPr>
          <w:rFonts w:asciiTheme="minorHAnsi" w:eastAsiaTheme="minorHAnsi" w:hAnsiTheme="minorHAnsi" w:cstheme="minorHAnsi"/>
          <w:color w:val="000000"/>
          <w:sz w:val="24"/>
          <w:szCs w:val="24"/>
          <w:lang w:val="en-IN"/>
        </w:rPr>
      </w:pPr>
      <w:r w:rsidRPr="00561567">
        <w:rPr>
          <w:rFonts w:asciiTheme="minorHAnsi" w:hAnsiTheme="minorHAnsi" w:cstheme="minorHAnsi"/>
          <w:color w:val="111111"/>
          <w:spacing w:val="1"/>
          <w:sz w:val="24"/>
          <w:szCs w:val="24"/>
          <w:shd w:val="clear" w:color="auto" w:fill="FFFFFF"/>
        </w:rPr>
        <w:t>As a weak link in the supply chain might provide hackers access to the bigger organization holding the desired data, the supply chain network is a common target for cybercrimes. Attacks on a supply chain reveal a problem with the supply network of a corporation and reveal that the cyber security measures of an organization are only as strong as the weakest link in the chain.</w:t>
      </w:r>
      <w:r w:rsidRPr="00561567">
        <w:t xml:space="preserve"> </w:t>
      </w:r>
      <w:r w:rsidRPr="00561567">
        <w:rPr>
          <w:rFonts w:asciiTheme="minorHAnsi" w:hAnsiTheme="minorHAnsi" w:cstheme="minorHAnsi"/>
          <w:color w:val="16161D"/>
          <w:spacing w:val="4"/>
          <w:sz w:val="24"/>
          <w:szCs w:val="24"/>
          <w:shd w:val="clear" w:color="auto" w:fill="FFFFFF"/>
        </w:rPr>
        <w:t>Due to new attack methods, increasing public awareness of the risks, and increased regulatory monitoring, the risks connected with a supply chain attack are higher than they have ever been. A perfect storm is being created by the fact that attackers have access to more resources and equipment than ever before.</w:t>
      </w:r>
      <w:r w:rsidRPr="001D0E5F">
        <w:rPr>
          <w:rFonts w:asciiTheme="minorHAnsi" w:eastAsiaTheme="minorHAnsi" w:hAnsiTheme="minorHAnsi" w:cstheme="minorHAnsi"/>
          <w:color w:val="000000"/>
          <w:sz w:val="24"/>
          <w:szCs w:val="24"/>
          <w:lang w:val="en-IN"/>
        </w:rPr>
        <w:t xml:space="preserve"> Examples</w:t>
      </w:r>
      <w:r w:rsidR="001D0E5F" w:rsidRPr="001D0E5F">
        <w:rPr>
          <w:rFonts w:asciiTheme="minorHAnsi" w:eastAsiaTheme="minorHAnsi" w:hAnsiTheme="minorHAnsi" w:cstheme="minorHAnsi"/>
          <w:color w:val="000000"/>
          <w:sz w:val="24"/>
          <w:szCs w:val="24"/>
          <w:lang w:val="en-IN"/>
        </w:rPr>
        <w:t xml:space="preserve"> include</w:t>
      </w:r>
      <w:r w:rsidR="0057715B">
        <w:rPr>
          <w:rFonts w:asciiTheme="minorHAnsi" w:eastAsiaTheme="minorHAnsi" w:hAnsiTheme="minorHAnsi" w:cstheme="minorHAnsi"/>
          <w:color w:val="000000"/>
          <w:sz w:val="24"/>
          <w:szCs w:val="24"/>
          <w:lang w:val="en-IN"/>
        </w:rPr>
        <w:t xml:space="preserve"> </w:t>
      </w:r>
      <w:r w:rsidR="001D0E5F" w:rsidRPr="001D0E5F">
        <w:rPr>
          <w:rFonts w:asciiTheme="minorHAnsi" w:eastAsiaTheme="minorHAnsi" w:hAnsiTheme="minorHAnsi" w:cstheme="minorHAnsi"/>
          <w:color w:val="000000"/>
          <w:sz w:val="24"/>
          <w:szCs w:val="24"/>
          <w:lang w:val="en-IN"/>
        </w:rPr>
        <w:t xml:space="preserve">the Saudi Aramco electric-grid </w:t>
      </w:r>
      <w:r w:rsidR="0057715B" w:rsidRPr="001D0E5F">
        <w:rPr>
          <w:rFonts w:asciiTheme="minorHAnsi" w:eastAsiaTheme="minorHAnsi" w:hAnsiTheme="minorHAnsi" w:cstheme="minorHAnsi"/>
          <w:color w:val="000000"/>
          <w:sz w:val="24"/>
          <w:szCs w:val="24"/>
          <w:lang w:val="en-IN"/>
        </w:rPr>
        <w:t>cyber-attack</w:t>
      </w:r>
      <w:r w:rsidR="001D0E5F" w:rsidRPr="001D0E5F">
        <w:rPr>
          <w:rFonts w:asciiTheme="minorHAnsi" w:eastAsiaTheme="minorHAnsi" w:hAnsiTheme="minorHAnsi" w:cstheme="minorHAnsi"/>
          <w:color w:val="000000"/>
          <w:sz w:val="24"/>
          <w:szCs w:val="24"/>
          <w:lang w:val="en-IN"/>
        </w:rPr>
        <w:t xml:space="preserve"> in 2017, and the Ukraine power grid attack in </w:t>
      </w:r>
      <w:r w:rsidR="0057715B" w:rsidRPr="001D0E5F">
        <w:rPr>
          <w:rFonts w:asciiTheme="minorHAnsi" w:eastAsiaTheme="minorHAnsi" w:hAnsiTheme="minorHAnsi" w:cstheme="minorHAnsi"/>
          <w:color w:val="000000"/>
          <w:sz w:val="24"/>
          <w:szCs w:val="24"/>
          <w:lang w:val="en-IN"/>
        </w:rPr>
        <w:t>2015</w:t>
      </w:r>
      <w:r w:rsidR="00002C72">
        <w:rPr>
          <w:rFonts w:asciiTheme="minorHAnsi" w:eastAsiaTheme="minorHAnsi" w:hAnsiTheme="minorHAnsi" w:cstheme="minorHAnsi"/>
          <w:color w:val="000000"/>
          <w:sz w:val="24"/>
          <w:szCs w:val="24"/>
          <w:lang w:val="en-IN"/>
        </w:rPr>
        <w:t>.</w:t>
      </w:r>
      <w:r w:rsidR="001D0E5F" w:rsidRPr="001D0E5F">
        <w:rPr>
          <w:rFonts w:asciiTheme="minorHAnsi" w:eastAsiaTheme="minorHAnsi" w:hAnsiTheme="minorHAnsi" w:cstheme="minorHAnsi"/>
          <w:color w:val="000000"/>
          <w:sz w:val="24"/>
          <w:szCs w:val="24"/>
          <w:lang w:val="en-IN"/>
        </w:rPr>
        <w:t>These indicate that supply chain attacks are on the rise and require an attack model and threat analysis</w:t>
      </w:r>
      <w:r w:rsidR="0057715B">
        <w:rPr>
          <w:rFonts w:asciiTheme="minorHAnsi" w:eastAsiaTheme="minorHAnsi" w:hAnsiTheme="minorHAnsi" w:cstheme="minorHAnsi"/>
          <w:color w:val="000000"/>
          <w:sz w:val="24"/>
          <w:szCs w:val="24"/>
          <w:lang w:val="en-IN"/>
        </w:rPr>
        <w:t xml:space="preserve"> </w:t>
      </w:r>
      <w:r w:rsidR="001D0E5F" w:rsidRPr="001D0E5F">
        <w:rPr>
          <w:rFonts w:asciiTheme="minorHAnsi" w:eastAsiaTheme="minorHAnsi" w:hAnsiTheme="minorHAnsi" w:cstheme="minorHAnsi"/>
          <w:color w:val="000000"/>
          <w:sz w:val="24"/>
          <w:szCs w:val="24"/>
          <w:lang w:val="en-IN"/>
        </w:rPr>
        <w:t>to gather threat intelligence</w:t>
      </w:r>
      <w:r w:rsidR="0057715B">
        <w:rPr>
          <w:rFonts w:asciiTheme="minorHAnsi" w:eastAsiaTheme="minorHAnsi" w:hAnsiTheme="minorHAnsi" w:cstheme="minorHAnsi"/>
          <w:color w:val="000000"/>
          <w:sz w:val="24"/>
          <w:szCs w:val="24"/>
          <w:lang w:val="en-IN"/>
        </w:rPr>
        <w:t>.</w:t>
      </w:r>
    </w:p>
    <w:p w14:paraId="07B01F03" w14:textId="77777777" w:rsidR="002D46DD" w:rsidRDefault="002D46DD">
      <w:pPr>
        <w:rPr>
          <w:rFonts w:ascii="Times New Roman" w:eastAsia="Times New Roman" w:hAnsi="Times New Roman" w:cs="Times New Roman"/>
          <w:sz w:val="40"/>
          <w:szCs w:val="40"/>
        </w:rPr>
      </w:pPr>
    </w:p>
    <w:p w14:paraId="0525AB14" w14:textId="0262FC5F" w:rsidR="005E7AC4" w:rsidRDefault="005E7AC4">
      <w:pPr>
        <w:rPr>
          <w:rFonts w:ascii="Times New Roman" w:eastAsia="Times New Roman" w:hAnsi="Times New Roman" w:cs="Times New Roman"/>
          <w:sz w:val="40"/>
          <w:szCs w:val="40"/>
        </w:rPr>
      </w:pPr>
      <w:bookmarkStart w:id="2" w:name="SoftwareSuppkyChainProblem"/>
      <w:r>
        <w:rPr>
          <w:rFonts w:ascii="Times New Roman" w:eastAsia="Times New Roman" w:hAnsi="Times New Roman" w:cs="Times New Roman"/>
          <w:sz w:val="40"/>
          <w:szCs w:val="40"/>
        </w:rPr>
        <w:t>Software Supply Chain Problem</w:t>
      </w:r>
    </w:p>
    <w:bookmarkEnd w:id="2"/>
    <w:p w14:paraId="2A7871A6" w14:textId="77777777" w:rsidR="00D307CB" w:rsidRDefault="00D307CB">
      <w:pPr>
        <w:rPr>
          <w:rFonts w:ascii="Times New Roman" w:eastAsia="Times New Roman" w:hAnsi="Times New Roman" w:cs="Times New Roman"/>
          <w:sz w:val="40"/>
          <w:szCs w:val="40"/>
        </w:rPr>
      </w:pPr>
    </w:p>
    <w:p w14:paraId="3B115CD7" w14:textId="0051A1F6" w:rsidR="005E7AC4" w:rsidRPr="005E7AC4" w:rsidRDefault="005E7AC4" w:rsidP="005E7AC4">
      <w:pPr>
        <w:widowControl/>
        <w:adjustRightInd w:val="0"/>
        <w:rPr>
          <w:rFonts w:asciiTheme="minorHAnsi" w:eastAsiaTheme="minorHAnsi" w:hAnsiTheme="minorHAnsi" w:cstheme="minorHAnsi"/>
          <w:sz w:val="24"/>
          <w:szCs w:val="24"/>
          <w:lang w:val="en-IN"/>
        </w:rPr>
      </w:pPr>
      <w:r w:rsidRPr="005E7AC4">
        <w:rPr>
          <w:rFonts w:asciiTheme="minorHAnsi" w:eastAsiaTheme="minorHAnsi" w:hAnsiTheme="minorHAnsi" w:cstheme="minorHAnsi"/>
          <w:sz w:val="24"/>
          <w:szCs w:val="24"/>
          <w:lang w:val="en-IN"/>
        </w:rPr>
        <w:t xml:space="preserve">As outsourcing and expanded use of commercial off-the-shelf (COTS) and </w:t>
      </w:r>
      <w:r w:rsidRPr="005E7AC4">
        <w:rPr>
          <w:rFonts w:asciiTheme="minorHAnsi" w:eastAsiaTheme="minorHAnsi" w:hAnsiTheme="minorHAnsi" w:cstheme="minorHAnsi"/>
          <w:sz w:val="24"/>
          <w:szCs w:val="24"/>
          <w:lang w:val="en-IN"/>
        </w:rPr>
        <w:t>open-source</w:t>
      </w:r>
      <w:r w:rsidRPr="005E7AC4">
        <w:rPr>
          <w:rFonts w:asciiTheme="minorHAnsi" w:eastAsiaTheme="minorHAnsi" w:hAnsiTheme="minorHAnsi" w:cstheme="minorHAnsi"/>
          <w:sz w:val="24"/>
          <w:szCs w:val="24"/>
          <w:lang w:val="en-IN"/>
        </w:rPr>
        <w:t xml:space="preserve"> software</w:t>
      </w:r>
      <w:r>
        <w:rPr>
          <w:rFonts w:asciiTheme="minorHAnsi" w:eastAsiaTheme="minorHAnsi" w:hAnsiTheme="minorHAnsi" w:cstheme="minorHAnsi"/>
          <w:sz w:val="24"/>
          <w:szCs w:val="24"/>
          <w:lang w:val="en-IN"/>
        </w:rPr>
        <w:t xml:space="preserve"> </w:t>
      </w:r>
      <w:r w:rsidRPr="005E7AC4">
        <w:rPr>
          <w:rFonts w:asciiTheme="minorHAnsi" w:eastAsiaTheme="minorHAnsi" w:hAnsiTheme="minorHAnsi" w:cstheme="minorHAnsi"/>
          <w:sz w:val="24"/>
          <w:szCs w:val="24"/>
          <w:lang w:val="en-IN"/>
        </w:rPr>
        <w:t>products increase and as end users exploit opportunities to reconfigure or make limited additions</w:t>
      </w:r>
      <w:r>
        <w:rPr>
          <w:rFonts w:asciiTheme="minorHAnsi" w:eastAsiaTheme="minorHAnsi" w:hAnsiTheme="minorHAnsi" w:cstheme="minorHAnsi"/>
          <w:sz w:val="24"/>
          <w:szCs w:val="24"/>
          <w:lang w:val="en-IN"/>
        </w:rPr>
        <w:t xml:space="preserve"> </w:t>
      </w:r>
      <w:r w:rsidRPr="005E7AC4">
        <w:rPr>
          <w:rFonts w:asciiTheme="minorHAnsi" w:eastAsiaTheme="minorHAnsi" w:hAnsiTheme="minorHAnsi" w:cstheme="minorHAnsi"/>
          <w:sz w:val="24"/>
          <w:szCs w:val="24"/>
          <w:lang w:val="en-IN"/>
        </w:rPr>
        <w:t>to deployed products and systems, supply chain security risk becomes a growing concern. Software</w:t>
      </w:r>
      <w:r>
        <w:rPr>
          <w:rFonts w:asciiTheme="minorHAnsi" w:eastAsiaTheme="minorHAnsi" w:hAnsiTheme="minorHAnsi" w:cstheme="minorHAnsi"/>
          <w:sz w:val="24"/>
          <w:szCs w:val="24"/>
          <w:lang w:val="en-IN"/>
        </w:rPr>
        <w:t xml:space="preserve"> </w:t>
      </w:r>
      <w:r w:rsidRPr="005E7AC4">
        <w:rPr>
          <w:rFonts w:asciiTheme="minorHAnsi" w:eastAsiaTheme="minorHAnsi" w:hAnsiTheme="minorHAnsi" w:cstheme="minorHAnsi"/>
          <w:sz w:val="24"/>
          <w:szCs w:val="24"/>
          <w:lang w:val="en-IN"/>
        </w:rPr>
        <w:t>is rarely defect-free, and many common defects2 can be readily exploited by unauthorized</w:t>
      </w:r>
      <w:r>
        <w:rPr>
          <w:rFonts w:asciiTheme="minorHAnsi" w:eastAsiaTheme="minorHAnsi" w:hAnsiTheme="minorHAnsi" w:cstheme="minorHAnsi"/>
          <w:sz w:val="24"/>
          <w:szCs w:val="24"/>
          <w:lang w:val="en-IN"/>
        </w:rPr>
        <w:t xml:space="preserve"> </w:t>
      </w:r>
      <w:r w:rsidRPr="005E7AC4">
        <w:rPr>
          <w:rFonts w:asciiTheme="minorHAnsi" w:eastAsiaTheme="minorHAnsi" w:hAnsiTheme="minorHAnsi" w:cstheme="minorHAnsi"/>
          <w:sz w:val="24"/>
          <w:szCs w:val="24"/>
          <w:lang w:val="en-IN"/>
        </w:rPr>
        <w:t>parties to alter the security properties and functionality of the software for malicious intent. Such</w:t>
      </w:r>
      <w:r>
        <w:rPr>
          <w:rFonts w:asciiTheme="minorHAnsi" w:eastAsiaTheme="minorHAnsi" w:hAnsiTheme="minorHAnsi" w:cstheme="minorHAnsi"/>
          <w:sz w:val="24"/>
          <w:szCs w:val="24"/>
          <w:lang w:val="en-IN"/>
        </w:rPr>
        <w:t xml:space="preserve"> </w:t>
      </w:r>
      <w:r w:rsidRPr="005E7AC4">
        <w:rPr>
          <w:rFonts w:asciiTheme="minorHAnsi" w:eastAsiaTheme="minorHAnsi" w:hAnsiTheme="minorHAnsi" w:cstheme="minorHAnsi"/>
          <w:sz w:val="24"/>
          <w:szCs w:val="24"/>
          <w:lang w:val="en-IN"/>
        </w:rPr>
        <w:t>defects can be accidentally or intentionally inserted into the software at any point in its development</w:t>
      </w:r>
      <w:r>
        <w:rPr>
          <w:rFonts w:asciiTheme="minorHAnsi" w:eastAsiaTheme="minorHAnsi" w:hAnsiTheme="minorHAnsi" w:cstheme="minorHAnsi"/>
          <w:sz w:val="24"/>
          <w:szCs w:val="24"/>
          <w:lang w:val="en-IN"/>
        </w:rPr>
        <w:t xml:space="preserve"> </w:t>
      </w:r>
      <w:r w:rsidRPr="005E7AC4">
        <w:rPr>
          <w:rFonts w:asciiTheme="minorHAnsi" w:eastAsiaTheme="minorHAnsi" w:hAnsiTheme="minorHAnsi" w:cstheme="minorHAnsi"/>
          <w:sz w:val="24"/>
          <w:szCs w:val="24"/>
          <w:lang w:val="en-IN"/>
        </w:rPr>
        <w:t>or use, and subsequent acquirers and users have limited ways of finding and correcting these</w:t>
      </w:r>
      <w:r>
        <w:rPr>
          <w:rFonts w:asciiTheme="minorHAnsi" w:eastAsiaTheme="minorHAnsi" w:hAnsiTheme="minorHAnsi" w:cstheme="minorHAnsi"/>
          <w:sz w:val="24"/>
          <w:szCs w:val="24"/>
          <w:lang w:val="en-IN"/>
        </w:rPr>
        <w:t xml:space="preserve"> </w:t>
      </w:r>
      <w:r w:rsidRPr="005E7AC4">
        <w:rPr>
          <w:rFonts w:asciiTheme="minorHAnsi" w:eastAsiaTheme="minorHAnsi" w:hAnsiTheme="minorHAnsi" w:cstheme="minorHAnsi"/>
          <w:sz w:val="24"/>
          <w:szCs w:val="24"/>
          <w:lang w:val="en-IN"/>
        </w:rPr>
        <w:t>defects to avoid exploitation.</w:t>
      </w:r>
      <w:r>
        <w:rPr>
          <w:rFonts w:asciiTheme="minorHAnsi" w:eastAsiaTheme="minorHAnsi" w:hAnsiTheme="minorHAnsi" w:cstheme="minorHAnsi"/>
          <w:sz w:val="24"/>
          <w:szCs w:val="24"/>
          <w:lang w:val="en-IN"/>
        </w:rPr>
        <w:t xml:space="preserve"> </w:t>
      </w:r>
      <w:r w:rsidRPr="005E7AC4">
        <w:rPr>
          <w:rFonts w:asciiTheme="minorHAnsi" w:eastAsiaTheme="minorHAnsi" w:hAnsiTheme="minorHAnsi" w:cstheme="minorHAnsi"/>
          <w:sz w:val="24"/>
          <w:szCs w:val="24"/>
          <w:lang w:val="en-IN"/>
        </w:rPr>
        <w:t>Participation in the software supply chain is global, and knowledge of who has touched each specific</w:t>
      </w:r>
    </w:p>
    <w:p w14:paraId="24237135" w14:textId="77777777" w:rsidR="005E7AC4" w:rsidRPr="005E7AC4" w:rsidRDefault="005E7AC4" w:rsidP="005E7AC4">
      <w:pPr>
        <w:widowControl/>
        <w:adjustRightInd w:val="0"/>
        <w:rPr>
          <w:rFonts w:asciiTheme="minorHAnsi" w:eastAsiaTheme="minorHAnsi" w:hAnsiTheme="minorHAnsi" w:cstheme="minorHAnsi"/>
          <w:sz w:val="24"/>
          <w:szCs w:val="24"/>
          <w:lang w:val="en-IN"/>
        </w:rPr>
      </w:pPr>
      <w:r w:rsidRPr="005E7AC4">
        <w:rPr>
          <w:rFonts w:asciiTheme="minorHAnsi" w:eastAsiaTheme="minorHAnsi" w:hAnsiTheme="minorHAnsi" w:cstheme="minorHAnsi"/>
          <w:sz w:val="24"/>
          <w:szCs w:val="24"/>
          <w:lang w:val="en-IN"/>
        </w:rPr>
        <w:t>product or service may not be visible to others in the chain. Typically, an acquirer such as a</w:t>
      </w:r>
    </w:p>
    <w:p w14:paraId="6B23B24D" w14:textId="5CEDAB0F" w:rsidR="005E7AC4" w:rsidRDefault="005E7AC4" w:rsidP="005E7AC4">
      <w:pPr>
        <w:widowControl/>
        <w:adjustRightInd w:val="0"/>
        <w:rPr>
          <w:rFonts w:asciiTheme="minorHAnsi" w:eastAsiaTheme="minorHAnsi" w:hAnsiTheme="minorHAnsi" w:cstheme="minorHAnsi"/>
          <w:sz w:val="24"/>
          <w:szCs w:val="24"/>
          <w:lang w:val="en-IN"/>
        </w:rPr>
      </w:pPr>
      <w:r>
        <w:rPr>
          <w:rFonts w:asciiTheme="minorHAnsi" w:eastAsiaTheme="minorHAnsi" w:hAnsiTheme="minorHAnsi" w:cstheme="minorHAnsi"/>
          <w:sz w:val="24"/>
          <w:szCs w:val="24"/>
          <w:lang w:val="en-IN"/>
        </w:rPr>
        <w:t xml:space="preserve">ecommerce owner or Health care product supply organization </w:t>
      </w:r>
      <w:r w:rsidRPr="005E7AC4">
        <w:rPr>
          <w:rFonts w:asciiTheme="minorHAnsi" w:eastAsiaTheme="minorHAnsi" w:hAnsiTheme="minorHAnsi" w:cstheme="minorHAnsi"/>
          <w:sz w:val="24"/>
          <w:szCs w:val="24"/>
          <w:lang w:val="en-IN"/>
        </w:rPr>
        <w:t>will</w:t>
      </w:r>
      <w:r w:rsidRPr="005E7AC4">
        <w:rPr>
          <w:rFonts w:asciiTheme="minorHAnsi" w:eastAsiaTheme="minorHAnsi" w:hAnsiTheme="minorHAnsi" w:cstheme="minorHAnsi"/>
          <w:sz w:val="24"/>
          <w:szCs w:val="24"/>
          <w:lang w:val="en-IN"/>
        </w:rPr>
        <w:t xml:space="preserve"> only know about the participants directly connected</w:t>
      </w:r>
      <w:r>
        <w:rPr>
          <w:rFonts w:asciiTheme="minorHAnsi" w:eastAsiaTheme="minorHAnsi" w:hAnsiTheme="minorHAnsi" w:cstheme="minorHAnsi"/>
          <w:sz w:val="24"/>
          <w:szCs w:val="24"/>
          <w:lang w:val="en-IN"/>
        </w:rPr>
        <w:t xml:space="preserve"> </w:t>
      </w:r>
      <w:r w:rsidRPr="005E7AC4">
        <w:rPr>
          <w:rFonts w:asciiTheme="minorHAnsi" w:eastAsiaTheme="minorHAnsi" w:hAnsiTheme="minorHAnsi" w:cstheme="minorHAnsi"/>
          <w:sz w:val="24"/>
          <w:szCs w:val="24"/>
          <w:lang w:val="en-IN"/>
        </w:rPr>
        <w:t>to it in the supply chain and will have little insight into its suppliers’ suppliers</w:t>
      </w:r>
      <w:r>
        <w:rPr>
          <w:rFonts w:asciiTheme="minorHAnsi" w:eastAsiaTheme="minorHAnsi" w:hAnsiTheme="minorHAnsi" w:cstheme="minorHAnsi"/>
          <w:sz w:val="24"/>
          <w:szCs w:val="24"/>
          <w:lang w:val="en-IN"/>
        </w:rPr>
        <w:t>,</w:t>
      </w:r>
      <w:r w:rsidRPr="005E7AC4">
        <w:rPr>
          <w:rFonts w:asciiTheme="minorHAnsi" w:eastAsiaTheme="minorHAnsi" w:hAnsiTheme="minorHAnsi" w:cstheme="minorHAnsi"/>
          <w:sz w:val="24"/>
          <w:szCs w:val="24"/>
          <w:lang w:val="en-IN"/>
        </w:rPr>
        <w:t xml:space="preserve"> </w:t>
      </w:r>
      <w:r w:rsidRPr="005E7AC4">
        <w:rPr>
          <w:rFonts w:asciiTheme="minorHAnsi" w:eastAsiaTheme="minorHAnsi" w:hAnsiTheme="minorHAnsi" w:cstheme="minorHAnsi"/>
          <w:sz w:val="24"/>
          <w:szCs w:val="24"/>
          <w:lang w:val="en-IN"/>
        </w:rPr>
        <w:t>each</w:t>
      </w:r>
      <w:r w:rsidRPr="005E7AC4">
        <w:rPr>
          <w:rFonts w:asciiTheme="minorHAnsi" w:eastAsiaTheme="minorHAnsi" w:hAnsiTheme="minorHAnsi" w:cstheme="minorHAnsi"/>
          <w:sz w:val="24"/>
          <w:szCs w:val="24"/>
          <w:lang w:val="en-IN"/>
        </w:rPr>
        <w:t xml:space="preserve"> of these indirect suppliers can insert defects for future exploitation.</w:t>
      </w:r>
    </w:p>
    <w:p w14:paraId="630B047C" w14:textId="41833F68" w:rsidR="005E7AC4" w:rsidRDefault="005E7AC4" w:rsidP="005E7AC4">
      <w:pPr>
        <w:widowControl/>
        <w:adjustRightInd w:val="0"/>
        <w:rPr>
          <w:rFonts w:asciiTheme="minorHAnsi" w:eastAsiaTheme="minorHAnsi" w:hAnsiTheme="minorHAnsi" w:cstheme="minorHAnsi"/>
          <w:sz w:val="24"/>
          <w:szCs w:val="24"/>
          <w:lang w:val="en-IN"/>
        </w:rPr>
      </w:pPr>
      <w:r>
        <w:rPr>
          <w:rFonts w:asciiTheme="minorHAnsi" w:eastAsiaTheme="minorHAnsi" w:hAnsiTheme="minorHAnsi" w:cstheme="minorHAnsi"/>
          <w:sz w:val="24"/>
          <w:szCs w:val="24"/>
          <w:lang w:val="en-IN"/>
        </w:rPr>
        <w:t xml:space="preserve"> </w:t>
      </w:r>
      <w:r>
        <w:rPr>
          <w:rFonts w:asciiTheme="minorHAnsi" w:eastAsiaTheme="minorHAnsi" w:hAnsiTheme="minorHAnsi" w:cstheme="minorHAnsi"/>
          <w:sz w:val="24"/>
          <w:szCs w:val="24"/>
          <w:lang w:val="en-IN"/>
        </w:rPr>
        <w:tab/>
      </w:r>
      <w:r w:rsidRPr="005E7AC4">
        <w:rPr>
          <w:rFonts w:asciiTheme="minorHAnsi" w:eastAsiaTheme="minorHAnsi" w:hAnsiTheme="minorHAnsi" w:cstheme="minorHAnsi"/>
          <w:sz w:val="24"/>
          <w:szCs w:val="24"/>
          <w:lang w:val="en-IN"/>
        </w:rPr>
        <w:t>Supply chain security risks must be addressed in every phase of the acquisition life cycle: initiation,</w:t>
      </w:r>
      <w:r>
        <w:rPr>
          <w:rFonts w:asciiTheme="minorHAnsi" w:eastAsiaTheme="minorHAnsi" w:hAnsiTheme="minorHAnsi" w:cstheme="minorHAnsi"/>
          <w:sz w:val="24"/>
          <w:szCs w:val="24"/>
          <w:lang w:val="en-IN"/>
        </w:rPr>
        <w:t xml:space="preserve"> </w:t>
      </w:r>
      <w:r w:rsidRPr="005E7AC4">
        <w:rPr>
          <w:rFonts w:asciiTheme="minorHAnsi" w:eastAsiaTheme="minorHAnsi" w:hAnsiTheme="minorHAnsi" w:cstheme="minorHAnsi"/>
          <w:sz w:val="24"/>
          <w:szCs w:val="24"/>
          <w:lang w:val="en-IN"/>
        </w:rPr>
        <w:t>development, configuration/deployment, operations/maintenance, and disposal. The view of</w:t>
      </w:r>
      <w:r>
        <w:rPr>
          <w:rFonts w:asciiTheme="minorHAnsi" w:eastAsiaTheme="minorHAnsi" w:hAnsiTheme="minorHAnsi" w:cstheme="minorHAnsi"/>
          <w:sz w:val="24"/>
          <w:szCs w:val="24"/>
          <w:lang w:val="en-IN"/>
        </w:rPr>
        <w:t xml:space="preserve"> </w:t>
      </w:r>
      <w:r w:rsidRPr="005E7AC4">
        <w:rPr>
          <w:rFonts w:asciiTheme="minorHAnsi" w:eastAsiaTheme="minorHAnsi" w:hAnsiTheme="minorHAnsi" w:cstheme="minorHAnsi"/>
          <w:sz w:val="24"/>
          <w:szCs w:val="24"/>
          <w:lang w:val="en-IN"/>
        </w:rPr>
        <w:t>the supply chain in applies primarily to the initiation and development phases of the acquisition</w:t>
      </w:r>
      <w:r w:rsidR="00D307CB">
        <w:rPr>
          <w:rFonts w:asciiTheme="minorHAnsi" w:eastAsiaTheme="minorHAnsi" w:hAnsiTheme="minorHAnsi" w:cstheme="minorHAnsi"/>
          <w:sz w:val="24"/>
          <w:szCs w:val="24"/>
          <w:lang w:val="en-IN"/>
        </w:rPr>
        <w:t xml:space="preserve"> </w:t>
      </w:r>
      <w:r w:rsidRPr="005E7AC4">
        <w:rPr>
          <w:rFonts w:asciiTheme="minorHAnsi" w:eastAsiaTheme="minorHAnsi" w:hAnsiTheme="minorHAnsi" w:cstheme="minorHAnsi"/>
          <w:sz w:val="24"/>
          <w:szCs w:val="24"/>
          <w:lang w:val="en-IN"/>
        </w:rPr>
        <w:t>life cycle. A somewhat different picture applies to the operations/maintenance phase,</w:t>
      </w:r>
      <w:r>
        <w:rPr>
          <w:rFonts w:asciiTheme="minorHAnsi" w:eastAsiaTheme="minorHAnsi" w:hAnsiTheme="minorHAnsi" w:cstheme="minorHAnsi"/>
          <w:sz w:val="24"/>
          <w:szCs w:val="24"/>
          <w:lang w:val="en-IN"/>
        </w:rPr>
        <w:t xml:space="preserve"> </w:t>
      </w:r>
      <w:r w:rsidRPr="005E7AC4">
        <w:rPr>
          <w:rFonts w:asciiTheme="minorHAnsi" w:eastAsiaTheme="minorHAnsi" w:hAnsiTheme="minorHAnsi" w:cstheme="minorHAnsi"/>
          <w:sz w:val="24"/>
          <w:szCs w:val="24"/>
          <w:lang w:val="en-IN"/>
        </w:rPr>
        <w:t>where software supply chain security risk occurs through</w:t>
      </w:r>
      <w:r w:rsidR="00D307CB">
        <w:rPr>
          <w:rFonts w:asciiTheme="minorHAnsi" w:eastAsiaTheme="minorHAnsi" w:hAnsiTheme="minorHAnsi" w:cstheme="minorHAnsi"/>
          <w:sz w:val="24"/>
          <w:szCs w:val="24"/>
          <w:lang w:val="en-IN"/>
        </w:rPr>
        <w:t xml:space="preserve"> </w:t>
      </w:r>
      <w:r w:rsidRPr="005E7AC4">
        <w:rPr>
          <w:rFonts w:asciiTheme="minorHAnsi" w:eastAsiaTheme="minorHAnsi" w:hAnsiTheme="minorHAnsi" w:cstheme="minorHAnsi"/>
          <w:sz w:val="24"/>
          <w:szCs w:val="24"/>
          <w:lang w:val="en-IN"/>
        </w:rPr>
        <w:t>the delivery of sustainment</w:t>
      </w:r>
      <w:r>
        <w:rPr>
          <w:rFonts w:asciiTheme="minorHAnsi" w:eastAsiaTheme="minorHAnsi" w:hAnsiTheme="minorHAnsi" w:cstheme="minorHAnsi"/>
          <w:sz w:val="24"/>
          <w:szCs w:val="24"/>
          <w:lang w:val="en-IN"/>
        </w:rPr>
        <w:t xml:space="preserve"> </w:t>
      </w:r>
      <w:r w:rsidRPr="005E7AC4">
        <w:rPr>
          <w:rFonts w:asciiTheme="minorHAnsi" w:eastAsiaTheme="minorHAnsi" w:hAnsiTheme="minorHAnsi" w:cstheme="minorHAnsi"/>
          <w:sz w:val="24"/>
          <w:szCs w:val="24"/>
          <w:lang w:val="en-IN"/>
        </w:rPr>
        <w:t xml:space="preserve">upgrades and configuration changes. In addition, coding and </w:t>
      </w:r>
      <w:r w:rsidRPr="005E7AC4">
        <w:rPr>
          <w:rFonts w:asciiTheme="minorHAnsi" w:eastAsiaTheme="minorHAnsi" w:hAnsiTheme="minorHAnsi" w:cstheme="minorHAnsi"/>
          <w:sz w:val="24"/>
          <w:szCs w:val="24"/>
          <w:lang w:val="en-IN"/>
        </w:rPr>
        <w:lastRenderedPageBreak/>
        <w:t>design defects newly identified</w:t>
      </w:r>
      <w:r w:rsidR="00D307CB">
        <w:rPr>
          <w:rFonts w:asciiTheme="minorHAnsi" w:eastAsiaTheme="minorHAnsi" w:hAnsiTheme="minorHAnsi" w:cstheme="minorHAnsi"/>
          <w:sz w:val="24"/>
          <w:szCs w:val="24"/>
          <w:lang w:val="en-IN"/>
        </w:rPr>
        <w:t xml:space="preserve"> </w:t>
      </w:r>
      <w:r w:rsidRPr="005E7AC4">
        <w:rPr>
          <w:rFonts w:asciiTheme="minorHAnsi" w:eastAsiaTheme="minorHAnsi" w:hAnsiTheme="minorHAnsi" w:cstheme="minorHAnsi"/>
          <w:sz w:val="24"/>
          <w:szCs w:val="24"/>
          <w:lang w:val="en-IN"/>
        </w:rPr>
        <w:t>and reported as vulnerabilities may require patches and special security monitoring to prevent</w:t>
      </w:r>
      <w:r>
        <w:rPr>
          <w:rFonts w:asciiTheme="minorHAnsi" w:eastAsiaTheme="minorHAnsi" w:hAnsiTheme="minorHAnsi" w:cstheme="minorHAnsi"/>
          <w:sz w:val="24"/>
          <w:szCs w:val="24"/>
          <w:lang w:val="en-IN"/>
        </w:rPr>
        <w:t xml:space="preserve"> </w:t>
      </w:r>
      <w:r w:rsidRPr="005E7AC4">
        <w:rPr>
          <w:rFonts w:asciiTheme="minorHAnsi" w:eastAsiaTheme="minorHAnsi" w:hAnsiTheme="minorHAnsi" w:cstheme="minorHAnsi"/>
          <w:sz w:val="24"/>
          <w:szCs w:val="24"/>
          <w:lang w:val="en-IN"/>
        </w:rPr>
        <w:t>compromise, and these patches are delivered by various suppliers</w:t>
      </w:r>
    </w:p>
    <w:p w14:paraId="073CBA88" w14:textId="3FCCBAF7" w:rsidR="005E7AC4" w:rsidRDefault="005E7AC4" w:rsidP="005E7AC4">
      <w:pPr>
        <w:widowControl/>
        <w:adjustRightInd w:val="0"/>
        <w:rPr>
          <w:rFonts w:asciiTheme="minorHAnsi" w:eastAsiaTheme="minorHAnsi" w:hAnsiTheme="minorHAnsi" w:cstheme="minorHAnsi"/>
          <w:sz w:val="24"/>
          <w:szCs w:val="24"/>
          <w:lang w:val="en-IN"/>
        </w:rPr>
      </w:pPr>
    </w:p>
    <w:p w14:paraId="2C2D5B1E" w14:textId="630D4904" w:rsidR="005E7AC4" w:rsidRDefault="005E7AC4" w:rsidP="005E7AC4">
      <w:pPr>
        <w:widowControl/>
        <w:adjustRightInd w:val="0"/>
        <w:rPr>
          <w:rFonts w:asciiTheme="minorHAnsi" w:eastAsiaTheme="minorHAnsi" w:hAnsiTheme="minorHAnsi" w:cstheme="minorHAnsi"/>
          <w:sz w:val="24"/>
          <w:szCs w:val="24"/>
          <w:lang w:val="en-IN"/>
        </w:rPr>
      </w:pPr>
    </w:p>
    <w:p w14:paraId="3F3ED84F" w14:textId="7BE4271F" w:rsidR="00646FB6" w:rsidRDefault="00646FB6">
      <w:pPr>
        <w:rPr>
          <w:rFonts w:ascii="Times New Roman" w:eastAsia="Times New Roman" w:hAnsi="Times New Roman" w:cs="Times New Roman"/>
          <w:sz w:val="40"/>
          <w:szCs w:val="40"/>
        </w:rPr>
      </w:pPr>
      <w:bookmarkStart w:id="3" w:name="AssetsofSupplyChainAttack"/>
      <w:r>
        <w:rPr>
          <w:rFonts w:ascii="Times New Roman" w:eastAsia="Times New Roman" w:hAnsi="Times New Roman" w:cs="Times New Roman"/>
          <w:sz w:val="40"/>
          <w:szCs w:val="40"/>
        </w:rPr>
        <w:t xml:space="preserve">Assets of </w:t>
      </w:r>
      <w:r w:rsidR="006E74CE">
        <w:rPr>
          <w:rFonts w:ascii="Times New Roman" w:eastAsia="Times New Roman" w:hAnsi="Times New Roman" w:cs="Times New Roman"/>
          <w:sz w:val="40"/>
          <w:szCs w:val="40"/>
        </w:rPr>
        <w:t>Supply Chain Attack</w:t>
      </w:r>
    </w:p>
    <w:bookmarkEnd w:id="3"/>
    <w:p w14:paraId="68DCE669" w14:textId="77777777" w:rsidR="0090458F" w:rsidRDefault="0090458F">
      <w:pPr>
        <w:rPr>
          <w:rFonts w:ascii="Times New Roman" w:eastAsia="Times New Roman" w:hAnsi="Times New Roman" w:cs="Times New Roman"/>
          <w:sz w:val="40"/>
          <w:szCs w:val="40"/>
        </w:rPr>
      </w:pPr>
    </w:p>
    <w:p w14:paraId="4F553B25" w14:textId="77777777" w:rsidR="00561567" w:rsidRDefault="00561567" w:rsidP="006E74CE">
      <w:pPr>
        <w:pStyle w:val="Default"/>
        <w:rPr>
          <w:rFonts w:asciiTheme="minorHAnsi" w:hAnsiTheme="minorHAnsi" w:cstheme="minorHAnsi"/>
          <w:b/>
          <w:bCs/>
          <w:i/>
          <w:iCs/>
        </w:rPr>
      </w:pPr>
      <w:r w:rsidRPr="00561567">
        <w:rPr>
          <w:rFonts w:asciiTheme="minorHAnsi" w:hAnsiTheme="minorHAnsi" w:cstheme="minorHAnsi"/>
          <w:b/>
          <w:bCs/>
          <w:i/>
          <w:iCs/>
        </w:rPr>
        <w:t>The term "supply chain" describes the entire ecosystem of activities, individuals, groups, and distributors involved in developing and distributing a finished good or service. The supply chain for cybersecurity includes a variety of resources (hardware and software), storage (local or in the cloud), distribution channels (web apps, online shops), and management tools.</w:t>
      </w:r>
    </w:p>
    <w:p w14:paraId="2478A2F6" w14:textId="3FC3A31C" w:rsidR="006E74CE" w:rsidRPr="006E74CE" w:rsidRDefault="006E74CE" w:rsidP="006E74CE">
      <w:pPr>
        <w:pStyle w:val="Default"/>
        <w:rPr>
          <w:rFonts w:asciiTheme="minorHAnsi" w:hAnsiTheme="minorHAnsi" w:cstheme="minorHAnsi"/>
        </w:rPr>
      </w:pPr>
      <w:r w:rsidRPr="006E74CE">
        <w:rPr>
          <w:rFonts w:asciiTheme="minorHAnsi" w:hAnsiTheme="minorHAnsi" w:cstheme="minorHAnsi"/>
        </w:rPr>
        <w:t xml:space="preserve">There are four key elements in a supply chain: </w:t>
      </w:r>
    </w:p>
    <w:p w14:paraId="431082AC" w14:textId="03F77F7C" w:rsidR="006E74CE" w:rsidRPr="006E74CE" w:rsidRDefault="006E74CE" w:rsidP="006E74CE">
      <w:pPr>
        <w:pStyle w:val="Default"/>
        <w:numPr>
          <w:ilvl w:val="0"/>
          <w:numId w:val="1"/>
        </w:numPr>
        <w:spacing w:after="61"/>
        <w:rPr>
          <w:rFonts w:asciiTheme="minorHAnsi" w:hAnsiTheme="minorHAnsi" w:cstheme="minorHAnsi"/>
        </w:rPr>
      </w:pPr>
      <w:r w:rsidRPr="006E74CE">
        <w:rPr>
          <w:rFonts w:asciiTheme="minorHAnsi" w:hAnsiTheme="minorHAnsi" w:cstheme="minorHAnsi"/>
          <w:i/>
          <w:iCs/>
        </w:rPr>
        <w:t>Supplier</w:t>
      </w:r>
      <w:r w:rsidRPr="006E74CE">
        <w:rPr>
          <w:rFonts w:asciiTheme="minorHAnsi" w:hAnsiTheme="minorHAnsi" w:cstheme="minorHAnsi"/>
        </w:rPr>
        <w:t xml:space="preserve">: is an entity that supplies a product or service to another entity. </w:t>
      </w:r>
    </w:p>
    <w:p w14:paraId="6B71C903" w14:textId="2FE23543" w:rsidR="006E74CE" w:rsidRPr="006E74CE" w:rsidRDefault="006E74CE" w:rsidP="006E74CE">
      <w:pPr>
        <w:pStyle w:val="Default"/>
        <w:numPr>
          <w:ilvl w:val="0"/>
          <w:numId w:val="1"/>
        </w:numPr>
        <w:spacing w:after="61"/>
        <w:rPr>
          <w:rFonts w:asciiTheme="minorHAnsi" w:hAnsiTheme="minorHAnsi" w:cstheme="minorHAnsi"/>
        </w:rPr>
      </w:pPr>
      <w:r w:rsidRPr="006E74CE">
        <w:rPr>
          <w:rFonts w:asciiTheme="minorHAnsi" w:hAnsiTheme="minorHAnsi" w:cstheme="minorHAnsi"/>
          <w:i/>
          <w:iCs/>
        </w:rPr>
        <w:t>Supplier Assets</w:t>
      </w:r>
      <w:r w:rsidRPr="006E74CE">
        <w:rPr>
          <w:rFonts w:asciiTheme="minorHAnsi" w:hAnsiTheme="minorHAnsi" w:cstheme="minorHAnsi"/>
        </w:rPr>
        <w:t xml:space="preserve">: are valuable elements used by the supplier to produce the product or service. </w:t>
      </w:r>
    </w:p>
    <w:p w14:paraId="073971B4" w14:textId="78617C46" w:rsidR="006E74CE" w:rsidRPr="006E74CE" w:rsidRDefault="006E74CE" w:rsidP="006E74CE">
      <w:pPr>
        <w:pStyle w:val="Default"/>
        <w:numPr>
          <w:ilvl w:val="0"/>
          <w:numId w:val="1"/>
        </w:numPr>
        <w:spacing w:after="61"/>
        <w:rPr>
          <w:rFonts w:asciiTheme="minorHAnsi" w:hAnsiTheme="minorHAnsi" w:cstheme="minorHAnsi"/>
        </w:rPr>
      </w:pPr>
      <w:r w:rsidRPr="006E74CE">
        <w:rPr>
          <w:rFonts w:asciiTheme="minorHAnsi" w:hAnsiTheme="minorHAnsi" w:cstheme="minorHAnsi"/>
          <w:i/>
          <w:iCs/>
        </w:rPr>
        <w:t>Customer</w:t>
      </w:r>
      <w:r w:rsidRPr="006E74CE">
        <w:rPr>
          <w:rFonts w:asciiTheme="minorHAnsi" w:hAnsiTheme="minorHAnsi" w:cstheme="minorHAnsi"/>
        </w:rPr>
        <w:t xml:space="preserve">: is the entity that consumes the product or service produced by the supplier. </w:t>
      </w:r>
    </w:p>
    <w:p w14:paraId="7B187C69" w14:textId="4A1DC54E" w:rsidR="006E74CE" w:rsidRPr="00D307CB" w:rsidRDefault="006E74CE" w:rsidP="00D307CB">
      <w:pPr>
        <w:pStyle w:val="Default"/>
        <w:numPr>
          <w:ilvl w:val="0"/>
          <w:numId w:val="1"/>
        </w:numPr>
        <w:rPr>
          <w:rFonts w:asciiTheme="minorHAnsi" w:hAnsiTheme="minorHAnsi" w:cstheme="minorHAnsi"/>
        </w:rPr>
      </w:pPr>
      <w:r w:rsidRPr="006E74CE">
        <w:rPr>
          <w:rFonts w:asciiTheme="minorHAnsi" w:hAnsiTheme="minorHAnsi" w:cstheme="minorHAnsi"/>
          <w:i/>
          <w:iCs/>
        </w:rPr>
        <w:t>Customer Assets</w:t>
      </w:r>
      <w:r w:rsidRPr="006E74CE">
        <w:rPr>
          <w:rFonts w:asciiTheme="minorHAnsi" w:hAnsiTheme="minorHAnsi" w:cstheme="minorHAnsi"/>
        </w:rPr>
        <w:t xml:space="preserve">: are valuable elements owned by the target </w:t>
      </w:r>
    </w:p>
    <w:p w14:paraId="6FFE5BEC" w14:textId="24CDE368" w:rsidR="00561567" w:rsidRDefault="00561567" w:rsidP="00561567">
      <w:pPr>
        <w:pStyle w:val="Default"/>
        <w:rPr>
          <w:rFonts w:asciiTheme="minorHAnsi" w:hAnsiTheme="minorHAnsi" w:cstheme="minorHAnsi"/>
        </w:rPr>
      </w:pPr>
      <w:r w:rsidRPr="00561567">
        <w:rPr>
          <w:rFonts w:asciiTheme="minorHAnsi" w:hAnsiTheme="minorHAnsi" w:cstheme="minorHAnsi"/>
        </w:rPr>
        <w:t xml:space="preserve">An entity can be individuals, groups of individuals, or organizations. Assets can be people, software, documents, finances, hardware, or others. </w:t>
      </w:r>
    </w:p>
    <w:p w14:paraId="22C5B19D" w14:textId="77777777" w:rsidR="00D307CB" w:rsidRDefault="00D307CB" w:rsidP="003E2DCF">
      <w:pPr>
        <w:rPr>
          <w:rFonts w:ascii="Times New Roman" w:eastAsia="Times New Roman" w:hAnsi="Times New Roman" w:cs="Times New Roman"/>
          <w:sz w:val="40"/>
          <w:szCs w:val="40"/>
        </w:rPr>
      </w:pPr>
    </w:p>
    <w:p w14:paraId="0DD08BD4" w14:textId="69ACBC6E" w:rsidR="003E2DCF" w:rsidRDefault="003E2DCF" w:rsidP="003E2DCF">
      <w:pPr>
        <w:rPr>
          <w:rFonts w:ascii="Times New Roman" w:eastAsia="Times New Roman" w:hAnsi="Times New Roman" w:cs="Times New Roman"/>
          <w:sz w:val="40"/>
          <w:szCs w:val="40"/>
        </w:rPr>
      </w:pPr>
      <w:bookmarkStart w:id="4" w:name="SupplyChainAttackSurface"/>
      <w:r>
        <w:rPr>
          <w:rFonts w:ascii="Times New Roman" w:eastAsia="Times New Roman" w:hAnsi="Times New Roman" w:cs="Times New Roman"/>
          <w:sz w:val="40"/>
          <w:szCs w:val="40"/>
        </w:rPr>
        <w:t xml:space="preserve">Supply Chain Attack Surface </w:t>
      </w:r>
    </w:p>
    <w:bookmarkEnd w:id="4"/>
    <w:p w14:paraId="62A77BB6" w14:textId="77777777" w:rsidR="003E2DCF" w:rsidRDefault="003E2DCF" w:rsidP="003E2DCF">
      <w:pPr>
        <w:rPr>
          <w:rFonts w:ascii="Times New Roman" w:eastAsia="Times New Roman" w:hAnsi="Times New Roman" w:cs="Times New Roman"/>
          <w:sz w:val="40"/>
          <w:szCs w:val="40"/>
        </w:rPr>
      </w:pPr>
    </w:p>
    <w:p w14:paraId="1DF25C7C" w14:textId="51CB769E" w:rsidR="003E2DCF" w:rsidRPr="003E2DCF" w:rsidRDefault="00D307CB" w:rsidP="003E2DCF">
      <w:pPr>
        <w:widowControl/>
        <w:adjustRightInd w:val="0"/>
        <w:rPr>
          <w:rFonts w:asciiTheme="minorHAnsi" w:eastAsiaTheme="minorHAnsi" w:hAnsiTheme="minorHAnsi" w:cstheme="minorHAnsi"/>
          <w:color w:val="000000"/>
          <w:sz w:val="24"/>
          <w:szCs w:val="24"/>
          <w:lang w:val="en-IN"/>
        </w:rPr>
      </w:pPr>
      <w:r>
        <w:rPr>
          <w:rFonts w:asciiTheme="minorHAnsi" w:eastAsiaTheme="minorHAnsi" w:hAnsiTheme="minorHAnsi" w:cstheme="minorHAnsi"/>
          <w:color w:val="000000"/>
          <w:sz w:val="24"/>
          <w:szCs w:val="24"/>
          <w:lang w:val="en-IN"/>
        </w:rPr>
        <w:t xml:space="preserve">One of the recent research states </w:t>
      </w:r>
      <w:r w:rsidRPr="003E2DCF">
        <w:rPr>
          <w:rFonts w:asciiTheme="minorHAnsi" w:eastAsiaTheme="minorHAnsi" w:hAnsiTheme="minorHAnsi" w:cstheme="minorHAnsi"/>
          <w:color w:val="000000"/>
          <w:sz w:val="24"/>
          <w:szCs w:val="24"/>
          <w:lang w:val="en-IN"/>
        </w:rPr>
        <w:t>that</w:t>
      </w:r>
      <w:r w:rsidR="003E2DCF" w:rsidRPr="003E2DCF">
        <w:rPr>
          <w:rFonts w:asciiTheme="minorHAnsi" w:eastAsiaTheme="minorHAnsi" w:hAnsiTheme="minorHAnsi" w:cstheme="minorHAnsi"/>
          <w:color w:val="000000"/>
          <w:sz w:val="24"/>
          <w:szCs w:val="24"/>
          <w:lang w:val="en-IN"/>
        </w:rPr>
        <w:t xml:space="preserve"> attacks on Windows systems typically </w:t>
      </w:r>
      <w:r w:rsidRPr="003E2DCF">
        <w:rPr>
          <w:rFonts w:asciiTheme="minorHAnsi" w:eastAsiaTheme="minorHAnsi" w:hAnsiTheme="minorHAnsi" w:cstheme="minorHAnsi"/>
          <w:color w:val="000000"/>
          <w:sz w:val="24"/>
          <w:szCs w:val="24"/>
          <w:lang w:val="en-IN"/>
        </w:rPr>
        <w:t xml:space="preserve">exploited </w:t>
      </w:r>
      <w:r>
        <w:rPr>
          <w:rFonts w:asciiTheme="minorHAnsi" w:eastAsiaTheme="minorHAnsi" w:hAnsiTheme="minorHAnsi" w:cstheme="minorHAnsi"/>
          <w:color w:val="000000"/>
          <w:sz w:val="24"/>
          <w:szCs w:val="24"/>
          <w:lang w:val="en-IN"/>
        </w:rPr>
        <w:t>open</w:t>
      </w:r>
      <w:r w:rsidR="003E2DCF" w:rsidRPr="003E2DCF">
        <w:rPr>
          <w:rFonts w:asciiTheme="minorHAnsi" w:eastAsiaTheme="minorHAnsi" w:hAnsiTheme="minorHAnsi" w:cstheme="minorHAnsi"/>
          <w:color w:val="000000"/>
          <w:sz w:val="24"/>
          <w:szCs w:val="24"/>
          <w:lang w:val="en-IN"/>
        </w:rPr>
        <w:t xml:space="preserve"> ports, services running by default, and services running with system-level privileges</w:t>
      </w:r>
    </w:p>
    <w:p w14:paraId="2922F6FF" w14:textId="0E109293" w:rsidR="003E2DCF" w:rsidRPr="003E2DCF" w:rsidRDefault="003E2DCF" w:rsidP="003E2DCF">
      <w:pPr>
        <w:widowControl/>
        <w:adjustRightInd w:val="0"/>
        <w:rPr>
          <w:rFonts w:asciiTheme="minorHAnsi" w:eastAsiaTheme="minorHAnsi" w:hAnsiTheme="minorHAnsi" w:cstheme="minorHAnsi"/>
          <w:color w:val="000000"/>
          <w:sz w:val="24"/>
          <w:szCs w:val="24"/>
          <w:lang w:val="en-IN"/>
        </w:rPr>
      </w:pPr>
      <w:r w:rsidRPr="003E2DCF">
        <w:rPr>
          <w:rFonts w:asciiTheme="minorHAnsi" w:eastAsiaTheme="minorHAnsi" w:hAnsiTheme="minorHAnsi" w:cstheme="minorHAnsi"/>
          <w:color w:val="000000"/>
          <w:sz w:val="24"/>
          <w:szCs w:val="24"/>
          <w:lang w:val="en-IN"/>
        </w:rPr>
        <w:t>dynamically generated web pages</w:t>
      </w:r>
      <w:r>
        <w:rPr>
          <w:rFonts w:asciiTheme="minorHAnsi" w:eastAsiaTheme="minorHAnsi" w:hAnsiTheme="minorHAnsi" w:cstheme="minorHAnsi"/>
          <w:color w:val="000000"/>
          <w:sz w:val="24"/>
          <w:szCs w:val="24"/>
          <w:lang w:val="en-IN"/>
        </w:rPr>
        <w:t xml:space="preserve"> </w:t>
      </w:r>
      <w:r w:rsidRPr="003E2DCF">
        <w:rPr>
          <w:rFonts w:asciiTheme="minorHAnsi" w:eastAsiaTheme="minorHAnsi" w:hAnsiTheme="minorHAnsi" w:cstheme="minorHAnsi"/>
          <w:color w:val="000000"/>
          <w:sz w:val="24"/>
          <w:szCs w:val="24"/>
          <w:lang w:val="en-IN"/>
        </w:rPr>
        <w:t>enabled accounts, including those in administrative groups</w:t>
      </w:r>
      <w:r>
        <w:rPr>
          <w:rFonts w:asciiTheme="minorHAnsi" w:eastAsiaTheme="minorHAnsi" w:hAnsiTheme="minorHAnsi" w:cstheme="minorHAnsi"/>
          <w:color w:val="000000"/>
          <w:sz w:val="24"/>
          <w:szCs w:val="24"/>
          <w:lang w:val="en-IN"/>
        </w:rPr>
        <w:t xml:space="preserve"> </w:t>
      </w:r>
      <w:r w:rsidRPr="003E2DCF">
        <w:rPr>
          <w:rFonts w:asciiTheme="minorHAnsi" w:eastAsiaTheme="minorHAnsi" w:hAnsiTheme="minorHAnsi" w:cstheme="minorHAnsi"/>
          <w:color w:val="000000"/>
          <w:sz w:val="24"/>
          <w:szCs w:val="24"/>
          <w:lang w:val="en-IN"/>
        </w:rPr>
        <w:t>enabled guest accounts, weak access controls</w:t>
      </w:r>
    </w:p>
    <w:p w14:paraId="607C8E70" w14:textId="77777777" w:rsidR="003E2DCF" w:rsidRDefault="003E2DCF" w:rsidP="003E2DCF">
      <w:pPr>
        <w:widowControl/>
        <w:adjustRightInd w:val="0"/>
        <w:rPr>
          <w:rFonts w:asciiTheme="minorHAnsi" w:eastAsiaTheme="minorHAnsi" w:hAnsiTheme="minorHAnsi" w:cstheme="minorHAnsi"/>
          <w:color w:val="000000"/>
          <w:sz w:val="24"/>
          <w:szCs w:val="24"/>
          <w:lang w:val="en-IN"/>
        </w:rPr>
      </w:pPr>
      <w:r>
        <w:rPr>
          <w:rFonts w:asciiTheme="minorHAnsi" w:eastAsiaTheme="minorHAnsi" w:hAnsiTheme="minorHAnsi" w:cstheme="minorHAnsi"/>
          <w:color w:val="000000"/>
          <w:sz w:val="24"/>
          <w:szCs w:val="24"/>
          <w:lang w:val="en-IN"/>
        </w:rPr>
        <w:t>C</w:t>
      </w:r>
      <w:r w:rsidRPr="003E2DCF">
        <w:rPr>
          <w:rFonts w:asciiTheme="minorHAnsi" w:eastAsiaTheme="minorHAnsi" w:hAnsiTheme="minorHAnsi" w:cstheme="minorHAnsi"/>
          <w:color w:val="000000"/>
          <w:sz w:val="24"/>
          <w:szCs w:val="24"/>
          <w:lang w:val="en-IN"/>
        </w:rPr>
        <w:t>oncentrate on the features</w:t>
      </w:r>
      <w:r>
        <w:rPr>
          <w:rFonts w:asciiTheme="minorHAnsi" w:eastAsiaTheme="minorHAnsi" w:hAnsiTheme="minorHAnsi" w:cstheme="minorHAnsi"/>
          <w:color w:val="000000"/>
          <w:sz w:val="24"/>
          <w:szCs w:val="24"/>
          <w:lang w:val="en-IN"/>
        </w:rPr>
        <w:t xml:space="preserve"> </w:t>
      </w:r>
      <w:r w:rsidRPr="003E2DCF">
        <w:rPr>
          <w:rFonts w:asciiTheme="minorHAnsi" w:eastAsiaTheme="minorHAnsi" w:hAnsiTheme="minorHAnsi" w:cstheme="minorHAnsi"/>
          <w:color w:val="000000"/>
          <w:sz w:val="24"/>
          <w:szCs w:val="24"/>
          <w:lang w:val="en-IN"/>
        </w:rPr>
        <w:t xml:space="preserve">that were most likely to be exploited. These features compose the system’s </w:t>
      </w:r>
      <w:r w:rsidRPr="003E2DCF">
        <w:rPr>
          <w:rFonts w:asciiTheme="minorHAnsi" w:eastAsiaTheme="minorHAnsi" w:hAnsiTheme="minorHAnsi" w:cstheme="minorHAnsi"/>
          <w:i/>
          <w:iCs/>
          <w:color w:val="000000"/>
          <w:sz w:val="24"/>
          <w:szCs w:val="24"/>
          <w:lang w:val="en-IN"/>
        </w:rPr>
        <w:t>attack surface</w:t>
      </w:r>
      <w:r w:rsidRPr="003E2DCF">
        <w:rPr>
          <w:rFonts w:asciiTheme="minorHAnsi" w:eastAsiaTheme="minorHAnsi" w:hAnsiTheme="minorHAnsi" w:cstheme="minorHAnsi"/>
          <w:color w:val="000000"/>
          <w:sz w:val="24"/>
          <w:szCs w:val="24"/>
          <w:lang w:val="en-IN"/>
        </w:rPr>
        <w:t>. A</w:t>
      </w:r>
      <w:r>
        <w:rPr>
          <w:rFonts w:asciiTheme="minorHAnsi" w:eastAsiaTheme="minorHAnsi" w:hAnsiTheme="minorHAnsi" w:cstheme="minorHAnsi"/>
          <w:color w:val="000000"/>
          <w:sz w:val="24"/>
          <w:szCs w:val="24"/>
          <w:lang w:val="en-IN"/>
        </w:rPr>
        <w:t xml:space="preserve"> </w:t>
      </w:r>
      <w:r w:rsidRPr="003E2DCF">
        <w:rPr>
          <w:rFonts w:asciiTheme="minorHAnsi" w:eastAsiaTheme="minorHAnsi" w:hAnsiTheme="minorHAnsi" w:cstheme="minorHAnsi"/>
          <w:color w:val="000000"/>
          <w:sz w:val="24"/>
          <w:szCs w:val="24"/>
          <w:lang w:val="en-IN"/>
        </w:rPr>
        <w:t>system with a greater number of exploitable features has a larger attack surface and is at greater</w:t>
      </w:r>
      <w:r>
        <w:rPr>
          <w:rFonts w:asciiTheme="minorHAnsi" w:eastAsiaTheme="minorHAnsi" w:hAnsiTheme="minorHAnsi" w:cstheme="minorHAnsi"/>
          <w:color w:val="000000"/>
          <w:sz w:val="24"/>
          <w:szCs w:val="24"/>
          <w:lang w:val="en-IN"/>
        </w:rPr>
        <w:t xml:space="preserve"> </w:t>
      </w:r>
      <w:r w:rsidRPr="003E2DCF">
        <w:rPr>
          <w:rFonts w:asciiTheme="minorHAnsi" w:eastAsiaTheme="minorHAnsi" w:hAnsiTheme="minorHAnsi" w:cstheme="minorHAnsi"/>
          <w:color w:val="000000"/>
          <w:sz w:val="24"/>
          <w:szCs w:val="24"/>
          <w:lang w:val="en-IN"/>
        </w:rPr>
        <w:t>risk of exploitation. Howard’s initially intuitive description of an attack surface led to a more</w:t>
      </w:r>
      <w:r>
        <w:rPr>
          <w:rFonts w:asciiTheme="minorHAnsi" w:eastAsiaTheme="minorHAnsi" w:hAnsiTheme="minorHAnsi" w:cstheme="minorHAnsi"/>
          <w:color w:val="000000"/>
          <w:sz w:val="24"/>
          <w:szCs w:val="24"/>
          <w:lang w:val="en-IN"/>
        </w:rPr>
        <w:t xml:space="preserve"> </w:t>
      </w:r>
      <w:r w:rsidRPr="003E2DCF">
        <w:rPr>
          <w:rFonts w:asciiTheme="minorHAnsi" w:eastAsiaTheme="minorHAnsi" w:hAnsiTheme="minorHAnsi" w:cstheme="minorHAnsi"/>
          <w:color w:val="000000"/>
          <w:sz w:val="24"/>
          <w:szCs w:val="24"/>
          <w:lang w:val="en-IN"/>
        </w:rPr>
        <w:t>formal definition with the following dimensions</w:t>
      </w:r>
      <w:r>
        <w:rPr>
          <w:rFonts w:asciiTheme="minorHAnsi" w:eastAsiaTheme="minorHAnsi" w:hAnsiTheme="minorHAnsi" w:cstheme="minorHAnsi"/>
          <w:color w:val="000000"/>
          <w:sz w:val="24"/>
          <w:szCs w:val="24"/>
          <w:lang w:val="en-IN"/>
        </w:rPr>
        <w:t xml:space="preserve">. </w:t>
      </w:r>
    </w:p>
    <w:p w14:paraId="7A2828E2" w14:textId="77777777" w:rsidR="003E2DCF" w:rsidRDefault="003E2DCF" w:rsidP="003E2DCF">
      <w:pPr>
        <w:pStyle w:val="ListParagraph"/>
        <w:widowControl/>
        <w:numPr>
          <w:ilvl w:val="0"/>
          <w:numId w:val="11"/>
        </w:numPr>
        <w:adjustRightInd w:val="0"/>
        <w:rPr>
          <w:rFonts w:asciiTheme="minorHAnsi" w:eastAsiaTheme="minorHAnsi" w:hAnsiTheme="minorHAnsi" w:cstheme="minorHAnsi"/>
          <w:color w:val="000000"/>
          <w:sz w:val="24"/>
          <w:szCs w:val="24"/>
          <w:lang w:val="en-IN"/>
        </w:rPr>
      </w:pPr>
      <w:r w:rsidRPr="003E2DCF">
        <w:rPr>
          <w:rFonts w:asciiTheme="minorHAnsi" w:eastAsiaTheme="minorHAnsi" w:hAnsiTheme="minorHAnsi" w:cstheme="minorHAnsi"/>
          <w:color w:val="000000"/>
          <w:sz w:val="24"/>
          <w:szCs w:val="24"/>
          <w:lang w:val="en-IN"/>
        </w:rPr>
        <w:t>targets: data resources or processes desired by attackers (a target could be a web browser, web</w:t>
      </w:r>
      <w:r w:rsidRPr="003E2DCF">
        <w:rPr>
          <w:rFonts w:asciiTheme="minorHAnsi" w:eastAsiaTheme="minorHAnsi" w:hAnsiTheme="minorHAnsi" w:cstheme="minorHAnsi"/>
          <w:color w:val="000000"/>
          <w:sz w:val="24"/>
          <w:szCs w:val="24"/>
          <w:lang w:val="en-IN"/>
        </w:rPr>
        <w:t xml:space="preserve"> </w:t>
      </w:r>
      <w:r w:rsidRPr="003E2DCF">
        <w:rPr>
          <w:rFonts w:asciiTheme="minorHAnsi" w:eastAsiaTheme="minorHAnsi" w:hAnsiTheme="minorHAnsi" w:cstheme="minorHAnsi"/>
          <w:color w:val="000000"/>
          <w:sz w:val="24"/>
          <w:szCs w:val="24"/>
          <w:lang w:val="en-IN"/>
        </w:rPr>
        <w:t>server, firewall, mail client, database server, etc.)</w:t>
      </w:r>
    </w:p>
    <w:p w14:paraId="58D49CA1" w14:textId="77777777" w:rsidR="003E2DCF" w:rsidRDefault="003E2DCF" w:rsidP="003E2DCF">
      <w:pPr>
        <w:pStyle w:val="ListParagraph"/>
        <w:widowControl/>
        <w:numPr>
          <w:ilvl w:val="0"/>
          <w:numId w:val="11"/>
        </w:numPr>
        <w:adjustRightInd w:val="0"/>
        <w:rPr>
          <w:rFonts w:asciiTheme="minorHAnsi" w:eastAsiaTheme="minorHAnsi" w:hAnsiTheme="minorHAnsi" w:cstheme="minorHAnsi"/>
          <w:color w:val="000000"/>
          <w:sz w:val="24"/>
          <w:szCs w:val="24"/>
          <w:lang w:val="en-IN"/>
        </w:rPr>
      </w:pPr>
      <w:r w:rsidRPr="003E2DCF">
        <w:rPr>
          <w:rFonts w:asciiTheme="minorHAnsi" w:eastAsiaTheme="minorHAnsi" w:hAnsiTheme="minorHAnsi" w:cstheme="minorHAnsi"/>
          <w:color w:val="000000"/>
          <w:sz w:val="24"/>
          <w:szCs w:val="24"/>
          <w:lang w:val="en-IN"/>
        </w:rPr>
        <w:t xml:space="preserve"> </w:t>
      </w:r>
      <w:r w:rsidRPr="003E2DCF">
        <w:rPr>
          <w:rFonts w:asciiTheme="minorHAnsi" w:eastAsiaTheme="minorHAnsi" w:hAnsiTheme="minorHAnsi" w:cstheme="minorHAnsi"/>
          <w:color w:val="000000"/>
          <w:sz w:val="24"/>
          <w:szCs w:val="24"/>
          <w:lang w:val="en-IN"/>
        </w:rPr>
        <w:t>enablers: processes and data resources used by attackers to reach a target (e.g., web</w:t>
      </w:r>
      <w:r w:rsidRPr="003E2DCF">
        <w:rPr>
          <w:rFonts w:asciiTheme="minorHAnsi" w:eastAsiaTheme="minorHAnsi" w:hAnsiTheme="minorHAnsi" w:cstheme="minorHAnsi"/>
          <w:color w:val="000000"/>
          <w:sz w:val="24"/>
          <w:szCs w:val="24"/>
          <w:lang w:val="en-IN"/>
        </w:rPr>
        <w:t xml:space="preserve"> </w:t>
      </w:r>
      <w:r w:rsidRPr="003E2DCF">
        <w:rPr>
          <w:rFonts w:asciiTheme="minorHAnsi" w:eastAsiaTheme="minorHAnsi" w:hAnsiTheme="minorHAnsi" w:cstheme="minorHAnsi"/>
          <w:color w:val="000000"/>
          <w:sz w:val="24"/>
          <w:szCs w:val="24"/>
          <w:lang w:val="en-IN"/>
        </w:rPr>
        <w:t>services,</w:t>
      </w:r>
      <w:r w:rsidRPr="003E2DCF">
        <w:rPr>
          <w:rFonts w:asciiTheme="minorHAnsi" w:eastAsiaTheme="minorHAnsi" w:hAnsiTheme="minorHAnsi" w:cstheme="minorHAnsi"/>
          <w:color w:val="000000"/>
          <w:sz w:val="24"/>
          <w:szCs w:val="24"/>
          <w:lang w:val="en-IN"/>
        </w:rPr>
        <w:t xml:space="preserve"> </w:t>
      </w:r>
      <w:r w:rsidRPr="003E2DCF">
        <w:rPr>
          <w:rFonts w:asciiTheme="minorHAnsi" w:eastAsiaTheme="minorHAnsi" w:hAnsiTheme="minorHAnsi" w:cstheme="minorHAnsi"/>
          <w:color w:val="000000"/>
          <w:sz w:val="24"/>
          <w:szCs w:val="24"/>
          <w:lang w:val="en-IN"/>
        </w:rPr>
        <w:t>a mail client, XML, JavaScript, or ActiveX10)</w:t>
      </w:r>
      <w:r w:rsidRPr="003E2DCF">
        <w:rPr>
          <w:rFonts w:asciiTheme="minorHAnsi" w:eastAsiaTheme="minorHAnsi" w:hAnsiTheme="minorHAnsi" w:cstheme="minorHAnsi"/>
          <w:color w:val="000000"/>
          <w:sz w:val="24"/>
          <w:szCs w:val="24"/>
          <w:lang w:val="en-IN"/>
        </w:rPr>
        <w:t xml:space="preserve"> </w:t>
      </w:r>
    </w:p>
    <w:p w14:paraId="0F822D66" w14:textId="77777777" w:rsidR="003E2DCF" w:rsidRDefault="003E2DCF" w:rsidP="003E2DCF">
      <w:pPr>
        <w:pStyle w:val="ListParagraph"/>
        <w:widowControl/>
        <w:numPr>
          <w:ilvl w:val="0"/>
          <w:numId w:val="11"/>
        </w:numPr>
        <w:adjustRightInd w:val="0"/>
        <w:rPr>
          <w:rFonts w:asciiTheme="minorHAnsi" w:eastAsiaTheme="minorHAnsi" w:hAnsiTheme="minorHAnsi" w:cstheme="minorHAnsi"/>
          <w:color w:val="000000"/>
          <w:sz w:val="24"/>
          <w:szCs w:val="24"/>
          <w:lang w:val="en-IN"/>
        </w:rPr>
      </w:pPr>
      <w:r w:rsidRPr="003E2DCF">
        <w:rPr>
          <w:rFonts w:asciiTheme="minorHAnsi" w:eastAsiaTheme="minorHAnsi" w:hAnsiTheme="minorHAnsi" w:cstheme="minorHAnsi"/>
          <w:color w:val="000000"/>
          <w:sz w:val="24"/>
          <w:szCs w:val="24"/>
          <w:lang w:val="en-IN"/>
        </w:rPr>
        <w:t>channels and protocols (inputs and outputs): used by attackers to</w:t>
      </w:r>
      <w:r w:rsidRPr="003E2DCF">
        <w:rPr>
          <w:rFonts w:asciiTheme="minorHAnsi" w:eastAsiaTheme="minorHAnsi" w:hAnsiTheme="minorHAnsi" w:cstheme="minorHAnsi"/>
          <w:color w:val="000000"/>
          <w:sz w:val="24"/>
          <w:szCs w:val="24"/>
          <w:lang w:val="en-IN"/>
        </w:rPr>
        <w:t xml:space="preserve"> </w:t>
      </w:r>
      <w:r w:rsidRPr="003E2DCF">
        <w:rPr>
          <w:rFonts w:asciiTheme="minorHAnsi" w:eastAsiaTheme="minorHAnsi" w:hAnsiTheme="minorHAnsi" w:cstheme="minorHAnsi"/>
          <w:color w:val="000000"/>
          <w:sz w:val="24"/>
          <w:szCs w:val="24"/>
          <w:lang w:val="en-IN"/>
        </w:rPr>
        <w:t>obtain control over</w:t>
      </w:r>
      <w:r w:rsidRPr="003E2DCF">
        <w:rPr>
          <w:rFonts w:asciiTheme="minorHAnsi" w:eastAsiaTheme="minorHAnsi" w:hAnsiTheme="minorHAnsi" w:cstheme="minorHAnsi"/>
          <w:color w:val="000000"/>
          <w:sz w:val="24"/>
          <w:szCs w:val="24"/>
          <w:lang w:val="en-IN"/>
        </w:rPr>
        <w:t xml:space="preserve"> </w:t>
      </w:r>
      <w:r w:rsidRPr="003E2DCF">
        <w:rPr>
          <w:rFonts w:asciiTheme="minorHAnsi" w:eastAsiaTheme="minorHAnsi" w:hAnsiTheme="minorHAnsi" w:cstheme="minorHAnsi"/>
          <w:color w:val="000000"/>
          <w:sz w:val="24"/>
          <w:szCs w:val="24"/>
          <w:lang w:val="en-IN"/>
        </w:rPr>
        <w:t>targets</w:t>
      </w:r>
    </w:p>
    <w:p w14:paraId="43FD635A" w14:textId="769978CE" w:rsidR="003E2DCF" w:rsidRPr="00D307CB" w:rsidRDefault="003E2DCF" w:rsidP="00646FB6">
      <w:pPr>
        <w:pStyle w:val="ListParagraph"/>
        <w:widowControl/>
        <w:numPr>
          <w:ilvl w:val="0"/>
          <w:numId w:val="11"/>
        </w:numPr>
        <w:adjustRightInd w:val="0"/>
        <w:rPr>
          <w:rFonts w:asciiTheme="minorHAnsi" w:eastAsiaTheme="minorHAnsi" w:hAnsiTheme="minorHAnsi" w:cstheme="minorHAnsi"/>
          <w:color w:val="000000"/>
          <w:sz w:val="24"/>
          <w:szCs w:val="24"/>
          <w:lang w:val="en-IN"/>
        </w:rPr>
      </w:pPr>
      <w:r w:rsidRPr="003E2DCF">
        <w:rPr>
          <w:rFonts w:asciiTheme="minorHAnsi" w:eastAsiaTheme="minorHAnsi" w:hAnsiTheme="minorHAnsi" w:cstheme="minorHAnsi"/>
          <w:color w:val="000000"/>
          <w:sz w:val="24"/>
          <w:szCs w:val="24"/>
          <w:lang w:val="en-IN"/>
        </w:rPr>
        <w:t xml:space="preserve"> </w:t>
      </w:r>
      <w:r w:rsidRPr="003E2DCF">
        <w:rPr>
          <w:rFonts w:asciiTheme="minorHAnsi" w:eastAsiaTheme="minorHAnsi" w:hAnsiTheme="minorHAnsi" w:cstheme="minorHAnsi"/>
          <w:color w:val="000000"/>
          <w:sz w:val="24"/>
          <w:szCs w:val="24"/>
          <w:lang w:val="en-IN"/>
        </w:rPr>
        <w:t>access rights: constraints intended to limit the set of actions that can be taken with respect</w:t>
      </w:r>
      <w:r w:rsidRPr="003E2DCF">
        <w:rPr>
          <w:rFonts w:asciiTheme="minorHAnsi" w:eastAsiaTheme="minorHAnsi" w:hAnsiTheme="minorHAnsi" w:cstheme="minorHAnsi"/>
          <w:color w:val="000000"/>
          <w:sz w:val="24"/>
          <w:szCs w:val="24"/>
          <w:lang w:val="en-IN"/>
        </w:rPr>
        <w:t xml:space="preserve"> </w:t>
      </w:r>
      <w:r w:rsidRPr="003E2DCF">
        <w:rPr>
          <w:rFonts w:asciiTheme="minorHAnsi" w:eastAsiaTheme="minorHAnsi" w:hAnsiTheme="minorHAnsi" w:cstheme="minorHAnsi"/>
          <w:color w:val="000000"/>
          <w:sz w:val="24"/>
          <w:szCs w:val="24"/>
          <w:lang w:val="en-IN"/>
        </w:rPr>
        <w:t>to</w:t>
      </w:r>
      <w:r w:rsidRPr="003E2DCF">
        <w:rPr>
          <w:rFonts w:asciiTheme="minorHAnsi" w:eastAsiaTheme="minorHAnsi" w:hAnsiTheme="minorHAnsi" w:cstheme="minorHAnsi"/>
          <w:color w:val="000000"/>
          <w:sz w:val="24"/>
          <w:szCs w:val="24"/>
          <w:lang w:val="en-IN"/>
        </w:rPr>
        <w:t xml:space="preserve"> </w:t>
      </w:r>
      <w:r w:rsidRPr="003E2DCF">
        <w:rPr>
          <w:rFonts w:asciiTheme="minorHAnsi" w:eastAsiaTheme="minorHAnsi" w:hAnsiTheme="minorHAnsi" w:cstheme="minorHAnsi"/>
          <w:color w:val="000000"/>
          <w:sz w:val="24"/>
          <w:szCs w:val="24"/>
          <w:lang w:val="en-IN"/>
        </w:rPr>
        <w:t>data items or functionality</w:t>
      </w:r>
    </w:p>
    <w:p w14:paraId="00D02F62" w14:textId="77777777" w:rsidR="005E7AC4" w:rsidRDefault="005E7AC4" w:rsidP="00646FB6">
      <w:pPr>
        <w:rPr>
          <w:rFonts w:ascii="Times New Roman" w:eastAsia="Times New Roman" w:hAnsi="Times New Roman" w:cs="Times New Roman"/>
          <w:sz w:val="40"/>
          <w:szCs w:val="40"/>
        </w:rPr>
      </w:pPr>
    </w:p>
    <w:p w14:paraId="59752A2B" w14:textId="4C76B37A" w:rsidR="00646FB6" w:rsidRDefault="00646FB6" w:rsidP="00646FB6">
      <w:pPr>
        <w:rPr>
          <w:rFonts w:ascii="Times New Roman" w:eastAsia="Times New Roman" w:hAnsi="Times New Roman" w:cs="Times New Roman"/>
          <w:sz w:val="40"/>
          <w:szCs w:val="40"/>
        </w:rPr>
      </w:pPr>
      <w:bookmarkStart w:id="5" w:name="ThreatAnalysisofSupplyChainAttack"/>
      <w:r>
        <w:rPr>
          <w:rFonts w:ascii="Times New Roman" w:eastAsia="Times New Roman" w:hAnsi="Times New Roman" w:cs="Times New Roman"/>
          <w:sz w:val="40"/>
          <w:szCs w:val="40"/>
        </w:rPr>
        <w:lastRenderedPageBreak/>
        <w:t>Threat Analysis of Supply Chain Attack</w:t>
      </w:r>
    </w:p>
    <w:bookmarkEnd w:id="5"/>
    <w:p w14:paraId="2797DC9D" w14:textId="77777777" w:rsidR="00646FB6" w:rsidRDefault="00646FB6">
      <w:pPr>
        <w:rPr>
          <w:rFonts w:asciiTheme="minorHAnsi" w:hAnsiTheme="minorHAnsi" w:cstheme="minorHAnsi"/>
          <w:b/>
          <w:bCs/>
          <w:sz w:val="24"/>
          <w:szCs w:val="24"/>
        </w:rPr>
      </w:pPr>
    </w:p>
    <w:p w14:paraId="64A477C9" w14:textId="14E09FAF" w:rsidR="00970363" w:rsidRPr="00970363" w:rsidRDefault="00970363" w:rsidP="00970363">
      <w:pPr>
        <w:rPr>
          <w:color w:val="000000" w:themeColor="text1"/>
          <w:sz w:val="24"/>
          <w:szCs w:val="24"/>
          <w:shd w:val="clear" w:color="auto" w:fill="F9F9F9"/>
        </w:rPr>
      </w:pPr>
      <w:r w:rsidRPr="00970363">
        <w:rPr>
          <w:color w:val="000000" w:themeColor="text1"/>
          <w:sz w:val="24"/>
          <w:szCs w:val="24"/>
          <w:shd w:val="clear" w:color="auto" w:fill="F9F9F9"/>
        </w:rPr>
        <w:t>Supply chain attacks work by delivering viruses or other malicious software via a supplier or vendor. For example, a keylogger placed on a USB drive can make its way into a large</w:t>
      </w:r>
    </w:p>
    <w:p w14:paraId="1305FDE4" w14:textId="3180A77D" w:rsidR="00075611" w:rsidRDefault="00970363" w:rsidP="00970363">
      <w:pPr>
        <w:rPr>
          <w:color w:val="000000" w:themeColor="text1"/>
          <w:sz w:val="24"/>
          <w:szCs w:val="24"/>
          <w:shd w:val="clear" w:color="auto" w:fill="F9F9F9"/>
        </w:rPr>
      </w:pPr>
      <w:r w:rsidRPr="00970363">
        <w:rPr>
          <w:color w:val="000000" w:themeColor="text1"/>
          <w:sz w:val="24"/>
          <w:szCs w:val="24"/>
          <w:shd w:val="clear" w:color="auto" w:fill="F9F9F9"/>
        </w:rPr>
        <w:t xml:space="preserve"> retail company, which then</w:t>
      </w:r>
      <w:r>
        <w:rPr>
          <w:color w:val="000000" w:themeColor="text1"/>
          <w:sz w:val="24"/>
          <w:szCs w:val="24"/>
          <w:shd w:val="clear" w:color="auto" w:fill="F9F9F9"/>
        </w:rPr>
        <w:t xml:space="preserve"> </w:t>
      </w:r>
      <w:r w:rsidRPr="00970363">
        <w:rPr>
          <w:color w:val="000000" w:themeColor="text1"/>
          <w:sz w:val="24"/>
          <w:szCs w:val="24"/>
          <w:shd w:val="clear" w:color="auto" w:fill="F9F9F9"/>
        </w:rPr>
        <w:t>logs keystrokes to determine passwords to specific accounts. Cybercriminals can then gain access to sensitive company</w:t>
      </w:r>
      <w:r>
        <w:rPr>
          <w:color w:val="000000" w:themeColor="text1"/>
          <w:sz w:val="24"/>
          <w:szCs w:val="24"/>
          <w:shd w:val="clear" w:color="auto" w:fill="F9F9F9"/>
        </w:rPr>
        <w:t xml:space="preserve"> information</w:t>
      </w:r>
      <w:r w:rsidRPr="00970363">
        <w:rPr>
          <w:color w:val="000000" w:themeColor="text1"/>
          <w:sz w:val="24"/>
          <w:szCs w:val="24"/>
          <w:shd w:val="clear" w:color="auto" w:fill="F9F9F9"/>
        </w:rPr>
        <w:t xml:space="preserve">, customer records, payment information </w:t>
      </w:r>
      <w:r>
        <w:rPr>
          <w:color w:val="000000" w:themeColor="text1"/>
          <w:sz w:val="24"/>
          <w:szCs w:val="24"/>
          <w:shd w:val="clear" w:color="auto" w:fill="F9F9F9"/>
        </w:rPr>
        <w:t>etc.</w:t>
      </w:r>
    </w:p>
    <w:p w14:paraId="275D44F7" w14:textId="77777777" w:rsidR="00970363" w:rsidRPr="00970363" w:rsidRDefault="00970363" w:rsidP="00970363">
      <w:pPr>
        <w:rPr>
          <w:color w:val="000000" w:themeColor="text1"/>
          <w:sz w:val="24"/>
          <w:szCs w:val="24"/>
          <w:shd w:val="clear" w:color="auto" w:fill="F9F9F9"/>
        </w:rPr>
      </w:pPr>
    </w:p>
    <w:p w14:paraId="745702CA" w14:textId="47043120" w:rsidR="00075611" w:rsidRDefault="00075611">
      <w:pPr>
        <w:rPr>
          <w:rFonts w:asciiTheme="minorHAnsi" w:hAnsiTheme="minorHAnsi" w:cstheme="minorHAnsi"/>
          <w:sz w:val="24"/>
          <w:szCs w:val="24"/>
        </w:rPr>
      </w:pPr>
      <w:r w:rsidRPr="00075611">
        <w:rPr>
          <w:rFonts w:asciiTheme="minorHAnsi" w:hAnsiTheme="minorHAnsi" w:cstheme="minorHAnsi"/>
          <w:b/>
          <w:bCs/>
          <w:sz w:val="24"/>
          <w:szCs w:val="24"/>
        </w:rPr>
        <w:t>Supply chain attack from supplier perspective</w:t>
      </w:r>
      <w:r>
        <w:rPr>
          <w:rFonts w:asciiTheme="minorHAnsi" w:hAnsiTheme="minorHAnsi" w:cstheme="minorHAnsi"/>
          <w:sz w:val="24"/>
          <w:szCs w:val="24"/>
        </w:rPr>
        <w:t>:</w:t>
      </w:r>
    </w:p>
    <w:p w14:paraId="757FD64B" w14:textId="561B362F" w:rsidR="00075611" w:rsidRPr="00F2187B" w:rsidRDefault="00075611">
      <w:pPr>
        <w:rPr>
          <w:rFonts w:asciiTheme="minorHAnsi" w:hAnsiTheme="minorHAnsi" w:cstheme="minorHAnsi"/>
          <w:i/>
          <w:iCs/>
          <w:sz w:val="24"/>
          <w:szCs w:val="24"/>
        </w:rPr>
      </w:pPr>
      <w:r w:rsidRPr="00F2187B">
        <w:rPr>
          <w:rFonts w:asciiTheme="minorHAnsi" w:hAnsiTheme="minorHAnsi" w:cstheme="minorHAnsi"/>
          <w:i/>
          <w:iCs/>
          <w:sz w:val="24"/>
          <w:szCs w:val="24"/>
        </w:rPr>
        <w:t xml:space="preserve">For the supplier, the first part is called “Attack Technique Used to Compromise the Supply Chain” and it identifies </w:t>
      </w:r>
      <w:r w:rsidRPr="00F2187B">
        <w:rPr>
          <w:rFonts w:asciiTheme="minorHAnsi" w:hAnsiTheme="minorHAnsi" w:cstheme="minorHAnsi"/>
          <w:b/>
          <w:bCs/>
          <w:i/>
          <w:iCs/>
          <w:sz w:val="24"/>
          <w:szCs w:val="24"/>
        </w:rPr>
        <w:t xml:space="preserve">how </w:t>
      </w:r>
      <w:r w:rsidRPr="00F2187B">
        <w:rPr>
          <w:rFonts w:asciiTheme="minorHAnsi" w:hAnsiTheme="minorHAnsi" w:cstheme="minorHAnsi"/>
          <w:i/>
          <w:iCs/>
          <w:sz w:val="24"/>
          <w:szCs w:val="24"/>
        </w:rPr>
        <w:t xml:space="preserve">the supplier was attacked. The second part for the supplier is called “Supplier Assets Targeted by the Supply Chain Attack” and it identifies </w:t>
      </w:r>
      <w:r w:rsidRPr="00F2187B">
        <w:rPr>
          <w:rFonts w:asciiTheme="minorHAnsi" w:hAnsiTheme="minorHAnsi" w:cstheme="minorHAnsi"/>
          <w:b/>
          <w:bCs/>
          <w:i/>
          <w:iCs/>
          <w:sz w:val="24"/>
          <w:szCs w:val="24"/>
        </w:rPr>
        <w:t xml:space="preserve">what </w:t>
      </w:r>
      <w:r w:rsidRPr="00F2187B">
        <w:rPr>
          <w:rFonts w:asciiTheme="minorHAnsi" w:hAnsiTheme="minorHAnsi" w:cstheme="minorHAnsi"/>
          <w:i/>
          <w:iCs/>
          <w:sz w:val="24"/>
          <w:szCs w:val="24"/>
        </w:rPr>
        <w:t>was the target of the attack on the supplier</w:t>
      </w:r>
    </w:p>
    <w:p w14:paraId="090E2E8A" w14:textId="626D87D3" w:rsidR="00561567" w:rsidRDefault="00561567">
      <w:pPr>
        <w:rPr>
          <w:rFonts w:asciiTheme="minorHAnsi" w:hAnsiTheme="minorHAnsi" w:cstheme="minorHAnsi"/>
          <w:sz w:val="24"/>
          <w:szCs w:val="24"/>
        </w:rPr>
      </w:pPr>
    </w:p>
    <w:p w14:paraId="1F0098A0" w14:textId="7A85597E" w:rsidR="00075611" w:rsidRPr="00075611" w:rsidRDefault="00075611">
      <w:pPr>
        <w:rPr>
          <w:rFonts w:asciiTheme="minorHAnsi" w:hAnsiTheme="minorHAnsi" w:cstheme="minorHAnsi"/>
          <w:b/>
          <w:bCs/>
          <w:sz w:val="24"/>
          <w:szCs w:val="24"/>
        </w:rPr>
      </w:pPr>
      <w:r w:rsidRPr="00075611">
        <w:rPr>
          <w:rFonts w:asciiTheme="minorHAnsi" w:hAnsiTheme="minorHAnsi" w:cstheme="minorHAnsi"/>
          <w:b/>
          <w:bCs/>
          <w:sz w:val="24"/>
          <w:szCs w:val="24"/>
        </w:rPr>
        <w:t>Supply chain attack from the customer perspective.</w:t>
      </w:r>
    </w:p>
    <w:p w14:paraId="41363E94" w14:textId="2B99565B" w:rsidR="00075611" w:rsidRDefault="00075611">
      <w:pPr>
        <w:rPr>
          <w:rFonts w:asciiTheme="minorHAnsi" w:hAnsiTheme="minorHAnsi" w:cstheme="minorHAnsi"/>
          <w:i/>
          <w:iCs/>
          <w:sz w:val="24"/>
          <w:szCs w:val="24"/>
        </w:rPr>
      </w:pPr>
      <w:r w:rsidRPr="00F2187B">
        <w:rPr>
          <w:rFonts w:asciiTheme="minorHAnsi" w:hAnsiTheme="minorHAnsi" w:cstheme="minorHAnsi"/>
          <w:i/>
          <w:iCs/>
          <w:sz w:val="24"/>
          <w:szCs w:val="24"/>
        </w:rPr>
        <w:t xml:space="preserve">For the customer, the first part is called “Attack Techniques Used to Compromise the Customer” and it identifies </w:t>
      </w:r>
      <w:r w:rsidRPr="00F2187B">
        <w:rPr>
          <w:rFonts w:asciiTheme="minorHAnsi" w:hAnsiTheme="minorHAnsi" w:cstheme="minorHAnsi"/>
          <w:b/>
          <w:bCs/>
          <w:i/>
          <w:iCs/>
          <w:sz w:val="24"/>
          <w:szCs w:val="24"/>
        </w:rPr>
        <w:t xml:space="preserve">how </w:t>
      </w:r>
      <w:r w:rsidRPr="00F2187B">
        <w:rPr>
          <w:rFonts w:asciiTheme="minorHAnsi" w:hAnsiTheme="minorHAnsi" w:cstheme="minorHAnsi"/>
          <w:i/>
          <w:iCs/>
          <w:sz w:val="24"/>
          <w:szCs w:val="24"/>
        </w:rPr>
        <w:t xml:space="preserve">the customer was attacked. The second part for the customer is called “Customer Assets Targeted by the Supply Chain Attack” and it identifies </w:t>
      </w:r>
      <w:r w:rsidRPr="00F2187B">
        <w:rPr>
          <w:rFonts w:asciiTheme="minorHAnsi" w:hAnsiTheme="minorHAnsi" w:cstheme="minorHAnsi"/>
          <w:b/>
          <w:bCs/>
          <w:i/>
          <w:iCs/>
          <w:sz w:val="24"/>
          <w:szCs w:val="24"/>
        </w:rPr>
        <w:t xml:space="preserve">what </w:t>
      </w:r>
      <w:r w:rsidRPr="00F2187B">
        <w:rPr>
          <w:rFonts w:asciiTheme="minorHAnsi" w:hAnsiTheme="minorHAnsi" w:cstheme="minorHAnsi"/>
          <w:i/>
          <w:iCs/>
          <w:sz w:val="24"/>
          <w:szCs w:val="24"/>
        </w:rPr>
        <w:t>was the target of the attack on the customer.</w:t>
      </w:r>
    </w:p>
    <w:p w14:paraId="35F8BDFA" w14:textId="229CF2C5" w:rsidR="00C26818" w:rsidRDefault="00C26818"/>
    <w:p w14:paraId="336B90F6" w14:textId="40A4FBBE" w:rsidR="00C26818" w:rsidRDefault="00C26818"/>
    <w:p w14:paraId="2DD179F8" w14:textId="3B74F6CA" w:rsidR="00590F8E" w:rsidRDefault="00C26818" w:rsidP="00C26818">
      <w:pPr>
        <w:pStyle w:val="Default"/>
        <w:rPr>
          <w:b/>
          <w:bCs/>
          <w:sz w:val="20"/>
          <w:szCs w:val="20"/>
        </w:rPr>
      </w:pPr>
      <w:r>
        <w:rPr>
          <w:b/>
          <w:bCs/>
          <w:sz w:val="20"/>
          <w:szCs w:val="20"/>
        </w:rPr>
        <w:t xml:space="preserve">ATTACK TECHNIQUES USED TO COMPROMISE A SUPPLY CHAIN </w:t>
      </w:r>
    </w:p>
    <w:p w14:paraId="7E0B9ECA" w14:textId="1ED7999B" w:rsidR="006726FA" w:rsidRDefault="006726FA" w:rsidP="00C26818">
      <w:pPr>
        <w:pStyle w:val="Default"/>
        <w:rPr>
          <w:b/>
          <w:bCs/>
          <w:sz w:val="20"/>
          <w:szCs w:val="20"/>
        </w:rPr>
      </w:pPr>
    </w:p>
    <w:tbl>
      <w:tblPr>
        <w:tblW w:w="9242" w:type="dxa"/>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97"/>
        <w:gridCol w:w="5645"/>
      </w:tblGrid>
      <w:tr w:rsidR="006726FA" w14:paraId="1301D5CC" w14:textId="77777777" w:rsidTr="00200750">
        <w:trPr>
          <w:trHeight w:val="84"/>
        </w:trPr>
        <w:tc>
          <w:tcPr>
            <w:tcW w:w="3597" w:type="dxa"/>
          </w:tcPr>
          <w:p w14:paraId="52D2AC3C" w14:textId="77777777" w:rsidR="006726FA" w:rsidRDefault="006726FA">
            <w:pPr>
              <w:pStyle w:val="Default"/>
              <w:rPr>
                <w:sz w:val="18"/>
                <w:szCs w:val="18"/>
              </w:rPr>
            </w:pPr>
            <w:r>
              <w:rPr>
                <w:b/>
                <w:bCs/>
                <w:sz w:val="18"/>
                <w:szCs w:val="18"/>
              </w:rPr>
              <w:t xml:space="preserve">Malware Infection </w:t>
            </w:r>
          </w:p>
        </w:tc>
        <w:tc>
          <w:tcPr>
            <w:tcW w:w="5645" w:type="dxa"/>
          </w:tcPr>
          <w:p w14:paraId="77264A6B" w14:textId="77777777" w:rsidR="006726FA" w:rsidRDefault="006726FA">
            <w:pPr>
              <w:pStyle w:val="Default"/>
              <w:rPr>
                <w:sz w:val="18"/>
                <w:szCs w:val="18"/>
              </w:rPr>
            </w:pPr>
            <w:r>
              <w:rPr>
                <w:sz w:val="18"/>
                <w:szCs w:val="18"/>
              </w:rPr>
              <w:t xml:space="preserve">e.g. spyware used to steal credentials from employees. </w:t>
            </w:r>
          </w:p>
        </w:tc>
      </w:tr>
      <w:tr w:rsidR="006726FA" w14:paraId="1F241B47" w14:textId="77777777" w:rsidTr="00200750">
        <w:trPr>
          <w:trHeight w:val="272"/>
        </w:trPr>
        <w:tc>
          <w:tcPr>
            <w:tcW w:w="3597" w:type="dxa"/>
          </w:tcPr>
          <w:p w14:paraId="4873AE61" w14:textId="77777777" w:rsidR="006726FA" w:rsidRDefault="006726FA">
            <w:pPr>
              <w:pStyle w:val="Default"/>
              <w:rPr>
                <w:sz w:val="18"/>
                <w:szCs w:val="18"/>
              </w:rPr>
            </w:pPr>
            <w:r>
              <w:rPr>
                <w:b/>
                <w:bCs/>
                <w:sz w:val="18"/>
                <w:szCs w:val="18"/>
              </w:rPr>
              <w:t xml:space="preserve">Social Engineering </w:t>
            </w:r>
          </w:p>
        </w:tc>
        <w:tc>
          <w:tcPr>
            <w:tcW w:w="5645" w:type="dxa"/>
          </w:tcPr>
          <w:p w14:paraId="18F58CB8" w14:textId="77777777" w:rsidR="006726FA" w:rsidRDefault="006726FA">
            <w:pPr>
              <w:pStyle w:val="Default"/>
              <w:rPr>
                <w:sz w:val="18"/>
                <w:szCs w:val="18"/>
              </w:rPr>
            </w:pPr>
            <w:r>
              <w:rPr>
                <w:sz w:val="18"/>
                <w:szCs w:val="18"/>
              </w:rPr>
              <w:t xml:space="preserve">e.g. phishing, fake applications, typo-squatting, Wi-Fi impersonation, convincing the supplier to do something. </w:t>
            </w:r>
          </w:p>
        </w:tc>
      </w:tr>
      <w:tr w:rsidR="006726FA" w14:paraId="18428425" w14:textId="77777777" w:rsidTr="00200750">
        <w:trPr>
          <w:trHeight w:val="84"/>
        </w:trPr>
        <w:tc>
          <w:tcPr>
            <w:tcW w:w="3597" w:type="dxa"/>
          </w:tcPr>
          <w:p w14:paraId="4737419E" w14:textId="77777777" w:rsidR="006726FA" w:rsidRDefault="006726FA">
            <w:pPr>
              <w:pStyle w:val="Default"/>
              <w:rPr>
                <w:sz w:val="18"/>
                <w:szCs w:val="18"/>
              </w:rPr>
            </w:pPr>
            <w:r>
              <w:rPr>
                <w:b/>
                <w:bCs/>
                <w:sz w:val="18"/>
                <w:szCs w:val="18"/>
              </w:rPr>
              <w:t xml:space="preserve">Brute-Force Attack </w:t>
            </w:r>
          </w:p>
        </w:tc>
        <w:tc>
          <w:tcPr>
            <w:tcW w:w="5645" w:type="dxa"/>
          </w:tcPr>
          <w:p w14:paraId="2DDD2789" w14:textId="77777777" w:rsidR="006726FA" w:rsidRDefault="006726FA">
            <w:pPr>
              <w:pStyle w:val="Default"/>
              <w:rPr>
                <w:sz w:val="18"/>
                <w:szCs w:val="18"/>
              </w:rPr>
            </w:pPr>
            <w:r>
              <w:rPr>
                <w:sz w:val="18"/>
                <w:szCs w:val="18"/>
              </w:rPr>
              <w:t xml:space="preserve">e.g. guessing an SSH password, guessing a web login. </w:t>
            </w:r>
          </w:p>
        </w:tc>
      </w:tr>
      <w:tr w:rsidR="006726FA" w14:paraId="0D3873BD" w14:textId="77777777" w:rsidTr="00200750">
        <w:trPr>
          <w:trHeight w:val="272"/>
        </w:trPr>
        <w:tc>
          <w:tcPr>
            <w:tcW w:w="3597" w:type="dxa"/>
          </w:tcPr>
          <w:p w14:paraId="4AD43CF5" w14:textId="77777777" w:rsidR="006726FA" w:rsidRDefault="006726FA">
            <w:pPr>
              <w:pStyle w:val="Default"/>
              <w:rPr>
                <w:sz w:val="18"/>
                <w:szCs w:val="18"/>
              </w:rPr>
            </w:pPr>
            <w:r>
              <w:rPr>
                <w:b/>
                <w:bCs/>
                <w:sz w:val="18"/>
                <w:szCs w:val="18"/>
              </w:rPr>
              <w:t xml:space="preserve">Exploiting Software Vulnerability </w:t>
            </w:r>
          </w:p>
        </w:tc>
        <w:tc>
          <w:tcPr>
            <w:tcW w:w="5645" w:type="dxa"/>
          </w:tcPr>
          <w:p w14:paraId="4B3361B7" w14:textId="77777777" w:rsidR="006726FA" w:rsidRDefault="006726FA">
            <w:pPr>
              <w:pStyle w:val="Default"/>
              <w:rPr>
                <w:sz w:val="18"/>
                <w:szCs w:val="18"/>
              </w:rPr>
            </w:pPr>
            <w:r>
              <w:rPr>
                <w:sz w:val="18"/>
                <w:szCs w:val="18"/>
              </w:rPr>
              <w:t xml:space="preserve">e.g. SQL injection or buffer overflow exploit in an application. </w:t>
            </w:r>
          </w:p>
        </w:tc>
      </w:tr>
      <w:tr w:rsidR="006726FA" w14:paraId="2574B207" w14:textId="77777777" w:rsidTr="00200750">
        <w:trPr>
          <w:trHeight w:val="392"/>
        </w:trPr>
        <w:tc>
          <w:tcPr>
            <w:tcW w:w="3597" w:type="dxa"/>
          </w:tcPr>
          <w:p w14:paraId="49BCCD5C" w14:textId="77777777" w:rsidR="006726FA" w:rsidRDefault="006726FA">
            <w:pPr>
              <w:pStyle w:val="Default"/>
              <w:rPr>
                <w:sz w:val="18"/>
                <w:szCs w:val="18"/>
              </w:rPr>
            </w:pPr>
            <w:r>
              <w:rPr>
                <w:b/>
                <w:bCs/>
                <w:sz w:val="18"/>
                <w:szCs w:val="18"/>
              </w:rPr>
              <w:t xml:space="preserve">Exploiting Configuration Vulnerability </w:t>
            </w:r>
          </w:p>
        </w:tc>
        <w:tc>
          <w:tcPr>
            <w:tcW w:w="5645" w:type="dxa"/>
          </w:tcPr>
          <w:p w14:paraId="6B1F28FF" w14:textId="77777777" w:rsidR="006726FA" w:rsidRDefault="006726FA">
            <w:pPr>
              <w:pStyle w:val="Default"/>
              <w:rPr>
                <w:sz w:val="18"/>
                <w:szCs w:val="18"/>
              </w:rPr>
            </w:pPr>
            <w:r>
              <w:rPr>
                <w:sz w:val="18"/>
                <w:szCs w:val="18"/>
              </w:rPr>
              <w:t xml:space="preserve">e.g. taking advantage of a configuration problem. </w:t>
            </w:r>
          </w:p>
        </w:tc>
      </w:tr>
      <w:tr w:rsidR="006726FA" w14:paraId="71C85B20" w14:textId="77777777" w:rsidTr="00200750">
        <w:trPr>
          <w:trHeight w:val="272"/>
        </w:trPr>
        <w:tc>
          <w:tcPr>
            <w:tcW w:w="3597" w:type="dxa"/>
          </w:tcPr>
          <w:p w14:paraId="08DE85E5" w14:textId="77777777" w:rsidR="006726FA" w:rsidRDefault="006726FA">
            <w:pPr>
              <w:pStyle w:val="Default"/>
              <w:rPr>
                <w:sz w:val="18"/>
                <w:szCs w:val="18"/>
              </w:rPr>
            </w:pPr>
            <w:r>
              <w:rPr>
                <w:b/>
                <w:bCs/>
                <w:sz w:val="18"/>
                <w:szCs w:val="18"/>
              </w:rPr>
              <w:t xml:space="preserve">Physical Attack or Modification </w:t>
            </w:r>
          </w:p>
        </w:tc>
        <w:tc>
          <w:tcPr>
            <w:tcW w:w="5645" w:type="dxa"/>
          </w:tcPr>
          <w:p w14:paraId="5BC36361" w14:textId="77777777" w:rsidR="006726FA" w:rsidRDefault="006726FA">
            <w:pPr>
              <w:pStyle w:val="Default"/>
              <w:rPr>
                <w:sz w:val="18"/>
                <w:szCs w:val="18"/>
              </w:rPr>
            </w:pPr>
            <w:r>
              <w:rPr>
                <w:sz w:val="18"/>
                <w:szCs w:val="18"/>
              </w:rPr>
              <w:t xml:space="preserve">e.g. modify hardware, physical intrusion. </w:t>
            </w:r>
          </w:p>
        </w:tc>
      </w:tr>
      <w:tr w:rsidR="006726FA" w14:paraId="721F00D4" w14:textId="77777777" w:rsidTr="00200750">
        <w:trPr>
          <w:trHeight w:val="272"/>
        </w:trPr>
        <w:tc>
          <w:tcPr>
            <w:tcW w:w="3597" w:type="dxa"/>
          </w:tcPr>
          <w:p w14:paraId="2E5CC121" w14:textId="77777777" w:rsidR="006726FA" w:rsidRDefault="006726FA">
            <w:pPr>
              <w:pStyle w:val="Default"/>
              <w:rPr>
                <w:sz w:val="18"/>
                <w:szCs w:val="18"/>
              </w:rPr>
            </w:pPr>
            <w:r>
              <w:rPr>
                <w:b/>
                <w:bCs/>
                <w:sz w:val="18"/>
                <w:szCs w:val="18"/>
              </w:rPr>
              <w:t xml:space="preserve">Open-Source Intelligence (OSINT) </w:t>
            </w:r>
          </w:p>
        </w:tc>
        <w:tc>
          <w:tcPr>
            <w:tcW w:w="5645" w:type="dxa"/>
          </w:tcPr>
          <w:p w14:paraId="3769D50C" w14:textId="77777777" w:rsidR="006726FA" w:rsidRDefault="006726FA">
            <w:pPr>
              <w:pStyle w:val="Default"/>
              <w:rPr>
                <w:sz w:val="18"/>
                <w:szCs w:val="18"/>
              </w:rPr>
            </w:pPr>
            <w:r>
              <w:rPr>
                <w:sz w:val="18"/>
                <w:szCs w:val="18"/>
              </w:rPr>
              <w:t xml:space="preserve">e.g. search online for credentials, API keys, usernames. </w:t>
            </w:r>
          </w:p>
        </w:tc>
      </w:tr>
      <w:tr w:rsidR="006726FA" w14:paraId="091D763C" w14:textId="77777777" w:rsidTr="00200750">
        <w:trPr>
          <w:trHeight w:val="84"/>
        </w:trPr>
        <w:tc>
          <w:tcPr>
            <w:tcW w:w="3597" w:type="dxa"/>
          </w:tcPr>
          <w:p w14:paraId="2A6FAC32" w14:textId="77777777" w:rsidR="006726FA" w:rsidRDefault="006726FA">
            <w:pPr>
              <w:pStyle w:val="Default"/>
              <w:rPr>
                <w:sz w:val="18"/>
                <w:szCs w:val="18"/>
              </w:rPr>
            </w:pPr>
            <w:r>
              <w:rPr>
                <w:b/>
                <w:bCs/>
                <w:sz w:val="18"/>
                <w:szCs w:val="18"/>
              </w:rPr>
              <w:t xml:space="preserve">Counterfeiting </w:t>
            </w:r>
          </w:p>
        </w:tc>
        <w:tc>
          <w:tcPr>
            <w:tcW w:w="5645" w:type="dxa"/>
          </w:tcPr>
          <w:p w14:paraId="192DB24A" w14:textId="77777777" w:rsidR="006726FA" w:rsidRDefault="006726FA">
            <w:pPr>
              <w:pStyle w:val="Default"/>
              <w:rPr>
                <w:sz w:val="18"/>
                <w:szCs w:val="18"/>
              </w:rPr>
            </w:pPr>
            <w:r>
              <w:rPr>
                <w:sz w:val="18"/>
                <w:szCs w:val="18"/>
              </w:rPr>
              <w:t xml:space="preserve">e.g. imitation of USB with malicious purposes. </w:t>
            </w:r>
          </w:p>
        </w:tc>
      </w:tr>
    </w:tbl>
    <w:p w14:paraId="7DC9D101" w14:textId="5149B129" w:rsidR="00200750" w:rsidRDefault="00200750" w:rsidP="00C26818">
      <w:pPr>
        <w:pStyle w:val="Default"/>
        <w:rPr>
          <w:b/>
          <w:bCs/>
          <w:sz w:val="20"/>
          <w:szCs w:val="20"/>
        </w:rPr>
      </w:pPr>
    </w:p>
    <w:p w14:paraId="1197D2B9" w14:textId="77777777" w:rsidR="00200750" w:rsidRDefault="00200750" w:rsidP="00C26818">
      <w:pPr>
        <w:pStyle w:val="Default"/>
        <w:rPr>
          <w:b/>
          <w:bCs/>
          <w:sz w:val="20"/>
          <w:szCs w:val="20"/>
        </w:rPr>
      </w:pPr>
    </w:p>
    <w:tbl>
      <w:tblPr>
        <w:tblW w:w="9638"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936"/>
        <w:gridCol w:w="5702"/>
      </w:tblGrid>
      <w:tr w:rsidR="006726FA" w14:paraId="31086680" w14:textId="77777777" w:rsidTr="00200750">
        <w:trPr>
          <w:trHeight w:val="128"/>
        </w:trPr>
        <w:tc>
          <w:tcPr>
            <w:tcW w:w="9638" w:type="dxa"/>
            <w:gridSpan w:val="2"/>
            <w:tcBorders>
              <w:top w:val="none" w:sz="6" w:space="0" w:color="auto"/>
              <w:bottom w:val="single" w:sz="4" w:space="0" w:color="auto"/>
            </w:tcBorders>
          </w:tcPr>
          <w:p w14:paraId="3E287474" w14:textId="77777777" w:rsidR="006726FA" w:rsidRDefault="006726FA">
            <w:pPr>
              <w:pStyle w:val="Default"/>
              <w:rPr>
                <w:sz w:val="20"/>
                <w:szCs w:val="20"/>
              </w:rPr>
            </w:pPr>
            <w:r>
              <w:rPr>
                <w:b/>
                <w:bCs/>
                <w:sz w:val="20"/>
                <w:szCs w:val="20"/>
              </w:rPr>
              <w:t xml:space="preserve">SUPPLIER ASSETS TARGETED BY A SUPPLY CHAIN ATTACK </w:t>
            </w:r>
          </w:p>
        </w:tc>
      </w:tr>
      <w:tr w:rsidR="006726FA" w14:paraId="55237524" w14:textId="77777777" w:rsidTr="00200750">
        <w:trPr>
          <w:trHeight w:val="542"/>
        </w:trPr>
        <w:tc>
          <w:tcPr>
            <w:tcW w:w="3936" w:type="dxa"/>
            <w:tcBorders>
              <w:top w:val="single" w:sz="4" w:space="0" w:color="auto"/>
              <w:left w:val="single" w:sz="4" w:space="0" w:color="auto"/>
              <w:bottom w:val="single" w:sz="4" w:space="0" w:color="auto"/>
              <w:right w:val="single" w:sz="4" w:space="0" w:color="auto"/>
            </w:tcBorders>
          </w:tcPr>
          <w:p w14:paraId="2A51069B" w14:textId="77777777" w:rsidR="006726FA" w:rsidRDefault="006726FA">
            <w:pPr>
              <w:pStyle w:val="Default"/>
              <w:rPr>
                <w:sz w:val="18"/>
                <w:szCs w:val="18"/>
              </w:rPr>
            </w:pPr>
            <w:r>
              <w:rPr>
                <w:b/>
                <w:bCs/>
                <w:sz w:val="18"/>
                <w:szCs w:val="18"/>
              </w:rPr>
              <w:t xml:space="preserve">Pre-existing Software </w:t>
            </w:r>
          </w:p>
        </w:tc>
        <w:tc>
          <w:tcPr>
            <w:tcW w:w="5702" w:type="dxa"/>
            <w:tcBorders>
              <w:top w:val="single" w:sz="4" w:space="0" w:color="auto"/>
              <w:left w:val="single" w:sz="4" w:space="0" w:color="auto"/>
              <w:bottom w:val="single" w:sz="4" w:space="0" w:color="auto"/>
              <w:right w:val="single" w:sz="4" w:space="0" w:color="auto"/>
            </w:tcBorders>
          </w:tcPr>
          <w:p w14:paraId="01773471" w14:textId="77777777" w:rsidR="006726FA" w:rsidRDefault="006726FA">
            <w:pPr>
              <w:pStyle w:val="Default"/>
              <w:rPr>
                <w:sz w:val="18"/>
                <w:szCs w:val="18"/>
              </w:rPr>
            </w:pPr>
            <w:r>
              <w:rPr>
                <w:sz w:val="18"/>
                <w:szCs w:val="18"/>
              </w:rPr>
              <w:t xml:space="preserve">e.g. software used by the supplier, web servers, applications, databases, monitoring systems, cloud applications, firmware. It does not include software libraries. </w:t>
            </w:r>
          </w:p>
        </w:tc>
      </w:tr>
      <w:tr w:rsidR="006726FA" w14:paraId="7ACC7168" w14:textId="77777777" w:rsidTr="00200750">
        <w:trPr>
          <w:trHeight w:val="376"/>
        </w:trPr>
        <w:tc>
          <w:tcPr>
            <w:tcW w:w="3936" w:type="dxa"/>
            <w:tcBorders>
              <w:top w:val="single" w:sz="4" w:space="0" w:color="auto"/>
              <w:left w:val="single" w:sz="4" w:space="0" w:color="auto"/>
              <w:bottom w:val="single" w:sz="4" w:space="0" w:color="auto"/>
              <w:right w:val="single" w:sz="4" w:space="0" w:color="auto"/>
            </w:tcBorders>
          </w:tcPr>
          <w:p w14:paraId="4C51D8B8" w14:textId="77777777" w:rsidR="006726FA" w:rsidRDefault="006726FA">
            <w:pPr>
              <w:pStyle w:val="Default"/>
              <w:rPr>
                <w:sz w:val="18"/>
                <w:szCs w:val="18"/>
              </w:rPr>
            </w:pPr>
            <w:r>
              <w:rPr>
                <w:b/>
                <w:bCs/>
                <w:sz w:val="18"/>
                <w:szCs w:val="18"/>
              </w:rPr>
              <w:t xml:space="preserve">Software Libraries </w:t>
            </w:r>
          </w:p>
        </w:tc>
        <w:tc>
          <w:tcPr>
            <w:tcW w:w="5702" w:type="dxa"/>
            <w:tcBorders>
              <w:top w:val="single" w:sz="4" w:space="0" w:color="auto"/>
              <w:left w:val="single" w:sz="4" w:space="0" w:color="auto"/>
              <w:bottom w:val="single" w:sz="4" w:space="0" w:color="auto"/>
              <w:right w:val="single" w:sz="4" w:space="0" w:color="auto"/>
            </w:tcBorders>
          </w:tcPr>
          <w:p w14:paraId="7AF3ECB2" w14:textId="77777777" w:rsidR="006726FA" w:rsidRDefault="006726FA">
            <w:pPr>
              <w:pStyle w:val="Default"/>
              <w:rPr>
                <w:sz w:val="18"/>
                <w:szCs w:val="18"/>
              </w:rPr>
            </w:pPr>
            <w:r>
              <w:rPr>
                <w:sz w:val="18"/>
                <w:szCs w:val="18"/>
              </w:rPr>
              <w:t xml:space="preserve">e.g. third party libraries, software packages installed from third parties such as </w:t>
            </w:r>
            <w:proofErr w:type="spellStart"/>
            <w:r>
              <w:rPr>
                <w:sz w:val="18"/>
                <w:szCs w:val="18"/>
              </w:rPr>
              <w:t>npm</w:t>
            </w:r>
            <w:proofErr w:type="spellEnd"/>
            <w:r>
              <w:rPr>
                <w:sz w:val="18"/>
                <w:szCs w:val="18"/>
              </w:rPr>
              <w:t xml:space="preserve">, ruby, etc. </w:t>
            </w:r>
          </w:p>
        </w:tc>
      </w:tr>
      <w:tr w:rsidR="006726FA" w14:paraId="2B57B8D0" w14:textId="77777777" w:rsidTr="00200750">
        <w:trPr>
          <w:trHeight w:val="116"/>
        </w:trPr>
        <w:tc>
          <w:tcPr>
            <w:tcW w:w="3936" w:type="dxa"/>
            <w:tcBorders>
              <w:top w:val="single" w:sz="4" w:space="0" w:color="auto"/>
              <w:left w:val="single" w:sz="4" w:space="0" w:color="auto"/>
              <w:bottom w:val="single" w:sz="4" w:space="0" w:color="auto"/>
              <w:right w:val="single" w:sz="4" w:space="0" w:color="auto"/>
            </w:tcBorders>
          </w:tcPr>
          <w:p w14:paraId="10278FA8" w14:textId="77777777" w:rsidR="006726FA" w:rsidRDefault="006726FA">
            <w:pPr>
              <w:pStyle w:val="Default"/>
              <w:rPr>
                <w:sz w:val="18"/>
                <w:szCs w:val="18"/>
              </w:rPr>
            </w:pPr>
            <w:r>
              <w:rPr>
                <w:b/>
                <w:bCs/>
                <w:sz w:val="18"/>
                <w:szCs w:val="18"/>
              </w:rPr>
              <w:t xml:space="preserve">Code </w:t>
            </w:r>
          </w:p>
        </w:tc>
        <w:tc>
          <w:tcPr>
            <w:tcW w:w="5702" w:type="dxa"/>
            <w:tcBorders>
              <w:top w:val="single" w:sz="4" w:space="0" w:color="auto"/>
              <w:left w:val="single" w:sz="4" w:space="0" w:color="auto"/>
              <w:bottom w:val="single" w:sz="4" w:space="0" w:color="auto"/>
              <w:right w:val="single" w:sz="4" w:space="0" w:color="auto"/>
            </w:tcBorders>
          </w:tcPr>
          <w:p w14:paraId="58BED0A9" w14:textId="77777777" w:rsidR="006726FA" w:rsidRDefault="006726FA">
            <w:pPr>
              <w:pStyle w:val="Default"/>
              <w:rPr>
                <w:sz w:val="18"/>
                <w:szCs w:val="18"/>
              </w:rPr>
            </w:pPr>
            <w:r>
              <w:rPr>
                <w:sz w:val="18"/>
                <w:szCs w:val="18"/>
              </w:rPr>
              <w:t xml:space="preserve">e.g. source code or software produced by the supplier </w:t>
            </w:r>
          </w:p>
        </w:tc>
      </w:tr>
    </w:tbl>
    <w:p w14:paraId="6F392DD4" w14:textId="7FA0099C" w:rsidR="006726FA" w:rsidRDefault="006726FA" w:rsidP="006726FA">
      <w:pPr>
        <w:pStyle w:val="Default"/>
        <w:rPr>
          <w:b/>
          <w:bCs/>
          <w:sz w:val="20"/>
          <w:szCs w:val="20"/>
        </w:rPr>
      </w:pPr>
    </w:p>
    <w:p w14:paraId="399D9F95" w14:textId="6EFFDEFC" w:rsidR="006726FA" w:rsidRDefault="006726FA" w:rsidP="006726FA">
      <w:pPr>
        <w:pStyle w:val="Default"/>
        <w:rPr>
          <w:b/>
          <w:bCs/>
          <w:sz w:val="20"/>
          <w:szCs w:val="20"/>
        </w:rPr>
      </w:pPr>
    </w:p>
    <w:tbl>
      <w:tblPr>
        <w:tblW w:w="9391"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794"/>
        <w:gridCol w:w="5597"/>
      </w:tblGrid>
      <w:tr w:rsidR="006726FA" w14:paraId="46FFB647" w14:textId="77777777" w:rsidTr="00200750">
        <w:trPr>
          <w:trHeight w:val="111"/>
        </w:trPr>
        <w:tc>
          <w:tcPr>
            <w:tcW w:w="9391" w:type="dxa"/>
            <w:gridSpan w:val="2"/>
            <w:tcBorders>
              <w:top w:val="none" w:sz="6" w:space="0" w:color="auto"/>
              <w:bottom w:val="single" w:sz="4" w:space="0" w:color="auto"/>
            </w:tcBorders>
          </w:tcPr>
          <w:p w14:paraId="0A38D32E" w14:textId="4B814A56" w:rsidR="00200750" w:rsidRPr="00207E87" w:rsidRDefault="006726FA">
            <w:pPr>
              <w:pStyle w:val="Default"/>
              <w:rPr>
                <w:b/>
                <w:bCs/>
                <w:sz w:val="20"/>
                <w:szCs w:val="20"/>
              </w:rPr>
            </w:pPr>
            <w:r>
              <w:rPr>
                <w:b/>
                <w:bCs/>
                <w:sz w:val="20"/>
                <w:szCs w:val="20"/>
              </w:rPr>
              <w:t xml:space="preserve">SUPPLIER ASSETS TARGETED BY A SUPPLY CHAIN ATTACK </w:t>
            </w:r>
          </w:p>
          <w:p w14:paraId="380F88CB" w14:textId="064117C0" w:rsidR="00200750" w:rsidRDefault="00200750">
            <w:pPr>
              <w:pStyle w:val="Default"/>
              <w:rPr>
                <w:sz w:val="20"/>
                <w:szCs w:val="20"/>
              </w:rPr>
            </w:pPr>
          </w:p>
        </w:tc>
      </w:tr>
      <w:tr w:rsidR="006726FA" w14:paraId="11FF270E" w14:textId="77777777" w:rsidTr="00200750">
        <w:trPr>
          <w:trHeight w:val="101"/>
        </w:trPr>
        <w:tc>
          <w:tcPr>
            <w:tcW w:w="3794" w:type="dxa"/>
            <w:tcBorders>
              <w:top w:val="single" w:sz="4" w:space="0" w:color="auto"/>
              <w:left w:val="single" w:sz="4" w:space="0" w:color="auto"/>
              <w:bottom w:val="single" w:sz="4" w:space="0" w:color="auto"/>
              <w:right w:val="single" w:sz="4" w:space="0" w:color="auto"/>
            </w:tcBorders>
          </w:tcPr>
          <w:p w14:paraId="5B009629" w14:textId="77777777" w:rsidR="006726FA" w:rsidRDefault="006726FA">
            <w:pPr>
              <w:pStyle w:val="Default"/>
              <w:rPr>
                <w:sz w:val="18"/>
                <w:szCs w:val="18"/>
              </w:rPr>
            </w:pPr>
            <w:r>
              <w:rPr>
                <w:b/>
                <w:bCs/>
                <w:sz w:val="18"/>
                <w:szCs w:val="18"/>
              </w:rPr>
              <w:t xml:space="preserve">Configurations </w:t>
            </w:r>
          </w:p>
        </w:tc>
        <w:tc>
          <w:tcPr>
            <w:tcW w:w="5597" w:type="dxa"/>
            <w:tcBorders>
              <w:top w:val="single" w:sz="4" w:space="0" w:color="auto"/>
              <w:left w:val="single" w:sz="4" w:space="0" w:color="auto"/>
              <w:bottom w:val="single" w:sz="4" w:space="0" w:color="auto"/>
              <w:right w:val="single" w:sz="4" w:space="0" w:color="auto"/>
            </w:tcBorders>
          </w:tcPr>
          <w:p w14:paraId="408D90F7" w14:textId="77777777" w:rsidR="006726FA" w:rsidRDefault="006726FA">
            <w:pPr>
              <w:pStyle w:val="Default"/>
              <w:rPr>
                <w:sz w:val="18"/>
                <w:szCs w:val="18"/>
              </w:rPr>
            </w:pPr>
            <w:r>
              <w:rPr>
                <w:sz w:val="18"/>
                <w:szCs w:val="18"/>
              </w:rPr>
              <w:t xml:space="preserve">e.g. passwords, API keys, firewall rules, URLs. </w:t>
            </w:r>
          </w:p>
        </w:tc>
      </w:tr>
      <w:tr w:rsidR="006726FA" w14:paraId="5429EDCF" w14:textId="77777777" w:rsidTr="00200750">
        <w:trPr>
          <w:trHeight w:val="327"/>
        </w:trPr>
        <w:tc>
          <w:tcPr>
            <w:tcW w:w="3794" w:type="dxa"/>
            <w:tcBorders>
              <w:top w:val="single" w:sz="4" w:space="0" w:color="auto"/>
              <w:left w:val="single" w:sz="4" w:space="0" w:color="auto"/>
              <w:bottom w:val="single" w:sz="4" w:space="0" w:color="auto"/>
              <w:right w:val="single" w:sz="4" w:space="0" w:color="auto"/>
            </w:tcBorders>
          </w:tcPr>
          <w:p w14:paraId="0489F6F7" w14:textId="77777777" w:rsidR="006726FA" w:rsidRDefault="006726FA">
            <w:pPr>
              <w:pStyle w:val="Default"/>
              <w:rPr>
                <w:sz w:val="18"/>
                <w:szCs w:val="18"/>
              </w:rPr>
            </w:pPr>
            <w:r>
              <w:rPr>
                <w:b/>
                <w:bCs/>
                <w:sz w:val="18"/>
                <w:szCs w:val="18"/>
              </w:rPr>
              <w:t xml:space="preserve">Data </w:t>
            </w:r>
          </w:p>
        </w:tc>
        <w:tc>
          <w:tcPr>
            <w:tcW w:w="5597" w:type="dxa"/>
            <w:tcBorders>
              <w:top w:val="single" w:sz="4" w:space="0" w:color="auto"/>
              <w:left w:val="single" w:sz="4" w:space="0" w:color="auto"/>
              <w:bottom w:val="single" w:sz="4" w:space="0" w:color="auto"/>
              <w:right w:val="single" w:sz="4" w:space="0" w:color="auto"/>
            </w:tcBorders>
          </w:tcPr>
          <w:p w14:paraId="3BD42205" w14:textId="77777777" w:rsidR="006726FA" w:rsidRDefault="006726FA">
            <w:pPr>
              <w:pStyle w:val="Default"/>
              <w:rPr>
                <w:sz w:val="18"/>
                <w:szCs w:val="18"/>
              </w:rPr>
            </w:pPr>
            <w:r>
              <w:rPr>
                <w:sz w:val="18"/>
                <w:szCs w:val="18"/>
              </w:rPr>
              <w:t xml:space="preserve">e.g. information about the supplier, values from sensors, certificates, personal data of customers or suppliers themselves, personal data. </w:t>
            </w:r>
          </w:p>
        </w:tc>
      </w:tr>
      <w:tr w:rsidR="006726FA" w14:paraId="7391CE10" w14:textId="77777777" w:rsidTr="00200750">
        <w:trPr>
          <w:trHeight w:val="327"/>
        </w:trPr>
        <w:tc>
          <w:tcPr>
            <w:tcW w:w="3794" w:type="dxa"/>
            <w:tcBorders>
              <w:top w:val="single" w:sz="4" w:space="0" w:color="auto"/>
              <w:left w:val="single" w:sz="4" w:space="0" w:color="auto"/>
              <w:bottom w:val="single" w:sz="4" w:space="0" w:color="auto"/>
              <w:right w:val="single" w:sz="4" w:space="0" w:color="auto"/>
            </w:tcBorders>
          </w:tcPr>
          <w:p w14:paraId="67950FCA" w14:textId="77777777" w:rsidR="006726FA" w:rsidRDefault="006726FA">
            <w:pPr>
              <w:pStyle w:val="Default"/>
              <w:rPr>
                <w:sz w:val="18"/>
                <w:szCs w:val="18"/>
              </w:rPr>
            </w:pPr>
            <w:r>
              <w:rPr>
                <w:b/>
                <w:bCs/>
                <w:sz w:val="18"/>
                <w:szCs w:val="18"/>
              </w:rPr>
              <w:t xml:space="preserve">Processes </w:t>
            </w:r>
          </w:p>
        </w:tc>
        <w:tc>
          <w:tcPr>
            <w:tcW w:w="5597" w:type="dxa"/>
            <w:tcBorders>
              <w:top w:val="single" w:sz="4" w:space="0" w:color="auto"/>
              <w:left w:val="single" w:sz="4" w:space="0" w:color="auto"/>
              <w:bottom w:val="single" w:sz="4" w:space="0" w:color="auto"/>
              <w:right w:val="single" w:sz="4" w:space="0" w:color="auto"/>
            </w:tcBorders>
          </w:tcPr>
          <w:p w14:paraId="5C8BA04F" w14:textId="77777777" w:rsidR="006726FA" w:rsidRDefault="006726FA">
            <w:pPr>
              <w:pStyle w:val="Default"/>
              <w:rPr>
                <w:sz w:val="18"/>
                <w:szCs w:val="18"/>
              </w:rPr>
            </w:pPr>
            <w:r>
              <w:rPr>
                <w:sz w:val="18"/>
                <w:szCs w:val="18"/>
              </w:rPr>
              <w:t xml:space="preserve">e.g. updates, backups or validation processes, signing certificates processes. </w:t>
            </w:r>
          </w:p>
        </w:tc>
      </w:tr>
      <w:tr w:rsidR="006726FA" w14:paraId="6FDCA779" w14:textId="77777777" w:rsidTr="00200750">
        <w:trPr>
          <w:trHeight w:val="101"/>
        </w:trPr>
        <w:tc>
          <w:tcPr>
            <w:tcW w:w="3794" w:type="dxa"/>
            <w:tcBorders>
              <w:top w:val="single" w:sz="4" w:space="0" w:color="auto"/>
              <w:left w:val="single" w:sz="4" w:space="0" w:color="auto"/>
              <w:bottom w:val="single" w:sz="4" w:space="0" w:color="auto"/>
              <w:right w:val="single" w:sz="4" w:space="0" w:color="auto"/>
            </w:tcBorders>
          </w:tcPr>
          <w:p w14:paraId="3B9B3413" w14:textId="77777777" w:rsidR="006726FA" w:rsidRDefault="006726FA">
            <w:pPr>
              <w:pStyle w:val="Default"/>
              <w:rPr>
                <w:sz w:val="18"/>
                <w:szCs w:val="18"/>
              </w:rPr>
            </w:pPr>
            <w:r>
              <w:rPr>
                <w:b/>
                <w:bCs/>
                <w:sz w:val="18"/>
                <w:szCs w:val="18"/>
              </w:rPr>
              <w:t xml:space="preserve">Hardware </w:t>
            </w:r>
          </w:p>
        </w:tc>
        <w:tc>
          <w:tcPr>
            <w:tcW w:w="5597" w:type="dxa"/>
            <w:tcBorders>
              <w:top w:val="single" w:sz="4" w:space="0" w:color="auto"/>
              <w:left w:val="single" w:sz="4" w:space="0" w:color="auto"/>
              <w:bottom w:val="single" w:sz="4" w:space="0" w:color="auto"/>
              <w:right w:val="single" w:sz="4" w:space="0" w:color="auto"/>
            </w:tcBorders>
          </w:tcPr>
          <w:p w14:paraId="4C2984E8" w14:textId="77777777" w:rsidR="006726FA" w:rsidRDefault="006726FA">
            <w:pPr>
              <w:pStyle w:val="Default"/>
              <w:rPr>
                <w:sz w:val="18"/>
                <w:szCs w:val="18"/>
              </w:rPr>
            </w:pPr>
            <w:r>
              <w:rPr>
                <w:sz w:val="18"/>
                <w:szCs w:val="18"/>
              </w:rPr>
              <w:t xml:space="preserve">e.g. hardware produced by the supplier, chips, valves, USBs. </w:t>
            </w:r>
          </w:p>
        </w:tc>
      </w:tr>
      <w:tr w:rsidR="006726FA" w14:paraId="672977F0" w14:textId="77777777" w:rsidTr="00200750">
        <w:trPr>
          <w:trHeight w:val="327"/>
        </w:trPr>
        <w:tc>
          <w:tcPr>
            <w:tcW w:w="3794" w:type="dxa"/>
            <w:tcBorders>
              <w:top w:val="single" w:sz="4" w:space="0" w:color="auto"/>
              <w:left w:val="single" w:sz="4" w:space="0" w:color="auto"/>
              <w:bottom w:val="single" w:sz="4" w:space="0" w:color="auto"/>
              <w:right w:val="single" w:sz="4" w:space="0" w:color="auto"/>
            </w:tcBorders>
          </w:tcPr>
          <w:p w14:paraId="7F11BC12" w14:textId="77777777" w:rsidR="006726FA" w:rsidRDefault="006726FA">
            <w:pPr>
              <w:pStyle w:val="Default"/>
              <w:rPr>
                <w:sz w:val="18"/>
                <w:szCs w:val="18"/>
              </w:rPr>
            </w:pPr>
            <w:r>
              <w:rPr>
                <w:b/>
                <w:bCs/>
                <w:sz w:val="18"/>
                <w:szCs w:val="18"/>
              </w:rPr>
              <w:t xml:space="preserve">People </w:t>
            </w:r>
          </w:p>
        </w:tc>
        <w:tc>
          <w:tcPr>
            <w:tcW w:w="5597" w:type="dxa"/>
            <w:tcBorders>
              <w:top w:val="single" w:sz="4" w:space="0" w:color="auto"/>
              <w:left w:val="single" w:sz="4" w:space="0" w:color="auto"/>
              <w:bottom w:val="single" w:sz="4" w:space="0" w:color="auto"/>
              <w:right w:val="single" w:sz="4" w:space="0" w:color="auto"/>
            </w:tcBorders>
          </w:tcPr>
          <w:p w14:paraId="66690D20" w14:textId="77777777" w:rsidR="006726FA" w:rsidRDefault="006726FA">
            <w:pPr>
              <w:pStyle w:val="Default"/>
              <w:rPr>
                <w:sz w:val="18"/>
                <w:szCs w:val="18"/>
              </w:rPr>
            </w:pPr>
            <w:r>
              <w:rPr>
                <w:sz w:val="18"/>
                <w:szCs w:val="18"/>
              </w:rPr>
              <w:t xml:space="preserve">e.g. targeted individuals with access to data, infrastructure, or to other people. </w:t>
            </w:r>
          </w:p>
        </w:tc>
      </w:tr>
    </w:tbl>
    <w:p w14:paraId="691A4ACD" w14:textId="012B11CC" w:rsidR="006726FA" w:rsidRDefault="006726FA" w:rsidP="006726FA">
      <w:pPr>
        <w:pStyle w:val="Default"/>
        <w:rPr>
          <w:b/>
          <w:bCs/>
          <w:sz w:val="20"/>
          <w:szCs w:val="20"/>
        </w:rPr>
      </w:pPr>
    </w:p>
    <w:tbl>
      <w:tblPr>
        <w:tblW w:w="9395"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794"/>
        <w:gridCol w:w="5601"/>
      </w:tblGrid>
      <w:tr w:rsidR="006726FA" w14:paraId="0D70FA56" w14:textId="77777777" w:rsidTr="00200750">
        <w:trPr>
          <w:trHeight w:val="112"/>
        </w:trPr>
        <w:tc>
          <w:tcPr>
            <w:tcW w:w="9395" w:type="dxa"/>
            <w:gridSpan w:val="2"/>
            <w:tcBorders>
              <w:top w:val="none" w:sz="6" w:space="0" w:color="auto"/>
              <w:bottom w:val="single" w:sz="4" w:space="0" w:color="auto"/>
            </w:tcBorders>
          </w:tcPr>
          <w:p w14:paraId="20350E29" w14:textId="77777777" w:rsidR="006726FA" w:rsidRDefault="006726FA">
            <w:pPr>
              <w:pStyle w:val="Default"/>
              <w:rPr>
                <w:b/>
                <w:bCs/>
                <w:sz w:val="20"/>
                <w:szCs w:val="20"/>
              </w:rPr>
            </w:pPr>
            <w:r>
              <w:rPr>
                <w:b/>
                <w:bCs/>
                <w:sz w:val="20"/>
                <w:szCs w:val="20"/>
              </w:rPr>
              <w:t xml:space="preserve">ATTACK TECHNIQUES USED TO COMPROMISE A CUSTOMER </w:t>
            </w:r>
          </w:p>
          <w:p w14:paraId="3229ECDF" w14:textId="5D0B93E1" w:rsidR="00200750" w:rsidRDefault="00200750">
            <w:pPr>
              <w:pStyle w:val="Default"/>
              <w:rPr>
                <w:sz w:val="20"/>
                <w:szCs w:val="20"/>
              </w:rPr>
            </w:pPr>
          </w:p>
        </w:tc>
      </w:tr>
      <w:tr w:rsidR="006726FA" w14:paraId="2ECB4E38" w14:textId="77777777" w:rsidTr="00200750">
        <w:trPr>
          <w:trHeight w:val="328"/>
        </w:trPr>
        <w:tc>
          <w:tcPr>
            <w:tcW w:w="3794" w:type="dxa"/>
            <w:tcBorders>
              <w:top w:val="single" w:sz="4" w:space="0" w:color="auto"/>
              <w:left w:val="single" w:sz="4" w:space="0" w:color="auto"/>
              <w:bottom w:val="single" w:sz="4" w:space="0" w:color="auto"/>
              <w:right w:val="single" w:sz="4" w:space="0" w:color="auto"/>
            </w:tcBorders>
          </w:tcPr>
          <w:p w14:paraId="4240681E" w14:textId="04DC0545" w:rsidR="006726FA" w:rsidRDefault="006726FA">
            <w:pPr>
              <w:pStyle w:val="Default"/>
              <w:rPr>
                <w:sz w:val="18"/>
                <w:szCs w:val="18"/>
              </w:rPr>
            </w:pPr>
            <w:r>
              <w:rPr>
                <w:b/>
                <w:bCs/>
                <w:sz w:val="18"/>
                <w:szCs w:val="18"/>
              </w:rPr>
              <w:t xml:space="preserve">Trusted Relationship </w:t>
            </w:r>
          </w:p>
        </w:tc>
        <w:tc>
          <w:tcPr>
            <w:tcW w:w="5601" w:type="dxa"/>
            <w:tcBorders>
              <w:top w:val="single" w:sz="4" w:space="0" w:color="auto"/>
              <w:left w:val="single" w:sz="4" w:space="0" w:color="auto"/>
              <w:bottom w:val="single" w:sz="4" w:space="0" w:color="auto"/>
              <w:right w:val="single" w:sz="4" w:space="0" w:color="auto"/>
            </w:tcBorders>
          </w:tcPr>
          <w:p w14:paraId="3BE72D8D" w14:textId="77777777" w:rsidR="006726FA" w:rsidRDefault="006726FA">
            <w:pPr>
              <w:pStyle w:val="Default"/>
              <w:rPr>
                <w:sz w:val="18"/>
                <w:szCs w:val="18"/>
              </w:rPr>
            </w:pPr>
            <w:r>
              <w:rPr>
                <w:sz w:val="18"/>
                <w:szCs w:val="18"/>
              </w:rPr>
              <w:t xml:space="preserve">e.g. trust a certificate, trust an automatic update, trust an automatic backup. </w:t>
            </w:r>
          </w:p>
        </w:tc>
      </w:tr>
      <w:tr w:rsidR="006726FA" w14:paraId="21C1F019" w14:textId="77777777" w:rsidTr="00200750">
        <w:trPr>
          <w:trHeight w:val="328"/>
        </w:trPr>
        <w:tc>
          <w:tcPr>
            <w:tcW w:w="3794" w:type="dxa"/>
            <w:tcBorders>
              <w:top w:val="single" w:sz="4" w:space="0" w:color="auto"/>
              <w:left w:val="single" w:sz="4" w:space="0" w:color="auto"/>
              <w:bottom w:val="single" w:sz="4" w:space="0" w:color="auto"/>
              <w:right w:val="single" w:sz="4" w:space="0" w:color="auto"/>
            </w:tcBorders>
          </w:tcPr>
          <w:p w14:paraId="48848592" w14:textId="4140F31D" w:rsidR="006726FA" w:rsidRDefault="006726FA">
            <w:pPr>
              <w:pStyle w:val="Default"/>
              <w:rPr>
                <w:sz w:val="18"/>
                <w:szCs w:val="18"/>
              </w:rPr>
            </w:pPr>
            <w:r>
              <w:rPr>
                <w:b/>
                <w:bCs/>
                <w:sz w:val="18"/>
                <w:szCs w:val="18"/>
              </w:rPr>
              <w:t xml:space="preserve">Drive-by Compromise </w:t>
            </w:r>
          </w:p>
        </w:tc>
        <w:tc>
          <w:tcPr>
            <w:tcW w:w="5601" w:type="dxa"/>
            <w:tcBorders>
              <w:top w:val="single" w:sz="4" w:space="0" w:color="auto"/>
              <w:left w:val="single" w:sz="4" w:space="0" w:color="auto"/>
              <w:bottom w:val="single" w:sz="4" w:space="0" w:color="auto"/>
              <w:right w:val="single" w:sz="4" w:space="0" w:color="auto"/>
            </w:tcBorders>
          </w:tcPr>
          <w:p w14:paraId="1F0519F8" w14:textId="77777777" w:rsidR="006726FA" w:rsidRDefault="006726FA">
            <w:pPr>
              <w:pStyle w:val="Default"/>
              <w:rPr>
                <w:sz w:val="18"/>
                <w:szCs w:val="18"/>
              </w:rPr>
            </w:pPr>
            <w:r>
              <w:rPr>
                <w:sz w:val="18"/>
                <w:szCs w:val="18"/>
              </w:rPr>
              <w:t xml:space="preserve">e.g. malicious scripts in a website to infect users with malware. </w:t>
            </w:r>
          </w:p>
        </w:tc>
      </w:tr>
      <w:tr w:rsidR="006726FA" w14:paraId="5DF8B1C2" w14:textId="77777777" w:rsidTr="00200750">
        <w:trPr>
          <w:trHeight w:val="101"/>
        </w:trPr>
        <w:tc>
          <w:tcPr>
            <w:tcW w:w="3794" w:type="dxa"/>
            <w:tcBorders>
              <w:top w:val="single" w:sz="4" w:space="0" w:color="auto"/>
              <w:left w:val="single" w:sz="4" w:space="0" w:color="auto"/>
              <w:bottom w:val="single" w:sz="4" w:space="0" w:color="auto"/>
              <w:right w:val="single" w:sz="4" w:space="0" w:color="auto"/>
            </w:tcBorders>
          </w:tcPr>
          <w:p w14:paraId="2824C0FB" w14:textId="17961610" w:rsidR="006726FA" w:rsidRDefault="006726FA">
            <w:pPr>
              <w:pStyle w:val="Default"/>
              <w:rPr>
                <w:sz w:val="18"/>
                <w:szCs w:val="18"/>
              </w:rPr>
            </w:pPr>
            <w:r>
              <w:rPr>
                <w:b/>
                <w:bCs/>
                <w:sz w:val="18"/>
                <w:szCs w:val="18"/>
              </w:rPr>
              <w:t xml:space="preserve">Phishing </w:t>
            </w:r>
          </w:p>
        </w:tc>
        <w:tc>
          <w:tcPr>
            <w:tcW w:w="5601" w:type="dxa"/>
            <w:tcBorders>
              <w:top w:val="single" w:sz="4" w:space="0" w:color="auto"/>
              <w:left w:val="single" w:sz="4" w:space="0" w:color="auto"/>
              <w:bottom w:val="single" w:sz="4" w:space="0" w:color="auto"/>
              <w:right w:val="single" w:sz="4" w:space="0" w:color="auto"/>
            </w:tcBorders>
          </w:tcPr>
          <w:p w14:paraId="250C251E" w14:textId="77777777" w:rsidR="006726FA" w:rsidRDefault="006726FA">
            <w:pPr>
              <w:pStyle w:val="Default"/>
              <w:rPr>
                <w:sz w:val="18"/>
                <w:szCs w:val="18"/>
              </w:rPr>
            </w:pPr>
            <w:r>
              <w:rPr>
                <w:sz w:val="18"/>
                <w:szCs w:val="18"/>
              </w:rPr>
              <w:t xml:space="preserve">e.g. messages impersonating the supplier, fake update notifications. </w:t>
            </w:r>
          </w:p>
        </w:tc>
      </w:tr>
      <w:tr w:rsidR="006726FA" w14:paraId="0D079369" w14:textId="77777777" w:rsidTr="00200750">
        <w:trPr>
          <w:trHeight w:val="101"/>
        </w:trPr>
        <w:tc>
          <w:tcPr>
            <w:tcW w:w="3794" w:type="dxa"/>
            <w:tcBorders>
              <w:top w:val="single" w:sz="4" w:space="0" w:color="auto"/>
              <w:left w:val="single" w:sz="4" w:space="0" w:color="auto"/>
              <w:bottom w:val="single" w:sz="4" w:space="0" w:color="auto"/>
              <w:right w:val="single" w:sz="4" w:space="0" w:color="auto"/>
            </w:tcBorders>
          </w:tcPr>
          <w:p w14:paraId="28C852B8" w14:textId="77777777" w:rsidR="006726FA" w:rsidRDefault="006726FA">
            <w:pPr>
              <w:pStyle w:val="Default"/>
              <w:rPr>
                <w:sz w:val="18"/>
                <w:szCs w:val="18"/>
              </w:rPr>
            </w:pPr>
            <w:r>
              <w:rPr>
                <w:b/>
                <w:bCs/>
                <w:sz w:val="18"/>
                <w:szCs w:val="18"/>
              </w:rPr>
              <w:t xml:space="preserve">Malware Infection </w:t>
            </w:r>
          </w:p>
        </w:tc>
        <w:tc>
          <w:tcPr>
            <w:tcW w:w="5601" w:type="dxa"/>
            <w:tcBorders>
              <w:top w:val="single" w:sz="4" w:space="0" w:color="auto"/>
              <w:left w:val="single" w:sz="4" w:space="0" w:color="auto"/>
              <w:bottom w:val="single" w:sz="4" w:space="0" w:color="auto"/>
              <w:right w:val="single" w:sz="4" w:space="0" w:color="auto"/>
            </w:tcBorders>
          </w:tcPr>
          <w:p w14:paraId="281A1E42" w14:textId="77777777" w:rsidR="006726FA" w:rsidRDefault="006726FA">
            <w:pPr>
              <w:pStyle w:val="Default"/>
              <w:rPr>
                <w:sz w:val="18"/>
                <w:szCs w:val="18"/>
              </w:rPr>
            </w:pPr>
            <w:r>
              <w:rPr>
                <w:sz w:val="18"/>
                <w:szCs w:val="18"/>
              </w:rPr>
              <w:t xml:space="preserve">e.g. Remote Access Trojan (RAT), backdoor, ransomware. </w:t>
            </w:r>
          </w:p>
        </w:tc>
      </w:tr>
      <w:tr w:rsidR="006726FA" w14:paraId="0E491A6E" w14:textId="77777777" w:rsidTr="00200750">
        <w:trPr>
          <w:trHeight w:val="328"/>
        </w:trPr>
        <w:tc>
          <w:tcPr>
            <w:tcW w:w="3794" w:type="dxa"/>
            <w:tcBorders>
              <w:top w:val="single" w:sz="4" w:space="0" w:color="auto"/>
              <w:left w:val="single" w:sz="4" w:space="0" w:color="auto"/>
              <w:bottom w:val="single" w:sz="4" w:space="0" w:color="auto"/>
              <w:right w:val="single" w:sz="4" w:space="0" w:color="auto"/>
            </w:tcBorders>
          </w:tcPr>
          <w:p w14:paraId="76AED6EB" w14:textId="77777777" w:rsidR="006726FA" w:rsidRDefault="006726FA">
            <w:pPr>
              <w:pStyle w:val="Default"/>
              <w:rPr>
                <w:sz w:val="18"/>
                <w:szCs w:val="18"/>
              </w:rPr>
            </w:pPr>
            <w:r>
              <w:rPr>
                <w:b/>
                <w:bCs/>
                <w:sz w:val="18"/>
                <w:szCs w:val="18"/>
              </w:rPr>
              <w:t xml:space="preserve">Physical Attack or Modification </w:t>
            </w:r>
          </w:p>
        </w:tc>
        <w:tc>
          <w:tcPr>
            <w:tcW w:w="5601" w:type="dxa"/>
            <w:tcBorders>
              <w:top w:val="single" w:sz="4" w:space="0" w:color="auto"/>
              <w:left w:val="single" w:sz="4" w:space="0" w:color="auto"/>
              <w:bottom w:val="single" w:sz="4" w:space="0" w:color="auto"/>
              <w:right w:val="single" w:sz="4" w:space="0" w:color="auto"/>
            </w:tcBorders>
          </w:tcPr>
          <w:p w14:paraId="2C77E2EB" w14:textId="77777777" w:rsidR="006726FA" w:rsidRDefault="006726FA">
            <w:pPr>
              <w:pStyle w:val="Default"/>
              <w:rPr>
                <w:sz w:val="18"/>
                <w:szCs w:val="18"/>
              </w:rPr>
            </w:pPr>
            <w:r>
              <w:rPr>
                <w:sz w:val="18"/>
                <w:szCs w:val="18"/>
              </w:rPr>
              <w:t xml:space="preserve">e.g. modify hardware, physical intrusion. </w:t>
            </w:r>
          </w:p>
        </w:tc>
      </w:tr>
      <w:tr w:rsidR="006726FA" w14:paraId="0A19163D" w14:textId="77777777" w:rsidTr="00200750">
        <w:trPr>
          <w:trHeight w:val="328"/>
        </w:trPr>
        <w:tc>
          <w:tcPr>
            <w:tcW w:w="3794" w:type="dxa"/>
            <w:tcBorders>
              <w:top w:val="single" w:sz="4" w:space="0" w:color="auto"/>
              <w:left w:val="single" w:sz="4" w:space="0" w:color="auto"/>
              <w:bottom w:val="single" w:sz="4" w:space="0" w:color="auto"/>
              <w:right w:val="single" w:sz="4" w:space="0" w:color="auto"/>
            </w:tcBorders>
          </w:tcPr>
          <w:p w14:paraId="2587A543" w14:textId="77777777" w:rsidR="006726FA" w:rsidRDefault="006726FA">
            <w:pPr>
              <w:pStyle w:val="Default"/>
              <w:rPr>
                <w:sz w:val="18"/>
                <w:szCs w:val="18"/>
              </w:rPr>
            </w:pPr>
            <w:r>
              <w:rPr>
                <w:b/>
                <w:bCs/>
                <w:sz w:val="18"/>
                <w:szCs w:val="18"/>
              </w:rPr>
              <w:t xml:space="preserve">Counterfeiting </w:t>
            </w:r>
          </w:p>
        </w:tc>
        <w:tc>
          <w:tcPr>
            <w:tcW w:w="5601" w:type="dxa"/>
            <w:tcBorders>
              <w:top w:val="single" w:sz="4" w:space="0" w:color="auto"/>
              <w:left w:val="single" w:sz="4" w:space="0" w:color="auto"/>
              <w:bottom w:val="single" w:sz="4" w:space="0" w:color="auto"/>
              <w:right w:val="single" w:sz="4" w:space="0" w:color="auto"/>
            </w:tcBorders>
          </w:tcPr>
          <w:p w14:paraId="5FDBB0C3" w14:textId="77777777" w:rsidR="006726FA" w:rsidRDefault="006726FA">
            <w:pPr>
              <w:pStyle w:val="Default"/>
              <w:rPr>
                <w:sz w:val="18"/>
                <w:szCs w:val="18"/>
              </w:rPr>
            </w:pPr>
            <w:r>
              <w:rPr>
                <w:sz w:val="18"/>
                <w:szCs w:val="18"/>
              </w:rPr>
              <w:t xml:space="preserve">e.g. create a fake USB, modify a motherboard, impersonation of supplier’s personnel. </w:t>
            </w:r>
          </w:p>
        </w:tc>
      </w:tr>
    </w:tbl>
    <w:p w14:paraId="6C567D5F" w14:textId="10934ED3" w:rsidR="006726FA" w:rsidRDefault="006726FA" w:rsidP="006726FA">
      <w:pPr>
        <w:pStyle w:val="Default"/>
        <w:rPr>
          <w:b/>
          <w:bCs/>
          <w:sz w:val="20"/>
          <w:szCs w:val="20"/>
        </w:rPr>
      </w:pPr>
    </w:p>
    <w:p w14:paraId="7E43BCA8" w14:textId="07A9683B" w:rsidR="006726FA" w:rsidRDefault="006726FA" w:rsidP="006726FA">
      <w:pPr>
        <w:pStyle w:val="Default"/>
        <w:rPr>
          <w:b/>
          <w:bCs/>
          <w:sz w:val="20"/>
          <w:szCs w:val="20"/>
        </w:rPr>
      </w:pPr>
    </w:p>
    <w:tbl>
      <w:tblPr>
        <w:tblW w:w="9490" w:type="dxa"/>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794"/>
        <w:gridCol w:w="5696"/>
      </w:tblGrid>
      <w:tr w:rsidR="006726FA" w14:paraId="73233386" w14:textId="77777777" w:rsidTr="00200750">
        <w:trPr>
          <w:trHeight w:val="110"/>
        </w:trPr>
        <w:tc>
          <w:tcPr>
            <w:tcW w:w="9490" w:type="dxa"/>
            <w:gridSpan w:val="2"/>
            <w:tcBorders>
              <w:top w:val="none" w:sz="6" w:space="0" w:color="auto"/>
              <w:bottom w:val="single" w:sz="4" w:space="0" w:color="auto"/>
            </w:tcBorders>
          </w:tcPr>
          <w:p w14:paraId="44184BDD" w14:textId="77777777" w:rsidR="006726FA" w:rsidRDefault="006726FA">
            <w:pPr>
              <w:pStyle w:val="Default"/>
              <w:rPr>
                <w:sz w:val="20"/>
                <w:szCs w:val="20"/>
              </w:rPr>
            </w:pPr>
            <w:r>
              <w:rPr>
                <w:b/>
                <w:bCs/>
                <w:sz w:val="20"/>
                <w:szCs w:val="20"/>
              </w:rPr>
              <w:t xml:space="preserve">CUSTOMER ASSETS TARGETED BY A SUPPLY CHAIN ATTACK </w:t>
            </w:r>
          </w:p>
        </w:tc>
      </w:tr>
      <w:tr w:rsidR="006726FA" w14:paraId="6A05053B" w14:textId="77777777" w:rsidTr="00200750">
        <w:trPr>
          <w:trHeight w:val="325"/>
        </w:trPr>
        <w:tc>
          <w:tcPr>
            <w:tcW w:w="3794" w:type="dxa"/>
            <w:tcBorders>
              <w:top w:val="single" w:sz="4" w:space="0" w:color="auto"/>
              <w:left w:val="single" w:sz="4" w:space="0" w:color="auto"/>
              <w:bottom w:val="single" w:sz="4" w:space="0" w:color="auto"/>
              <w:right w:val="single" w:sz="4" w:space="0" w:color="auto"/>
            </w:tcBorders>
          </w:tcPr>
          <w:p w14:paraId="287C9E82" w14:textId="77777777" w:rsidR="006726FA" w:rsidRDefault="006726FA">
            <w:pPr>
              <w:pStyle w:val="Default"/>
              <w:rPr>
                <w:sz w:val="18"/>
                <w:szCs w:val="18"/>
              </w:rPr>
            </w:pPr>
            <w:r>
              <w:rPr>
                <w:b/>
                <w:bCs/>
                <w:sz w:val="18"/>
                <w:szCs w:val="18"/>
              </w:rPr>
              <w:t xml:space="preserve">Data </w:t>
            </w:r>
          </w:p>
        </w:tc>
        <w:tc>
          <w:tcPr>
            <w:tcW w:w="5696" w:type="dxa"/>
            <w:tcBorders>
              <w:top w:val="single" w:sz="4" w:space="0" w:color="auto"/>
              <w:left w:val="single" w:sz="4" w:space="0" w:color="auto"/>
              <w:bottom w:val="single" w:sz="4" w:space="0" w:color="auto"/>
              <w:right w:val="single" w:sz="4" w:space="0" w:color="auto"/>
            </w:tcBorders>
          </w:tcPr>
          <w:p w14:paraId="4FD99A65" w14:textId="77777777" w:rsidR="006726FA" w:rsidRDefault="006726FA">
            <w:pPr>
              <w:pStyle w:val="Default"/>
              <w:rPr>
                <w:sz w:val="18"/>
                <w:szCs w:val="18"/>
              </w:rPr>
            </w:pPr>
            <w:r>
              <w:rPr>
                <w:sz w:val="18"/>
                <w:szCs w:val="18"/>
              </w:rPr>
              <w:t xml:space="preserve">e.g. payment data, video feeds, documents, emails, flight plans, sales data and financial data, intellectual property. </w:t>
            </w:r>
          </w:p>
        </w:tc>
      </w:tr>
      <w:tr w:rsidR="006726FA" w14:paraId="240B11B2" w14:textId="77777777" w:rsidTr="00200750">
        <w:trPr>
          <w:trHeight w:val="100"/>
        </w:trPr>
        <w:tc>
          <w:tcPr>
            <w:tcW w:w="3794" w:type="dxa"/>
            <w:tcBorders>
              <w:top w:val="single" w:sz="4" w:space="0" w:color="auto"/>
              <w:left w:val="single" w:sz="4" w:space="0" w:color="auto"/>
              <w:bottom w:val="single" w:sz="4" w:space="0" w:color="auto"/>
              <w:right w:val="single" w:sz="4" w:space="0" w:color="auto"/>
            </w:tcBorders>
          </w:tcPr>
          <w:p w14:paraId="5DA6A1E4" w14:textId="77777777" w:rsidR="006726FA" w:rsidRDefault="006726FA">
            <w:pPr>
              <w:pStyle w:val="Default"/>
              <w:rPr>
                <w:sz w:val="18"/>
                <w:szCs w:val="18"/>
              </w:rPr>
            </w:pPr>
            <w:r>
              <w:rPr>
                <w:b/>
                <w:bCs/>
                <w:sz w:val="18"/>
                <w:szCs w:val="18"/>
              </w:rPr>
              <w:t xml:space="preserve">Personal data </w:t>
            </w:r>
          </w:p>
        </w:tc>
        <w:tc>
          <w:tcPr>
            <w:tcW w:w="5696" w:type="dxa"/>
            <w:tcBorders>
              <w:top w:val="single" w:sz="4" w:space="0" w:color="auto"/>
              <w:left w:val="single" w:sz="4" w:space="0" w:color="auto"/>
              <w:bottom w:val="single" w:sz="4" w:space="0" w:color="auto"/>
              <w:right w:val="single" w:sz="4" w:space="0" w:color="auto"/>
            </w:tcBorders>
          </w:tcPr>
          <w:p w14:paraId="5C9D9286" w14:textId="77777777" w:rsidR="006726FA" w:rsidRDefault="006726FA">
            <w:pPr>
              <w:pStyle w:val="Default"/>
              <w:rPr>
                <w:sz w:val="18"/>
                <w:szCs w:val="18"/>
              </w:rPr>
            </w:pPr>
            <w:r>
              <w:rPr>
                <w:sz w:val="18"/>
                <w:szCs w:val="18"/>
              </w:rPr>
              <w:t xml:space="preserve">e.g. customer data, employee records, credentials. </w:t>
            </w:r>
          </w:p>
        </w:tc>
      </w:tr>
      <w:tr w:rsidR="006726FA" w14:paraId="02544255" w14:textId="77777777" w:rsidTr="00200750">
        <w:trPr>
          <w:trHeight w:val="325"/>
        </w:trPr>
        <w:tc>
          <w:tcPr>
            <w:tcW w:w="3794" w:type="dxa"/>
            <w:tcBorders>
              <w:top w:val="single" w:sz="4" w:space="0" w:color="auto"/>
              <w:left w:val="single" w:sz="4" w:space="0" w:color="auto"/>
              <w:bottom w:val="single" w:sz="4" w:space="0" w:color="auto"/>
              <w:right w:val="single" w:sz="4" w:space="0" w:color="auto"/>
            </w:tcBorders>
          </w:tcPr>
          <w:p w14:paraId="57B2AC89" w14:textId="77777777" w:rsidR="006726FA" w:rsidRDefault="006726FA">
            <w:pPr>
              <w:pStyle w:val="Default"/>
              <w:rPr>
                <w:sz w:val="18"/>
                <w:szCs w:val="18"/>
              </w:rPr>
            </w:pPr>
            <w:r>
              <w:rPr>
                <w:b/>
                <w:bCs/>
                <w:sz w:val="18"/>
                <w:szCs w:val="18"/>
              </w:rPr>
              <w:t xml:space="preserve">Software </w:t>
            </w:r>
          </w:p>
        </w:tc>
        <w:tc>
          <w:tcPr>
            <w:tcW w:w="5696" w:type="dxa"/>
            <w:tcBorders>
              <w:top w:val="single" w:sz="4" w:space="0" w:color="auto"/>
              <w:left w:val="single" w:sz="4" w:space="0" w:color="auto"/>
              <w:bottom w:val="single" w:sz="4" w:space="0" w:color="auto"/>
              <w:right w:val="single" w:sz="4" w:space="0" w:color="auto"/>
            </w:tcBorders>
          </w:tcPr>
          <w:p w14:paraId="7C91D98F" w14:textId="77777777" w:rsidR="006726FA" w:rsidRDefault="006726FA">
            <w:pPr>
              <w:pStyle w:val="Default"/>
              <w:rPr>
                <w:sz w:val="18"/>
                <w:szCs w:val="18"/>
              </w:rPr>
            </w:pPr>
            <w:r>
              <w:rPr>
                <w:sz w:val="18"/>
                <w:szCs w:val="18"/>
              </w:rPr>
              <w:t xml:space="preserve">e.g. access to the customer product source code, modification of the software of the customer. </w:t>
            </w:r>
          </w:p>
        </w:tc>
      </w:tr>
      <w:tr w:rsidR="006726FA" w14:paraId="3F26A836" w14:textId="77777777" w:rsidTr="00200750">
        <w:trPr>
          <w:trHeight w:val="470"/>
        </w:trPr>
        <w:tc>
          <w:tcPr>
            <w:tcW w:w="3794" w:type="dxa"/>
            <w:tcBorders>
              <w:top w:val="single" w:sz="4" w:space="0" w:color="auto"/>
              <w:left w:val="single" w:sz="4" w:space="0" w:color="auto"/>
              <w:bottom w:val="single" w:sz="4" w:space="0" w:color="auto"/>
              <w:right w:val="single" w:sz="4" w:space="0" w:color="auto"/>
            </w:tcBorders>
          </w:tcPr>
          <w:p w14:paraId="75816242" w14:textId="77777777" w:rsidR="006726FA" w:rsidRDefault="006726FA">
            <w:pPr>
              <w:pStyle w:val="Default"/>
              <w:rPr>
                <w:sz w:val="18"/>
                <w:szCs w:val="18"/>
              </w:rPr>
            </w:pPr>
            <w:r>
              <w:rPr>
                <w:b/>
                <w:bCs/>
                <w:sz w:val="18"/>
                <w:szCs w:val="18"/>
              </w:rPr>
              <w:t xml:space="preserve">Processes </w:t>
            </w:r>
          </w:p>
        </w:tc>
        <w:tc>
          <w:tcPr>
            <w:tcW w:w="5696" w:type="dxa"/>
            <w:tcBorders>
              <w:top w:val="single" w:sz="4" w:space="0" w:color="auto"/>
              <w:left w:val="single" w:sz="4" w:space="0" w:color="auto"/>
              <w:bottom w:val="single" w:sz="4" w:space="0" w:color="auto"/>
              <w:right w:val="single" w:sz="4" w:space="0" w:color="auto"/>
            </w:tcBorders>
          </w:tcPr>
          <w:p w14:paraId="7FA384B2" w14:textId="77777777" w:rsidR="006726FA" w:rsidRDefault="006726FA">
            <w:pPr>
              <w:pStyle w:val="Default"/>
              <w:rPr>
                <w:sz w:val="18"/>
                <w:szCs w:val="18"/>
              </w:rPr>
            </w:pPr>
            <w:r>
              <w:rPr>
                <w:sz w:val="18"/>
                <w:szCs w:val="18"/>
              </w:rPr>
              <w:t xml:space="preserve">e.g. documentation of internal processes of operation and configurations, insertion of new malicious processes, documents of schematics. </w:t>
            </w:r>
          </w:p>
        </w:tc>
      </w:tr>
      <w:tr w:rsidR="006726FA" w14:paraId="7012EDB2" w14:textId="77777777" w:rsidTr="00200750">
        <w:trPr>
          <w:trHeight w:val="325"/>
        </w:trPr>
        <w:tc>
          <w:tcPr>
            <w:tcW w:w="3794" w:type="dxa"/>
            <w:tcBorders>
              <w:top w:val="single" w:sz="4" w:space="0" w:color="auto"/>
              <w:left w:val="single" w:sz="4" w:space="0" w:color="auto"/>
              <w:bottom w:val="single" w:sz="4" w:space="0" w:color="auto"/>
              <w:right w:val="single" w:sz="4" w:space="0" w:color="auto"/>
            </w:tcBorders>
          </w:tcPr>
          <w:p w14:paraId="490FE9B9" w14:textId="77777777" w:rsidR="006726FA" w:rsidRDefault="006726FA">
            <w:pPr>
              <w:pStyle w:val="Default"/>
              <w:rPr>
                <w:sz w:val="18"/>
                <w:szCs w:val="18"/>
              </w:rPr>
            </w:pPr>
            <w:r>
              <w:rPr>
                <w:b/>
                <w:bCs/>
                <w:sz w:val="18"/>
                <w:szCs w:val="18"/>
              </w:rPr>
              <w:t xml:space="preserve">Bandwidth </w:t>
            </w:r>
          </w:p>
        </w:tc>
        <w:tc>
          <w:tcPr>
            <w:tcW w:w="5696" w:type="dxa"/>
            <w:tcBorders>
              <w:top w:val="single" w:sz="4" w:space="0" w:color="auto"/>
              <w:left w:val="single" w:sz="4" w:space="0" w:color="auto"/>
              <w:bottom w:val="single" w:sz="4" w:space="0" w:color="auto"/>
              <w:right w:val="single" w:sz="4" w:space="0" w:color="auto"/>
            </w:tcBorders>
          </w:tcPr>
          <w:p w14:paraId="02862A57" w14:textId="77777777" w:rsidR="006726FA" w:rsidRDefault="006726FA">
            <w:pPr>
              <w:pStyle w:val="Default"/>
              <w:rPr>
                <w:sz w:val="18"/>
                <w:szCs w:val="18"/>
              </w:rPr>
            </w:pPr>
            <w:r>
              <w:rPr>
                <w:sz w:val="18"/>
                <w:szCs w:val="18"/>
              </w:rPr>
              <w:t xml:space="preserve">e.g. use the bandwidth for Distributed Denial of Service (DDoS), send SPAM or to infect others on a large scale. </w:t>
            </w:r>
          </w:p>
        </w:tc>
      </w:tr>
      <w:tr w:rsidR="006726FA" w14:paraId="1E704823" w14:textId="77777777" w:rsidTr="00200750">
        <w:trPr>
          <w:trHeight w:val="100"/>
        </w:trPr>
        <w:tc>
          <w:tcPr>
            <w:tcW w:w="3794" w:type="dxa"/>
            <w:tcBorders>
              <w:top w:val="single" w:sz="4" w:space="0" w:color="auto"/>
              <w:left w:val="single" w:sz="4" w:space="0" w:color="auto"/>
              <w:bottom w:val="single" w:sz="4" w:space="0" w:color="auto"/>
              <w:right w:val="single" w:sz="4" w:space="0" w:color="auto"/>
            </w:tcBorders>
          </w:tcPr>
          <w:p w14:paraId="2135B84F" w14:textId="77777777" w:rsidR="006726FA" w:rsidRDefault="006726FA">
            <w:pPr>
              <w:pStyle w:val="Default"/>
              <w:rPr>
                <w:sz w:val="18"/>
                <w:szCs w:val="18"/>
              </w:rPr>
            </w:pPr>
            <w:r>
              <w:rPr>
                <w:b/>
                <w:bCs/>
                <w:sz w:val="18"/>
                <w:szCs w:val="18"/>
              </w:rPr>
              <w:t xml:space="preserve">Financial </w:t>
            </w:r>
          </w:p>
        </w:tc>
        <w:tc>
          <w:tcPr>
            <w:tcW w:w="5696" w:type="dxa"/>
            <w:tcBorders>
              <w:top w:val="single" w:sz="4" w:space="0" w:color="auto"/>
              <w:left w:val="single" w:sz="4" w:space="0" w:color="auto"/>
              <w:bottom w:val="single" w:sz="4" w:space="0" w:color="auto"/>
              <w:right w:val="single" w:sz="4" w:space="0" w:color="auto"/>
            </w:tcBorders>
          </w:tcPr>
          <w:p w14:paraId="24EC75CF" w14:textId="77777777" w:rsidR="006726FA" w:rsidRDefault="006726FA">
            <w:pPr>
              <w:pStyle w:val="Default"/>
              <w:rPr>
                <w:sz w:val="18"/>
                <w:szCs w:val="18"/>
              </w:rPr>
            </w:pPr>
            <w:r>
              <w:rPr>
                <w:sz w:val="18"/>
                <w:szCs w:val="18"/>
              </w:rPr>
              <w:t xml:space="preserve">e.g. steal cryptocurrency, hijack bank accounts, money transfers. </w:t>
            </w:r>
          </w:p>
        </w:tc>
      </w:tr>
      <w:tr w:rsidR="006726FA" w14:paraId="3D8CFB1D" w14:textId="77777777" w:rsidTr="00200750">
        <w:trPr>
          <w:trHeight w:val="100"/>
        </w:trPr>
        <w:tc>
          <w:tcPr>
            <w:tcW w:w="3794" w:type="dxa"/>
            <w:tcBorders>
              <w:top w:val="single" w:sz="4" w:space="0" w:color="auto"/>
              <w:left w:val="single" w:sz="4" w:space="0" w:color="auto"/>
              <w:bottom w:val="single" w:sz="4" w:space="0" w:color="auto"/>
              <w:right w:val="single" w:sz="4" w:space="0" w:color="auto"/>
            </w:tcBorders>
          </w:tcPr>
          <w:p w14:paraId="548C3A8F" w14:textId="77777777" w:rsidR="006726FA" w:rsidRDefault="006726FA">
            <w:pPr>
              <w:pStyle w:val="Default"/>
              <w:rPr>
                <w:sz w:val="18"/>
                <w:szCs w:val="18"/>
              </w:rPr>
            </w:pPr>
            <w:r>
              <w:rPr>
                <w:b/>
                <w:bCs/>
                <w:sz w:val="18"/>
                <w:szCs w:val="18"/>
              </w:rPr>
              <w:t xml:space="preserve">People </w:t>
            </w:r>
          </w:p>
        </w:tc>
        <w:tc>
          <w:tcPr>
            <w:tcW w:w="5696" w:type="dxa"/>
            <w:tcBorders>
              <w:top w:val="single" w:sz="4" w:space="0" w:color="auto"/>
              <w:left w:val="single" w:sz="4" w:space="0" w:color="auto"/>
              <w:bottom w:val="single" w:sz="4" w:space="0" w:color="auto"/>
              <w:right w:val="single" w:sz="4" w:space="0" w:color="auto"/>
            </w:tcBorders>
          </w:tcPr>
          <w:p w14:paraId="22AF639B" w14:textId="77777777" w:rsidR="006726FA" w:rsidRDefault="006726FA">
            <w:pPr>
              <w:pStyle w:val="Default"/>
              <w:rPr>
                <w:sz w:val="18"/>
                <w:szCs w:val="18"/>
              </w:rPr>
            </w:pPr>
            <w:r>
              <w:rPr>
                <w:sz w:val="18"/>
                <w:szCs w:val="18"/>
              </w:rPr>
              <w:t xml:space="preserve">e.g. individuals targeted due their position or knowledge </w:t>
            </w:r>
          </w:p>
        </w:tc>
      </w:tr>
    </w:tbl>
    <w:p w14:paraId="342B1714" w14:textId="77777777" w:rsidR="006D7E29" w:rsidRDefault="006D7E29" w:rsidP="001F3CFA"/>
    <w:p w14:paraId="59B8E18B" w14:textId="02208215" w:rsidR="001F3CFA" w:rsidRDefault="001F3CFA" w:rsidP="001F3CFA">
      <w:r>
        <w:t xml:space="preserve">Supply chain attacks come in many forms including People, software, hardware, and firmware attacks, some of them explained in </w:t>
      </w:r>
      <w:r w:rsidR="00912617">
        <w:t>detail</w:t>
      </w:r>
      <w:r>
        <w:t>.</w:t>
      </w:r>
    </w:p>
    <w:p w14:paraId="24B1771A" w14:textId="77777777" w:rsidR="001F3CFA" w:rsidRDefault="001F3CFA" w:rsidP="001F3CFA"/>
    <w:p w14:paraId="4732DF9C" w14:textId="77777777" w:rsidR="001F3CFA" w:rsidRPr="001F3CFA" w:rsidRDefault="001F3CFA" w:rsidP="001F3CFA">
      <w:pPr>
        <w:rPr>
          <w:b/>
          <w:bCs/>
        </w:rPr>
      </w:pPr>
      <w:r w:rsidRPr="001F3CFA">
        <w:rPr>
          <w:b/>
          <w:bCs/>
        </w:rPr>
        <w:t>Software Supply Chain Attack</w:t>
      </w:r>
    </w:p>
    <w:p w14:paraId="05B9423C" w14:textId="77777777" w:rsidR="001F3CFA" w:rsidRDefault="001F3CFA" w:rsidP="001F3CFA">
      <w:r>
        <w:t>A software supply chain attack only requires one compromised application or piece of software to deliver malware across the entire supply chain. Attacks will often target an application’s source code, delivering malicious code into a trusted app or software system.</w:t>
      </w:r>
    </w:p>
    <w:p w14:paraId="2F2EB41E" w14:textId="77777777" w:rsidR="001F3CFA" w:rsidRDefault="001F3CFA" w:rsidP="001F3CFA">
      <w:r>
        <w:t>Attackers often target software or application updates as entry points. The problem with software supply chain attacks is that they’re so difficult to trace, with cybercriminals often using stolen certificates to “sign” the code to make it look legitimate.’</w:t>
      </w:r>
    </w:p>
    <w:p w14:paraId="2DC09ED8" w14:textId="77777777" w:rsidR="001F3CFA" w:rsidRDefault="001F3CFA" w:rsidP="001F3CFA"/>
    <w:p w14:paraId="519A83EF" w14:textId="77777777" w:rsidR="001F3CFA" w:rsidRPr="001F3CFA" w:rsidRDefault="001F3CFA" w:rsidP="001F3CFA">
      <w:pPr>
        <w:rPr>
          <w:b/>
          <w:bCs/>
        </w:rPr>
      </w:pPr>
      <w:r w:rsidRPr="001F3CFA">
        <w:rPr>
          <w:b/>
          <w:bCs/>
        </w:rPr>
        <w:t>Firmware Supply Chain Attack</w:t>
      </w:r>
    </w:p>
    <w:p w14:paraId="2FC43BE5" w14:textId="77777777" w:rsidR="001F3CFA" w:rsidRDefault="001F3CFA" w:rsidP="001F3CFA">
      <w:r>
        <w:t>Inserting malware into a computer’s booting code is an attack that only takes a second to unfold. Once a computer boots up, the malware is executed, jeopardizing the entire system. Firmware attacks are quick, often undetectable if you’re not looking for them and incredibly damaging.</w:t>
      </w:r>
    </w:p>
    <w:p w14:paraId="163A9264" w14:textId="77777777" w:rsidR="001F3CFA" w:rsidRDefault="001F3CFA" w:rsidP="001F3CFA"/>
    <w:p w14:paraId="600EC3C5" w14:textId="77777777" w:rsidR="001F3CFA" w:rsidRPr="001F3CFA" w:rsidRDefault="001F3CFA" w:rsidP="001F3CFA">
      <w:pPr>
        <w:rPr>
          <w:b/>
          <w:bCs/>
        </w:rPr>
      </w:pPr>
      <w:r w:rsidRPr="001F3CFA">
        <w:rPr>
          <w:b/>
          <w:bCs/>
        </w:rPr>
        <w:t>Hardware Supply Chain Attack</w:t>
      </w:r>
    </w:p>
    <w:p w14:paraId="420F0D8D" w14:textId="3179344F" w:rsidR="001F3CFA" w:rsidRPr="001F3CFA" w:rsidRDefault="001F3CFA" w:rsidP="001F3CFA">
      <w:pPr>
        <w:pStyle w:val="Default"/>
        <w:rPr>
          <w:rFonts w:asciiTheme="minorHAnsi" w:hAnsiTheme="minorHAnsi" w:cstheme="minorHAnsi"/>
        </w:rPr>
      </w:pPr>
      <w:r w:rsidRPr="001F3CFA">
        <w:rPr>
          <w:rFonts w:asciiTheme="minorHAnsi" w:hAnsiTheme="minorHAnsi" w:cstheme="minorHAnsi"/>
        </w:rPr>
        <w:t>Hardware attacks depend on physical devices, much like the USB keylogger we mentioned earlier. Attackers will target a device that makes its way through the entire supply chain to maximize its reach and damage.</w:t>
      </w:r>
    </w:p>
    <w:p w14:paraId="30C887D4" w14:textId="04B567BF" w:rsidR="001F3CFA" w:rsidRDefault="001F3CFA" w:rsidP="006726FA">
      <w:pPr>
        <w:pStyle w:val="Default"/>
      </w:pPr>
    </w:p>
    <w:p w14:paraId="38BB5776" w14:textId="72F82CC4" w:rsidR="004E1D8C" w:rsidRDefault="004E1D8C" w:rsidP="006726FA">
      <w:pPr>
        <w:pStyle w:val="Default"/>
        <w:rPr>
          <w:rFonts w:ascii="Times New Roman" w:hAnsi="Times New Roman" w:cs="Times New Roman"/>
          <w:b/>
          <w:bCs/>
          <w:sz w:val="30"/>
          <w:szCs w:val="30"/>
        </w:rPr>
      </w:pPr>
    </w:p>
    <w:p w14:paraId="29A73313" w14:textId="77777777" w:rsidR="00F130E5" w:rsidRDefault="00F130E5" w:rsidP="006726FA">
      <w:pPr>
        <w:pStyle w:val="Default"/>
        <w:rPr>
          <w:rFonts w:ascii="Times New Roman" w:hAnsi="Times New Roman" w:cs="Times New Roman"/>
          <w:b/>
          <w:bCs/>
          <w:sz w:val="40"/>
          <w:szCs w:val="40"/>
        </w:rPr>
      </w:pPr>
      <w:bookmarkStart w:id="6" w:name="SupplyChainAttackandFrameworkconsid"/>
    </w:p>
    <w:p w14:paraId="768A5BF1" w14:textId="77777777" w:rsidR="00F130E5" w:rsidRDefault="00F130E5" w:rsidP="006726FA">
      <w:pPr>
        <w:pStyle w:val="Default"/>
        <w:rPr>
          <w:rFonts w:ascii="Times New Roman" w:hAnsi="Times New Roman" w:cs="Times New Roman"/>
          <w:b/>
          <w:bCs/>
          <w:sz w:val="40"/>
          <w:szCs w:val="40"/>
        </w:rPr>
      </w:pPr>
    </w:p>
    <w:p w14:paraId="6264E257" w14:textId="77777777" w:rsidR="00F130E5" w:rsidRDefault="00F130E5" w:rsidP="006726FA">
      <w:pPr>
        <w:pStyle w:val="Default"/>
        <w:rPr>
          <w:rFonts w:ascii="Times New Roman" w:hAnsi="Times New Roman" w:cs="Times New Roman"/>
          <w:b/>
          <w:bCs/>
          <w:sz w:val="40"/>
          <w:szCs w:val="40"/>
        </w:rPr>
      </w:pPr>
    </w:p>
    <w:p w14:paraId="38E1BD34" w14:textId="34F627E2" w:rsidR="00265866" w:rsidRPr="00D51502" w:rsidRDefault="00265866" w:rsidP="006726FA">
      <w:pPr>
        <w:pStyle w:val="Default"/>
        <w:rPr>
          <w:rFonts w:ascii="Times New Roman" w:hAnsi="Times New Roman" w:cs="Times New Roman"/>
          <w:b/>
          <w:bCs/>
          <w:sz w:val="40"/>
          <w:szCs w:val="40"/>
        </w:rPr>
      </w:pPr>
      <w:r w:rsidRPr="00D51502">
        <w:rPr>
          <w:rFonts w:ascii="Times New Roman" w:hAnsi="Times New Roman" w:cs="Times New Roman"/>
          <w:b/>
          <w:bCs/>
          <w:sz w:val="40"/>
          <w:szCs w:val="40"/>
        </w:rPr>
        <w:lastRenderedPageBreak/>
        <w:t xml:space="preserve">Supply Chain Attack </w:t>
      </w:r>
      <w:r w:rsidR="00F971CE" w:rsidRPr="00D51502">
        <w:rPr>
          <w:rFonts w:ascii="Times New Roman" w:hAnsi="Times New Roman" w:cs="Times New Roman"/>
          <w:b/>
          <w:bCs/>
          <w:sz w:val="40"/>
          <w:szCs w:val="40"/>
        </w:rPr>
        <w:t xml:space="preserve">and </w:t>
      </w:r>
      <w:r w:rsidRPr="00D51502">
        <w:rPr>
          <w:rFonts w:ascii="Times New Roman" w:hAnsi="Times New Roman" w:cs="Times New Roman"/>
          <w:b/>
          <w:bCs/>
          <w:sz w:val="40"/>
          <w:szCs w:val="40"/>
        </w:rPr>
        <w:t>Framework consideration</w:t>
      </w:r>
    </w:p>
    <w:bookmarkEnd w:id="6"/>
    <w:p w14:paraId="3037074B" w14:textId="77777777" w:rsidR="00F971CE" w:rsidRDefault="00F971CE" w:rsidP="006726FA">
      <w:pPr>
        <w:pStyle w:val="Default"/>
        <w:rPr>
          <w:rFonts w:asciiTheme="minorHAnsi" w:hAnsiTheme="minorHAnsi" w:cstheme="minorHAnsi"/>
          <w:b/>
          <w:bCs/>
        </w:rPr>
      </w:pPr>
    </w:p>
    <w:p w14:paraId="392A0838" w14:textId="77777777" w:rsidR="00F971CE" w:rsidRDefault="00F971CE" w:rsidP="006726FA">
      <w:pPr>
        <w:pStyle w:val="Default"/>
        <w:rPr>
          <w:rFonts w:asciiTheme="minorHAnsi" w:hAnsiTheme="minorHAnsi" w:cstheme="minorHAnsi"/>
          <w:b/>
          <w:bCs/>
        </w:rPr>
      </w:pPr>
    </w:p>
    <w:p w14:paraId="55C9DBFC" w14:textId="4A1F987E" w:rsidR="00265866" w:rsidRPr="00F971CE" w:rsidRDefault="00265866" w:rsidP="006726FA">
      <w:pPr>
        <w:pStyle w:val="Default"/>
        <w:rPr>
          <w:rFonts w:asciiTheme="minorHAnsi" w:hAnsiTheme="minorHAnsi" w:cstheme="minorHAnsi"/>
          <w:b/>
          <w:bCs/>
        </w:rPr>
      </w:pPr>
      <w:r w:rsidRPr="00F971CE">
        <w:rPr>
          <w:rFonts w:asciiTheme="minorHAnsi" w:hAnsiTheme="minorHAnsi" w:cstheme="minorHAnsi"/>
          <w:b/>
          <w:bCs/>
        </w:rPr>
        <w:t>MITRE ATT&amp;CK</w:t>
      </w:r>
    </w:p>
    <w:p w14:paraId="46C3A917" w14:textId="62E78C06" w:rsidR="00F971CE" w:rsidRDefault="00265866" w:rsidP="006726FA">
      <w:pPr>
        <w:pStyle w:val="Default"/>
        <w:rPr>
          <w:rFonts w:asciiTheme="minorHAnsi" w:hAnsiTheme="minorHAnsi" w:cstheme="minorHAnsi"/>
        </w:rPr>
      </w:pPr>
      <w:r w:rsidRPr="00265866">
        <w:rPr>
          <w:rFonts w:asciiTheme="minorHAnsi" w:hAnsiTheme="minorHAnsi" w:cstheme="minorHAnsi"/>
        </w:rPr>
        <w:t>MITRE ATT&amp;CK</w:t>
      </w:r>
      <w:r w:rsidR="00F971CE">
        <w:rPr>
          <w:rFonts w:asciiTheme="minorHAnsi" w:hAnsiTheme="minorHAnsi" w:cstheme="minorHAnsi"/>
        </w:rPr>
        <w:t xml:space="preserve"> </w:t>
      </w:r>
      <w:r w:rsidRPr="00265866">
        <w:rPr>
          <w:rFonts w:asciiTheme="minorHAnsi" w:hAnsiTheme="minorHAnsi" w:cstheme="minorHAnsi"/>
        </w:rPr>
        <w:t>‘Initial Access’ category, there is a technique called ‘Supply Chain Compromise’. This is very useful for companies to identify a supply chain as a risk, but too generic when focusing explicitly on the supply chain attacks themselves. The proposed taxonomy maps all the details of the supply chain attack itself, and therefore could potentially complement the MITRE ATT&amp;CK</w:t>
      </w:r>
    </w:p>
    <w:p w14:paraId="7436EDA5" w14:textId="77777777" w:rsidR="00F971CE" w:rsidRDefault="00F971CE" w:rsidP="006726FA">
      <w:pPr>
        <w:pStyle w:val="Default"/>
        <w:rPr>
          <w:rFonts w:asciiTheme="minorHAnsi" w:hAnsiTheme="minorHAnsi" w:cstheme="minorHAnsi"/>
        </w:rPr>
      </w:pPr>
    </w:p>
    <w:p w14:paraId="24492B19" w14:textId="4F55DA8B" w:rsidR="00265866" w:rsidRPr="00F971CE" w:rsidRDefault="00265866" w:rsidP="006726FA">
      <w:pPr>
        <w:pStyle w:val="Default"/>
        <w:rPr>
          <w:b/>
          <w:bCs/>
          <w:sz w:val="22"/>
          <w:szCs w:val="22"/>
        </w:rPr>
      </w:pPr>
      <w:r>
        <w:rPr>
          <w:b/>
          <w:bCs/>
          <w:sz w:val="22"/>
          <w:szCs w:val="22"/>
        </w:rPr>
        <w:t>Lockheed Martin Cyber Kill Chain® Framework</w:t>
      </w:r>
    </w:p>
    <w:p w14:paraId="7AC02F85" w14:textId="60F1DCFB" w:rsidR="00265866" w:rsidRPr="00265866" w:rsidRDefault="00265866" w:rsidP="006726FA">
      <w:pPr>
        <w:pStyle w:val="Default"/>
        <w:rPr>
          <w:rFonts w:ascii="Calibri" w:hAnsi="Calibri" w:cs="Calibri"/>
        </w:rPr>
      </w:pPr>
      <w:r w:rsidRPr="00265866">
        <w:rPr>
          <w:rFonts w:ascii="Calibri" w:hAnsi="Calibri" w:cs="Calibri"/>
        </w:rPr>
        <w:t xml:space="preserve">The cyber kill chain is a framework that was designed to identify the steps taken by attackers to achieve their goals. While these steps may be taken as part of a supply chain attack, they are too generic to classify, understand and compare supply chain attacks. </w:t>
      </w:r>
      <w:r w:rsidR="00F971CE">
        <w:rPr>
          <w:rFonts w:ascii="Calibri" w:hAnsi="Calibri" w:cs="Calibri"/>
        </w:rPr>
        <w:t xml:space="preserve">We </w:t>
      </w:r>
      <w:r w:rsidRPr="00265866">
        <w:rPr>
          <w:rFonts w:ascii="Calibri" w:hAnsi="Calibri" w:cs="Calibri"/>
        </w:rPr>
        <w:t>presented here proposes a more detail analysis of these attacks and, more importantly, it helps map both attacks involved in a sole supply chain attack, one on the supplier and one on the customer.</w:t>
      </w:r>
    </w:p>
    <w:p w14:paraId="38A24E88" w14:textId="77777777" w:rsidR="00207E87" w:rsidRDefault="00207E87" w:rsidP="00207E87">
      <w:pPr>
        <w:pStyle w:val="Default"/>
        <w:rPr>
          <w:rFonts w:asciiTheme="minorHAnsi" w:hAnsiTheme="minorHAnsi" w:cstheme="minorHAnsi"/>
        </w:rPr>
      </w:pPr>
    </w:p>
    <w:p w14:paraId="03BB705F" w14:textId="405C4247" w:rsidR="00912617" w:rsidRPr="0090458F" w:rsidRDefault="00D51502" w:rsidP="00207E87">
      <w:pPr>
        <w:pStyle w:val="Default"/>
        <w:ind w:left="720" w:firstLine="720"/>
        <w:rPr>
          <w:rFonts w:ascii="Times New Roman" w:hAnsi="Times New Roman" w:cs="Times New Roman"/>
          <w:sz w:val="40"/>
          <w:szCs w:val="40"/>
        </w:rPr>
      </w:pPr>
      <w:bookmarkStart w:id="7" w:name="SupplyChainThreatModel"/>
      <w:r>
        <w:rPr>
          <w:rFonts w:ascii="Times New Roman" w:hAnsi="Times New Roman" w:cs="Times New Roman"/>
          <w:b/>
          <w:bCs/>
          <w:sz w:val="40"/>
          <w:szCs w:val="40"/>
        </w:rPr>
        <w:t xml:space="preserve">   </w:t>
      </w:r>
      <w:r w:rsidR="00F971CE">
        <w:rPr>
          <w:rFonts w:ascii="Times New Roman" w:hAnsi="Times New Roman" w:cs="Times New Roman"/>
          <w:b/>
          <w:bCs/>
          <w:sz w:val="40"/>
          <w:szCs w:val="40"/>
        </w:rPr>
        <w:t xml:space="preserve">Supply Chain </w:t>
      </w:r>
      <w:r w:rsidR="00912617" w:rsidRPr="0090458F">
        <w:rPr>
          <w:rFonts w:ascii="Times New Roman" w:hAnsi="Times New Roman" w:cs="Times New Roman"/>
          <w:b/>
          <w:bCs/>
          <w:sz w:val="40"/>
          <w:szCs w:val="40"/>
        </w:rPr>
        <w:t>Threat Model</w:t>
      </w:r>
    </w:p>
    <w:bookmarkEnd w:id="7"/>
    <w:p w14:paraId="78468F1A" w14:textId="4B0DC233" w:rsidR="00912617" w:rsidRDefault="00912617" w:rsidP="006726FA">
      <w:pPr>
        <w:pStyle w:val="Default"/>
      </w:pPr>
    </w:p>
    <w:p w14:paraId="69DFF2E5" w14:textId="4F762943" w:rsidR="00912617" w:rsidRDefault="00912617" w:rsidP="006726FA">
      <w:pPr>
        <w:pStyle w:val="Default"/>
      </w:pPr>
    </w:p>
    <w:p w14:paraId="0319C2AA" w14:textId="77777777" w:rsidR="00912617" w:rsidRDefault="00912617" w:rsidP="006726FA">
      <w:pPr>
        <w:pStyle w:val="Default"/>
      </w:pPr>
    </w:p>
    <w:p w14:paraId="29153781" w14:textId="36721D9F" w:rsidR="00912617" w:rsidRDefault="00912617" w:rsidP="006726FA">
      <w:pPr>
        <w:pStyle w:val="Default"/>
      </w:pPr>
      <w:r w:rsidRPr="00912617">
        <w:rPr>
          <w:noProof/>
        </w:rPr>
        <w:drawing>
          <wp:inline distT="0" distB="0" distL="0" distR="0" wp14:anchorId="15DC655B" wp14:editId="1D69149C">
            <wp:extent cx="5639435" cy="3644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277" cy="3651261"/>
                    </a:xfrm>
                    <a:prstGeom prst="rect">
                      <a:avLst/>
                    </a:prstGeom>
                  </pic:spPr>
                </pic:pic>
              </a:graphicData>
            </a:graphic>
          </wp:inline>
        </w:drawing>
      </w:r>
    </w:p>
    <w:p w14:paraId="52E73361" w14:textId="6D5D0AA1" w:rsidR="0090458F" w:rsidRPr="0090458F" w:rsidRDefault="0090458F" w:rsidP="006726FA">
      <w:pPr>
        <w:pStyle w:val="Default"/>
        <w:rPr>
          <w:b/>
          <w:bCs/>
        </w:rPr>
      </w:pPr>
      <w:r>
        <w:tab/>
      </w:r>
      <w:r>
        <w:tab/>
      </w:r>
      <w:r>
        <w:tab/>
      </w:r>
      <w:r w:rsidRPr="0090458F">
        <w:rPr>
          <w:b/>
          <w:bCs/>
        </w:rPr>
        <w:t xml:space="preserve">      Threat Model</w:t>
      </w:r>
      <w:r w:rsidR="006F2548">
        <w:rPr>
          <w:b/>
          <w:bCs/>
        </w:rPr>
        <w:t>l</w:t>
      </w:r>
      <w:r w:rsidR="00B03899">
        <w:rPr>
          <w:b/>
          <w:bCs/>
        </w:rPr>
        <w:t>ing</w:t>
      </w:r>
      <w:r w:rsidRPr="0090458F">
        <w:rPr>
          <w:b/>
          <w:bCs/>
        </w:rPr>
        <w:t xml:space="preserve"> for Supply Chain</w:t>
      </w:r>
      <w:r w:rsidR="00BB57B6">
        <w:rPr>
          <w:b/>
          <w:bCs/>
        </w:rPr>
        <w:t xml:space="preserve"> Process </w:t>
      </w:r>
    </w:p>
    <w:p w14:paraId="1871EB27" w14:textId="77777777" w:rsidR="001F3CFA" w:rsidRDefault="001F3CFA" w:rsidP="006726FA">
      <w:pPr>
        <w:pStyle w:val="Default"/>
      </w:pPr>
    </w:p>
    <w:p w14:paraId="6B81E142" w14:textId="77777777" w:rsidR="001F3CFA" w:rsidRDefault="001F3CFA" w:rsidP="006726FA">
      <w:pPr>
        <w:pStyle w:val="Default"/>
      </w:pPr>
    </w:p>
    <w:p w14:paraId="7BC2156D" w14:textId="77777777" w:rsidR="006F2548" w:rsidRDefault="006F2548" w:rsidP="00151E41">
      <w:pPr>
        <w:pStyle w:val="Default"/>
        <w:rPr>
          <w:rFonts w:asciiTheme="minorHAnsi" w:hAnsiTheme="minorHAnsi" w:cstheme="minorHAnsi"/>
          <w:b/>
          <w:bCs/>
          <w:sz w:val="22"/>
          <w:szCs w:val="22"/>
        </w:rPr>
      </w:pPr>
    </w:p>
    <w:p w14:paraId="6D7A9DA1" w14:textId="77777777" w:rsidR="006F2548" w:rsidRDefault="006F2548" w:rsidP="00151E41">
      <w:pPr>
        <w:pStyle w:val="Default"/>
        <w:rPr>
          <w:rFonts w:asciiTheme="minorHAnsi" w:hAnsiTheme="minorHAnsi" w:cstheme="minorHAnsi"/>
          <w:b/>
          <w:bCs/>
          <w:sz w:val="22"/>
          <w:szCs w:val="22"/>
        </w:rPr>
      </w:pPr>
    </w:p>
    <w:p w14:paraId="19025815" w14:textId="77777777" w:rsidR="006F2548" w:rsidRDefault="006F2548" w:rsidP="00151E41">
      <w:pPr>
        <w:pStyle w:val="Default"/>
        <w:rPr>
          <w:rFonts w:asciiTheme="minorHAnsi" w:hAnsiTheme="minorHAnsi" w:cstheme="minorHAnsi"/>
          <w:b/>
          <w:bCs/>
          <w:sz w:val="22"/>
          <w:szCs w:val="22"/>
        </w:rPr>
      </w:pPr>
    </w:p>
    <w:p w14:paraId="669CF09C" w14:textId="13FE2C9E" w:rsidR="00912617" w:rsidRPr="00C92DA5" w:rsidRDefault="00912617" w:rsidP="00151E41">
      <w:pPr>
        <w:pStyle w:val="Default"/>
        <w:rPr>
          <w:rFonts w:asciiTheme="minorHAnsi" w:hAnsiTheme="minorHAnsi" w:cstheme="minorHAnsi"/>
          <w:sz w:val="22"/>
          <w:szCs w:val="22"/>
        </w:rPr>
      </w:pPr>
      <w:r w:rsidRPr="00C92DA5">
        <w:rPr>
          <w:rFonts w:asciiTheme="minorHAnsi" w:hAnsiTheme="minorHAnsi" w:cstheme="minorHAnsi"/>
          <w:b/>
          <w:bCs/>
          <w:sz w:val="22"/>
          <w:szCs w:val="22"/>
        </w:rPr>
        <w:t>Actor</w:t>
      </w:r>
      <w:r w:rsidRPr="00C92DA5">
        <w:rPr>
          <w:rFonts w:asciiTheme="minorHAnsi" w:hAnsiTheme="minorHAnsi" w:cstheme="minorHAnsi"/>
          <w:sz w:val="22"/>
          <w:szCs w:val="22"/>
        </w:rPr>
        <w:t>: An actor describes an entity that has goals and intentions within the system or within the organizational setting. The actors are the employees, suppliers, and distributors, as well as those with the potential to cause a threat to the supply chain system (which could be different from the threat actor). Legitimate actors or system users are categorized as organization employees, or users with permission to access or use the supply chain system</w:t>
      </w:r>
    </w:p>
    <w:p w14:paraId="52F9BCC5" w14:textId="34852C7B" w:rsidR="00C92DA5" w:rsidRPr="00C92DA5" w:rsidRDefault="00C92DA5" w:rsidP="00151E41">
      <w:pPr>
        <w:pStyle w:val="Default"/>
        <w:rPr>
          <w:rFonts w:asciiTheme="minorHAnsi" w:hAnsiTheme="minorHAnsi" w:cstheme="minorHAnsi"/>
        </w:rPr>
      </w:pPr>
      <w:r w:rsidRPr="00C92DA5">
        <w:rPr>
          <w:rFonts w:asciiTheme="minorHAnsi" w:hAnsiTheme="minorHAnsi" w:cstheme="minorHAnsi"/>
          <w:sz w:val="22"/>
          <w:szCs w:val="22"/>
        </w:rPr>
        <w:t>Actors can be recognized either by their password, process, identity, or privileges. Suppliers are the various organizations on the supply chain system, including distributors, third party vendors, and suppliers</w:t>
      </w:r>
    </w:p>
    <w:p w14:paraId="64CB9C2F" w14:textId="4805C48A" w:rsidR="00912617" w:rsidRDefault="00912617" w:rsidP="00151E41">
      <w:pPr>
        <w:pStyle w:val="Default"/>
        <w:rPr>
          <w:rFonts w:ascii="Calibri" w:hAnsi="Calibri" w:cs="Calibri"/>
        </w:rPr>
      </w:pPr>
    </w:p>
    <w:p w14:paraId="2051B648" w14:textId="3AB18C89" w:rsidR="0090458F" w:rsidRPr="00C92DA5" w:rsidRDefault="0090458F" w:rsidP="00151E41">
      <w:pPr>
        <w:pStyle w:val="Default"/>
        <w:rPr>
          <w:rFonts w:asciiTheme="minorHAnsi" w:hAnsiTheme="minorHAnsi" w:cstheme="minorHAnsi"/>
          <w:sz w:val="22"/>
          <w:szCs w:val="22"/>
        </w:rPr>
      </w:pPr>
      <w:r w:rsidRPr="00C92DA5">
        <w:rPr>
          <w:rFonts w:asciiTheme="minorHAnsi" w:hAnsiTheme="minorHAnsi" w:cstheme="minorHAnsi"/>
          <w:b/>
          <w:bCs/>
          <w:sz w:val="22"/>
          <w:szCs w:val="22"/>
        </w:rPr>
        <w:t>Vulnerability</w:t>
      </w:r>
      <w:r w:rsidRPr="00C92DA5">
        <w:rPr>
          <w:rFonts w:asciiTheme="minorHAnsi" w:hAnsiTheme="minorHAnsi" w:cstheme="minorHAnsi"/>
          <w:sz w:val="22"/>
          <w:szCs w:val="22"/>
        </w:rPr>
        <w:t>: vulnerabilities are flaws or weakness that can be exploited by a threat actor or a threat agent. In an SC system, a vulnerable can be identified from various sources, including the software, network, website, user, process, application, and configuration, or from a third-party vendor</w:t>
      </w:r>
    </w:p>
    <w:p w14:paraId="48693105" w14:textId="068A7113" w:rsidR="0090458F" w:rsidRDefault="0090458F" w:rsidP="00151E41">
      <w:pPr>
        <w:pStyle w:val="Default"/>
        <w:rPr>
          <w:rFonts w:asciiTheme="minorHAnsi" w:hAnsiTheme="minorHAnsi" w:cstheme="minorHAnsi"/>
          <w:b/>
          <w:bCs/>
        </w:rPr>
      </w:pPr>
    </w:p>
    <w:p w14:paraId="08209ABB" w14:textId="10375847" w:rsidR="0090458F" w:rsidRPr="00C92DA5" w:rsidRDefault="0090458F" w:rsidP="00151E41">
      <w:pPr>
        <w:pStyle w:val="Default"/>
        <w:rPr>
          <w:rFonts w:asciiTheme="minorHAnsi" w:hAnsiTheme="minorHAnsi" w:cstheme="minorHAnsi"/>
          <w:sz w:val="22"/>
          <w:szCs w:val="22"/>
        </w:rPr>
      </w:pPr>
      <w:r w:rsidRPr="00C92DA5">
        <w:rPr>
          <w:b/>
          <w:bCs/>
          <w:sz w:val="22"/>
          <w:szCs w:val="22"/>
        </w:rPr>
        <w:t>Attack</w:t>
      </w:r>
      <w:r w:rsidRPr="00C92DA5">
        <w:rPr>
          <w:sz w:val="22"/>
          <w:szCs w:val="22"/>
        </w:rPr>
        <w:t xml:space="preserve">: </w:t>
      </w:r>
      <w:r w:rsidRPr="00C92DA5">
        <w:rPr>
          <w:rFonts w:asciiTheme="minorHAnsi" w:hAnsiTheme="minorHAnsi" w:cstheme="minorHAnsi"/>
          <w:sz w:val="22"/>
          <w:szCs w:val="22"/>
        </w:rPr>
        <w:t>An attack is any deliberate action or assault on the supply chain system with intent to compromise its processes, procedures, and delivery of electronic products, information flows, and services. A supply chain compromise attack is the manipulation of product delivery mechanisms prior to receipt by final consumer.</w:t>
      </w:r>
    </w:p>
    <w:p w14:paraId="36424B13" w14:textId="2846E2FB" w:rsidR="0090458F" w:rsidRDefault="0090458F" w:rsidP="00151E41">
      <w:pPr>
        <w:pStyle w:val="Default"/>
        <w:rPr>
          <w:rFonts w:asciiTheme="minorHAnsi" w:hAnsiTheme="minorHAnsi" w:cstheme="minorHAnsi"/>
        </w:rPr>
      </w:pPr>
    </w:p>
    <w:p w14:paraId="6EBAD2D6" w14:textId="069F254A" w:rsidR="0090458F" w:rsidRPr="00C92DA5" w:rsidRDefault="0090458F" w:rsidP="00151E41">
      <w:pPr>
        <w:pStyle w:val="Default"/>
        <w:rPr>
          <w:rFonts w:asciiTheme="minorHAnsi" w:hAnsiTheme="minorHAnsi" w:cstheme="minorHAnsi"/>
          <w:sz w:val="22"/>
          <w:szCs w:val="22"/>
        </w:rPr>
      </w:pPr>
      <w:r w:rsidRPr="00C92DA5">
        <w:rPr>
          <w:rFonts w:asciiTheme="minorHAnsi" w:hAnsiTheme="minorHAnsi" w:cstheme="minorHAnsi"/>
          <w:b/>
          <w:bCs/>
          <w:sz w:val="22"/>
          <w:szCs w:val="22"/>
        </w:rPr>
        <w:t>Tactics, Techniques, and Procedures (TTP</w:t>
      </w:r>
      <w:r w:rsidRPr="00C92DA5">
        <w:rPr>
          <w:rFonts w:asciiTheme="minorHAnsi" w:hAnsiTheme="minorHAnsi" w:cstheme="minorHAnsi"/>
          <w:sz w:val="22"/>
          <w:szCs w:val="22"/>
        </w:rPr>
        <w:t xml:space="preserve">) is a representation of the </w:t>
      </w:r>
      <w:r w:rsidR="00C92DA5" w:rsidRPr="00C92DA5">
        <w:rPr>
          <w:rFonts w:asciiTheme="minorHAnsi" w:hAnsiTheme="minorHAnsi" w:cstheme="minorHAnsi"/>
          <w:sz w:val="22"/>
          <w:szCs w:val="22"/>
        </w:rPr>
        <w:t>behaviour</w:t>
      </w:r>
      <w:r w:rsidRPr="00C92DA5">
        <w:rPr>
          <w:rFonts w:asciiTheme="minorHAnsi" w:hAnsiTheme="minorHAnsi" w:cstheme="minorHAnsi"/>
          <w:sz w:val="22"/>
          <w:szCs w:val="22"/>
        </w:rPr>
        <w:t xml:space="preserve"> or modes of operations of the adversary or threat actor . TTP leverages specific adversary capabilities, </w:t>
      </w:r>
      <w:r w:rsidR="00C92DA5" w:rsidRPr="00C92DA5">
        <w:rPr>
          <w:rFonts w:asciiTheme="minorHAnsi" w:hAnsiTheme="minorHAnsi" w:cstheme="minorHAnsi"/>
          <w:sz w:val="22"/>
          <w:szCs w:val="22"/>
        </w:rPr>
        <w:t>behaviours</w:t>
      </w:r>
      <w:r w:rsidRPr="00C92DA5">
        <w:rPr>
          <w:rFonts w:asciiTheme="minorHAnsi" w:hAnsiTheme="minorHAnsi" w:cstheme="minorHAnsi"/>
          <w:sz w:val="22"/>
          <w:szCs w:val="22"/>
        </w:rPr>
        <w:t>, and exploits it can use on victims. TTP could be used to gather cyber threat information about the attack pattern, resources deployed, and exploits exhibited</w:t>
      </w:r>
    </w:p>
    <w:p w14:paraId="566D93D7" w14:textId="630C01DF" w:rsidR="00912617" w:rsidRPr="00C92DA5" w:rsidRDefault="00912617" w:rsidP="00151E41">
      <w:pPr>
        <w:pStyle w:val="Default"/>
        <w:rPr>
          <w:rFonts w:asciiTheme="minorHAnsi" w:hAnsiTheme="minorHAnsi" w:cstheme="minorHAnsi"/>
          <w:b/>
          <w:bCs/>
          <w:sz w:val="22"/>
          <w:szCs w:val="22"/>
        </w:rPr>
      </w:pPr>
    </w:p>
    <w:p w14:paraId="18D3EB9F" w14:textId="5C53290A" w:rsidR="00C92DA5" w:rsidRPr="00C92DA5" w:rsidRDefault="00C92DA5" w:rsidP="00151E41">
      <w:pPr>
        <w:pStyle w:val="Default"/>
        <w:rPr>
          <w:rFonts w:asciiTheme="minorHAnsi" w:hAnsiTheme="minorHAnsi" w:cstheme="minorHAnsi"/>
          <w:sz w:val="22"/>
          <w:szCs w:val="22"/>
        </w:rPr>
      </w:pPr>
      <w:r w:rsidRPr="00C92DA5">
        <w:rPr>
          <w:rFonts w:asciiTheme="minorHAnsi" w:hAnsiTheme="minorHAnsi" w:cstheme="minorHAnsi"/>
          <w:sz w:val="22"/>
          <w:szCs w:val="22"/>
        </w:rPr>
        <w:t xml:space="preserve">• </w:t>
      </w:r>
      <w:r w:rsidRPr="00C92DA5">
        <w:rPr>
          <w:rFonts w:asciiTheme="minorHAnsi" w:hAnsiTheme="minorHAnsi" w:cstheme="minorHAnsi"/>
          <w:b/>
          <w:bCs/>
          <w:sz w:val="22"/>
          <w:szCs w:val="22"/>
        </w:rPr>
        <w:t>Tactics</w:t>
      </w:r>
      <w:r w:rsidRPr="00C92DA5">
        <w:rPr>
          <w:rFonts w:asciiTheme="minorHAnsi" w:hAnsiTheme="minorHAnsi" w:cstheme="minorHAnsi"/>
          <w:sz w:val="22"/>
          <w:szCs w:val="22"/>
        </w:rPr>
        <w:t xml:space="preserve"> describe how threat actors operate during the various attack campaigns. This includes how the adversary carries out reconnaissance for initial intelligence gathering, how the information is gathered, and how the initial compromises were conducted. For instance, tactics may be to send a spear phishing email to a group on the supply chain.</w:t>
      </w:r>
    </w:p>
    <w:p w14:paraId="2BC31E46" w14:textId="587BDD42" w:rsidR="00C92DA5" w:rsidRPr="00C92DA5" w:rsidRDefault="00C92DA5" w:rsidP="00151E41">
      <w:pPr>
        <w:pStyle w:val="Default"/>
        <w:rPr>
          <w:rFonts w:asciiTheme="minorHAnsi" w:hAnsiTheme="minorHAnsi" w:cstheme="minorHAnsi"/>
          <w:sz w:val="22"/>
          <w:szCs w:val="22"/>
        </w:rPr>
      </w:pPr>
      <w:r w:rsidRPr="00C92DA5">
        <w:rPr>
          <w:rFonts w:asciiTheme="minorHAnsi" w:hAnsiTheme="minorHAnsi" w:cstheme="minorHAnsi"/>
          <w:sz w:val="22"/>
          <w:szCs w:val="22"/>
        </w:rPr>
        <w:t xml:space="preserve"> • </w:t>
      </w:r>
      <w:r w:rsidRPr="00C92DA5">
        <w:rPr>
          <w:rFonts w:asciiTheme="minorHAnsi" w:hAnsiTheme="minorHAnsi" w:cstheme="minorHAnsi"/>
          <w:b/>
          <w:bCs/>
          <w:sz w:val="22"/>
          <w:szCs w:val="22"/>
        </w:rPr>
        <w:t>Techniques</w:t>
      </w:r>
      <w:r w:rsidRPr="00C92DA5">
        <w:rPr>
          <w:rFonts w:asciiTheme="minorHAnsi" w:hAnsiTheme="minorHAnsi" w:cstheme="minorHAnsi"/>
          <w:sz w:val="22"/>
          <w:szCs w:val="22"/>
        </w:rPr>
        <w:t xml:space="preserve"> are the strategies used by the adversary to facilitate the initial compromises such as tools, skills, and capabilities deployed. This includes how the adversary establishes control, manoeuvres within the supply chain system infrastructures, and exfiltrates data, as well as how to obfuscate through the system. The adversary conceals the email contents in such a way that is not obvious to detect. </w:t>
      </w:r>
    </w:p>
    <w:p w14:paraId="5EB0AEBD" w14:textId="51BB0AA5" w:rsidR="00C92DA5" w:rsidRDefault="00C92DA5" w:rsidP="00151E41">
      <w:pPr>
        <w:pStyle w:val="Default"/>
        <w:rPr>
          <w:rFonts w:asciiTheme="minorHAnsi" w:hAnsiTheme="minorHAnsi" w:cstheme="minorHAnsi"/>
          <w:sz w:val="22"/>
          <w:szCs w:val="22"/>
        </w:rPr>
      </w:pPr>
      <w:r w:rsidRPr="00C92DA5">
        <w:rPr>
          <w:rFonts w:asciiTheme="minorHAnsi" w:hAnsiTheme="minorHAnsi" w:cstheme="minorHAnsi"/>
          <w:sz w:val="22"/>
          <w:szCs w:val="22"/>
        </w:rPr>
        <w:t xml:space="preserve">• </w:t>
      </w:r>
      <w:r w:rsidRPr="00C92DA5">
        <w:rPr>
          <w:rFonts w:asciiTheme="minorHAnsi" w:hAnsiTheme="minorHAnsi" w:cstheme="minorHAnsi"/>
          <w:b/>
          <w:bCs/>
          <w:sz w:val="22"/>
          <w:szCs w:val="22"/>
        </w:rPr>
        <w:t>Procedures</w:t>
      </w:r>
      <w:r w:rsidRPr="00C92DA5">
        <w:rPr>
          <w:rFonts w:asciiTheme="minorHAnsi" w:hAnsiTheme="minorHAnsi" w:cstheme="minorHAnsi"/>
          <w:sz w:val="22"/>
          <w:szCs w:val="22"/>
        </w:rPr>
        <w:t xml:space="preserve"> are the set of tactics and techniques put together to perform an attack. Procedures may vary depending on the threat actor goal, purpose, and nature of the attack. A procedure includes carrying out reconnaissance on the victim’s systems to identify vulnerable spots, gather information, access rights, and control mechanisms to determine what could be exploited.</w:t>
      </w:r>
    </w:p>
    <w:p w14:paraId="0F942DFE" w14:textId="3B7AD2E4" w:rsidR="00C92DA5" w:rsidRPr="00C92DA5" w:rsidRDefault="00C92DA5" w:rsidP="00151E41">
      <w:pPr>
        <w:pStyle w:val="Default"/>
        <w:rPr>
          <w:rFonts w:asciiTheme="minorHAnsi" w:hAnsiTheme="minorHAnsi" w:cstheme="minorHAnsi"/>
          <w:b/>
          <w:bCs/>
          <w:sz w:val="22"/>
          <w:szCs w:val="22"/>
        </w:rPr>
      </w:pPr>
    </w:p>
    <w:p w14:paraId="71F93903" w14:textId="4D5E6E4C" w:rsidR="00C92DA5" w:rsidRPr="00C92DA5" w:rsidRDefault="00C92DA5" w:rsidP="00151E41">
      <w:pPr>
        <w:pStyle w:val="Default"/>
        <w:rPr>
          <w:rFonts w:asciiTheme="minorHAnsi" w:hAnsiTheme="minorHAnsi" w:cstheme="minorHAnsi"/>
          <w:sz w:val="22"/>
          <w:szCs w:val="22"/>
        </w:rPr>
      </w:pPr>
      <w:r w:rsidRPr="00C92DA5">
        <w:rPr>
          <w:rFonts w:asciiTheme="minorHAnsi" w:hAnsiTheme="minorHAnsi" w:cstheme="minorHAnsi"/>
          <w:b/>
          <w:bCs/>
          <w:sz w:val="22"/>
          <w:szCs w:val="22"/>
        </w:rPr>
        <w:t>Inbound and outbound supply threats</w:t>
      </w:r>
      <w:r w:rsidRPr="00C92DA5">
        <w:rPr>
          <w:rFonts w:asciiTheme="minorHAnsi" w:hAnsiTheme="minorHAnsi" w:cstheme="minorHAnsi"/>
          <w:sz w:val="22"/>
          <w:szCs w:val="22"/>
        </w:rPr>
        <w:t xml:space="preserve">: The inbound and outbound supply chains are the organizational systems that integrate with third party companies, suppliers, and distributors to achieve the organizational goal. The inbound suppliers include the external organization and </w:t>
      </w:r>
      <w:r w:rsidR="00AF53F1" w:rsidRPr="00C92DA5">
        <w:rPr>
          <w:rFonts w:asciiTheme="minorHAnsi" w:hAnsiTheme="minorHAnsi" w:cstheme="minorHAnsi"/>
          <w:sz w:val="22"/>
          <w:szCs w:val="22"/>
        </w:rPr>
        <w:t>third-party</w:t>
      </w:r>
      <w:r w:rsidRPr="00C92DA5">
        <w:rPr>
          <w:rFonts w:asciiTheme="minorHAnsi" w:hAnsiTheme="minorHAnsi" w:cstheme="minorHAnsi"/>
          <w:sz w:val="22"/>
          <w:szCs w:val="22"/>
        </w:rPr>
        <w:t xml:space="preserve"> vendors who have remote access to the </w:t>
      </w:r>
      <w:r>
        <w:rPr>
          <w:rFonts w:asciiTheme="minorHAnsi" w:hAnsiTheme="minorHAnsi" w:cstheme="minorHAnsi"/>
          <w:sz w:val="22"/>
          <w:szCs w:val="22"/>
        </w:rPr>
        <w:t>Supply chain</w:t>
      </w:r>
      <w:r w:rsidRPr="00C92DA5">
        <w:rPr>
          <w:rFonts w:asciiTheme="minorHAnsi" w:hAnsiTheme="minorHAnsi" w:cstheme="minorHAnsi"/>
          <w:sz w:val="22"/>
          <w:szCs w:val="22"/>
        </w:rPr>
        <w:t xml:space="preserve"> system and who provide electric power transmissio</w:t>
      </w:r>
      <w:r>
        <w:rPr>
          <w:rFonts w:asciiTheme="minorHAnsi" w:hAnsiTheme="minorHAnsi" w:cstheme="minorHAnsi"/>
          <w:sz w:val="22"/>
          <w:szCs w:val="22"/>
        </w:rPr>
        <w:t>ns.</w:t>
      </w:r>
    </w:p>
    <w:p w14:paraId="38846A47" w14:textId="260D0575" w:rsidR="00C92DA5" w:rsidRDefault="00C92DA5" w:rsidP="00151E41">
      <w:pPr>
        <w:pStyle w:val="Default"/>
        <w:rPr>
          <w:rFonts w:asciiTheme="minorHAnsi" w:hAnsiTheme="minorHAnsi" w:cstheme="minorHAnsi"/>
          <w:sz w:val="22"/>
          <w:szCs w:val="22"/>
        </w:rPr>
      </w:pPr>
    </w:p>
    <w:p w14:paraId="5C972E19" w14:textId="2ED051B2" w:rsidR="00C92DA5" w:rsidRDefault="00C92DA5" w:rsidP="00151E41">
      <w:pPr>
        <w:pStyle w:val="Default"/>
        <w:rPr>
          <w:rFonts w:asciiTheme="minorHAnsi" w:hAnsiTheme="minorHAnsi" w:cstheme="minorHAnsi"/>
          <w:sz w:val="22"/>
          <w:szCs w:val="22"/>
        </w:rPr>
      </w:pPr>
    </w:p>
    <w:p w14:paraId="08DAE0A0" w14:textId="19294CB6" w:rsidR="00C92DA5" w:rsidRPr="00C92DA5" w:rsidRDefault="00C92DA5" w:rsidP="00151E41">
      <w:pPr>
        <w:pStyle w:val="Default"/>
        <w:rPr>
          <w:rFonts w:asciiTheme="minorHAnsi" w:hAnsiTheme="minorHAnsi" w:cstheme="minorHAnsi"/>
          <w:sz w:val="22"/>
          <w:szCs w:val="22"/>
        </w:rPr>
      </w:pPr>
      <w:r w:rsidRPr="00C92DA5">
        <w:rPr>
          <w:rFonts w:asciiTheme="minorHAnsi" w:hAnsiTheme="minorHAnsi" w:cstheme="minorHAnsi"/>
          <w:b/>
          <w:bCs/>
          <w:sz w:val="22"/>
          <w:szCs w:val="22"/>
        </w:rPr>
        <w:t>Risks</w:t>
      </w:r>
      <w:r w:rsidRPr="00C92DA5">
        <w:rPr>
          <w:rFonts w:asciiTheme="minorHAnsi" w:hAnsiTheme="minorHAnsi" w:cstheme="minorHAnsi"/>
          <w:sz w:val="22"/>
          <w:szCs w:val="22"/>
        </w:rPr>
        <w:t>: Risk is the potential negative impact from an attack. The probabilities of attacks being initiated from the vendor systems are high, as they represent a single point of failure. Supply chain risk is the potential for an adversary to sabotage the supply chain, maliciously introduce unwanted functions, or subvert the design, product, or integrity of the system.</w:t>
      </w:r>
    </w:p>
    <w:p w14:paraId="25A0309B" w14:textId="6070A494" w:rsidR="00C92DA5" w:rsidRDefault="00C92DA5" w:rsidP="00151E41">
      <w:pPr>
        <w:pStyle w:val="Default"/>
        <w:rPr>
          <w:rFonts w:asciiTheme="minorHAnsi" w:hAnsiTheme="minorHAnsi" w:cstheme="minorHAnsi"/>
          <w:sz w:val="22"/>
          <w:szCs w:val="22"/>
        </w:rPr>
      </w:pPr>
    </w:p>
    <w:p w14:paraId="5C66A006" w14:textId="74BE0657" w:rsidR="00C92DA5" w:rsidRPr="00BB57B6" w:rsidRDefault="00C92DA5" w:rsidP="00151E41">
      <w:pPr>
        <w:pStyle w:val="Default"/>
        <w:rPr>
          <w:rFonts w:asciiTheme="minorHAnsi" w:hAnsiTheme="minorHAnsi" w:cstheme="minorHAnsi"/>
          <w:sz w:val="22"/>
          <w:szCs w:val="22"/>
        </w:rPr>
      </w:pPr>
      <w:r w:rsidRPr="00BB57B6">
        <w:rPr>
          <w:rFonts w:asciiTheme="minorHAnsi" w:hAnsiTheme="minorHAnsi" w:cstheme="minorHAnsi"/>
          <w:b/>
          <w:bCs/>
          <w:sz w:val="22"/>
          <w:szCs w:val="22"/>
        </w:rPr>
        <w:lastRenderedPageBreak/>
        <w:t>Controls</w:t>
      </w:r>
      <w:r w:rsidRPr="00BB57B6">
        <w:rPr>
          <w:rFonts w:asciiTheme="minorHAnsi" w:hAnsiTheme="minorHAnsi" w:cstheme="minorHAnsi"/>
          <w:sz w:val="22"/>
          <w:szCs w:val="22"/>
        </w:rPr>
        <w:t xml:space="preserve"> are security strategies and measures that are formulated and implemented to ensure that the organizational goal and objectives are achieved, and that risks are mitigated with minimal threat or no threat at all. CSC security controls are managerial, operational, and technical safeguards or countermeasures employed within an organizational information system to protect the confidentiality, integrity, and availability of the systems and their information</w:t>
      </w:r>
    </w:p>
    <w:p w14:paraId="6D78B8B6" w14:textId="39062FF1" w:rsidR="00C92DA5" w:rsidRPr="00BB57B6" w:rsidRDefault="00C92DA5" w:rsidP="00151E41">
      <w:pPr>
        <w:pStyle w:val="Default"/>
        <w:rPr>
          <w:rFonts w:asciiTheme="minorHAnsi" w:hAnsiTheme="minorHAnsi" w:cstheme="minorHAnsi"/>
          <w:sz w:val="22"/>
          <w:szCs w:val="22"/>
        </w:rPr>
      </w:pPr>
    </w:p>
    <w:p w14:paraId="3D69FF9A" w14:textId="267F82A0" w:rsidR="00C92DA5" w:rsidRPr="00BB57B6" w:rsidRDefault="00C92DA5" w:rsidP="00151E41">
      <w:pPr>
        <w:pStyle w:val="Default"/>
        <w:rPr>
          <w:rFonts w:asciiTheme="minorHAnsi" w:hAnsiTheme="minorHAnsi" w:cstheme="minorHAnsi"/>
          <w:sz w:val="22"/>
          <w:szCs w:val="22"/>
        </w:rPr>
      </w:pPr>
    </w:p>
    <w:p w14:paraId="04C2F923" w14:textId="042B05E3" w:rsidR="00C92DA5" w:rsidRPr="00BB57B6" w:rsidRDefault="00BB57B6" w:rsidP="00151E41">
      <w:pPr>
        <w:pStyle w:val="Default"/>
        <w:rPr>
          <w:rFonts w:asciiTheme="minorHAnsi" w:hAnsiTheme="minorHAnsi" w:cstheme="minorHAnsi"/>
          <w:sz w:val="22"/>
          <w:szCs w:val="22"/>
        </w:rPr>
      </w:pPr>
      <w:r w:rsidRPr="00BB57B6">
        <w:rPr>
          <w:rFonts w:asciiTheme="minorHAnsi" w:hAnsiTheme="minorHAnsi" w:cstheme="minorHAnsi"/>
          <w:b/>
          <w:bCs/>
          <w:sz w:val="22"/>
          <w:szCs w:val="22"/>
        </w:rPr>
        <w:t>Cyber incident reports</w:t>
      </w:r>
      <w:r w:rsidRPr="00BB57B6">
        <w:rPr>
          <w:rFonts w:asciiTheme="minorHAnsi" w:hAnsiTheme="minorHAnsi" w:cstheme="minorHAnsi"/>
          <w:sz w:val="22"/>
          <w:szCs w:val="22"/>
        </w:rPr>
        <w:t>: Incident report systems provide CSC attack victims the platform to report attacks and threats that have occurred, including their impact and the degree of severity. The purpose is to gather and analyse threat information that can assist organizations and stakeholders to achieve their security goals</w:t>
      </w:r>
    </w:p>
    <w:p w14:paraId="1AAFD172" w14:textId="6602BD88" w:rsidR="00BB57B6" w:rsidRPr="00BB57B6" w:rsidRDefault="00BB57B6" w:rsidP="00151E41">
      <w:pPr>
        <w:pStyle w:val="Default"/>
        <w:rPr>
          <w:rFonts w:asciiTheme="minorHAnsi" w:hAnsiTheme="minorHAnsi" w:cstheme="minorHAnsi"/>
          <w:sz w:val="22"/>
          <w:szCs w:val="22"/>
        </w:rPr>
      </w:pPr>
    </w:p>
    <w:p w14:paraId="122DF050" w14:textId="4EDA70AD" w:rsidR="00BB57B6" w:rsidRPr="00BB57B6" w:rsidRDefault="00BB57B6" w:rsidP="00151E41">
      <w:pPr>
        <w:pStyle w:val="Default"/>
        <w:rPr>
          <w:rFonts w:asciiTheme="minorHAnsi" w:hAnsiTheme="minorHAnsi" w:cstheme="minorHAnsi"/>
          <w:sz w:val="22"/>
          <w:szCs w:val="22"/>
        </w:rPr>
      </w:pPr>
      <w:r w:rsidRPr="00BB57B6">
        <w:rPr>
          <w:rFonts w:asciiTheme="minorHAnsi" w:hAnsiTheme="minorHAnsi" w:cstheme="minorHAnsi"/>
          <w:b/>
          <w:bCs/>
          <w:sz w:val="22"/>
          <w:szCs w:val="22"/>
        </w:rPr>
        <w:t>Threat information sharing</w:t>
      </w:r>
      <w:r w:rsidRPr="00BB57B6">
        <w:rPr>
          <w:rFonts w:asciiTheme="minorHAnsi" w:hAnsiTheme="minorHAnsi" w:cstheme="minorHAnsi"/>
          <w:sz w:val="22"/>
          <w:szCs w:val="22"/>
        </w:rPr>
        <w:t>: Cyber threat information sharing is a platform that provides the information necessary to assist an organization in identifying, assessing, monitoring, and responding to cyber threats</w:t>
      </w:r>
      <w:r w:rsidR="00D51502">
        <w:rPr>
          <w:rFonts w:asciiTheme="minorHAnsi" w:hAnsiTheme="minorHAnsi" w:cstheme="minorHAnsi"/>
          <w:sz w:val="22"/>
          <w:szCs w:val="22"/>
        </w:rPr>
        <w:t>.</w:t>
      </w:r>
    </w:p>
    <w:p w14:paraId="4C6BFC3B" w14:textId="77777777" w:rsidR="00C92DA5" w:rsidRPr="00C92DA5" w:rsidRDefault="00C92DA5" w:rsidP="00151E41">
      <w:pPr>
        <w:pStyle w:val="Default"/>
        <w:rPr>
          <w:rFonts w:asciiTheme="minorHAnsi" w:hAnsiTheme="minorHAnsi" w:cstheme="minorHAnsi"/>
          <w:b/>
          <w:bCs/>
          <w:sz w:val="22"/>
          <w:szCs w:val="22"/>
        </w:rPr>
      </w:pPr>
    </w:p>
    <w:p w14:paraId="18891A64" w14:textId="77777777" w:rsidR="00912617" w:rsidRDefault="00912617" w:rsidP="00151E41">
      <w:pPr>
        <w:pStyle w:val="Default"/>
        <w:rPr>
          <w:b/>
          <w:bCs/>
        </w:rPr>
      </w:pPr>
    </w:p>
    <w:p w14:paraId="63294176" w14:textId="77777777" w:rsidR="00207E87" w:rsidRDefault="00207E87" w:rsidP="00151E41">
      <w:pPr>
        <w:pStyle w:val="Default"/>
        <w:rPr>
          <w:b/>
          <w:bCs/>
          <w:sz w:val="40"/>
          <w:szCs w:val="40"/>
        </w:rPr>
      </w:pPr>
    </w:p>
    <w:p w14:paraId="4E6B6FEE" w14:textId="77777777" w:rsidR="00207E87" w:rsidRDefault="00207E87" w:rsidP="00151E41">
      <w:pPr>
        <w:pStyle w:val="Default"/>
        <w:rPr>
          <w:b/>
          <w:bCs/>
          <w:sz w:val="40"/>
          <w:szCs w:val="40"/>
        </w:rPr>
      </w:pPr>
    </w:p>
    <w:p w14:paraId="67382D21" w14:textId="77777777" w:rsidR="00207E87" w:rsidRDefault="00207E87" w:rsidP="00151E41">
      <w:pPr>
        <w:pStyle w:val="Default"/>
        <w:rPr>
          <w:b/>
          <w:bCs/>
          <w:sz w:val="40"/>
          <w:szCs w:val="40"/>
        </w:rPr>
      </w:pPr>
    </w:p>
    <w:p w14:paraId="65C86C02" w14:textId="77777777" w:rsidR="004E1D8C" w:rsidRDefault="004E1D8C" w:rsidP="00151E41">
      <w:pPr>
        <w:pStyle w:val="Default"/>
        <w:rPr>
          <w:b/>
          <w:bCs/>
          <w:sz w:val="40"/>
          <w:szCs w:val="40"/>
        </w:rPr>
      </w:pPr>
    </w:p>
    <w:p w14:paraId="5D0CF3A7" w14:textId="77777777" w:rsidR="004E1D8C" w:rsidRDefault="004E1D8C" w:rsidP="00151E41">
      <w:pPr>
        <w:pStyle w:val="Default"/>
        <w:rPr>
          <w:b/>
          <w:bCs/>
          <w:sz w:val="40"/>
          <w:szCs w:val="40"/>
        </w:rPr>
      </w:pPr>
    </w:p>
    <w:p w14:paraId="02023FEC" w14:textId="77777777" w:rsidR="004E1D8C" w:rsidRDefault="004E1D8C" w:rsidP="00151E41">
      <w:pPr>
        <w:pStyle w:val="Default"/>
        <w:rPr>
          <w:b/>
          <w:bCs/>
          <w:sz w:val="40"/>
          <w:szCs w:val="40"/>
        </w:rPr>
      </w:pPr>
    </w:p>
    <w:p w14:paraId="59522492" w14:textId="77777777" w:rsidR="004E1D8C" w:rsidRDefault="004E1D8C" w:rsidP="00151E41">
      <w:pPr>
        <w:pStyle w:val="Default"/>
        <w:rPr>
          <w:b/>
          <w:bCs/>
          <w:sz w:val="40"/>
          <w:szCs w:val="40"/>
        </w:rPr>
      </w:pPr>
    </w:p>
    <w:p w14:paraId="400A4474" w14:textId="77777777" w:rsidR="004E1D8C" w:rsidRDefault="004E1D8C" w:rsidP="00151E41">
      <w:pPr>
        <w:pStyle w:val="Default"/>
        <w:rPr>
          <w:b/>
          <w:bCs/>
          <w:sz w:val="40"/>
          <w:szCs w:val="40"/>
        </w:rPr>
      </w:pPr>
    </w:p>
    <w:p w14:paraId="0B38D617" w14:textId="77777777" w:rsidR="004E1D8C" w:rsidRDefault="004E1D8C" w:rsidP="00151E41">
      <w:pPr>
        <w:pStyle w:val="Default"/>
        <w:rPr>
          <w:b/>
          <w:bCs/>
          <w:sz w:val="40"/>
          <w:szCs w:val="40"/>
        </w:rPr>
      </w:pPr>
    </w:p>
    <w:p w14:paraId="465F85F4" w14:textId="77777777" w:rsidR="004E1D8C" w:rsidRDefault="004E1D8C" w:rsidP="00151E41">
      <w:pPr>
        <w:pStyle w:val="Default"/>
        <w:rPr>
          <w:b/>
          <w:bCs/>
          <w:sz w:val="40"/>
          <w:szCs w:val="40"/>
        </w:rPr>
      </w:pPr>
    </w:p>
    <w:p w14:paraId="549A3CDC" w14:textId="77777777" w:rsidR="004E1D8C" w:rsidRDefault="004E1D8C" w:rsidP="00151E41">
      <w:pPr>
        <w:pStyle w:val="Default"/>
        <w:rPr>
          <w:b/>
          <w:bCs/>
          <w:sz w:val="40"/>
          <w:szCs w:val="40"/>
        </w:rPr>
      </w:pPr>
    </w:p>
    <w:p w14:paraId="5AD4C9FF" w14:textId="77777777" w:rsidR="004E1D8C" w:rsidRDefault="004E1D8C" w:rsidP="00151E41">
      <w:pPr>
        <w:pStyle w:val="Default"/>
        <w:rPr>
          <w:b/>
          <w:bCs/>
          <w:sz w:val="40"/>
          <w:szCs w:val="40"/>
        </w:rPr>
      </w:pPr>
    </w:p>
    <w:p w14:paraId="746B397E" w14:textId="77777777" w:rsidR="004E1D8C" w:rsidRDefault="004E1D8C" w:rsidP="00151E41">
      <w:pPr>
        <w:pStyle w:val="Default"/>
        <w:rPr>
          <w:b/>
          <w:bCs/>
          <w:sz w:val="40"/>
          <w:szCs w:val="40"/>
        </w:rPr>
      </w:pPr>
    </w:p>
    <w:p w14:paraId="4A661B80" w14:textId="77777777" w:rsidR="004E1D8C" w:rsidRDefault="004E1D8C" w:rsidP="00151E41">
      <w:pPr>
        <w:pStyle w:val="Default"/>
        <w:rPr>
          <w:b/>
          <w:bCs/>
          <w:sz w:val="40"/>
          <w:szCs w:val="40"/>
        </w:rPr>
      </w:pPr>
    </w:p>
    <w:p w14:paraId="27351FB8" w14:textId="77777777" w:rsidR="004E1D8C" w:rsidRDefault="004E1D8C" w:rsidP="00151E41">
      <w:pPr>
        <w:pStyle w:val="Default"/>
        <w:rPr>
          <w:b/>
          <w:bCs/>
          <w:sz w:val="40"/>
          <w:szCs w:val="40"/>
        </w:rPr>
      </w:pPr>
    </w:p>
    <w:p w14:paraId="197C8980" w14:textId="77777777" w:rsidR="004E1D8C" w:rsidRDefault="004E1D8C" w:rsidP="00151E41">
      <w:pPr>
        <w:pStyle w:val="Default"/>
        <w:rPr>
          <w:b/>
          <w:bCs/>
          <w:sz w:val="40"/>
          <w:szCs w:val="40"/>
        </w:rPr>
      </w:pPr>
    </w:p>
    <w:p w14:paraId="5E052060" w14:textId="77777777" w:rsidR="004E1D8C" w:rsidRDefault="004E1D8C" w:rsidP="00151E41">
      <w:pPr>
        <w:pStyle w:val="Default"/>
        <w:rPr>
          <w:b/>
          <w:bCs/>
          <w:sz w:val="40"/>
          <w:szCs w:val="40"/>
        </w:rPr>
      </w:pPr>
    </w:p>
    <w:p w14:paraId="394C90C8" w14:textId="77777777" w:rsidR="004E1D8C" w:rsidRDefault="004E1D8C" w:rsidP="00151E41">
      <w:pPr>
        <w:pStyle w:val="Default"/>
        <w:rPr>
          <w:b/>
          <w:bCs/>
          <w:sz w:val="40"/>
          <w:szCs w:val="40"/>
        </w:rPr>
      </w:pPr>
    </w:p>
    <w:p w14:paraId="4564750C" w14:textId="77777777" w:rsidR="004E1D8C" w:rsidRDefault="004E1D8C" w:rsidP="00151E41">
      <w:pPr>
        <w:pStyle w:val="Default"/>
        <w:rPr>
          <w:b/>
          <w:bCs/>
          <w:sz w:val="40"/>
          <w:szCs w:val="40"/>
        </w:rPr>
      </w:pPr>
    </w:p>
    <w:p w14:paraId="67349D15" w14:textId="77777777" w:rsidR="00D307CB" w:rsidRDefault="00D307CB" w:rsidP="00151E41">
      <w:pPr>
        <w:pStyle w:val="Default"/>
        <w:rPr>
          <w:b/>
          <w:bCs/>
          <w:sz w:val="40"/>
          <w:szCs w:val="40"/>
        </w:rPr>
      </w:pPr>
      <w:bookmarkStart w:id="8" w:name="KillChainSupplyChainAttack"/>
    </w:p>
    <w:p w14:paraId="55A322D5" w14:textId="5EB1D491" w:rsidR="00151E41" w:rsidRPr="00BB57B6" w:rsidRDefault="000936A7" w:rsidP="00151E41">
      <w:pPr>
        <w:pStyle w:val="Default"/>
        <w:rPr>
          <w:b/>
          <w:bCs/>
          <w:sz w:val="40"/>
          <w:szCs w:val="40"/>
        </w:rPr>
      </w:pPr>
      <w:r>
        <w:rPr>
          <w:b/>
          <w:bCs/>
          <w:sz w:val="40"/>
          <w:szCs w:val="40"/>
        </w:rPr>
        <w:lastRenderedPageBreak/>
        <w:t>Kill Chain Supply Chain Attack</w:t>
      </w:r>
    </w:p>
    <w:bookmarkEnd w:id="8"/>
    <w:p w14:paraId="3D08E534" w14:textId="77777777" w:rsidR="006726FA" w:rsidRDefault="006726FA" w:rsidP="006726FA">
      <w:pPr>
        <w:pStyle w:val="Default"/>
      </w:pPr>
    </w:p>
    <w:p w14:paraId="091041D4" w14:textId="6EC3D411" w:rsidR="006726FA" w:rsidRDefault="006726FA" w:rsidP="006726FA">
      <w:pPr>
        <w:pStyle w:val="Default"/>
        <w:rPr>
          <w:b/>
          <w:bCs/>
          <w:sz w:val="20"/>
          <w:szCs w:val="20"/>
        </w:rPr>
      </w:pPr>
      <w:r w:rsidRPr="006726FA">
        <w:rPr>
          <w:noProof/>
        </w:rPr>
        <w:drawing>
          <wp:inline distT="0" distB="0" distL="0" distR="0" wp14:anchorId="2FF8EBD7" wp14:editId="44959500">
            <wp:extent cx="5182235" cy="3981157"/>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stretch>
                      <a:fillRect/>
                    </a:stretch>
                  </pic:blipFill>
                  <pic:spPr>
                    <a:xfrm>
                      <a:off x="0" y="0"/>
                      <a:ext cx="5189511" cy="3986746"/>
                    </a:xfrm>
                    <a:prstGeom prst="rect">
                      <a:avLst/>
                    </a:prstGeom>
                  </pic:spPr>
                </pic:pic>
              </a:graphicData>
            </a:graphic>
          </wp:inline>
        </w:drawing>
      </w:r>
    </w:p>
    <w:p w14:paraId="5E051711" w14:textId="0452D4E0" w:rsidR="006726FA" w:rsidRPr="006726FA" w:rsidRDefault="006726FA" w:rsidP="006726FA">
      <w:pPr>
        <w:rPr>
          <w:lang w:val="en-IN"/>
        </w:rPr>
      </w:pPr>
    </w:p>
    <w:p w14:paraId="78BD45DA" w14:textId="102DAA0B" w:rsidR="006726FA" w:rsidRPr="006726FA" w:rsidRDefault="006726FA" w:rsidP="006726FA">
      <w:pPr>
        <w:rPr>
          <w:lang w:val="en-IN"/>
        </w:rPr>
      </w:pPr>
    </w:p>
    <w:p w14:paraId="504B2AA3" w14:textId="77777777" w:rsidR="00BB57B6" w:rsidRDefault="00BB57B6" w:rsidP="006726FA">
      <w:pPr>
        <w:widowControl/>
        <w:adjustRightInd w:val="0"/>
        <w:rPr>
          <w:rFonts w:ascii="URWPalladioL-Bold" w:eastAsiaTheme="minorHAnsi" w:hAnsi="URWPalladioL-Bold" w:cs="URWPalladioL-Bold"/>
          <w:b/>
          <w:bCs/>
          <w:sz w:val="20"/>
          <w:szCs w:val="20"/>
          <w:lang w:val="en-IN"/>
        </w:rPr>
      </w:pPr>
    </w:p>
    <w:p w14:paraId="22E546AD" w14:textId="4A3FE438" w:rsidR="006726FA" w:rsidRPr="00BB57B6" w:rsidRDefault="006726FA" w:rsidP="006726FA">
      <w:pPr>
        <w:widowControl/>
        <w:adjustRightInd w:val="0"/>
        <w:rPr>
          <w:rFonts w:eastAsiaTheme="minorHAnsi"/>
          <w:lang w:val="en-IN"/>
        </w:rPr>
      </w:pPr>
      <w:r w:rsidRPr="00BB57B6">
        <w:rPr>
          <w:rFonts w:eastAsiaTheme="minorHAnsi"/>
          <w:b/>
          <w:bCs/>
          <w:lang w:val="en-IN"/>
        </w:rPr>
        <w:t xml:space="preserve">Step 1. Reconnaissance: </w:t>
      </w:r>
      <w:r w:rsidRPr="00BB57B6">
        <w:rPr>
          <w:rFonts w:eastAsiaTheme="minorHAnsi"/>
          <w:lang w:val="en-IN"/>
        </w:rPr>
        <w:t>The adversary carries out research online and uses other social</w:t>
      </w:r>
    </w:p>
    <w:p w14:paraId="50D51AB0" w14:textId="77777777" w:rsidR="006726FA" w:rsidRPr="00BB57B6" w:rsidRDefault="006726FA" w:rsidP="006726FA">
      <w:pPr>
        <w:widowControl/>
        <w:adjustRightInd w:val="0"/>
        <w:rPr>
          <w:rFonts w:eastAsiaTheme="minorHAnsi"/>
          <w:lang w:val="en-IN"/>
        </w:rPr>
      </w:pPr>
      <w:r w:rsidRPr="00BB57B6">
        <w:rPr>
          <w:rFonts w:eastAsiaTheme="minorHAnsi"/>
          <w:lang w:val="en-IN"/>
        </w:rPr>
        <w:t>engineering methods to gather information such as:</w:t>
      </w:r>
    </w:p>
    <w:p w14:paraId="1A6DA27D" w14:textId="357B9DFA" w:rsidR="006726FA" w:rsidRPr="00BB57B6" w:rsidRDefault="006726FA" w:rsidP="006726FA">
      <w:pPr>
        <w:widowControl/>
        <w:adjustRightInd w:val="0"/>
        <w:rPr>
          <w:rFonts w:eastAsiaTheme="minorHAnsi"/>
          <w:lang w:val="en-IN"/>
        </w:rPr>
      </w:pPr>
      <w:r w:rsidRPr="00BB57B6">
        <w:rPr>
          <w:rFonts w:eastAsiaTheme="minorHAnsi"/>
          <w:lang w:val="en-IN"/>
        </w:rPr>
        <w:t xml:space="preserve">_ What infrastructure is the organization using: topology, IPs, software, or </w:t>
      </w:r>
      <w:r w:rsidR="00CA7773" w:rsidRPr="00BB57B6">
        <w:rPr>
          <w:rFonts w:eastAsiaTheme="minorHAnsi"/>
          <w:lang w:val="en-IN"/>
        </w:rPr>
        <w:t>configurations.</w:t>
      </w:r>
    </w:p>
    <w:p w14:paraId="7AFF52FF" w14:textId="55C09709" w:rsidR="006726FA" w:rsidRPr="00BB57B6" w:rsidRDefault="006726FA" w:rsidP="006726FA">
      <w:pPr>
        <w:widowControl/>
        <w:adjustRightInd w:val="0"/>
        <w:rPr>
          <w:rFonts w:eastAsiaTheme="minorHAnsi"/>
          <w:lang w:val="en-IN"/>
        </w:rPr>
      </w:pPr>
      <w:r w:rsidRPr="00BB57B6">
        <w:rPr>
          <w:rFonts w:eastAsiaTheme="minorHAnsi"/>
          <w:lang w:val="en-IN"/>
        </w:rPr>
        <w:t xml:space="preserve">_ Profile of the </w:t>
      </w:r>
      <w:r w:rsidRPr="00BB57B6">
        <w:rPr>
          <w:rFonts w:asciiTheme="minorHAnsi" w:eastAsiaTheme="minorHAnsi" w:hAnsiTheme="minorHAnsi" w:cstheme="minorHAnsi"/>
          <w:lang w:val="en-IN"/>
        </w:rPr>
        <w:t>organization</w:t>
      </w:r>
      <w:r w:rsidRPr="00BB57B6">
        <w:rPr>
          <w:rFonts w:eastAsiaTheme="minorHAnsi"/>
          <w:lang w:val="en-IN"/>
        </w:rPr>
        <w:t xml:space="preserve">, business applications, third party vendors, and other </w:t>
      </w:r>
      <w:r w:rsidR="00CA7773" w:rsidRPr="00BB57B6">
        <w:rPr>
          <w:rFonts w:eastAsiaTheme="minorHAnsi"/>
          <w:lang w:val="en-IN"/>
        </w:rPr>
        <w:t>organizations.</w:t>
      </w:r>
    </w:p>
    <w:p w14:paraId="30200CAE" w14:textId="77777777" w:rsidR="006726FA" w:rsidRPr="00BB57B6" w:rsidRDefault="006726FA" w:rsidP="006726FA">
      <w:pPr>
        <w:widowControl/>
        <w:adjustRightInd w:val="0"/>
        <w:rPr>
          <w:rFonts w:eastAsiaTheme="minorHAnsi"/>
          <w:lang w:val="en-IN"/>
        </w:rPr>
      </w:pPr>
      <w:r w:rsidRPr="00BB57B6">
        <w:rPr>
          <w:rFonts w:eastAsiaTheme="minorHAnsi"/>
          <w:lang w:val="en-IN"/>
        </w:rPr>
        <w:t>_ Is the supply chain a corporate and public network system (e.g., virtual private network VPN);</w:t>
      </w:r>
    </w:p>
    <w:p w14:paraId="5893356B" w14:textId="77777777" w:rsidR="006726FA" w:rsidRPr="00BB57B6" w:rsidRDefault="006726FA" w:rsidP="006726FA">
      <w:pPr>
        <w:widowControl/>
        <w:adjustRightInd w:val="0"/>
        <w:rPr>
          <w:rFonts w:eastAsiaTheme="minorHAnsi"/>
          <w:lang w:val="en-IN"/>
        </w:rPr>
      </w:pPr>
      <w:r w:rsidRPr="00BB57B6">
        <w:rPr>
          <w:rFonts w:eastAsiaTheme="minorHAnsi"/>
          <w:lang w:val="en-IN"/>
        </w:rPr>
        <w:t>_ What type of attack can be initiated (e.g., malware, redirect script, injection, and phishing)? For</w:t>
      </w:r>
    </w:p>
    <w:p w14:paraId="22752B48" w14:textId="77777777" w:rsidR="006726FA" w:rsidRPr="00BB57B6" w:rsidRDefault="006726FA" w:rsidP="006726FA">
      <w:pPr>
        <w:widowControl/>
        <w:adjustRightInd w:val="0"/>
        <w:rPr>
          <w:rFonts w:eastAsiaTheme="minorHAnsi"/>
          <w:lang w:val="en-IN"/>
        </w:rPr>
      </w:pPr>
      <w:r w:rsidRPr="00BB57B6">
        <w:rPr>
          <w:rFonts w:eastAsiaTheme="minorHAnsi"/>
          <w:lang w:val="en-IN"/>
        </w:rPr>
        <w:t>instance, the adversary could use passive attack tools such as Nmap or Kali Linux.</w:t>
      </w:r>
    </w:p>
    <w:p w14:paraId="040A21BB" w14:textId="77777777" w:rsidR="006726FA" w:rsidRPr="00BB57B6" w:rsidRDefault="006726FA" w:rsidP="006726FA">
      <w:pPr>
        <w:widowControl/>
        <w:adjustRightInd w:val="0"/>
        <w:rPr>
          <w:rFonts w:eastAsiaTheme="minorHAnsi"/>
          <w:lang w:val="en-IN"/>
        </w:rPr>
      </w:pPr>
      <w:r w:rsidRPr="00BB57B6">
        <w:rPr>
          <w:rFonts w:eastAsiaTheme="minorHAnsi"/>
          <w:b/>
          <w:bCs/>
          <w:lang w:val="en-IN"/>
        </w:rPr>
        <w:t xml:space="preserve">Step 2. Experiment: </w:t>
      </w:r>
      <w:r w:rsidRPr="00BB57B6">
        <w:rPr>
          <w:rFonts w:eastAsiaTheme="minorHAnsi"/>
          <w:lang w:val="en-IN"/>
        </w:rPr>
        <w:t>The adversary uses various attack methods (TTP) and tools to penetrate and</w:t>
      </w:r>
    </w:p>
    <w:p w14:paraId="13BCBBBB" w14:textId="77777777" w:rsidR="006726FA" w:rsidRPr="00BB57B6" w:rsidRDefault="006726FA" w:rsidP="006726FA">
      <w:pPr>
        <w:widowControl/>
        <w:adjustRightInd w:val="0"/>
        <w:rPr>
          <w:rFonts w:eastAsiaTheme="minorHAnsi"/>
          <w:lang w:val="en-IN"/>
        </w:rPr>
      </w:pPr>
      <w:r w:rsidRPr="00BB57B6">
        <w:rPr>
          <w:rFonts w:eastAsiaTheme="minorHAnsi"/>
          <w:lang w:val="en-IN"/>
        </w:rPr>
        <w:t>gain control of the victim’s systems to try and explore vulnerable spots. For instance:</w:t>
      </w:r>
    </w:p>
    <w:p w14:paraId="4A7AC2A2" w14:textId="37C7D67B" w:rsidR="006726FA" w:rsidRPr="00BB57B6" w:rsidRDefault="006726FA" w:rsidP="006726FA">
      <w:pPr>
        <w:widowControl/>
        <w:adjustRightInd w:val="0"/>
        <w:rPr>
          <w:rFonts w:eastAsiaTheme="minorHAnsi"/>
          <w:lang w:val="en-IN"/>
        </w:rPr>
      </w:pPr>
      <w:r w:rsidRPr="00BB57B6">
        <w:rPr>
          <w:rFonts w:eastAsiaTheme="minorHAnsi"/>
          <w:lang w:val="en-IN"/>
        </w:rPr>
        <w:t xml:space="preserve">_ The adversary creates an executable malware </w:t>
      </w:r>
      <w:r w:rsidR="00CA7773" w:rsidRPr="00BB57B6">
        <w:rPr>
          <w:rFonts w:eastAsiaTheme="minorHAnsi"/>
          <w:lang w:val="en-IN"/>
        </w:rPr>
        <w:t>remotely.</w:t>
      </w:r>
    </w:p>
    <w:p w14:paraId="6289A88D" w14:textId="77777777" w:rsidR="006726FA" w:rsidRPr="00BB57B6" w:rsidRDefault="006726FA" w:rsidP="006726FA">
      <w:pPr>
        <w:widowControl/>
        <w:adjustRightInd w:val="0"/>
        <w:rPr>
          <w:rFonts w:eastAsiaTheme="minorHAnsi"/>
          <w:lang w:val="en-IN"/>
        </w:rPr>
      </w:pPr>
      <w:r w:rsidRPr="00BB57B6">
        <w:rPr>
          <w:rFonts w:eastAsiaTheme="minorHAnsi"/>
          <w:lang w:val="en-IN"/>
        </w:rPr>
        <w:t>_ The adversary inserts a remote access Trojan (RAT), and the malware is installed and executed</w:t>
      </w:r>
    </w:p>
    <w:p w14:paraId="49C1E112" w14:textId="0195EA5C" w:rsidR="006726FA" w:rsidRPr="00BB57B6" w:rsidRDefault="006726FA" w:rsidP="006726FA">
      <w:pPr>
        <w:rPr>
          <w:rFonts w:eastAsiaTheme="minorHAnsi"/>
          <w:lang w:val="en-IN"/>
        </w:rPr>
      </w:pPr>
      <w:r w:rsidRPr="00BB57B6">
        <w:rPr>
          <w:rFonts w:eastAsiaTheme="minorHAnsi"/>
          <w:lang w:val="en-IN"/>
        </w:rPr>
        <w:t>when a user downloads or opens it through a spear phishing email</w:t>
      </w:r>
    </w:p>
    <w:p w14:paraId="31BBB279" w14:textId="77777777" w:rsidR="006726FA" w:rsidRPr="00BB57B6" w:rsidRDefault="006726FA" w:rsidP="006726FA">
      <w:pPr>
        <w:widowControl/>
        <w:adjustRightInd w:val="0"/>
        <w:rPr>
          <w:rFonts w:eastAsiaTheme="minorHAnsi"/>
          <w:lang w:val="en-IN"/>
        </w:rPr>
      </w:pPr>
      <w:r w:rsidRPr="00BB57B6">
        <w:rPr>
          <w:rFonts w:eastAsiaTheme="minorHAnsi"/>
          <w:b/>
          <w:bCs/>
          <w:lang w:val="en-IN"/>
        </w:rPr>
        <w:t xml:space="preserve">Step 3. Exploit: </w:t>
      </w:r>
      <w:r w:rsidRPr="00BB57B6">
        <w:rPr>
          <w:rFonts w:eastAsiaTheme="minorHAnsi"/>
          <w:lang w:val="en-IN"/>
        </w:rPr>
        <w:t>At this stage, the threat actor gains control of the systems and determines the</w:t>
      </w:r>
    </w:p>
    <w:p w14:paraId="08BAA9C5" w14:textId="77777777" w:rsidR="006726FA" w:rsidRPr="00BB57B6" w:rsidRDefault="006726FA" w:rsidP="006726FA">
      <w:pPr>
        <w:widowControl/>
        <w:adjustRightInd w:val="0"/>
        <w:rPr>
          <w:rFonts w:eastAsiaTheme="minorHAnsi"/>
          <w:lang w:val="en-IN"/>
        </w:rPr>
      </w:pPr>
      <w:r w:rsidRPr="00BB57B6">
        <w:rPr>
          <w:rFonts w:eastAsiaTheme="minorHAnsi"/>
          <w:lang w:val="en-IN"/>
        </w:rPr>
        <w:t>attack goal. The threat actor penetrates the workstations of the internal users, gains access into the</w:t>
      </w:r>
    </w:p>
    <w:p w14:paraId="7C0FADEC" w14:textId="1A32876C" w:rsidR="006726FA" w:rsidRPr="00BB57B6" w:rsidRDefault="006726FA" w:rsidP="006726FA">
      <w:pPr>
        <w:widowControl/>
        <w:adjustRightInd w:val="0"/>
        <w:rPr>
          <w:rFonts w:eastAsiaTheme="minorHAnsi"/>
          <w:lang w:val="en-IN"/>
        </w:rPr>
      </w:pPr>
      <w:r w:rsidRPr="00BB57B6">
        <w:rPr>
          <w:rFonts w:eastAsiaTheme="minorHAnsi"/>
          <w:lang w:val="en-IN"/>
        </w:rPr>
        <w:t xml:space="preserve">system resources and the supply chain </w:t>
      </w:r>
      <w:r w:rsidR="00CA7773" w:rsidRPr="00BB57B6">
        <w:rPr>
          <w:rFonts w:eastAsiaTheme="minorHAnsi"/>
          <w:lang w:val="en-IN"/>
        </w:rPr>
        <w:t>environment and</w:t>
      </w:r>
      <w:r w:rsidRPr="00BB57B6">
        <w:rPr>
          <w:rFonts w:eastAsiaTheme="minorHAnsi"/>
          <w:lang w:val="en-IN"/>
        </w:rPr>
        <w:t xml:space="preserve"> manipulates the organization’s products.</w:t>
      </w:r>
    </w:p>
    <w:p w14:paraId="00904241" w14:textId="57F3607E" w:rsidR="006726FA" w:rsidRPr="00BB57B6" w:rsidRDefault="006726FA" w:rsidP="006726FA">
      <w:pPr>
        <w:widowControl/>
        <w:adjustRightInd w:val="0"/>
        <w:rPr>
          <w:rFonts w:eastAsiaTheme="minorHAnsi"/>
          <w:lang w:val="en-IN"/>
        </w:rPr>
      </w:pPr>
      <w:r w:rsidRPr="00BB57B6">
        <w:rPr>
          <w:rFonts w:eastAsiaTheme="minorHAnsi"/>
          <w:b/>
          <w:bCs/>
          <w:lang w:val="en-IN"/>
        </w:rPr>
        <w:t xml:space="preserve">Step 4. Command and control: </w:t>
      </w:r>
      <w:r w:rsidRPr="00BB57B6">
        <w:rPr>
          <w:rFonts w:eastAsiaTheme="minorHAnsi"/>
          <w:lang w:val="en-IN"/>
        </w:rPr>
        <w:t xml:space="preserve">The adversary </w:t>
      </w:r>
      <w:r w:rsidR="00CA7773" w:rsidRPr="00BB57B6">
        <w:rPr>
          <w:rFonts w:eastAsiaTheme="minorHAnsi"/>
          <w:lang w:val="en-IN"/>
        </w:rPr>
        <w:t>use</w:t>
      </w:r>
      <w:r w:rsidRPr="00BB57B6">
        <w:rPr>
          <w:rFonts w:eastAsiaTheme="minorHAnsi"/>
          <w:lang w:val="en-IN"/>
        </w:rPr>
        <w:t xml:space="preserve"> remote access and Advance Persistent Threat</w:t>
      </w:r>
    </w:p>
    <w:p w14:paraId="394A737B" w14:textId="09FE89B5" w:rsidR="006726FA" w:rsidRPr="00BB57B6" w:rsidRDefault="006726FA" w:rsidP="006726FA">
      <w:pPr>
        <w:widowControl/>
        <w:adjustRightInd w:val="0"/>
        <w:rPr>
          <w:rFonts w:eastAsiaTheme="minorHAnsi"/>
          <w:lang w:val="en-IN"/>
        </w:rPr>
      </w:pPr>
      <w:r w:rsidRPr="00BB57B6">
        <w:rPr>
          <w:rFonts w:eastAsiaTheme="minorHAnsi"/>
          <w:lang w:val="en-IN"/>
        </w:rPr>
        <w:t xml:space="preserve">(APT) techniques to establish control of the Supply chain system, at which point they </w:t>
      </w:r>
      <w:r w:rsidR="00CA7773" w:rsidRPr="00BB57B6">
        <w:rPr>
          <w:rFonts w:eastAsiaTheme="minorHAnsi"/>
          <w:lang w:val="en-IN"/>
        </w:rPr>
        <w:t>can</w:t>
      </w:r>
      <w:r w:rsidRPr="00BB57B6">
        <w:rPr>
          <w:rFonts w:eastAsiaTheme="minorHAnsi"/>
          <w:lang w:val="en-IN"/>
        </w:rPr>
        <w:t xml:space="preserve"> monitor</w:t>
      </w:r>
    </w:p>
    <w:p w14:paraId="426E7CBF" w14:textId="426B8F5F" w:rsidR="00200750" w:rsidRDefault="006726FA" w:rsidP="00D51502">
      <w:pPr>
        <w:widowControl/>
        <w:adjustRightInd w:val="0"/>
        <w:rPr>
          <w:rFonts w:eastAsiaTheme="minorHAnsi"/>
          <w:lang w:val="en-IN"/>
        </w:rPr>
      </w:pPr>
      <w:r w:rsidRPr="00BB57B6">
        <w:rPr>
          <w:rFonts w:eastAsiaTheme="minorHAnsi"/>
          <w:lang w:val="en-IN"/>
        </w:rPr>
        <w:t>business processes and activities, and to manipulate the system, exfiltrate information, and obfuscate.</w:t>
      </w:r>
    </w:p>
    <w:p w14:paraId="336815CA" w14:textId="14548F7F" w:rsidR="00D51502" w:rsidRDefault="00D51502" w:rsidP="00D51502">
      <w:pPr>
        <w:widowControl/>
        <w:adjustRightInd w:val="0"/>
        <w:rPr>
          <w:rFonts w:eastAsiaTheme="minorHAnsi"/>
          <w:lang w:val="en-IN"/>
        </w:rPr>
      </w:pPr>
    </w:p>
    <w:p w14:paraId="0B11C159" w14:textId="43332E60" w:rsidR="00D307CB" w:rsidRDefault="00D307CB" w:rsidP="00D51502">
      <w:pPr>
        <w:widowControl/>
        <w:adjustRightInd w:val="0"/>
        <w:rPr>
          <w:rFonts w:eastAsiaTheme="minorHAnsi"/>
          <w:lang w:val="en-IN"/>
        </w:rPr>
      </w:pPr>
    </w:p>
    <w:p w14:paraId="1D86F7D0" w14:textId="77777777" w:rsidR="00D307CB" w:rsidRPr="00D51502" w:rsidRDefault="00D307CB" w:rsidP="00D51502">
      <w:pPr>
        <w:widowControl/>
        <w:adjustRightInd w:val="0"/>
        <w:rPr>
          <w:rFonts w:eastAsiaTheme="minorHAnsi"/>
          <w:lang w:val="en-IN"/>
        </w:rPr>
      </w:pPr>
    </w:p>
    <w:p w14:paraId="5E25E23A" w14:textId="77777777" w:rsidR="00200750" w:rsidRDefault="00200750" w:rsidP="008D5378">
      <w:pPr>
        <w:ind w:left="720" w:firstLine="720"/>
        <w:rPr>
          <w:rFonts w:ascii="Arial" w:eastAsiaTheme="minorHAnsi" w:hAnsi="Arial" w:cs="Arial"/>
          <w:b/>
          <w:bCs/>
          <w:color w:val="000000"/>
          <w:sz w:val="20"/>
          <w:szCs w:val="20"/>
          <w:u w:val="single"/>
          <w:lang w:val="en-IN"/>
        </w:rPr>
      </w:pPr>
    </w:p>
    <w:p w14:paraId="7F7C0F24" w14:textId="23B47CD6" w:rsidR="00BD2C8C" w:rsidRDefault="008D5378" w:rsidP="008D5378">
      <w:pPr>
        <w:ind w:left="720" w:firstLine="720"/>
        <w:rPr>
          <w:rFonts w:ascii="Arial" w:eastAsiaTheme="minorHAnsi" w:hAnsi="Arial" w:cs="Arial"/>
          <w:b/>
          <w:bCs/>
          <w:color w:val="000000"/>
          <w:sz w:val="20"/>
          <w:szCs w:val="20"/>
          <w:lang w:val="en-IN"/>
        </w:rPr>
      </w:pPr>
      <w:bookmarkStart w:id="9" w:name="MappingofSupplychainSystemThreat"/>
      <w:r w:rsidRPr="008D5378">
        <w:rPr>
          <w:rFonts w:ascii="Arial" w:eastAsiaTheme="minorHAnsi" w:hAnsi="Arial" w:cs="Arial"/>
          <w:b/>
          <w:bCs/>
          <w:color w:val="000000"/>
          <w:sz w:val="20"/>
          <w:szCs w:val="20"/>
          <w:u w:val="single"/>
          <w:lang w:val="en-IN"/>
        </w:rPr>
        <w:lastRenderedPageBreak/>
        <w:t>Mapping of Supply chain System with the threat modelling process</w:t>
      </w:r>
      <w:r>
        <w:rPr>
          <w:rFonts w:ascii="Arial" w:eastAsiaTheme="minorHAnsi" w:hAnsi="Arial" w:cs="Arial"/>
          <w:b/>
          <w:bCs/>
          <w:color w:val="000000"/>
          <w:sz w:val="20"/>
          <w:szCs w:val="20"/>
          <w:lang w:val="en-IN"/>
        </w:rPr>
        <w:t xml:space="preserve">                         </w:t>
      </w:r>
    </w:p>
    <w:tbl>
      <w:tblPr>
        <w:tblStyle w:val="TableGrid"/>
        <w:tblW w:w="9565" w:type="dxa"/>
        <w:tblLook w:val="04A0" w:firstRow="1" w:lastRow="0" w:firstColumn="1" w:lastColumn="0" w:noHBand="0" w:noVBand="1"/>
      </w:tblPr>
      <w:tblGrid>
        <w:gridCol w:w="3188"/>
        <w:gridCol w:w="3188"/>
        <w:gridCol w:w="3189"/>
      </w:tblGrid>
      <w:tr w:rsidR="00BD2C8C" w14:paraId="357B7813" w14:textId="77777777" w:rsidTr="005C744A">
        <w:trPr>
          <w:trHeight w:val="223"/>
        </w:trPr>
        <w:tc>
          <w:tcPr>
            <w:tcW w:w="3188" w:type="dxa"/>
          </w:tcPr>
          <w:bookmarkEnd w:id="9"/>
          <w:p w14:paraId="397B4BFC" w14:textId="7590E7AB" w:rsidR="00BD2C8C" w:rsidRDefault="00BD2C8C" w:rsidP="006726FA">
            <w:pPr>
              <w:rPr>
                <w:rFonts w:ascii="Arial" w:eastAsiaTheme="minorHAnsi" w:hAnsi="Arial" w:cs="Arial"/>
                <w:b/>
                <w:bCs/>
                <w:color w:val="000000"/>
                <w:sz w:val="20"/>
                <w:szCs w:val="20"/>
                <w:lang w:val="en-IN"/>
              </w:rPr>
            </w:pPr>
            <w:r>
              <w:rPr>
                <w:rFonts w:ascii="Arial" w:eastAsiaTheme="minorHAnsi" w:hAnsi="Arial" w:cs="Arial"/>
                <w:b/>
                <w:bCs/>
                <w:color w:val="000000"/>
                <w:sz w:val="20"/>
                <w:szCs w:val="20"/>
                <w:lang w:val="en-IN"/>
              </w:rPr>
              <w:t>Concept</w:t>
            </w:r>
          </w:p>
        </w:tc>
        <w:tc>
          <w:tcPr>
            <w:tcW w:w="3188" w:type="dxa"/>
          </w:tcPr>
          <w:p w14:paraId="4A1EDD6F" w14:textId="1C9F5AE6" w:rsidR="00BD2C8C" w:rsidRDefault="00BD2C8C" w:rsidP="006726FA">
            <w:pPr>
              <w:rPr>
                <w:rFonts w:ascii="Arial" w:eastAsiaTheme="minorHAnsi" w:hAnsi="Arial" w:cs="Arial"/>
                <w:b/>
                <w:bCs/>
                <w:color w:val="000000"/>
                <w:sz w:val="20"/>
                <w:szCs w:val="20"/>
                <w:lang w:val="en-IN"/>
              </w:rPr>
            </w:pPr>
            <w:r>
              <w:rPr>
                <w:rFonts w:ascii="Arial" w:eastAsiaTheme="minorHAnsi" w:hAnsi="Arial" w:cs="Arial"/>
                <w:b/>
                <w:bCs/>
                <w:color w:val="000000"/>
                <w:sz w:val="20"/>
                <w:szCs w:val="20"/>
                <w:lang w:val="en-IN"/>
              </w:rPr>
              <w:t>Properties</w:t>
            </w:r>
          </w:p>
        </w:tc>
        <w:tc>
          <w:tcPr>
            <w:tcW w:w="3189" w:type="dxa"/>
          </w:tcPr>
          <w:p w14:paraId="1D21D1D4" w14:textId="53B6B2C0" w:rsidR="00BD2C8C" w:rsidRDefault="00BD2C8C" w:rsidP="006726FA">
            <w:pPr>
              <w:rPr>
                <w:rFonts w:ascii="Arial" w:eastAsiaTheme="minorHAnsi" w:hAnsi="Arial" w:cs="Arial"/>
                <w:b/>
                <w:bCs/>
                <w:color w:val="000000"/>
                <w:sz w:val="20"/>
                <w:szCs w:val="20"/>
                <w:lang w:val="en-IN"/>
              </w:rPr>
            </w:pPr>
            <w:r>
              <w:rPr>
                <w:rFonts w:ascii="Arial" w:eastAsiaTheme="minorHAnsi" w:hAnsi="Arial" w:cs="Arial"/>
                <w:b/>
                <w:bCs/>
                <w:color w:val="000000"/>
                <w:sz w:val="20"/>
                <w:szCs w:val="20"/>
                <w:lang w:val="en-IN"/>
              </w:rPr>
              <w:t>Description</w:t>
            </w:r>
          </w:p>
        </w:tc>
      </w:tr>
      <w:tr w:rsidR="00BD2C8C" w14:paraId="35FE9B95" w14:textId="77777777" w:rsidTr="005C744A">
        <w:trPr>
          <w:trHeight w:val="12987"/>
        </w:trPr>
        <w:tc>
          <w:tcPr>
            <w:tcW w:w="3188" w:type="dxa"/>
          </w:tcPr>
          <w:p w14:paraId="2F7A24BC" w14:textId="7C2AD3C8" w:rsidR="00BD2C8C" w:rsidRPr="00BD2C8C" w:rsidRDefault="00BD2C8C" w:rsidP="006726FA">
            <w:pPr>
              <w:rPr>
                <w:rFonts w:ascii="Arial" w:eastAsiaTheme="minorHAnsi" w:hAnsi="Arial" w:cs="Arial"/>
                <w:color w:val="000000"/>
                <w:sz w:val="20"/>
                <w:szCs w:val="20"/>
                <w:lang w:val="en-IN"/>
              </w:rPr>
            </w:pPr>
          </w:p>
          <w:p w14:paraId="6384C6B8" w14:textId="591A88A5" w:rsidR="00BD2C8C" w:rsidRPr="00BD2C8C" w:rsidRDefault="00BD2C8C" w:rsidP="006726FA">
            <w:pPr>
              <w:rPr>
                <w:rFonts w:asciiTheme="minorHAnsi" w:eastAsiaTheme="minorHAnsi" w:hAnsiTheme="minorHAnsi" w:cstheme="minorHAnsi"/>
                <w:b/>
                <w:bCs/>
                <w:color w:val="000000"/>
                <w:sz w:val="20"/>
                <w:szCs w:val="20"/>
                <w:lang w:val="en-IN"/>
              </w:rPr>
            </w:pPr>
            <w:r w:rsidRPr="00BD2C8C">
              <w:rPr>
                <w:rFonts w:asciiTheme="minorHAnsi" w:eastAsiaTheme="minorHAnsi" w:hAnsiTheme="minorHAnsi" w:cstheme="minorHAnsi"/>
                <w:b/>
                <w:bCs/>
                <w:color w:val="000000"/>
                <w:sz w:val="20"/>
                <w:szCs w:val="20"/>
                <w:lang w:val="en-IN"/>
              </w:rPr>
              <w:t>Goal</w:t>
            </w:r>
          </w:p>
          <w:p w14:paraId="69F8FA48" w14:textId="0FA67BEB" w:rsidR="00BD2C8C" w:rsidRPr="00BD2C8C" w:rsidRDefault="00BD2C8C" w:rsidP="006726FA">
            <w:pPr>
              <w:rPr>
                <w:rFonts w:asciiTheme="minorHAnsi" w:eastAsiaTheme="minorHAnsi" w:hAnsiTheme="minorHAnsi" w:cstheme="minorHAnsi"/>
                <w:b/>
                <w:bCs/>
                <w:color w:val="000000"/>
                <w:sz w:val="20"/>
                <w:szCs w:val="20"/>
                <w:lang w:val="en-IN"/>
              </w:rPr>
            </w:pPr>
          </w:p>
          <w:p w14:paraId="00EC9F19" w14:textId="10A02274" w:rsidR="00BD2C8C" w:rsidRPr="00BD2C8C" w:rsidRDefault="00BD2C8C" w:rsidP="006726FA">
            <w:pPr>
              <w:rPr>
                <w:rFonts w:asciiTheme="minorHAnsi" w:eastAsiaTheme="minorHAnsi" w:hAnsiTheme="minorHAnsi" w:cstheme="minorHAnsi"/>
                <w:b/>
                <w:bCs/>
                <w:color w:val="000000"/>
                <w:sz w:val="20"/>
                <w:szCs w:val="20"/>
                <w:lang w:val="en-IN"/>
              </w:rPr>
            </w:pPr>
          </w:p>
          <w:p w14:paraId="28A018CE" w14:textId="77777777" w:rsidR="00BD2C8C" w:rsidRPr="00BD2C8C" w:rsidRDefault="00BD2C8C" w:rsidP="006726FA">
            <w:pPr>
              <w:rPr>
                <w:rFonts w:asciiTheme="minorHAnsi" w:eastAsiaTheme="minorHAnsi" w:hAnsiTheme="minorHAnsi" w:cstheme="minorHAnsi"/>
                <w:b/>
                <w:bCs/>
                <w:color w:val="000000"/>
                <w:sz w:val="20"/>
                <w:szCs w:val="20"/>
                <w:lang w:val="en-IN"/>
              </w:rPr>
            </w:pPr>
          </w:p>
          <w:p w14:paraId="716B2C13" w14:textId="77777777" w:rsidR="00BD2C8C" w:rsidRPr="00BD2C8C" w:rsidRDefault="00BD2C8C" w:rsidP="006726FA">
            <w:pPr>
              <w:rPr>
                <w:rFonts w:asciiTheme="minorHAnsi" w:eastAsiaTheme="minorHAnsi" w:hAnsiTheme="minorHAnsi" w:cstheme="minorHAnsi"/>
                <w:b/>
                <w:bCs/>
                <w:color w:val="000000"/>
                <w:sz w:val="20"/>
                <w:szCs w:val="20"/>
                <w:lang w:val="en-IN"/>
              </w:rPr>
            </w:pPr>
          </w:p>
          <w:p w14:paraId="4B5C7689" w14:textId="77777777" w:rsidR="00BD2C8C" w:rsidRPr="00BD2C8C" w:rsidRDefault="00BD2C8C" w:rsidP="006726FA">
            <w:pPr>
              <w:rPr>
                <w:rFonts w:asciiTheme="minorHAnsi" w:eastAsiaTheme="minorHAnsi" w:hAnsiTheme="minorHAnsi" w:cstheme="minorHAnsi"/>
                <w:b/>
                <w:bCs/>
                <w:color w:val="000000"/>
                <w:sz w:val="20"/>
                <w:szCs w:val="20"/>
                <w:lang w:val="en-IN"/>
              </w:rPr>
            </w:pPr>
          </w:p>
          <w:p w14:paraId="664F5396" w14:textId="77777777" w:rsidR="00BD2C8C" w:rsidRPr="00BD2C8C" w:rsidRDefault="00BD2C8C" w:rsidP="006726FA">
            <w:pPr>
              <w:rPr>
                <w:rFonts w:asciiTheme="minorHAnsi" w:eastAsiaTheme="minorHAnsi" w:hAnsiTheme="minorHAnsi" w:cstheme="minorHAnsi"/>
                <w:b/>
                <w:bCs/>
                <w:color w:val="000000"/>
                <w:sz w:val="20"/>
                <w:szCs w:val="20"/>
                <w:lang w:val="en-IN"/>
              </w:rPr>
            </w:pPr>
          </w:p>
          <w:p w14:paraId="6A568199" w14:textId="2A97E6DF" w:rsidR="00BD2C8C" w:rsidRPr="00BD2C8C" w:rsidRDefault="00BD2C8C" w:rsidP="006726FA">
            <w:pPr>
              <w:rPr>
                <w:rFonts w:asciiTheme="minorHAnsi" w:eastAsiaTheme="minorHAnsi" w:hAnsiTheme="minorHAnsi" w:cstheme="minorHAnsi"/>
                <w:b/>
                <w:bCs/>
                <w:color w:val="000000"/>
                <w:sz w:val="20"/>
                <w:szCs w:val="20"/>
                <w:lang w:val="en-IN"/>
              </w:rPr>
            </w:pPr>
            <w:r w:rsidRPr="00BD2C8C">
              <w:rPr>
                <w:rFonts w:asciiTheme="minorHAnsi" w:eastAsiaTheme="minorHAnsi" w:hAnsiTheme="minorHAnsi" w:cstheme="minorHAnsi"/>
                <w:b/>
                <w:bCs/>
                <w:color w:val="000000"/>
                <w:sz w:val="20"/>
                <w:szCs w:val="20"/>
                <w:lang w:val="en-IN"/>
              </w:rPr>
              <w:t>Actor</w:t>
            </w:r>
          </w:p>
          <w:p w14:paraId="63E94B2A" w14:textId="71212A4C" w:rsidR="00BD2C8C" w:rsidRPr="00BD2C8C" w:rsidRDefault="00BD2C8C" w:rsidP="006726FA">
            <w:pPr>
              <w:rPr>
                <w:rFonts w:asciiTheme="minorHAnsi" w:eastAsiaTheme="minorHAnsi" w:hAnsiTheme="minorHAnsi" w:cstheme="minorHAnsi"/>
                <w:b/>
                <w:bCs/>
                <w:color w:val="000000"/>
                <w:sz w:val="20"/>
                <w:szCs w:val="20"/>
                <w:lang w:val="en-IN"/>
              </w:rPr>
            </w:pPr>
            <w:r w:rsidRPr="00BD2C8C">
              <w:rPr>
                <w:rFonts w:asciiTheme="minorHAnsi" w:eastAsiaTheme="minorHAnsi" w:hAnsiTheme="minorHAnsi" w:cstheme="minorHAnsi"/>
                <w:b/>
                <w:bCs/>
                <w:color w:val="000000"/>
                <w:sz w:val="20"/>
                <w:szCs w:val="20"/>
                <w:lang w:val="en-IN"/>
              </w:rPr>
              <w:br/>
            </w:r>
          </w:p>
          <w:p w14:paraId="20609016" w14:textId="338453D1" w:rsidR="00BD2C8C" w:rsidRPr="00BD2C8C" w:rsidRDefault="00BD2C8C" w:rsidP="006726FA">
            <w:pPr>
              <w:rPr>
                <w:rFonts w:asciiTheme="minorHAnsi" w:eastAsiaTheme="minorHAnsi" w:hAnsiTheme="minorHAnsi" w:cstheme="minorHAnsi"/>
                <w:b/>
                <w:bCs/>
                <w:color w:val="000000"/>
                <w:sz w:val="20"/>
                <w:szCs w:val="20"/>
                <w:lang w:val="en-IN"/>
              </w:rPr>
            </w:pPr>
          </w:p>
          <w:p w14:paraId="314D7A03" w14:textId="77777777" w:rsidR="00BD2C8C" w:rsidRDefault="00BD2C8C" w:rsidP="006726FA">
            <w:pPr>
              <w:rPr>
                <w:rFonts w:asciiTheme="minorHAnsi" w:eastAsiaTheme="minorHAnsi" w:hAnsiTheme="minorHAnsi" w:cstheme="minorHAnsi"/>
                <w:b/>
                <w:bCs/>
                <w:color w:val="000000"/>
                <w:sz w:val="20"/>
                <w:szCs w:val="20"/>
                <w:lang w:val="en-IN"/>
              </w:rPr>
            </w:pPr>
          </w:p>
          <w:p w14:paraId="55B59355" w14:textId="77777777" w:rsidR="00BD2C8C" w:rsidRDefault="00BD2C8C" w:rsidP="006726FA">
            <w:pPr>
              <w:rPr>
                <w:rFonts w:asciiTheme="minorHAnsi" w:eastAsiaTheme="minorHAnsi" w:hAnsiTheme="minorHAnsi" w:cstheme="minorHAnsi"/>
                <w:b/>
                <w:bCs/>
                <w:color w:val="000000"/>
                <w:sz w:val="20"/>
                <w:szCs w:val="20"/>
                <w:lang w:val="en-IN"/>
              </w:rPr>
            </w:pPr>
          </w:p>
          <w:p w14:paraId="47649B48" w14:textId="77777777" w:rsidR="00BD2C8C" w:rsidRDefault="00BD2C8C" w:rsidP="006726FA">
            <w:pPr>
              <w:rPr>
                <w:rFonts w:asciiTheme="minorHAnsi" w:eastAsiaTheme="minorHAnsi" w:hAnsiTheme="minorHAnsi" w:cstheme="minorHAnsi"/>
                <w:b/>
                <w:bCs/>
                <w:color w:val="000000"/>
                <w:sz w:val="20"/>
                <w:szCs w:val="20"/>
                <w:lang w:val="en-IN"/>
              </w:rPr>
            </w:pPr>
          </w:p>
          <w:p w14:paraId="6D7F1CC8" w14:textId="77777777" w:rsidR="00BD2C8C" w:rsidRDefault="00BD2C8C" w:rsidP="006726FA">
            <w:pPr>
              <w:rPr>
                <w:rFonts w:asciiTheme="minorHAnsi" w:eastAsiaTheme="minorHAnsi" w:hAnsiTheme="minorHAnsi" w:cstheme="minorHAnsi"/>
                <w:b/>
                <w:bCs/>
                <w:color w:val="000000"/>
                <w:sz w:val="20"/>
                <w:szCs w:val="20"/>
                <w:lang w:val="en-IN"/>
              </w:rPr>
            </w:pPr>
          </w:p>
          <w:p w14:paraId="0D4CB21B" w14:textId="77777777" w:rsidR="00BD2C8C" w:rsidRDefault="00BD2C8C" w:rsidP="006726FA">
            <w:pPr>
              <w:rPr>
                <w:rFonts w:asciiTheme="minorHAnsi" w:eastAsiaTheme="minorHAnsi" w:hAnsiTheme="minorHAnsi" w:cstheme="minorHAnsi"/>
                <w:b/>
                <w:bCs/>
                <w:color w:val="000000"/>
                <w:sz w:val="20"/>
                <w:szCs w:val="20"/>
                <w:lang w:val="en-IN"/>
              </w:rPr>
            </w:pPr>
          </w:p>
          <w:p w14:paraId="769038C3" w14:textId="40801905" w:rsidR="00BD2C8C" w:rsidRPr="00BD2C8C" w:rsidRDefault="00BD2C8C" w:rsidP="006726FA">
            <w:pPr>
              <w:rPr>
                <w:rFonts w:asciiTheme="minorHAnsi" w:eastAsiaTheme="minorHAnsi" w:hAnsiTheme="minorHAnsi" w:cstheme="minorHAnsi"/>
                <w:b/>
                <w:bCs/>
                <w:color w:val="000000"/>
                <w:sz w:val="20"/>
                <w:szCs w:val="20"/>
                <w:lang w:val="en-IN"/>
              </w:rPr>
            </w:pPr>
            <w:r w:rsidRPr="00BD2C8C">
              <w:rPr>
                <w:rFonts w:asciiTheme="minorHAnsi" w:eastAsiaTheme="minorHAnsi" w:hAnsiTheme="minorHAnsi" w:cstheme="minorHAnsi"/>
                <w:b/>
                <w:bCs/>
                <w:color w:val="000000"/>
                <w:sz w:val="20"/>
                <w:szCs w:val="20"/>
                <w:lang w:val="en-IN"/>
              </w:rPr>
              <w:t>Requirements</w:t>
            </w:r>
          </w:p>
          <w:p w14:paraId="4D594AB1" w14:textId="7C9F6B1B" w:rsidR="00BD2C8C" w:rsidRPr="00BD2C8C" w:rsidRDefault="00BD2C8C" w:rsidP="006726FA">
            <w:pPr>
              <w:rPr>
                <w:rFonts w:asciiTheme="minorHAnsi" w:eastAsiaTheme="minorHAnsi" w:hAnsiTheme="minorHAnsi" w:cstheme="minorHAnsi"/>
                <w:b/>
                <w:bCs/>
                <w:color w:val="000000"/>
                <w:sz w:val="20"/>
                <w:szCs w:val="20"/>
                <w:lang w:val="en-IN"/>
              </w:rPr>
            </w:pPr>
          </w:p>
          <w:p w14:paraId="0ADCF056" w14:textId="58FCBABA" w:rsidR="00BD2C8C" w:rsidRPr="00BD2C8C" w:rsidRDefault="00BD2C8C" w:rsidP="006726FA">
            <w:pPr>
              <w:rPr>
                <w:rFonts w:asciiTheme="minorHAnsi" w:eastAsiaTheme="minorHAnsi" w:hAnsiTheme="minorHAnsi" w:cstheme="minorHAnsi"/>
                <w:b/>
                <w:bCs/>
                <w:color w:val="000000"/>
                <w:sz w:val="20"/>
                <w:szCs w:val="20"/>
                <w:lang w:val="en-IN"/>
              </w:rPr>
            </w:pPr>
          </w:p>
          <w:p w14:paraId="2C3E646D" w14:textId="77777777" w:rsidR="00BD2C8C" w:rsidRDefault="00BD2C8C" w:rsidP="006726FA">
            <w:pPr>
              <w:rPr>
                <w:rFonts w:asciiTheme="minorHAnsi" w:eastAsiaTheme="minorHAnsi" w:hAnsiTheme="minorHAnsi" w:cstheme="minorHAnsi"/>
                <w:b/>
                <w:bCs/>
                <w:color w:val="000000"/>
                <w:sz w:val="20"/>
                <w:szCs w:val="20"/>
                <w:lang w:val="en-IN"/>
              </w:rPr>
            </w:pPr>
          </w:p>
          <w:p w14:paraId="2D916A44" w14:textId="77777777" w:rsidR="00BD2C8C" w:rsidRDefault="00BD2C8C" w:rsidP="006726FA">
            <w:pPr>
              <w:rPr>
                <w:rFonts w:asciiTheme="minorHAnsi" w:eastAsiaTheme="minorHAnsi" w:hAnsiTheme="minorHAnsi" w:cstheme="minorHAnsi"/>
                <w:b/>
                <w:bCs/>
                <w:color w:val="000000"/>
                <w:sz w:val="20"/>
                <w:szCs w:val="20"/>
                <w:lang w:val="en-IN"/>
              </w:rPr>
            </w:pPr>
          </w:p>
          <w:p w14:paraId="12263351" w14:textId="77777777" w:rsidR="00BD2C8C" w:rsidRDefault="00BD2C8C" w:rsidP="006726FA">
            <w:pPr>
              <w:rPr>
                <w:rFonts w:asciiTheme="minorHAnsi" w:eastAsiaTheme="minorHAnsi" w:hAnsiTheme="minorHAnsi" w:cstheme="minorHAnsi"/>
                <w:b/>
                <w:bCs/>
                <w:color w:val="000000"/>
                <w:sz w:val="20"/>
                <w:szCs w:val="20"/>
                <w:lang w:val="en-IN"/>
              </w:rPr>
            </w:pPr>
          </w:p>
          <w:p w14:paraId="72946734" w14:textId="3EA67012" w:rsidR="00BD2C8C" w:rsidRPr="00BD2C8C" w:rsidRDefault="00BD2C8C" w:rsidP="006726FA">
            <w:pPr>
              <w:rPr>
                <w:rFonts w:asciiTheme="minorHAnsi" w:eastAsiaTheme="minorHAnsi" w:hAnsiTheme="minorHAnsi" w:cstheme="minorHAnsi"/>
                <w:b/>
                <w:bCs/>
                <w:color w:val="000000"/>
                <w:sz w:val="20"/>
                <w:szCs w:val="20"/>
                <w:lang w:val="en-IN"/>
              </w:rPr>
            </w:pPr>
            <w:r w:rsidRPr="00BD2C8C">
              <w:rPr>
                <w:rFonts w:asciiTheme="minorHAnsi" w:eastAsiaTheme="minorHAnsi" w:hAnsiTheme="minorHAnsi" w:cstheme="minorHAnsi"/>
                <w:b/>
                <w:bCs/>
                <w:color w:val="000000"/>
                <w:sz w:val="20"/>
                <w:szCs w:val="20"/>
                <w:lang w:val="en-IN"/>
              </w:rPr>
              <w:t>Supply Chain Systems</w:t>
            </w:r>
          </w:p>
          <w:p w14:paraId="1972753C" w14:textId="57084F7E" w:rsidR="00BD2C8C" w:rsidRPr="00BD2C8C" w:rsidRDefault="00BD2C8C" w:rsidP="006726FA">
            <w:pPr>
              <w:rPr>
                <w:rFonts w:asciiTheme="minorHAnsi" w:eastAsiaTheme="minorHAnsi" w:hAnsiTheme="minorHAnsi" w:cstheme="minorHAnsi"/>
                <w:b/>
                <w:bCs/>
                <w:color w:val="000000"/>
                <w:sz w:val="20"/>
                <w:szCs w:val="20"/>
                <w:lang w:val="en-IN"/>
              </w:rPr>
            </w:pPr>
          </w:p>
          <w:p w14:paraId="74DE86A9" w14:textId="17E10532" w:rsidR="00BD2C8C" w:rsidRPr="00BD2C8C" w:rsidRDefault="00BD2C8C" w:rsidP="006726FA">
            <w:pPr>
              <w:rPr>
                <w:rFonts w:asciiTheme="minorHAnsi" w:eastAsiaTheme="minorHAnsi" w:hAnsiTheme="minorHAnsi" w:cstheme="minorHAnsi"/>
                <w:b/>
                <w:bCs/>
                <w:color w:val="000000"/>
                <w:sz w:val="20"/>
                <w:szCs w:val="20"/>
                <w:lang w:val="en-IN"/>
              </w:rPr>
            </w:pPr>
          </w:p>
          <w:p w14:paraId="2E91161F" w14:textId="0F0A7DA1" w:rsidR="00BD2C8C" w:rsidRPr="00BD2C8C" w:rsidRDefault="00BD2C8C" w:rsidP="006726FA">
            <w:pPr>
              <w:rPr>
                <w:rFonts w:asciiTheme="minorHAnsi" w:eastAsiaTheme="minorHAnsi" w:hAnsiTheme="minorHAnsi" w:cstheme="minorHAnsi"/>
                <w:b/>
                <w:bCs/>
                <w:color w:val="000000"/>
                <w:sz w:val="20"/>
                <w:szCs w:val="20"/>
                <w:lang w:val="en-IN"/>
              </w:rPr>
            </w:pPr>
          </w:p>
          <w:p w14:paraId="017C468C" w14:textId="77777777" w:rsidR="005C744A" w:rsidRDefault="005C744A" w:rsidP="006726FA">
            <w:pPr>
              <w:rPr>
                <w:rFonts w:asciiTheme="minorHAnsi" w:eastAsiaTheme="minorHAnsi" w:hAnsiTheme="minorHAnsi" w:cstheme="minorHAnsi"/>
                <w:b/>
                <w:bCs/>
                <w:color w:val="000000"/>
                <w:sz w:val="20"/>
                <w:szCs w:val="20"/>
                <w:lang w:val="en-IN"/>
              </w:rPr>
            </w:pPr>
          </w:p>
          <w:p w14:paraId="17DE5E46" w14:textId="77777777" w:rsidR="005C744A" w:rsidRDefault="005C744A" w:rsidP="006726FA">
            <w:pPr>
              <w:rPr>
                <w:rFonts w:asciiTheme="minorHAnsi" w:eastAsiaTheme="minorHAnsi" w:hAnsiTheme="minorHAnsi" w:cstheme="minorHAnsi"/>
                <w:b/>
                <w:bCs/>
                <w:color w:val="000000"/>
                <w:sz w:val="20"/>
                <w:szCs w:val="20"/>
                <w:lang w:val="en-IN"/>
              </w:rPr>
            </w:pPr>
          </w:p>
          <w:p w14:paraId="72981766" w14:textId="77777777" w:rsidR="005C744A" w:rsidRDefault="005C744A" w:rsidP="006726FA">
            <w:pPr>
              <w:rPr>
                <w:rFonts w:asciiTheme="minorHAnsi" w:eastAsiaTheme="minorHAnsi" w:hAnsiTheme="minorHAnsi" w:cstheme="minorHAnsi"/>
                <w:b/>
                <w:bCs/>
                <w:color w:val="000000"/>
                <w:sz w:val="20"/>
                <w:szCs w:val="20"/>
                <w:lang w:val="en-IN"/>
              </w:rPr>
            </w:pPr>
          </w:p>
          <w:p w14:paraId="0F9E8C13" w14:textId="77777777" w:rsidR="005C744A" w:rsidRDefault="005C744A" w:rsidP="006726FA">
            <w:pPr>
              <w:rPr>
                <w:rFonts w:asciiTheme="minorHAnsi" w:eastAsiaTheme="minorHAnsi" w:hAnsiTheme="minorHAnsi" w:cstheme="minorHAnsi"/>
                <w:b/>
                <w:bCs/>
                <w:color w:val="000000"/>
                <w:sz w:val="20"/>
                <w:szCs w:val="20"/>
                <w:lang w:val="en-IN"/>
              </w:rPr>
            </w:pPr>
          </w:p>
          <w:p w14:paraId="0255CEF1" w14:textId="77777777" w:rsidR="005C744A" w:rsidRDefault="005C744A" w:rsidP="006726FA">
            <w:pPr>
              <w:rPr>
                <w:rFonts w:asciiTheme="minorHAnsi" w:eastAsiaTheme="minorHAnsi" w:hAnsiTheme="minorHAnsi" w:cstheme="minorHAnsi"/>
                <w:b/>
                <w:bCs/>
                <w:color w:val="000000"/>
                <w:sz w:val="20"/>
                <w:szCs w:val="20"/>
                <w:lang w:val="en-IN"/>
              </w:rPr>
            </w:pPr>
          </w:p>
          <w:p w14:paraId="1B24EAA4" w14:textId="77777777" w:rsidR="005C744A" w:rsidRDefault="005C744A" w:rsidP="006726FA">
            <w:pPr>
              <w:rPr>
                <w:rFonts w:asciiTheme="minorHAnsi" w:eastAsiaTheme="minorHAnsi" w:hAnsiTheme="minorHAnsi" w:cstheme="minorHAnsi"/>
                <w:b/>
                <w:bCs/>
                <w:color w:val="000000"/>
                <w:sz w:val="20"/>
                <w:szCs w:val="20"/>
                <w:lang w:val="en-IN"/>
              </w:rPr>
            </w:pPr>
          </w:p>
          <w:p w14:paraId="2B4DFCCE" w14:textId="77777777" w:rsidR="005C744A" w:rsidRDefault="005C744A" w:rsidP="006726FA">
            <w:pPr>
              <w:rPr>
                <w:rFonts w:asciiTheme="minorHAnsi" w:eastAsiaTheme="minorHAnsi" w:hAnsiTheme="minorHAnsi" w:cstheme="minorHAnsi"/>
                <w:b/>
                <w:bCs/>
                <w:color w:val="000000"/>
                <w:sz w:val="20"/>
                <w:szCs w:val="20"/>
                <w:lang w:val="en-IN"/>
              </w:rPr>
            </w:pPr>
          </w:p>
          <w:p w14:paraId="20823F37" w14:textId="0905FA67" w:rsidR="00BD2C8C" w:rsidRDefault="00BD2C8C" w:rsidP="006726FA">
            <w:pPr>
              <w:rPr>
                <w:rFonts w:asciiTheme="minorHAnsi" w:eastAsiaTheme="minorHAnsi" w:hAnsiTheme="minorHAnsi" w:cstheme="minorHAnsi"/>
                <w:b/>
                <w:bCs/>
                <w:color w:val="000000"/>
                <w:sz w:val="20"/>
                <w:szCs w:val="20"/>
                <w:lang w:val="en-IN"/>
              </w:rPr>
            </w:pPr>
            <w:r w:rsidRPr="00BD2C8C">
              <w:rPr>
                <w:rFonts w:asciiTheme="minorHAnsi" w:eastAsiaTheme="minorHAnsi" w:hAnsiTheme="minorHAnsi" w:cstheme="minorHAnsi"/>
                <w:b/>
                <w:bCs/>
                <w:color w:val="000000"/>
                <w:sz w:val="20"/>
                <w:szCs w:val="20"/>
                <w:lang w:val="en-IN"/>
              </w:rPr>
              <w:t>Vulnerabilities</w:t>
            </w:r>
          </w:p>
          <w:p w14:paraId="4563EE26" w14:textId="25B41281" w:rsidR="005C744A" w:rsidRDefault="005C744A" w:rsidP="006726FA">
            <w:pPr>
              <w:rPr>
                <w:rFonts w:asciiTheme="minorHAnsi" w:eastAsiaTheme="minorHAnsi" w:hAnsiTheme="minorHAnsi" w:cstheme="minorHAnsi"/>
                <w:b/>
                <w:bCs/>
                <w:color w:val="000000"/>
                <w:sz w:val="20"/>
                <w:szCs w:val="20"/>
                <w:lang w:val="en-IN"/>
              </w:rPr>
            </w:pPr>
          </w:p>
          <w:p w14:paraId="0836AB85" w14:textId="345EB9D3" w:rsidR="005C744A" w:rsidRDefault="005C744A" w:rsidP="006726FA">
            <w:pPr>
              <w:rPr>
                <w:rFonts w:asciiTheme="minorHAnsi" w:eastAsiaTheme="minorHAnsi" w:hAnsiTheme="minorHAnsi" w:cstheme="minorHAnsi"/>
                <w:b/>
                <w:bCs/>
                <w:color w:val="000000"/>
                <w:sz w:val="20"/>
                <w:szCs w:val="20"/>
                <w:lang w:val="en-IN"/>
              </w:rPr>
            </w:pPr>
          </w:p>
          <w:p w14:paraId="310BA972" w14:textId="2770536E" w:rsidR="005C744A" w:rsidRDefault="005C744A" w:rsidP="006726FA">
            <w:pPr>
              <w:rPr>
                <w:rFonts w:asciiTheme="minorHAnsi" w:eastAsiaTheme="minorHAnsi" w:hAnsiTheme="minorHAnsi" w:cstheme="minorHAnsi"/>
                <w:b/>
                <w:bCs/>
                <w:color w:val="000000"/>
                <w:sz w:val="20"/>
                <w:szCs w:val="20"/>
                <w:lang w:val="en-IN"/>
              </w:rPr>
            </w:pPr>
          </w:p>
          <w:p w14:paraId="2B782A30" w14:textId="77777777" w:rsidR="00265866" w:rsidRDefault="00265866" w:rsidP="006726FA">
            <w:pPr>
              <w:rPr>
                <w:rFonts w:asciiTheme="minorHAnsi" w:eastAsiaTheme="minorHAnsi" w:hAnsiTheme="minorHAnsi" w:cstheme="minorHAnsi"/>
                <w:b/>
                <w:bCs/>
                <w:color w:val="000000"/>
                <w:sz w:val="20"/>
                <w:szCs w:val="20"/>
                <w:lang w:val="en-IN"/>
              </w:rPr>
            </w:pPr>
          </w:p>
          <w:p w14:paraId="19C6C9AF" w14:textId="77777777" w:rsidR="00265866" w:rsidRDefault="00265866" w:rsidP="006726FA">
            <w:pPr>
              <w:rPr>
                <w:rFonts w:asciiTheme="minorHAnsi" w:eastAsiaTheme="minorHAnsi" w:hAnsiTheme="minorHAnsi" w:cstheme="minorHAnsi"/>
                <w:b/>
                <w:bCs/>
                <w:color w:val="000000"/>
                <w:sz w:val="20"/>
                <w:szCs w:val="20"/>
                <w:lang w:val="en-IN"/>
              </w:rPr>
            </w:pPr>
          </w:p>
          <w:p w14:paraId="35EDCD7D" w14:textId="77777777" w:rsidR="00265866" w:rsidRDefault="00265866" w:rsidP="006726FA">
            <w:pPr>
              <w:rPr>
                <w:rFonts w:asciiTheme="minorHAnsi" w:eastAsiaTheme="minorHAnsi" w:hAnsiTheme="minorHAnsi" w:cstheme="minorHAnsi"/>
                <w:b/>
                <w:bCs/>
                <w:color w:val="000000"/>
                <w:sz w:val="20"/>
                <w:szCs w:val="20"/>
                <w:lang w:val="en-IN"/>
              </w:rPr>
            </w:pPr>
          </w:p>
          <w:p w14:paraId="4A31220A" w14:textId="7A33F292" w:rsidR="005C744A" w:rsidRDefault="005C744A" w:rsidP="006726FA">
            <w:pPr>
              <w:rPr>
                <w:rFonts w:asciiTheme="minorHAnsi" w:eastAsiaTheme="minorHAnsi" w:hAnsiTheme="minorHAnsi" w:cstheme="minorHAnsi"/>
                <w:b/>
                <w:bCs/>
                <w:color w:val="000000"/>
                <w:sz w:val="20"/>
                <w:szCs w:val="20"/>
                <w:lang w:val="en-IN"/>
              </w:rPr>
            </w:pPr>
            <w:r>
              <w:rPr>
                <w:rFonts w:asciiTheme="minorHAnsi" w:eastAsiaTheme="minorHAnsi" w:hAnsiTheme="minorHAnsi" w:cstheme="minorHAnsi"/>
                <w:b/>
                <w:bCs/>
                <w:color w:val="000000"/>
                <w:sz w:val="20"/>
                <w:szCs w:val="20"/>
                <w:lang w:val="en-IN"/>
              </w:rPr>
              <w:t>Attack</w:t>
            </w:r>
          </w:p>
          <w:p w14:paraId="0870A307" w14:textId="642AFEE2" w:rsidR="005C744A" w:rsidRDefault="005C744A" w:rsidP="006726FA">
            <w:pPr>
              <w:rPr>
                <w:rFonts w:asciiTheme="minorHAnsi" w:eastAsiaTheme="minorHAnsi" w:hAnsiTheme="minorHAnsi" w:cstheme="minorHAnsi"/>
                <w:b/>
                <w:bCs/>
                <w:color w:val="000000"/>
                <w:sz w:val="20"/>
                <w:szCs w:val="20"/>
                <w:lang w:val="en-IN"/>
              </w:rPr>
            </w:pPr>
          </w:p>
          <w:p w14:paraId="60811EE8" w14:textId="548B9F51" w:rsidR="005C744A" w:rsidRDefault="005C744A" w:rsidP="006726FA">
            <w:pPr>
              <w:rPr>
                <w:rFonts w:asciiTheme="minorHAnsi" w:eastAsiaTheme="minorHAnsi" w:hAnsiTheme="minorHAnsi" w:cstheme="minorHAnsi"/>
                <w:b/>
                <w:bCs/>
                <w:color w:val="000000"/>
                <w:sz w:val="20"/>
                <w:szCs w:val="20"/>
                <w:lang w:val="en-IN"/>
              </w:rPr>
            </w:pPr>
          </w:p>
          <w:p w14:paraId="0B6BDBFE" w14:textId="43E35286" w:rsidR="005C744A" w:rsidRDefault="005C744A" w:rsidP="006726FA">
            <w:pPr>
              <w:rPr>
                <w:rFonts w:asciiTheme="minorHAnsi" w:eastAsiaTheme="minorHAnsi" w:hAnsiTheme="minorHAnsi" w:cstheme="minorHAnsi"/>
                <w:b/>
                <w:bCs/>
                <w:color w:val="000000"/>
                <w:sz w:val="20"/>
                <w:szCs w:val="20"/>
                <w:lang w:val="en-IN"/>
              </w:rPr>
            </w:pPr>
          </w:p>
          <w:p w14:paraId="76FF225A" w14:textId="77777777" w:rsidR="005C744A" w:rsidRDefault="005C744A" w:rsidP="006726FA">
            <w:pPr>
              <w:rPr>
                <w:rFonts w:asciiTheme="minorHAnsi" w:eastAsiaTheme="minorHAnsi" w:hAnsiTheme="minorHAnsi" w:cstheme="minorHAnsi"/>
                <w:b/>
                <w:bCs/>
                <w:color w:val="000000"/>
                <w:sz w:val="20"/>
                <w:szCs w:val="20"/>
                <w:lang w:val="en-IN"/>
              </w:rPr>
            </w:pPr>
          </w:p>
          <w:p w14:paraId="06E7B23E" w14:textId="77777777" w:rsidR="005C744A" w:rsidRDefault="005C744A" w:rsidP="006726FA">
            <w:pPr>
              <w:rPr>
                <w:rFonts w:asciiTheme="minorHAnsi" w:eastAsiaTheme="minorHAnsi" w:hAnsiTheme="minorHAnsi" w:cstheme="minorHAnsi"/>
                <w:b/>
                <w:bCs/>
                <w:color w:val="000000"/>
                <w:sz w:val="20"/>
                <w:szCs w:val="20"/>
                <w:lang w:val="en-IN"/>
              </w:rPr>
            </w:pPr>
          </w:p>
          <w:p w14:paraId="021B2F26" w14:textId="77777777" w:rsidR="00265866" w:rsidRDefault="00265866" w:rsidP="006726FA">
            <w:pPr>
              <w:rPr>
                <w:rFonts w:asciiTheme="minorHAnsi" w:eastAsiaTheme="minorHAnsi" w:hAnsiTheme="minorHAnsi" w:cstheme="minorHAnsi"/>
                <w:b/>
                <w:bCs/>
                <w:color w:val="000000"/>
                <w:sz w:val="20"/>
                <w:szCs w:val="20"/>
                <w:lang w:val="en-IN"/>
              </w:rPr>
            </w:pPr>
          </w:p>
          <w:p w14:paraId="7522BB96" w14:textId="77777777" w:rsidR="00265866" w:rsidRDefault="00265866" w:rsidP="006726FA">
            <w:pPr>
              <w:rPr>
                <w:rFonts w:asciiTheme="minorHAnsi" w:eastAsiaTheme="minorHAnsi" w:hAnsiTheme="minorHAnsi" w:cstheme="minorHAnsi"/>
                <w:b/>
                <w:bCs/>
                <w:color w:val="000000"/>
                <w:sz w:val="20"/>
                <w:szCs w:val="20"/>
                <w:lang w:val="en-IN"/>
              </w:rPr>
            </w:pPr>
          </w:p>
          <w:p w14:paraId="5CAB8123" w14:textId="77777777" w:rsidR="00265866" w:rsidRDefault="00265866" w:rsidP="006726FA">
            <w:pPr>
              <w:rPr>
                <w:rFonts w:asciiTheme="minorHAnsi" w:eastAsiaTheme="minorHAnsi" w:hAnsiTheme="minorHAnsi" w:cstheme="minorHAnsi"/>
                <w:b/>
                <w:bCs/>
                <w:color w:val="000000"/>
                <w:sz w:val="20"/>
                <w:szCs w:val="20"/>
                <w:lang w:val="en-IN"/>
              </w:rPr>
            </w:pPr>
          </w:p>
          <w:p w14:paraId="7413C7D1" w14:textId="50836AF8" w:rsidR="005C744A" w:rsidRDefault="005C744A" w:rsidP="006726FA">
            <w:pPr>
              <w:rPr>
                <w:rFonts w:asciiTheme="minorHAnsi" w:eastAsiaTheme="minorHAnsi" w:hAnsiTheme="minorHAnsi" w:cstheme="minorHAnsi"/>
                <w:b/>
                <w:bCs/>
                <w:color w:val="000000"/>
                <w:sz w:val="20"/>
                <w:szCs w:val="20"/>
                <w:lang w:val="en-IN"/>
              </w:rPr>
            </w:pPr>
            <w:r>
              <w:rPr>
                <w:rFonts w:asciiTheme="minorHAnsi" w:eastAsiaTheme="minorHAnsi" w:hAnsiTheme="minorHAnsi" w:cstheme="minorHAnsi"/>
                <w:b/>
                <w:bCs/>
                <w:color w:val="000000"/>
                <w:sz w:val="20"/>
                <w:szCs w:val="20"/>
                <w:lang w:val="en-IN"/>
              </w:rPr>
              <w:t>Threats</w:t>
            </w:r>
          </w:p>
          <w:p w14:paraId="06B867BD" w14:textId="6B70807E" w:rsidR="005C744A" w:rsidRDefault="005C744A" w:rsidP="006726FA">
            <w:pPr>
              <w:rPr>
                <w:rFonts w:asciiTheme="minorHAnsi" w:eastAsiaTheme="minorHAnsi" w:hAnsiTheme="minorHAnsi" w:cstheme="minorHAnsi"/>
                <w:b/>
                <w:bCs/>
                <w:color w:val="000000"/>
                <w:sz w:val="20"/>
                <w:szCs w:val="20"/>
                <w:lang w:val="en-IN"/>
              </w:rPr>
            </w:pPr>
          </w:p>
          <w:p w14:paraId="55FE62E0" w14:textId="1B240405" w:rsidR="005C744A" w:rsidRDefault="005C744A" w:rsidP="006726FA">
            <w:pPr>
              <w:rPr>
                <w:rFonts w:asciiTheme="minorHAnsi" w:eastAsiaTheme="minorHAnsi" w:hAnsiTheme="minorHAnsi" w:cstheme="minorHAnsi"/>
                <w:b/>
                <w:bCs/>
                <w:color w:val="000000"/>
                <w:sz w:val="20"/>
                <w:szCs w:val="20"/>
                <w:lang w:val="en-IN"/>
              </w:rPr>
            </w:pPr>
          </w:p>
          <w:p w14:paraId="67764745" w14:textId="40975B51" w:rsidR="00BD2C8C" w:rsidRDefault="00BD2C8C" w:rsidP="006726FA">
            <w:pPr>
              <w:rPr>
                <w:rFonts w:ascii="Arial" w:eastAsiaTheme="minorHAnsi" w:hAnsi="Arial" w:cs="Arial"/>
                <w:b/>
                <w:bCs/>
                <w:color w:val="000000"/>
                <w:sz w:val="20"/>
                <w:szCs w:val="20"/>
                <w:lang w:val="en-IN"/>
              </w:rPr>
            </w:pPr>
          </w:p>
        </w:tc>
        <w:tc>
          <w:tcPr>
            <w:tcW w:w="3188" w:type="dxa"/>
          </w:tcPr>
          <w:p w14:paraId="3635E77B" w14:textId="77777777" w:rsidR="00BD2C8C" w:rsidRDefault="00BD2C8C" w:rsidP="006726FA">
            <w:pPr>
              <w:rPr>
                <w:rFonts w:ascii="Arial" w:eastAsiaTheme="minorHAnsi" w:hAnsi="Arial" w:cs="Arial"/>
                <w:color w:val="000000"/>
                <w:sz w:val="20"/>
                <w:szCs w:val="20"/>
                <w:lang w:val="en-IN"/>
              </w:rPr>
            </w:pPr>
          </w:p>
          <w:p w14:paraId="2F7FF548" w14:textId="1F706741" w:rsidR="00BD2C8C" w:rsidRPr="00BD2C8C" w:rsidRDefault="00BD2C8C" w:rsidP="006726FA">
            <w:pPr>
              <w:rPr>
                <w:rFonts w:asciiTheme="minorHAnsi" w:eastAsiaTheme="minorHAnsi" w:hAnsiTheme="minorHAnsi" w:cstheme="minorHAnsi"/>
                <w:color w:val="000000"/>
                <w:sz w:val="20"/>
                <w:szCs w:val="20"/>
                <w:lang w:val="en-IN"/>
              </w:rPr>
            </w:pPr>
            <w:r w:rsidRPr="00BD2C8C">
              <w:rPr>
                <w:rFonts w:asciiTheme="minorHAnsi" w:eastAsiaTheme="minorHAnsi" w:hAnsiTheme="minorHAnsi" w:cstheme="minorHAnsi"/>
                <w:color w:val="000000"/>
                <w:sz w:val="20"/>
                <w:szCs w:val="20"/>
                <w:lang w:val="en-IN"/>
              </w:rPr>
              <w:t>Organization goal</w:t>
            </w:r>
          </w:p>
          <w:p w14:paraId="01D26DA4" w14:textId="77777777" w:rsidR="00BD2C8C" w:rsidRPr="00BD2C8C" w:rsidRDefault="00BD2C8C" w:rsidP="006726FA">
            <w:pPr>
              <w:rPr>
                <w:rFonts w:asciiTheme="minorHAnsi" w:eastAsiaTheme="minorHAnsi" w:hAnsiTheme="minorHAnsi" w:cstheme="minorHAnsi"/>
                <w:color w:val="000000"/>
                <w:sz w:val="20"/>
                <w:szCs w:val="20"/>
                <w:lang w:val="en-IN"/>
              </w:rPr>
            </w:pPr>
          </w:p>
          <w:p w14:paraId="1E07B16A" w14:textId="77777777" w:rsidR="00BD2C8C" w:rsidRPr="00BD2C8C" w:rsidRDefault="00BD2C8C" w:rsidP="006726FA">
            <w:pPr>
              <w:rPr>
                <w:rFonts w:asciiTheme="minorHAnsi" w:eastAsiaTheme="minorHAnsi" w:hAnsiTheme="minorHAnsi" w:cstheme="minorHAnsi"/>
                <w:color w:val="000000"/>
                <w:sz w:val="20"/>
                <w:szCs w:val="20"/>
                <w:lang w:val="en-IN"/>
              </w:rPr>
            </w:pPr>
          </w:p>
          <w:p w14:paraId="1E93E1B1" w14:textId="77777777" w:rsidR="00BD2C8C" w:rsidRPr="00BD2C8C" w:rsidRDefault="00BD2C8C" w:rsidP="006726FA">
            <w:pPr>
              <w:rPr>
                <w:rFonts w:asciiTheme="minorHAnsi" w:eastAsiaTheme="minorHAnsi" w:hAnsiTheme="minorHAnsi" w:cstheme="minorHAnsi"/>
                <w:color w:val="000000"/>
                <w:sz w:val="20"/>
                <w:szCs w:val="20"/>
                <w:lang w:val="en-IN"/>
              </w:rPr>
            </w:pPr>
          </w:p>
          <w:p w14:paraId="6BD562B4" w14:textId="77777777" w:rsidR="00BD2C8C" w:rsidRPr="00BD2C8C" w:rsidRDefault="00BD2C8C" w:rsidP="006726FA">
            <w:pPr>
              <w:rPr>
                <w:rFonts w:asciiTheme="minorHAnsi" w:eastAsiaTheme="minorHAnsi" w:hAnsiTheme="minorHAnsi" w:cstheme="minorHAnsi"/>
                <w:color w:val="000000"/>
                <w:sz w:val="20"/>
                <w:szCs w:val="20"/>
                <w:lang w:val="en-IN"/>
              </w:rPr>
            </w:pPr>
          </w:p>
          <w:p w14:paraId="34B1D786" w14:textId="77777777" w:rsidR="00BD2C8C" w:rsidRPr="00BD2C8C" w:rsidRDefault="00BD2C8C" w:rsidP="006726FA">
            <w:pPr>
              <w:rPr>
                <w:rFonts w:asciiTheme="minorHAnsi" w:eastAsiaTheme="minorHAnsi" w:hAnsiTheme="minorHAnsi" w:cstheme="minorHAnsi"/>
                <w:color w:val="000000"/>
                <w:sz w:val="20"/>
                <w:szCs w:val="20"/>
                <w:lang w:val="en-IN"/>
              </w:rPr>
            </w:pPr>
          </w:p>
          <w:p w14:paraId="2CC5C412" w14:textId="77777777" w:rsidR="00BD2C8C" w:rsidRPr="00BD2C8C" w:rsidRDefault="00BD2C8C" w:rsidP="006726FA">
            <w:pPr>
              <w:rPr>
                <w:rFonts w:asciiTheme="minorHAnsi" w:eastAsiaTheme="minorHAnsi" w:hAnsiTheme="minorHAnsi" w:cstheme="minorHAnsi"/>
                <w:color w:val="000000"/>
                <w:sz w:val="20"/>
                <w:szCs w:val="20"/>
                <w:lang w:val="en-IN"/>
              </w:rPr>
            </w:pPr>
            <w:r w:rsidRPr="00BD2C8C">
              <w:rPr>
                <w:rFonts w:asciiTheme="minorHAnsi" w:eastAsiaTheme="minorHAnsi" w:hAnsiTheme="minorHAnsi" w:cstheme="minorHAnsi"/>
                <w:color w:val="000000"/>
                <w:sz w:val="20"/>
                <w:szCs w:val="20"/>
                <w:lang w:val="en-IN"/>
              </w:rPr>
              <w:t xml:space="preserve">Security Goal </w:t>
            </w:r>
          </w:p>
          <w:p w14:paraId="40506046" w14:textId="77777777" w:rsidR="00BD2C8C" w:rsidRPr="00BD2C8C" w:rsidRDefault="00BD2C8C" w:rsidP="006726FA">
            <w:pPr>
              <w:rPr>
                <w:rFonts w:asciiTheme="minorHAnsi" w:eastAsiaTheme="minorHAnsi" w:hAnsiTheme="minorHAnsi" w:cstheme="minorHAnsi"/>
                <w:color w:val="000000"/>
                <w:sz w:val="20"/>
                <w:szCs w:val="20"/>
                <w:lang w:val="en-IN"/>
              </w:rPr>
            </w:pPr>
            <w:r w:rsidRPr="00BD2C8C">
              <w:rPr>
                <w:rFonts w:asciiTheme="minorHAnsi" w:eastAsiaTheme="minorHAnsi" w:hAnsiTheme="minorHAnsi" w:cstheme="minorHAnsi"/>
                <w:color w:val="000000"/>
                <w:sz w:val="20"/>
                <w:szCs w:val="20"/>
                <w:lang w:val="en-IN"/>
              </w:rPr>
              <w:t>User</w:t>
            </w:r>
          </w:p>
          <w:p w14:paraId="0D767E06" w14:textId="77777777" w:rsidR="00BD2C8C" w:rsidRPr="00BD2C8C" w:rsidRDefault="00BD2C8C" w:rsidP="006726FA">
            <w:pPr>
              <w:rPr>
                <w:rFonts w:asciiTheme="minorHAnsi" w:eastAsiaTheme="minorHAnsi" w:hAnsiTheme="minorHAnsi" w:cstheme="minorHAnsi"/>
                <w:color w:val="000000"/>
                <w:sz w:val="20"/>
                <w:szCs w:val="20"/>
                <w:lang w:val="en-IN"/>
              </w:rPr>
            </w:pPr>
            <w:r w:rsidRPr="00BD2C8C">
              <w:rPr>
                <w:rFonts w:asciiTheme="minorHAnsi" w:eastAsiaTheme="minorHAnsi" w:hAnsiTheme="minorHAnsi" w:cstheme="minorHAnsi"/>
                <w:color w:val="000000"/>
                <w:sz w:val="20"/>
                <w:szCs w:val="20"/>
                <w:lang w:val="en-IN"/>
              </w:rPr>
              <w:t xml:space="preserve">Supplier </w:t>
            </w:r>
          </w:p>
          <w:p w14:paraId="025D0766" w14:textId="77777777" w:rsidR="00BD2C8C" w:rsidRPr="00BD2C8C" w:rsidRDefault="00BD2C8C" w:rsidP="006726FA">
            <w:pPr>
              <w:rPr>
                <w:rFonts w:asciiTheme="minorHAnsi" w:eastAsiaTheme="minorHAnsi" w:hAnsiTheme="minorHAnsi" w:cstheme="minorHAnsi"/>
                <w:color w:val="000000"/>
                <w:sz w:val="20"/>
                <w:szCs w:val="20"/>
                <w:lang w:val="en-IN"/>
              </w:rPr>
            </w:pPr>
          </w:p>
          <w:p w14:paraId="6DE018B5" w14:textId="77777777" w:rsidR="00265866" w:rsidRDefault="00265866" w:rsidP="006726FA">
            <w:pPr>
              <w:rPr>
                <w:rFonts w:asciiTheme="minorHAnsi" w:eastAsiaTheme="minorHAnsi" w:hAnsiTheme="minorHAnsi" w:cstheme="minorHAnsi"/>
                <w:color w:val="000000"/>
                <w:sz w:val="20"/>
                <w:szCs w:val="20"/>
                <w:lang w:val="en-IN"/>
              </w:rPr>
            </w:pPr>
          </w:p>
          <w:p w14:paraId="4BFABDC0" w14:textId="7991EA8D" w:rsidR="00BD2C8C" w:rsidRDefault="00BD2C8C" w:rsidP="006726FA">
            <w:pPr>
              <w:rPr>
                <w:rFonts w:asciiTheme="minorHAnsi" w:eastAsiaTheme="minorHAnsi" w:hAnsiTheme="minorHAnsi" w:cstheme="minorHAnsi"/>
                <w:color w:val="000000"/>
                <w:sz w:val="20"/>
                <w:szCs w:val="20"/>
                <w:lang w:val="en-IN"/>
              </w:rPr>
            </w:pPr>
            <w:r w:rsidRPr="00BD2C8C">
              <w:rPr>
                <w:rFonts w:asciiTheme="minorHAnsi" w:eastAsiaTheme="minorHAnsi" w:hAnsiTheme="minorHAnsi" w:cstheme="minorHAnsi"/>
                <w:color w:val="000000"/>
                <w:sz w:val="20"/>
                <w:szCs w:val="20"/>
                <w:lang w:val="en-IN"/>
              </w:rPr>
              <w:t>Threat Actor</w:t>
            </w:r>
          </w:p>
          <w:p w14:paraId="701B30D3" w14:textId="77777777" w:rsidR="00BD2C8C" w:rsidRDefault="00BD2C8C" w:rsidP="006726FA">
            <w:pPr>
              <w:rPr>
                <w:rFonts w:asciiTheme="minorHAnsi" w:eastAsiaTheme="minorHAnsi" w:hAnsiTheme="minorHAnsi" w:cstheme="minorHAnsi"/>
                <w:color w:val="000000"/>
                <w:sz w:val="20"/>
                <w:szCs w:val="20"/>
                <w:lang w:val="en-IN"/>
              </w:rPr>
            </w:pPr>
          </w:p>
          <w:p w14:paraId="013DFDB5" w14:textId="77777777" w:rsidR="00BD2C8C" w:rsidRDefault="00BD2C8C" w:rsidP="006726FA">
            <w:pPr>
              <w:rPr>
                <w:rFonts w:asciiTheme="minorHAnsi" w:eastAsiaTheme="minorHAnsi" w:hAnsiTheme="minorHAnsi" w:cstheme="minorHAnsi"/>
                <w:color w:val="000000"/>
                <w:sz w:val="20"/>
                <w:szCs w:val="20"/>
                <w:lang w:val="en-IN"/>
              </w:rPr>
            </w:pPr>
          </w:p>
          <w:p w14:paraId="614E60E0" w14:textId="77777777" w:rsidR="00BD2C8C" w:rsidRDefault="00BD2C8C" w:rsidP="006726FA">
            <w:pPr>
              <w:rPr>
                <w:rFonts w:asciiTheme="minorHAnsi" w:eastAsiaTheme="minorHAnsi" w:hAnsiTheme="minorHAnsi" w:cstheme="minorHAnsi"/>
                <w:color w:val="000000"/>
                <w:sz w:val="20"/>
                <w:szCs w:val="20"/>
                <w:lang w:val="en-IN"/>
              </w:rPr>
            </w:pPr>
          </w:p>
          <w:p w14:paraId="42994A84" w14:textId="77777777" w:rsidR="00BD2C8C" w:rsidRDefault="00BD2C8C" w:rsidP="006726FA">
            <w:pPr>
              <w:rPr>
                <w:rFonts w:asciiTheme="minorHAnsi" w:eastAsiaTheme="minorHAnsi" w:hAnsiTheme="minorHAnsi" w:cstheme="minorHAnsi"/>
                <w:color w:val="000000"/>
                <w:sz w:val="20"/>
                <w:szCs w:val="20"/>
                <w:lang w:val="en-IN"/>
              </w:rPr>
            </w:pPr>
          </w:p>
          <w:p w14:paraId="739BCB99" w14:textId="12734618" w:rsidR="00BD2C8C" w:rsidRPr="00BD2C8C" w:rsidRDefault="00BD2C8C" w:rsidP="006726FA">
            <w:r>
              <w:t xml:space="preserve">Organizational requirement, </w:t>
            </w:r>
          </w:p>
          <w:p w14:paraId="22848544" w14:textId="77777777" w:rsidR="00BD2C8C" w:rsidRDefault="00BD2C8C" w:rsidP="006726FA">
            <w:r>
              <w:t>user categories, ID, stakeholders, description, acceptance criteria</w:t>
            </w:r>
          </w:p>
          <w:p w14:paraId="0670D53F" w14:textId="77777777" w:rsidR="00BD2C8C" w:rsidRDefault="00BD2C8C" w:rsidP="006726FA">
            <w:pPr>
              <w:rPr>
                <w:color w:val="000000"/>
                <w:sz w:val="20"/>
                <w:szCs w:val="20"/>
              </w:rPr>
            </w:pPr>
          </w:p>
          <w:p w14:paraId="0033EB08" w14:textId="77777777" w:rsidR="00BD2C8C" w:rsidRDefault="00BD2C8C" w:rsidP="006726FA">
            <w:pPr>
              <w:rPr>
                <w:color w:val="000000"/>
                <w:sz w:val="20"/>
                <w:szCs w:val="20"/>
              </w:rPr>
            </w:pPr>
          </w:p>
          <w:p w14:paraId="0D298F2D" w14:textId="77777777" w:rsidR="00265866" w:rsidRDefault="00265866" w:rsidP="006726FA">
            <w:pPr>
              <w:rPr>
                <w:color w:val="000000"/>
                <w:sz w:val="20"/>
                <w:szCs w:val="20"/>
              </w:rPr>
            </w:pPr>
          </w:p>
          <w:p w14:paraId="1A177C11" w14:textId="6B12844A" w:rsidR="00BD2C8C" w:rsidRDefault="00BD2C8C" w:rsidP="006726FA">
            <w:pPr>
              <w:rPr>
                <w:color w:val="000000"/>
                <w:sz w:val="20"/>
                <w:szCs w:val="20"/>
              </w:rPr>
            </w:pPr>
            <w:r>
              <w:rPr>
                <w:color w:val="000000"/>
                <w:sz w:val="20"/>
                <w:szCs w:val="20"/>
              </w:rPr>
              <w:t xml:space="preserve">Inbound </w:t>
            </w:r>
          </w:p>
          <w:p w14:paraId="0E89BA5B" w14:textId="77777777" w:rsidR="00BD2C8C" w:rsidRDefault="00BD2C8C" w:rsidP="006726FA">
            <w:pPr>
              <w:rPr>
                <w:color w:val="000000"/>
                <w:sz w:val="20"/>
                <w:szCs w:val="20"/>
              </w:rPr>
            </w:pPr>
          </w:p>
          <w:p w14:paraId="2739E5C3" w14:textId="1B60554E" w:rsidR="00BD2C8C" w:rsidRDefault="00BD2C8C" w:rsidP="006726FA">
            <w:pPr>
              <w:rPr>
                <w:color w:val="000000"/>
                <w:sz w:val="20"/>
                <w:szCs w:val="20"/>
              </w:rPr>
            </w:pPr>
          </w:p>
          <w:p w14:paraId="59B54FAD" w14:textId="77777777" w:rsidR="005C744A" w:rsidRDefault="005C744A" w:rsidP="006726FA">
            <w:pPr>
              <w:rPr>
                <w:color w:val="000000"/>
                <w:sz w:val="20"/>
                <w:szCs w:val="20"/>
              </w:rPr>
            </w:pPr>
          </w:p>
          <w:p w14:paraId="1C39EC0D" w14:textId="77777777" w:rsidR="00BD2C8C" w:rsidRDefault="00BD2C8C" w:rsidP="006726FA">
            <w:pPr>
              <w:rPr>
                <w:color w:val="000000"/>
                <w:sz w:val="20"/>
                <w:szCs w:val="20"/>
              </w:rPr>
            </w:pPr>
          </w:p>
          <w:p w14:paraId="064102A6" w14:textId="77777777" w:rsidR="00265866" w:rsidRDefault="00265866" w:rsidP="006726FA">
            <w:pPr>
              <w:rPr>
                <w:color w:val="000000"/>
                <w:sz w:val="20"/>
                <w:szCs w:val="20"/>
              </w:rPr>
            </w:pPr>
          </w:p>
          <w:p w14:paraId="1F283487" w14:textId="0CC1EA2A" w:rsidR="00BD2C8C" w:rsidRDefault="00BD2C8C" w:rsidP="006726FA">
            <w:pPr>
              <w:rPr>
                <w:color w:val="000000"/>
                <w:sz w:val="20"/>
                <w:szCs w:val="20"/>
              </w:rPr>
            </w:pPr>
            <w:r>
              <w:rPr>
                <w:color w:val="000000"/>
                <w:sz w:val="20"/>
                <w:szCs w:val="20"/>
              </w:rPr>
              <w:t>Outbound</w:t>
            </w:r>
          </w:p>
          <w:p w14:paraId="0C22179F" w14:textId="77777777" w:rsidR="00BD2C8C" w:rsidRDefault="00BD2C8C" w:rsidP="006726FA">
            <w:pPr>
              <w:rPr>
                <w:color w:val="000000"/>
                <w:sz w:val="20"/>
                <w:szCs w:val="20"/>
              </w:rPr>
            </w:pPr>
          </w:p>
          <w:p w14:paraId="0CB108C4" w14:textId="77777777" w:rsidR="00BD2C8C" w:rsidRDefault="00BD2C8C" w:rsidP="006726FA">
            <w:pPr>
              <w:rPr>
                <w:rFonts w:ascii="Arial" w:eastAsiaTheme="minorHAnsi" w:hAnsi="Arial" w:cs="Arial"/>
                <w:color w:val="000000"/>
                <w:sz w:val="20"/>
                <w:szCs w:val="20"/>
                <w:lang w:val="en-IN"/>
              </w:rPr>
            </w:pPr>
          </w:p>
          <w:p w14:paraId="5CAED81A" w14:textId="77777777" w:rsidR="005C744A" w:rsidRDefault="005C744A" w:rsidP="006726FA">
            <w:pPr>
              <w:rPr>
                <w:rFonts w:ascii="Arial" w:eastAsiaTheme="minorHAnsi" w:hAnsi="Arial" w:cs="Arial"/>
                <w:color w:val="000000"/>
                <w:sz w:val="20"/>
                <w:szCs w:val="20"/>
                <w:lang w:val="en-IN"/>
              </w:rPr>
            </w:pPr>
          </w:p>
          <w:p w14:paraId="6C9EE8BE" w14:textId="77777777" w:rsidR="005C744A" w:rsidRDefault="005C744A" w:rsidP="006726FA">
            <w:r>
              <w:t xml:space="preserve">Router, firewall, </w:t>
            </w:r>
            <w:proofErr w:type="spellStart"/>
            <w:r>
              <w:t>wifi</w:t>
            </w:r>
            <w:proofErr w:type="spellEnd"/>
            <w:r>
              <w:t xml:space="preserve"> Remote services: remote login, remote command execution CSC Source and destination, Timestamp, Dynamic, host configuration protocol, (DHCP) server logs</w:t>
            </w:r>
          </w:p>
          <w:p w14:paraId="50544068" w14:textId="77777777" w:rsidR="005C744A" w:rsidRDefault="005C744A" w:rsidP="006726FA"/>
          <w:p w14:paraId="5C8FC9BF" w14:textId="77777777" w:rsidR="00265866" w:rsidRDefault="005C744A" w:rsidP="006726FA">
            <w:r>
              <w:t>Attack goal Compromise system of:</w:t>
            </w:r>
          </w:p>
          <w:p w14:paraId="05EBAC0C" w14:textId="77777777" w:rsidR="00265866" w:rsidRDefault="005C744A" w:rsidP="006726FA">
            <w:r>
              <w:t xml:space="preserve"> Attack pattern Malware, spyware, injection Attack prerequisites Information on vulnerabilities </w:t>
            </w:r>
          </w:p>
          <w:p w14:paraId="7D1E84A9" w14:textId="73EDD405" w:rsidR="005C744A" w:rsidRDefault="005C744A" w:rsidP="006726FA">
            <w:r>
              <w:t>Attack vectors</w:t>
            </w:r>
          </w:p>
          <w:p w14:paraId="697AF971" w14:textId="77777777" w:rsidR="005C744A" w:rsidRDefault="005C744A" w:rsidP="006726FA"/>
          <w:p w14:paraId="3F992138" w14:textId="070C73E8" w:rsidR="005C744A" w:rsidRPr="00BD2C8C" w:rsidRDefault="005C744A" w:rsidP="006726FA">
            <w:pPr>
              <w:rPr>
                <w:rFonts w:ascii="Arial" w:eastAsiaTheme="minorHAnsi" w:hAnsi="Arial" w:cs="Arial"/>
                <w:color w:val="000000"/>
                <w:sz w:val="20"/>
                <w:szCs w:val="20"/>
                <w:lang w:val="en-IN"/>
              </w:rPr>
            </w:pPr>
            <w:r>
              <w:t>Indicators</w:t>
            </w:r>
          </w:p>
        </w:tc>
        <w:tc>
          <w:tcPr>
            <w:tcW w:w="3189" w:type="dxa"/>
          </w:tcPr>
          <w:p w14:paraId="4B933550" w14:textId="77777777" w:rsidR="00BD2C8C" w:rsidRPr="00BD2C8C" w:rsidRDefault="00BD2C8C" w:rsidP="006726FA">
            <w:pPr>
              <w:rPr>
                <w:rFonts w:ascii="Arial" w:eastAsiaTheme="minorHAnsi" w:hAnsi="Arial" w:cs="Arial"/>
                <w:color w:val="000000"/>
                <w:sz w:val="20"/>
                <w:szCs w:val="20"/>
                <w:lang w:val="en-IN"/>
              </w:rPr>
            </w:pPr>
          </w:p>
          <w:p w14:paraId="0CA96BFA" w14:textId="53602B3B" w:rsidR="00BD2C8C" w:rsidRPr="00BD2C8C" w:rsidRDefault="00BD2C8C" w:rsidP="006726FA">
            <w:pPr>
              <w:rPr>
                <w:rFonts w:asciiTheme="minorHAnsi" w:eastAsiaTheme="minorHAnsi" w:hAnsiTheme="minorHAnsi" w:cstheme="minorHAnsi"/>
                <w:color w:val="000000"/>
                <w:sz w:val="20"/>
                <w:szCs w:val="20"/>
                <w:lang w:val="en-IN"/>
              </w:rPr>
            </w:pPr>
            <w:r w:rsidRPr="00BD2C8C">
              <w:rPr>
                <w:rFonts w:asciiTheme="minorHAnsi" w:eastAsiaTheme="minorHAnsi" w:hAnsiTheme="minorHAnsi" w:cstheme="minorHAnsi"/>
                <w:color w:val="000000"/>
                <w:sz w:val="20"/>
                <w:szCs w:val="20"/>
                <w:lang w:val="en-IN"/>
              </w:rPr>
              <w:t>Distribute the Order, goods to the customers</w:t>
            </w:r>
          </w:p>
          <w:p w14:paraId="2EF0838D" w14:textId="52659E22" w:rsidR="00BD2C8C" w:rsidRPr="00BD2C8C" w:rsidRDefault="00BD2C8C" w:rsidP="006726FA">
            <w:pPr>
              <w:rPr>
                <w:rFonts w:asciiTheme="minorHAnsi" w:eastAsiaTheme="minorHAnsi" w:hAnsiTheme="minorHAnsi" w:cstheme="minorHAnsi"/>
                <w:color w:val="000000"/>
                <w:sz w:val="20"/>
                <w:szCs w:val="20"/>
                <w:lang w:val="en-IN"/>
              </w:rPr>
            </w:pPr>
            <w:r w:rsidRPr="00BD2C8C">
              <w:rPr>
                <w:rFonts w:asciiTheme="minorHAnsi" w:eastAsiaTheme="minorHAnsi" w:hAnsiTheme="minorHAnsi" w:cstheme="minorHAnsi"/>
                <w:color w:val="000000"/>
                <w:sz w:val="20"/>
                <w:szCs w:val="20"/>
                <w:lang w:val="en-IN"/>
              </w:rPr>
              <w:t>Provide partner remote access to the company portal.</w:t>
            </w:r>
          </w:p>
          <w:p w14:paraId="2EB5E030" w14:textId="77777777" w:rsidR="00BD2C8C" w:rsidRPr="00BD2C8C" w:rsidRDefault="00BD2C8C" w:rsidP="006726FA">
            <w:pPr>
              <w:rPr>
                <w:rFonts w:asciiTheme="minorHAnsi" w:eastAsiaTheme="minorHAnsi" w:hAnsiTheme="minorHAnsi" w:cstheme="minorHAnsi"/>
                <w:color w:val="000000"/>
                <w:sz w:val="20"/>
                <w:szCs w:val="20"/>
                <w:lang w:val="en-IN"/>
              </w:rPr>
            </w:pPr>
            <w:r w:rsidRPr="00BD2C8C">
              <w:rPr>
                <w:rFonts w:asciiTheme="minorHAnsi" w:eastAsiaTheme="minorHAnsi" w:hAnsiTheme="minorHAnsi" w:cstheme="minorHAnsi"/>
                <w:color w:val="000000"/>
                <w:sz w:val="20"/>
                <w:szCs w:val="20"/>
                <w:lang w:val="en-IN"/>
              </w:rPr>
              <w:t>Enable Payment Transactions</w:t>
            </w:r>
          </w:p>
          <w:p w14:paraId="3BBD9851" w14:textId="7193C5F5" w:rsidR="00BD2C8C" w:rsidRPr="00BD2C8C" w:rsidRDefault="00BD2C8C" w:rsidP="006726FA">
            <w:pPr>
              <w:rPr>
                <w:rFonts w:asciiTheme="minorHAnsi" w:eastAsiaTheme="minorHAnsi" w:hAnsiTheme="minorHAnsi" w:cstheme="minorHAnsi"/>
                <w:color w:val="000000"/>
                <w:sz w:val="20"/>
                <w:szCs w:val="20"/>
                <w:lang w:val="en-IN"/>
              </w:rPr>
            </w:pPr>
            <w:r w:rsidRPr="00BD2C8C">
              <w:rPr>
                <w:rFonts w:asciiTheme="minorHAnsi" w:eastAsiaTheme="minorHAnsi" w:hAnsiTheme="minorHAnsi" w:cstheme="minorHAnsi"/>
                <w:color w:val="000000"/>
                <w:sz w:val="20"/>
                <w:szCs w:val="20"/>
                <w:lang w:val="en-IN"/>
              </w:rPr>
              <w:t>Receive Payments</w:t>
            </w:r>
          </w:p>
          <w:p w14:paraId="3165CC22" w14:textId="77777777" w:rsidR="00BD2C8C" w:rsidRPr="00BD2C8C" w:rsidRDefault="00BD2C8C" w:rsidP="006726FA">
            <w:pPr>
              <w:rPr>
                <w:rFonts w:asciiTheme="minorHAnsi" w:eastAsiaTheme="minorHAnsi" w:hAnsiTheme="minorHAnsi" w:cstheme="minorHAnsi"/>
                <w:color w:val="000000"/>
                <w:sz w:val="20"/>
                <w:szCs w:val="20"/>
                <w:lang w:val="en-IN"/>
              </w:rPr>
            </w:pPr>
          </w:p>
          <w:p w14:paraId="3EB2439D" w14:textId="2FB508D9" w:rsidR="00BD2C8C" w:rsidRPr="00BD2C8C" w:rsidRDefault="00BD2C8C" w:rsidP="006726FA">
            <w:pPr>
              <w:rPr>
                <w:rFonts w:asciiTheme="minorHAnsi" w:eastAsiaTheme="minorHAnsi" w:hAnsiTheme="minorHAnsi" w:cstheme="minorHAnsi"/>
                <w:color w:val="000000"/>
                <w:sz w:val="20"/>
                <w:szCs w:val="20"/>
                <w:lang w:val="en-IN"/>
              </w:rPr>
            </w:pPr>
            <w:r w:rsidRPr="00BD2C8C">
              <w:rPr>
                <w:rFonts w:asciiTheme="minorHAnsi" w:eastAsiaTheme="minorHAnsi" w:hAnsiTheme="minorHAnsi" w:cstheme="minorHAnsi"/>
                <w:color w:val="000000"/>
                <w:sz w:val="20"/>
                <w:szCs w:val="20"/>
                <w:lang w:val="en-IN"/>
              </w:rPr>
              <w:t>Employees internal, external</w:t>
            </w:r>
          </w:p>
          <w:p w14:paraId="19AE8E62" w14:textId="77777777" w:rsidR="00BD2C8C" w:rsidRPr="00BD2C8C" w:rsidRDefault="00BD2C8C" w:rsidP="006726FA">
            <w:pPr>
              <w:rPr>
                <w:rFonts w:asciiTheme="minorHAnsi" w:eastAsiaTheme="minorHAnsi" w:hAnsiTheme="minorHAnsi" w:cstheme="minorHAnsi"/>
                <w:color w:val="000000"/>
                <w:sz w:val="20"/>
                <w:szCs w:val="20"/>
                <w:lang w:val="en-IN"/>
              </w:rPr>
            </w:pPr>
            <w:r w:rsidRPr="00BD2C8C">
              <w:rPr>
                <w:rFonts w:asciiTheme="minorHAnsi" w:eastAsiaTheme="minorHAnsi" w:hAnsiTheme="minorHAnsi" w:cstheme="minorHAnsi"/>
                <w:color w:val="000000"/>
                <w:sz w:val="20"/>
                <w:szCs w:val="20"/>
                <w:lang w:val="en-IN"/>
              </w:rPr>
              <w:t>Supplier</w:t>
            </w:r>
          </w:p>
          <w:p w14:paraId="57416A8E" w14:textId="77777777" w:rsidR="00BD2C8C" w:rsidRPr="00BD2C8C" w:rsidRDefault="00BD2C8C" w:rsidP="006726FA">
            <w:pPr>
              <w:rPr>
                <w:rFonts w:asciiTheme="minorHAnsi" w:eastAsiaTheme="minorHAnsi" w:hAnsiTheme="minorHAnsi" w:cstheme="minorHAnsi"/>
                <w:color w:val="000000"/>
                <w:sz w:val="20"/>
                <w:szCs w:val="20"/>
                <w:lang w:val="en-IN"/>
              </w:rPr>
            </w:pPr>
            <w:r w:rsidRPr="00BD2C8C">
              <w:rPr>
                <w:rFonts w:asciiTheme="minorHAnsi" w:eastAsiaTheme="minorHAnsi" w:hAnsiTheme="minorHAnsi" w:cstheme="minorHAnsi"/>
                <w:color w:val="000000"/>
                <w:sz w:val="20"/>
                <w:szCs w:val="20"/>
                <w:lang w:val="en-IN"/>
              </w:rPr>
              <w:t>Distributors</w:t>
            </w:r>
          </w:p>
          <w:p w14:paraId="2F0BFA66" w14:textId="77777777" w:rsidR="00265866" w:rsidRDefault="00265866" w:rsidP="006726FA">
            <w:pPr>
              <w:rPr>
                <w:sz w:val="20"/>
                <w:szCs w:val="20"/>
              </w:rPr>
            </w:pPr>
          </w:p>
          <w:p w14:paraId="581A5875" w14:textId="613450C8" w:rsidR="00BD2C8C" w:rsidRDefault="00BD2C8C" w:rsidP="006726FA">
            <w:pPr>
              <w:rPr>
                <w:sz w:val="20"/>
                <w:szCs w:val="20"/>
              </w:rPr>
            </w:pPr>
            <w:r w:rsidRPr="00BD2C8C">
              <w:rPr>
                <w:sz w:val="20"/>
                <w:szCs w:val="20"/>
              </w:rPr>
              <w:t>A person, user account, or processes that can be identified by the intent, motives, and capabilities of an attacker</w:t>
            </w:r>
          </w:p>
          <w:p w14:paraId="43DFFF65" w14:textId="77777777" w:rsidR="00BD2C8C" w:rsidRDefault="00BD2C8C" w:rsidP="006726FA">
            <w:pPr>
              <w:rPr>
                <w:sz w:val="20"/>
                <w:szCs w:val="20"/>
              </w:rPr>
            </w:pPr>
          </w:p>
          <w:p w14:paraId="1B5702F1" w14:textId="77777777" w:rsidR="00BD2C8C" w:rsidRDefault="00BD2C8C" w:rsidP="006726FA">
            <w:r>
              <w:t>Specify high level organizational environment overall and integrate with the security constraints to achieve the organizational goal</w:t>
            </w:r>
          </w:p>
          <w:p w14:paraId="192031D0" w14:textId="77777777" w:rsidR="00265866" w:rsidRDefault="00265866" w:rsidP="006726FA"/>
          <w:p w14:paraId="53414816" w14:textId="0E74279C" w:rsidR="00BD2C8C" w:rsidRDefault="00BD2C8C" w:rsidP="006726FA">
            <w:r>
              <w:t>Organizations Financial institutions Third party vendors Individual consumers Services providers</w:t>
            </w:r>
          </w:p>
          <w:p w14:paraId="200B3DDE" w14:textId="77777777" w:rsidR="005C744A" w:rsidRDefault="005C744A" w:rsidP="006726FA">
            <w:pPr>
              <w:rPr>
                <w:color w:val="000000"/>
                <w:sz w:val="20"/>
                <w:szCs w:val="20"/>
              </w:rPr>
            </w:pPr>
          </w:p>
          <w:p w14:paraId="6E72988C" w14:textId="77777777" w:rsidR="005C744A" w:rsidRDefault="005C744A" w:rsidP="006726FA">
            <w:r>
              <w:t xml:space="preserve">Organizations Stakeholders </w:t>
            </w:r>
          </w:p>
          <w:p w14:paraId="596DF010" w14:textId="3071C814" w:rsidR="005C744A" w:rsidRDefault="005C744A" w:rsidP="006726FA">
            <w:r>
              <w:t>Manufacturers, Distributers</w:t>
            </w:r>
          </w:p>
          <w:p w14:paraId="0C497E6B" w14:textId="77777777" w:rsidR="005C744A" w:rsidRDefault="005C744A" w:rsidP="006726FA">
            <w:r>
              <w:t>Packaging and Shipping goods</w:t>
            </w:r>
          </w:p>
          <w:p w14:paraId="2445E9D2" w14:textId="77777777" w:rsidR="005C744A" w:rsidRDefault="005C744A" w:rsidP="006726FA">
            <w:pPr>
              <w:rPr>
                <w:b/>
                <w:bCs/>
                <w:color w:val="000000"/>
                <w:sz w:val="20"/>
                <w:szCs w:val="20"/>
              </w:rPr>
            </w:pPr>
          </w:p>
          <w:p w14:paraId="4673D03C" w14:textId="20042EE0" w:rsidR="005C744A" w:rsidRDefault="005C744A" w:rsidP="006726FA">
            <w:r>
              <w:t>Domain name, TCP/UDP port number, media, MAC address IP Address</w:t>
            </w:r>
          </w:p>
          <w:p w14:paraId="2F99BF9D" w14:textId="77777777" w:rsidR="005C744A" w:rsidRDefault="005C744A" w:rsidP="006726FA"/>
          <w:p w14:paraId="70B078B1" w14:textId="77777777" w:rsidR="00265866" w:rsidRDefault="00265866" w:rsidP="006726FA"/>
          <w:p w14:paraId="21370022" w14:textId="77777777" w:rsidR="00265866" w:rsidRDefault="00265866" w:rsidP="006726FA"/>
          <w:p w14:paraId="630AF149" w14:textId="560CCD1A" w:rsidR="005C744A" w:rsidRDefault="005C744A" w:rsidP="006726FA">
            <w:r>
              <w:t xml:space="preserve">Compromise system of: Attack pattern Malware, spyware, injection Attack prerequisites Information on vulnerabilities Attack vectors </w:t>
            </w:r>
          </w:p>
          <w:p w14:paraId="247830FB" w14:textId="20C87DB0" w:rsidR="005C744A" w:rsidRDefault="005C744A" w:rsidP="006726FA"/>
          <w:p w14:paraId="4118AF86" w14:textId="77777777" w:rsidR="00265866" w:rsidRDefault="00265866" w:rsidP="006726FA"/>
          <w:p w14:paraId="709C448C" w14:textId="4B3219D3" w:rsidR="005C744A" w:rsidRPr="00265866" w:rsidRDefault="005C744A" w:rsidP="006726FA">
            <w:r>
              <w:t>Determines vulnerabilities, flaws, and loopholes that can be exploited by a threat actor Adversary behaviors Risky events State of an incident</w:t>
            </w:r>
          </w:p>
        </w:tc>
      </w:tr>
    </w:tbl>
    <w:p w14:paraId="72AF92DF" w14:textId="29B8F3EA" w:rsidR="00854793" w:rsidRDefault="00854793" w:rsidP="008D5378">
      <w:pPr>
        <w:tabs>
          <w:tab w:val="left" w:pos="2960"/>
        </w:tabs>
        <w:rPr>
          <w:b/>
          <w:bCs/>
          <w:sz w:val="24"/>
          <w:szCs w:val="24"/>
          <w:lang w:val="en-IN"/>
        </w:rPr>
      </w:pPr>
    </w:p>
    <w:p w14:paraId="500D7926" w14:textId="5F80B428" w:rsidR="008D5378" w:rsidRPr="00854793" w:rsidRDefault="00854793" w:rsidP="008D5378">
      <w:pPr>
        <w:tabs>
          <w:tab w:val="left" w:pos="2960"/>
        </w:tabs>
        <w:rPr>
          <w:b/>
          <w:bCs/>
          <w:sz w:val="24"/>
          <w:szCs w:val="24"/>
          <w:u w:val="single"/>
          <w:lang w:val="en-IN"/>
        </w:rPr>
      </w:pPr>
      <w:r>
        <w:rPr>
          <w:b/>
          <w:bCs/>
          <w:sz w:val="24"/>
          <w:szCs w:val="24"/>
          <w:lang w:val="en-IN"/>
        </w:rPr>
        <w:lastRenderedPageBreak/>
        <w:tab/>
      </w:r>
      <w:bookmarkStart w:id="10" w:name="AnalysisofSupplyChainControlParamet"/>
      <w:r w:rsidRPr="00854793">
        <w:rPr>
          <w:b/>
          <w:bCs/>
          <w:sz w:val="24"/>
          <w:szCs w:val="24"/>
          <w:u w:val="single"/>
          <w:lang w:val="en-IN"/>
        </w:rPr>
        <w:t xml:space="preserve">Analysis of </w:t>
      </w:r>
      <w:r w:rsidR="008D5378" w:rsidRPr="00854793">
        <w:rPr>
          <w:b/>
          <w:bCs/>
          <w:sz w:val="24"/>
          <w:szCs w:val="24"/>
          <w:u w:val="single"/>
          <w:lang w:val="en-IN"/>
        </w:rPr>
        <w:t>Sup</w:t>
      </w:r>
      <w:r w:rsidRPr="00854793">
        <w:rPr>
          <w:b/>
          <w:bCs/>
          <w:sz w:val="24"/>
          <w:szCs w:val="24"/>
          <w:u w:val="single"/>
          <w:lang w:val="en-IN"/>
        </w:rPr>
        <w:t>p</w:t>
      </w:r>
      <w:r w:rsidR="008D5378" w:rsidRPr="00854793">
        <w:rPr>
          <w:b/>
          <w:bCs/>
          <w:sz w:val="24"/>
          <w:szCs w:val="24"/>
          <w:u w:val="single"/>
          <w:lang w:val="en-IN"/>
        </w:rPr>
        <w:t>ly Chain Control</w:t>
      </w:r>
      <w:r w:rsidRPr="00854793">
        <w:rPr>
          <w:b/>
          <w:bCs/>
          <w:sz w:val="24"/>
          <w:szCs w:val="24"/>
          <w:u w:val="single"/>
          <w:lang w:val="en-IN"/>
        </w:rPr>
        <w:t xml:space="preserve"> </w:t>
      </w:r>
      <w:r w:rsidR="00523D04">
        <w:rPr>
          <w:b/>
          <w:bCs/>
          <w:sz w:val="24"/>
          <w:szCs w:val="24"/>
          <w:u w:val="single"/>
          <w:lang w:val="en-IN"/>
        </w:rPr>
        <w:t>Parameters</w:t>
      </w:r>
      <w:bookmarkEnd w:id="10"/>
    </w:p>
    <w:p w14:paraId="31C0E492" w14:textId="77777777" w:rsidR="008D5378" w:rsidRDefault="008D5378" w:rsidP="006726FA">
      <w:pPr>
        <w:rPr>
          <w:rFonts w:ascii="Arial" w:eastAsiaTheme="minorHAnsi" w:hAnsi="Arial" w:cs="Arial"/>
          <w:b/>
          <w:bCs/>
          <w:color w:val="000000"/>
          <w:sz w:val="20"/>
          <w:szCs w:val="20"/>
          <w:lang w:val="en-IN"/>
        </w:rPr>
      </w:pPr>
    </w:p>
    <w:p w14:paraId="414D9AA3" w14:textId="5A455B00" w:rsidR="00151E41" w:rsidRDefault="00151E41" w:rsidP="006726FA">
      <w:pPr>
        <w:rPr>
          <w:rFonts w:ascii="Arial" w:eastAsiaTheme="minorHAnsi" w:hAnsi="Arial" w:cs="Arial"/>
          <w:b/>
          <w:bCs/>
          <w:color w:val="000000"/>
          <w:sz w:val="20"/>
          <w:szCs w:val="20"/>
          <w:lang w:val="en-IN"/>
        </w:rPr>
      </w:pPr>
      <w:r w:rsidRPr="00151E41">
        <w:rPr>
          <w:rFonts w:ascii="Arial" w:eastAsiaTheme="minorHAnsi" w:hAnsi="Arial" w:cs="Arial"/>
          <w:b/>
          <w:bCs/>
          <w:noProof/>
          <w:color w:val="000000"/>
          <w:sz w:val="20"/>
          <w:szCs w:val="20"/>
          <w:lang w:val="en-IN"/>
        </w:rPr>
        <w:drawing>
          <wp:inline distT="0" distB="0" distL="0" distR="0" wp14:anchorId="107A0D29" wp14:editId="45A377B5">
            <wp:extent cx="6356057" cy="512445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91258" cy="5152830"/>
                    </a:xfrm>
                    <a:prstGeom prst="rect">
                      <a:avLst/>
                    </a:prstGeom>
                  </pic:spPr>
                </pic:pic>
              </a:graphicData>
            </a:graphic>
          </wp:inline>
        </w:drawing>
      </w:r>
    </w:p>
    <w:p w14:paraId="73FD1DEB" w14:textId="52DA7D1D" w:rsidR="006726FA" w:rsidRPr="00854793" w:rsidRDefault="00523D04" w:rsidP="006726FA">
      <w:pPr>
        <w:tabs>
          <w:tab w:val="left" w:pos="2960"/>
        </w:tabs>
        <w:rPr>
          <w:rFonts w:ascii="Times New Roman" w:hAnsi="Times New Roman" w:cs="Times New Roman"/>
          <w:b/>
          <w:bCs/>
          <w:sz w:val="30"/>
          <w:szCs w:val="30"/>
          <w:lang w:val="en-IN"/>
        </w:rPr>
      </w:pPr>
      <w:r>
        <w:rPr>
          <w:lang w:val="en-IN"/>
        </w:rPr>
        <w:tab/>
      </w:r>
      <w:bookmarkStart w:id="11" w:name="AnalysisofThreatModelling"/>
      <w:r w:rsidR="00854793" w:rsidRPr="00854793">
        <w:rPr>
          <w:rFonts w:ascii="Times New Roman" w:hAnsi="Times New Roman" w:cs="Times New Roman"/>
          <w:b/>
          <w:bCs/>
          <w:sz w:val="30"/>
          <w:szCs w:val="30"/>
          <w:lang w:val="en-IN"/>
        </w:rPr>
        <w:t>Analysis of Threat Modelling</w:t>
      </w:r>
      <w:r w:rsidR="006726FA" w:rsidRPr="00854793">
        <w:rPr>
          <w:rFonts w:ascii="Times New Roman" w:hAnsi="Times New Roman" w:cs="Times New Roman"/>
          <w:b/>
          <w:bCs/>
          <w:sz w:val="30"/>
          <w:szCs w:val="30"/>
          <w:lang w:val="en-IN"/>
        </w:rPr>
        <w:tab/>
      </w:r>
      <w:bookmarkEnd w:id="11"/>
    </w:p>
    <w:p w14:paraId="3CB31463" w14:textId="02FB1E73" w:rsidR="008D5378" w:rsidRDefault="008D5378" w:rsidP="006726FA">
      <w:pPr>
        <w:tabs>
          <w:tab w:val="left" w:pos="2960"/>
        </w:tabs>
        <w:rPr>
          <w:lang w:val="en-IN"/>
        </w:rPr>
      </w:pPr>
    </w:p>
    <w:p w14:paraId="4D91BE02" w14:textId="77777777" w:rsidR="00854793" w:rsidRDefault="00854793" w:rsidP="00854793">
      <w:pPr>
        <w:tabs>
          <w:tab w:val="left" w:pos="2960"/>
        </w:tabs>
        <w:jc w:val="both"/>
      </w:pPr>
      <w:r>
        <w:t xml:space="preserve">Threat modeling and analysis looks at the various instances of how threat actors pursuing an intent and exploit it, such as an adversary’s motives, opportunities, and the methods deployed by the threat actor. We analyzed the pattern of behaviors as observed through sets of incidents and the TTP used across the organization’s supply chain with third parties. We characterized threat actor activities, including presumed intent and historically observed behavior, for the purpose of ascertaining the current threats that could be exploited. The intelligence gathered provides us with an understanding of the adversaries’ capabilities, actions, and intents of the organizational supply chain domain. We asking the following questions as we look to investigate further attacks for our analyses and threat intelligence gatherings: </w:t>
      </w:r>
    </w:p>
    <w:p w14:paraId="2D4AAE90" w14:textId="04C09428" w:rsidR="00854793" w:rsidRDefault="00854793" w:rsidP="00854793">
      <w:pPr>
        <w:tabs>
          <w:tab w:val="left" w:pos="2960"/>
        </w:tabs>
        <w:jc w:val="both"/>
      </w:pPr>
      <w:r>
        <w:t>• What attacks have occurred before (malware, SQL injection, session hijacking, XSS)</w:t>
      </w:r>
    </w:p>
    <w:p w14:paraId="2427D506" w14:textId="0D31AB97" w:rsidR="00854793" w:rsidRDefault="00854793" w:rsidP="00854793">
      <w:pPr>
        <w:tabs>
          <w:tab w:val="left" w:pos="2960"/>
        </w:tabs>
        <w:jc w:val="both"/>
      </w:pPr>
      <w:r>
        <w:t>• How did they occur (causes of action and intrusion sets)</w:t>
      </w:r>
    </w:p>
    <w:p w14:paraId="356361D6" w14:textId="594F6130" w:rsidR="00854793" w:rsidRDefault="00854793" w:rsidP="00854793">
      <w:pPr>
        <w:tabs>
          <w:tab w:val="left" w:pos="2960"/>
        </w:tabs>
        <w:jc w:val="both"/>
      </w:pPr>
      <w:r>
        <w:t>• Who are the threat actors (internal and external staff, adversaries, and threat actors)</w:t>
      </w:r>
    </w:p>
    <w:p w14:paraId="14DF166A" w14:textId="7A1CD24C" w:rsidR="00854793" w:rsidRDefault="00854793" w:rsidP="00854793">
      <w:pPr>
        <w:tabs>
          <w:tab w:val="left" w:pos="2960"/>
        </w:tabs>
        <w:jc w:val="both"/>
      </w:pPr>
      <w:r>
        <w:t>• What are the likely occurrences (risk assessments, indicators)</w:t>
      </w:r>
    </w:p>
    <w:p w14:paraId="79D5B2F5" w14:textId="663712B7" w:rsidR="00854793" w:rsidRDefault="00854793" w:rsidP="00854793">
      <w:pPr>
        <w:tabs>
          <w:tab w:val="left" w:pos="2960"/>
        </w:tabs>
        <w:jc w:val="both"/>
      </w:pPr>
      <w:r>
        <w:t>• How can they be detected (penetration tests, vulnerability assessments, threat modeling)</w:t>
      </w:r>
    </w:p>
    <w:p w14:paraId="408BBE40" w14:textId="330D1056" w:rsidR="003E2DCF" w:rsidRPr="00D307CB" w:rsidRDefault="00854793" w:rsidP="00854793">
      <w:pPr>
        <w:tabs>
          <w:tab w:val="left" w:pos="2960"/>
        </w:tabs>
        <w:jc w:val="both"/>
      </w:pPr>
      <w:r>
        <w:t>• How can they be mitigated (risk management, controls, policies, regular updates, insurance, and awareness)</w:t>
      </w:r>
    </w:p>
    <w:p w14:paraId="777A5013" w14:textId="77777777" w:rsidR="003E2DCF" w:rsidRPr="003E2DCF" w:rsidRDefault="003E2DCF" w:rsidP="003E2DCF">
      <w:pPr>
        <w:rPr>
          <w:rFonts w:ascii="Times New Roman" w:eastAsia="Times New Roman" w:hAnsi="Times New Roman" w:cs="Times New Roman"/>
          <w:b/>
          <w:bCs/>
          <w:sz w:val="40"/>
          <w:szCs w:val="40"/>
        </w:rPr>
      </w:pPr>
      <w:bookmarkStart w:id="12" w:name="SoftwareSupplyChainSecurityRisk"/>
      <w:r w:rsidRPr="003E2DCF">
        <w:rPr>
          <w:rFonts w:ascii="Times New Roman" w:eastAsia="Times New Roman" w:hAnsi="Times New Roman" w:cs="Times New Roman"/>
          <w:b/>
          <w:bCs/>
          <w:sz w:val="40"/>
          <w:szCs w:val="40"/>
        </w:rPr>
        <w:lastRenderedPageBreak/>
        <w:t>Software Supply Chain Security Risk</w:t>
      </w:r>
    </w:p>
    <w:bookmarkEnd w:id="12"/>
    <w:p w14:paraId="2A5ED03B" w14:textId="77777777" w:rsidR="003E2DCF" w:rsidRDefault="003E2DCF" w:rsidP="003E2DCF">
      <w:pPr>
        <w:rPr>
          <w:rFonts w:ascii="Times New Roman" w:eastAsia="Times New Roman" w:hAnsi="Times New Roman" w:cs="Times New Roman"/>
          <w:sz w:val="40"/>
          <w:szCs w:val="40"/>
        </w:rPr>
      </w:pPr>
    </w:p>
    <w:p w14:paraId="12672D7F" w14:textId="77777777" w:rsidR="003E2DCF" w:rsidRPr="005E7AC4" w:rsidRDefault="003E2DCF" w:rsidP="003E2DCF">
      <w:pPr>
        <w:widowControl/>
        <w:adjustRightInd w:val="0"/>
        <w:rPr>
          <w:rFonts w:eastAsiaTheme="minorHAnsi"/>
          <w:sz w:val="24"/>
          <w:szCs w:val="24"/>
          <w:lang w:val="en-IN"/>
        </w:rPr>
      </w:pPr>
      <w:r>
        <w:rPr>
          <w:rFonts w:eastAsiaTheme="minorHAnsi"/>
          <w:sz w:val="24"/>
          <w:szCs w:val="24"/>
          <w:lang w:val="en-IN"/>
        </w:rPr>
        <w:t xml:space="preserve">Major </w:t>
      </w:r>
      <w:r w:rsidRPr="005E7AC4">
        <w:rPr>
          <w:rFonts w:eastAsiaTheme="minorHAnsi"/>
          <w:sz w:val="24"/>
          <w:szCs w:val="24"/>
          <w:lang w:val="en-IN"/>
        </w:rPr>
        <w:t>concern in today’s highly interconnected software environment is the risk that an unauthorized</w:t>
      </w:r>
      <w:r>
        <w:rPr>
          <w:rFonts w:eastAsiaTheme="minorHAnsi"/>
          <w:sz w:val="24"/>
          <w:szCs w:val="24"/>
          <w:lang w:val="en-IN"/>
        </w:rPr>
        <w:t xml:space="preserve"> </w:t>
      </w:r>
      <w:r w:rsidRPr="005E7AC4">
        <w:rPr>
          <w:rFonts w:eastAsiaTheme="minorHAnsi"/>
          <w:sz w:val="24"/>
          <w:szCs w:val="24"/>
          <w:lang w:val="en-IN"/>
        </w:rPr>
        <w:t>party would change a product or system in ways that adversely affect its security properties.</w:t>
      </w:r>
    </w:p>
    <w:p w14:paraId="1B490E3F" w14:textId="77777777" w:rsidR="003E2DCF" w:rsidRPr="005E7AC4" w:rsidRDefault="003E2DCF" w:rsidP="003E2DCF">
      <w:pPr>
        <w:widowControl/>
        <w:adjustRightInd w:val="0"/>
        <w:rPr>
          <w:rFonts w:eastAsiaTheme="minorHAnsi"/>
          <w:sz w:val="24"/>
          <w:szCs w:val="24"/>
          <w:lang w:val="en-IN"/>
        </w:rPr>
      </w:pPr>
      <w:r w:rsidRPr="005E7AC4">
        <w:rPr>
          <w:rFonts w:eastAsiaTheme="minorHAnsi"/>
          <w:sz w:val="24"/>
          <w:szCs w:val="24"/>
          <w:lang w:val="en-IN"/>
        </w:rPr>
        <w:t>These software security risks are introduced into the supply chain in several ways:</w:t>
      </w:r>
    </w:p>
    <w:p w14:paraId="5CB447B3" w14:textId="77777777" w:rsidR="003E2DCF" w:rsidRDefault="003E2DCF" w:rsidP="003E2DCF">
      <w:pPr>
        <w:widowControl/>
        <w:adjustRightInd w:val="0"/>
        <w:rPr>
          <w:rFonts w:ascii="Times New Roman" w:eastAsiaTheme="minorHAnsi" w:hAnsi="Times New Roman" w:cs="Times New Roman"/>
          <w:sz w:val="21"/>
          <w:szCs w:val="21"/>
          <w:lang w:val="en-IN"/>
        </w:rPr>
      </w:pPr>
    </w:p>
    <w:p w14:paraId="0B2F7C71" w14:textId="77777777" w:rsidR="003E2DCF" w:rsidRPr="005E7AC4" w:rsidRDefault="003E2DCF" w:rsidP="003E2DCF">
      <w:pPr>
        <w:pStyle w:val="ListParagraph"/>
        <w:widowControl/>
        <w:numPr>
          <w:ilvl w:val="0"/>
          <w:numId w:val="10"/>
        </w:numPr>
        <w:adjustRightInd w:val="0"/>
        <w:rPr>
          <w:rFonts w:asciiTheme="minorHAnsi" w:eastAsiaTheme="minorHAnsi" w:hAnsiTheme="minorHAnsi" w:cstheme="minorHAnsi"/>
          <w:lang w:val="en-IN"/>
        </w:rPr>
      </w:pPr>
      <w:r w:rsidRPr="005E7AC4">
        <w:rPr>
          <w:rFonts w:asciiTheme="minorHAnsi" w:eastAsiaTheme="minorHAnsi" w:hAnsiTheme="minorHAnsi" w:cstheme="minorHAnsi"/>
          <w:lang w:val="en-IN"/>
        </w:rPr>
        <w:t>poor security requirements that lead to ineffective security considerations in all acquisition</w:t>
      </w:r>
    </w:p>
    <w:p w14:paraId="37C5A96F" w14:textId="77777777" w:rsidR="003E2DCF" w:rsidRPr="005E7AC4" w:rsidRDefault="003E2DCF" w:rsidP="003E2DCF">
      <w:pPr>
        <w:pStyle w:val="ListParagraph"/>
        <w:widowControl/>
        <w:adjustRightInd w:val="0"/>
        <w:rPr>
          <w:rFonts w:asciiTheme="minorHAnsi" w:eastAsiaTheme="minorHAnsi" w:hAnsiTheme="minorHAnsi" w:cstheme="minorHAnsi"/>
          <w:lang w:val="en-IN"/>
        </w:rPr>
      </w:pPr>
      <w:r w:rsidRPr="005E7AC4">
        <w:rPr>
          <w:rFonts w:asciiTheme="minorHAnsi" w:eastAsiaTheme="minorHAnsi" w:hAnsiTheme="minorHAnsi" w:cstheme="minorHAnsi"/>
          <w:lang w:val="en-IN"/>
        </w:rPr>
        <w:t>steps.</w:t>
      </w:r>
    </w:p>
    <w:p w14:paraId="3501CB83" w14:textId="77777777" w:rsidR="003E2DCF" w:rsidRPr="005E7AC4" w:rsidRDefault="003E2DCF" w:rsidP="003E2DCF">
      <w:pPr>
        <w:pStyle w:val="ListParagraph"/>
        <w:widowControl/>
        <w:numPr>
          <w:ilvl w:val="0"/>
          <w:numId w:val="10"/>
        </w:numPr>
        <w:adjustRightInd w:val="0"/>
        <w:rPr>
          <w:rFonts w:asciiTheme="minorHAnsi" w:eastAsiaTheme="minorHAnsi" w:hAnsiTheme="minorHAnsi" w:cstheme="minorHAnsi"/>
          <w:lang w:val="en-IN"/>
        </w:rPr>
      </w:pPr>
      <w:r w:rsidRPr="005E7AC4">
        <w:rPr>
          <w:rFonts w:asciiTheme="minorHAnsi" w:eastAsiaTheme="minorHAnsi" w:hAnsiTheme="minorHAnsi" w:cstheme="minorHAnsi"/>
          <w:lang w:val="en-IN"/>
        </w:rPr>
        <w:t>coding and design defects incorporated during development that allow the introduction of</w:t>
      </w:r>
    </w:p>
    <w:p w14:paraId="20E91F4F" w14:textId="77777777" w:rsidR="003E2DCF" w:rsidRPr="005E7AC4" w:rsidRDefault="003E2DCF" w:rsidP="003E2DCF">
      <w:pPr>
        <w:pStyle w:val="ListParagraph"/>
        <w:widowControl/>
        <w:adjustRightInd w:val="0"/>
        <w:rPr>
          <w:rFonts w:asciiTheme="minorHAnsi" w:eastAsiaTheme="minorHAnsi" w:hAnsiTheme="minorHAnsi" w:cstheme="minorHAnsi"/>
          <w:lang w:val="en-IN"/>
        </w:rPr>
      </w:pPr>
      <w:r w:rsidRPr="005E7AC4">
        <w:rPr>
          <w:rFonts w:asciiTheme="minorHAnsi" w:eastAsiaTheme="minorHAnsi" w:hAnsiTheme="minorHAnsi" w:cstheme="minorHAnsi"/>
          <w:lang w:val="en-IN"/>
        </w:rPr>
        <w:t>code by unauthorized parties when the product or system is fielded. In addition, there are</w:t>
      </w:r>
    </w:p>
    <w:p w14:paraId="2A62CE73" w14:textId="77777777" w:rsidR="003E2DCF" w:rsidRPr="005E7AC4" w:rsidRDefault="003E2DCF" w:rsidP="003E2DCF">
      <w:pPr>
        <w:pStyle w:val="ListParagraph"/>
        <w:widowControl/>
        <w:adjustRightInd w:val="0"/>
        <w:rPr>
          <w:rFonts w:asciiTheme="minorHAnsi" w:eastAsiaTheme="minorHAnsi" w:hAnsiTheme="minorHAnsi" w:cstheme="minorHAnsi"/>
          <w:lang w:val="en-IN"/>
        </w:rPr>
      </w:pPr>
      <w:r w:rsidRPr="005E7AC4">
        <w:rPr>
          <w:rFonts w:asciiTheme="minorHAnsi" w:eastAsiaTheme="minorHAnsi" w:hAnsiTheme="minorHAnsi" w:cstheme="minorHAnsi"/>
          <w:lang w:val="en-IN"/>
        </w:rPr>
        <w:t>those defects that compromise security directly by allowing unauthorized access and execution</w:t>
      </w:r>
      <w:r>
        <w:rPr>
          <w:rFonts w:asciiTheme="minorHAnsi" w:eastAsiaTheme="minorHAnsi" w:hAnsiTheme="minorHAnsi" w:cstheme="minorHAnsi"/>
          <w:lang w:val="en-IN"/>
        </w:rPr>
        <w:t xml:space="preserve"> </w:t>
      </w:r>
      <w:r w:rsidRPr="005E7AC4">
        <w:rPr>
          <w:rFonts w:asciiTheme="minorHAnsi" w:eastAsiaTheme="minorHAnsi" w:hAnsiTheme="minorHAnsi" w:cstheme="minorHAnsi"/>
          <w:lang w:val="en-IN"/>
        </w:rPr>
        <w:t>of protected functionality.</w:t>
      </w:r>
    </w:p>
    <w:p w14:paraId="2B96E6D3" w14:textId="51A054EC" w:rsidR="003E2DCF" w:rsidRPr="005E7AC4" w:rsidRDefault="003E2DCF" w:rsidP="003E2DCF">
      <w:pPr>
        <w:pStyle w:val="ListParagraph"/>
        <w:widowControl/>
        <w:numPr>
          <w:ilvl w:val="0"/>
          <w:numId w:val="10"/>
        </w:numPr>
        <w:adjustRightInd w:val="0"/>
        <w:rPr>
          <w:rFonts w:asciiTheme="minorHAnsi" w:eastAsiaTheme="minorHAnsi" w:hAnsiTheme="minorHAnsi" w:cstheme="minorHAnsi"/>
          <w:lang w:val="en-IN"/>
        </w:rPr>
      </w:pPr>
      <w:r w:rsidRPr="005E7AC4">
        <w:rPr>
          <w:rFonts w:asciiTheme="minorHAnsi" w:eastAsiaTheme="minorHAnsi" w:hAnsiTheme="minorHAnsi" w:cstheme="minorHAnsi"/>
          <w:lang w:val="en-IN"/>
        </w:rPr>
        <w:t>improper control of access to a product or system when it is transferred between organizations</w:t>
      </w:r>
      <w:r>
        <w:rPr>
          <w:rFonts w:asciiTheme="minorHAnsi" w:eastAsiaTheme="minorHAnsi" w:hAnsiTheme="minorHAnsi" w:cstheme="minorHAnsi"/>
          <w:lang w:val="en-IN"/>
        </w:rPr>
        <w:t xml:space="preserve"> </w:t>
      </w:r>
      <w:r w:rsidRPr="005E7AC4">
        <w:rPr>
          <w:rFonts w:asciiTheme="minorHAnsi" w:eastAsiaTheme="minorHAnsi" w:hAnsiTheme="minorHAnsi" w:cstheme="minorHAnsi"/>
          <w:lang w:val="en-IN"/>
        </w:rPr>
        <w:t>(failures in logistics), allowing the introduction of code by unauthorized parties</w:t>
      </w:r>
      <w:r w:rsidR="00F130E5">
        <w:rPr>
          <w:rFonts w:asciiTheme="minorHAnsi" w:eastAsiaTheme="minorHAnsi" w:hAnsiTheme="minorHAnsi" w:cstheme="minorHAnsi"/>
          <w:lang w:val="en-IN"/>
        </w:rPr>
        <w:t>.</w:t>
      </w:r>
    </w:p>
    <w:p w14:paraId="5721E659" w14:textId="77777777" w:rsidR="003E2DCF" w:rsidRPr="005E7AC4" w:rsidRDefault="003E2DCF" w:rsidP="003E2DCF">
      <w:pPr>
        <w:pStyle w:val="ListParagraph"/>
        <w:widowControl/>
        <w:numPr>
          <w:ilvl w:val="0"/>
          <w:numId w:val="10"/>
        </w:numPr>
        <w:adjustRightInd w:val="0"/>
        <w:rPr>
          <w:rFonts w:asciiTheme="minorHAnsi" w:eastAsiaTheme="minorHAnsi" w:hAnsiTheme="minorHAnsi" w:cstheme="minorHAnsi"/>
          <w:lang w:val="en-IN"/>
        </w:rPr>
      </w:pPr>
      <w:r w:rsidRPr="005E7AC4">
        <w:rPr>
          <w:rFonts w:asciiTheme="minorHAnsi" w:eastAsiaTheme="minorHAnsi" w:hAnsiTheme="minorHAnsi" w:cstheme="minorHAnsi"/>
          <w:lang w:val="en-IN"/>
        </w:rPr>
        <w:t>insecure deployed configuration (e.g., a deployed configuration that uses default passwords).</w:t>
      </w:r>
    </w:p>
    <w:p w14:paraId="4A8EB8ED" w14:textId="77777777" w:rsidR="003E2DCF" w:rsidRPr="005E7AC4" w:rsidRDefault="003E2DCF" w:rsidP="003E2DCF">
      <w:pPr>
        <w:pStyle w:val="ListParagraph"/>
        <w:widowControl/>
        <w:numPr>
          <w:ilvl w:val="0"/>
          <w:numId w:val="10"/>
        </w:numPr>
        <w:adjustRightInd w:val="0"/>
        <w:rPr>
          <w:rFonts w:asciiTheme="minorHAnsi" w:eastAsiaTheme="minorHAnsi" w:hAnsiTheme="minorHAnsi" w:cstheme="minorHAnsi"/>
          <w:lang w:val="en-IN"/>
        </w:rPr>
      </w:pPr>
      <w:r w:rsidRPr="005E7AC4">
        <w:rPr>
          <w:rFonts w:asciiTheme="minorHAnsi" w:eastAsiaTheme="minorHAnsi" w:hAnsiTheme="minorHAnsi" w:cstheme="minorHAnsi"/>
          <w:lang w:val="en-IN"/>
        </w:rPr>
        <w:t>operational changes in the use of the fielded product or system that introduce security risks or</w:t>
      </w:r>
      <w:r>
        <w:rPr>
          <w:rFonts w:asciiTheme="minorHAnsi" w:eastAsiaTheme="minorHAnsi" w:hAnsiTheme="minorHAnsi" w:cstheme="minorHAnsi"/>
          <w:lang w:val="en-IN"/>
        </w:rPr>
        <w:t xml:space="preserve"> </w:t>
      </w:r>
      <w:r w:rsidRPr="005E7AC4">
        <w:rPr>
          <w:rFonts w:asciiTheme="minorHAnsi" w:eastAsiaTheme="minorHAnsi" w:hAnsiTheme="minorHAnsi" w:cstheme="minorHAnsi"/>
          <w:lang w:val="en-IN"/>
        </w:rPr>
        <w:t>configuration changes that allow security compromises (configuration control and patch management).</w:t>
      </w:r>
    </w:p>
    <w:p w14:paraId="605938B5" w14:textId="77777777" w:rsidR="003E2DCF" w:rsidRPr="005E7AC4" w:rsidRDefault="003E2DCF" w:rsidP="003E2DCF">
      <w:pPr>
        <w:pStyle w:val="ListParagraph"/>
        <w:widowControl/>
        <w:numPr>
          <w:ilvl w:val="0"/>
          <w:numId w:val="10"/>
        </w:numPr>
        <w:adjustRightInd w:val="0"/>
        <w:rPr>
          <w:rFonts w:asciiTheme="minorHAnsi" w:eastAsiaTheme="minorHAnsi" w:hAnsiTheme="minorHAnsi" w:cstheme="minorHAnsi"/>
          <w:lang w:val="en-IN"/>
        </w:rPr>
      </w:pPr>
      <w:r w:rsidRPr="005E7AC4">
        <w:rPr>
          <w:rFonts w:asciiTheme="minorHAnsi" w:eastAsiaTheme="minorHAnsi" w:hAnsiTheme="minorHAnsi" w:cstheme="minorHAnsi"/>
          <w:lang w:val="en-IN"/>
        </w:rPr>
        <w:t>mishandling of information during product or system disposal that compromises the security</w:t>
      </w:r>
    </w:p>
    <w:p w14:paraId="59E16513" w14:textId="77777777" w:rsidR="003E2DCF" w:rsidRPr="005E7AC4" w:rsidRDefault="003E2DCF" w:rsidP="003E2DCF">
      <w:pPr>
        <w:pStyle w:val="ListParagraph"/>
        <w:widowControl/>
        <w:adjustRightInd w:val="0"/>
        <w:rPr>
          <w:rFonts w:asciiTheme="minorHAnsi" w:eastAsiaTheme="minorHAnsi" w:hAnsiTheme="minorHAnsi" w:cstheme="minorHAnsi"/>
          <w:lang w:val="en-IN"/>
        </w:rPr>
      </w:pPr>
      <w:r w:rsidRPr="005E7AC4">
        <w:rPr>
          <w:rFonts w:asciiTheme="minorHAnsi" w:eastAsiaTheme="minorHAnsi" w:hAnsiTheme="minorHAnsi" w:cstheme="minorHAnsi"/>
          <w:lang w:val="en-IN"/>
        </w:rPr>
        <w:t>of current operations and future products or systems</w:t>
      </w:r>
    </w:p>
    <w:p w14:paraId="36EF6444" w14:textId="77777777" w:rsidR="003E2DCF" w:rsidRDefault="003E2DCF" w:rsidP="003E2DCF">
      <w:pPr>
        <w:widowControl/>
        <w:adjustRightInd w:val="0"/>
        <w:rPr>
          <w:rFonts w:eastAsiaTheme="minorHAnsi"/>
          <w:sz w:val="24"/>
          <w:szCs w:val="24"/>
          <w:lang w:val="en-IN"/>
        </w:rPr>
      </w:pPr>
      <w:r w:rsidRPr="005E7AC4">
        <w:rPr>
          <w:rFonts w:asciiTheme="minorHAnsi" w:eastAsiaTheme="minorHAnsi" w:hAnsiTheme="minorHAnsi" w:cstheme="minorHAnsi"/>
          <w:sz w:val="24"/>
          <w:szCs w:val="24"/>
          <w:lang w:val="en-IN"/>
        </w:rPr>
        <w:t>Software supply chain security risk exists at any point where organizations have direct or indirect</w:t>
      </w:r>
      <w:r>
        <w:rPr>
          <w:rFonts w:asciiTheme="minorHAnsi" w:eastAsiaTheme="minorHAnsi" w:hAnsiTheme="minorHAnsi" w:cstheme="minorHAnsi"/>
          <w:sz w:val="24"/>
          <w:szCs w:val="24"/>
          <w:lang w:val="en-IN"/>
        </w:rPr>
        <w:t xml:space="preserve"> </w:t>
      </w:r>
      <w:r w:rsidRPr="005E7AC4">
        <w:rPr>
          <w:rFonts w:asciiTheme="minorHAnsi" w:eastAsiaTheme="minorHAnsi" w:hAnsiTheme="minorHAnsi" w:cstheme="minorHAnsi"/>
          <w:sz w:val="24"/>
          <w:szCs w:val="24"/>
          <w:lang w:val="en-IN"/>
        </w:rPr>
        <w:t>access to the final product or system through their contributions as a supplier. Suppliers include</w:t>
      </w:r>
      <w:r>
        <w:rPr>
          <w:rFonts w:asciiTheme="minorHAnsi" w:eastAsiaTheme="minorHAnsi" w:hAnsiTheme="minorHAnsi" w:cstheme="minorHAnsi"/>
          <w:sz w:val="24"/>
          <w:szCs w:val="24"/>
          <w:lang w:val="en-IN"/>
        </w:rPr>
        <w:t xml:space="preserve"> </w:t>
      </w:r>
      <w:r w:rsidRPr="005E7AC4">
        <w:rPr>
          <w:rFonts w:asciiTheme="minorHAnsi" w:eastAsiaTheme="minorHAnsi" w:hAnsiTheme="minorHAnsi" w:cstheme="minorHAnsi"/>
          <w:sz w:val="24"/>
          <w:szCs w:val="24"/>
          <w:lang w:val="en-IN"/>
        </w:rPr>
        <w:t>distributors, transporters, and storage facilities, as well as organizations directly responsible for</w:t>
      </w:r>
      <w:r>
        <w:rPr>
          <w:rFonts w:asciiTheme="minorHAnsi" w:eastAsiaTheme="minorHAnsi" w:hAnsiTheme="minorHAnsi" w:cstheme="minorHAnsi"/>
          <w:sz w:val="24"/>
          <w:szCs w:val="24"/>
          <w:lang w:val="en-IN"/>
        </w:rPr>
        <w:t xml:space="preserve"> c</w:t>
      </w:r>
      <w:r w:rsidRPr="005E7AC4">
        <w:rPr>
          <w:rFonts w:asciiTheme="minorHAnsi" w:eastAsiaTheme="minorHAnsi" w:hAnsiTheme="minorHAnsi" w:cstheme="minorHAnsi"/>
          <w:sz w:val="24"/>
          <w:szCs w:val="24"/>
          <w:lang w:val="en-IN"/>
        </w:rPr>
        <w:t>reating, enhancing, or changing product or system content. Without mitigation, these risks are</w:t>
      </w:r>
      <w:r>
        <w:rPr>
          <w:rFonts w:asciiTheme="minorHAnsi" w:eastAsiaTheme="minorHAnsi" w:hAnsiTheme="minorHAnsi" w:cstheme="minorHAnsi"/>
          <w:sz w:val="24"/>
          <w:szCs w:val="24"/>
          <w:lang w:val="en-IN"/>
        </w:rPr>
        <w:t xml:space="preserve"> </w:t>
      </w:r>
      <w:r w:rsidRPr="005E7AC4">
        <w:rPr>
          <w:rFonts w:asciiTheme="minorHAnsi" w:eastAsiaTheme="minorHAnsi" w:hAnsiTheme="minorHAnsi" w:cstheme="minorHAnsi"/>
          <w:sz w:val="24"/>
          <w:szCs w:val="24"/>
          <w:lang w:val="en-IN"/>
        </w:rPr>
        <w:t>inherited from each layer in the supply chain, increasing the likelihood of a security compromise</w:t>
      </w:r>
      <w:r>
        <w:rPr>
          <w:rFonts w:asciiTheme="minorHAnsi" w:eastAsiaTheme="minorHAnsi" w:hAnsiTheme="minorHAnsi" w:cstheme="minorHAnsi"/>
          <w:sz w:val="24"/>
          <w:szCs w:val="24"/>
          <w:lang w:val="en-IN"/>
        </w:rPr>
        <w:t xml:space="preserve">. </w:t>
      </w:r>
      <w:r w:rsidRPr="005E7AC4">
        <w:rPr>
          <w:rFonts w:eastAsiaTheme="minorHAnsi"/>
          <w:sz w:val="24"/>
          <w:szCs w:val="24"/>
          <w:lang w:val="en-IN"/>
        </w:rPr>
        <w:t>Reduction of supply chain security risk requires paying attention to all of the following within the</w:t>
      </w:r>
      <w:r>
        <w:rPr>
          <w:rFonts w:eastAsiaTheme="minorHAnsi"/>
          <w:sz w:val="24"/>
          <w:szCs w:val="24"/>
          <w:lang w:val="en-IN"/>
        </w:rPr>
        <w:t xml:space="preserve"> </w:t>
      </w:r>
      <w:r w:rsidRPr="005E7AC4">
        <w:rPr>
          <w:rFonts w:eastAsiaTheme="minorHAnsi"/>
          <w:sz w:val="24"/>
          <w:szCs w:val="24"/>
          <w:lang w:val="en-IN"/>
        </w:rPr>
        <w:t>acquisition life cycle:</w:t>
      </w:r>
    </w:p>
    <w:p w14:paraId="18E660CB" w14:textId="77777777" w:rsidR="003E2DCF" w:rsidRPr="003E2DCF" w:rsidRDefault="003E2DCF" w:rsidP="003E2DCF">
      <w:pPr>
        <w:widowControl/>
        <w:adjustRightInd w:val="0"/>
        <w:rPr>
          <w:rFonts w:asciiTheme="minorHAnsi" w:eastAsiaTheme="minorHAnsi" w:hAnsiTheme="minorHAnsi" w:cstheme="minorHAnsi"/>
          <w:sz w:val="24"/>
          <w:szCs w:val="24"/>
          <w:lang w:val="en-IN"/>
        </w:rPr>
      </w:pPr>
    </w:p>
    <w:p w14:paraId="591C0849" w14:textId="77777777" w:rsidR="003E2DCF" w:rsidRPr="003E2DCF" w:rsidRDefault="003E2DCF" w:rsidP="003E2DCF">
      <w:pPr>
        <w:widowControl/>
        <w:adjustRightInd w:val="0"/>
        <w:rPr>
          <w:rFonts w:eastAsiaTheme="minorHAnsi"/>
          <w:lang w:val="en-IN"/>
        </w:rPr>
      </w:pPr>
      <w:r w:rsidRPr="003E2DCF">
        <w:rPr>
          <w:rFonts w:eastAsiaTheme="minorHAnsi"/>
          <w:b/>
          <w:bCs/>
          <w:lang w:val="en-IN"/>
        </w:rPr>
        <w:t xml:space="preserve">acquirer capabilities: </w:t>
      </w:r>
      <w:r w:rsidRPr="003E2DCF">
        <w:rPr>
          <w:rFonts w:eastAsiaTheme="minorHAnsi"/>
          <w:lang w:val="en-IN"/>
        </w:rPr>
        <w:t>policies and practices for defining the required security properties of a</w:t>
      </w:r>
    </w:p>
    <w:p w14:paraId="2376CFBC" w14:textId="77777777" w:rsidR="003E2DCF" w:rsidRPr="003E2DCF" w:rsidRDefault="003E2DCF" w:rsidP="003E2DCF">
      <w:pPr>
        <w:widowControl/>
        <w:adjustRightInd w:val="0"/>
        <w:rPr>
          <w:rFonts w:eastAsiaTheme="minorHAnsi"/>
          <w:lang w:val="en-IN"/>
        </w:rPr>
      </w:pPr>
      <w:r w:rsidRPr="003E2DCF">
        <w:rPr>
          <w:rFonts w:eastAsiaTheme="minorHAnsi"/>
          <w:lang w:val="en-IN"/>
        </w:rPr>
        <w:t>particular product or system (not addressed in this initial version)</w:t>
      </w:r>
    </w:p>
    <w:p w14:paraId="200C1266" w14:textId="77777777" w:rsidR="003E2DCF" w:rsidRPr="003E2DCF" w:rsidRDefault="003E2DCF" w:rsidP="003E2DCF">
      <w:pPr>
        <w:widowControl/>
        <w:adjustRightInd w:val="0"/>
        <w:rPr>
          <w:rFonts w:eastAsiaTheme="minorHAnsi"/>
          <w:lang w:val="en-IN"/>
        </w:rPr>
      </w:pPr>
      <w:r w:rsidRPr="003E2DCF">
        <w:rPr>
          <w:rFonts w:eastAsiaTheme="minorHAnsi"/>
          <w:b/>
          <w:bCs/>
          <w:lang w:val="en-IN"/>
        </w:rPr>
        <w:t xml:space="preserve">supplier capability: </w:t>
      </w:r>
      <w:r w:rsidRPr="003E2DCF">
        <w:rPr>
          <w:rFonts w:eastAsiaTheme="minorHAnsi"/>
          <w:lang w:val="en-IN"/>
        </w:rPr>
        <w:t>ensuring that a supplier has good security development and management</w:t>
      </w:r>
    </w:p>
    <w:p w14:paraId="0A2AA840" w14:textId="77777777" w:rsidR="003E2DCF" w:rsidRPr="003E2DCF" w:rsidRDefault="003E2DCF" w:rsidP="003E2DCF">
      <w:pPr>
        <w:widowControl/>
        <w:adjustRightInd w:val="0"/>
        <w:rPr>
          <w:rFonts w:eastAsiaTheme="minorHAnsi"/>
          <w:lang w:val="en-IN"/>
        </w:rPr>
      </w:pPr>
      <w:r w:rsidRPr="003E2DCF">
        <w:rPr>
          <w:rFonts w:eastAsiaTheme="minorHAnsi"/>
          <w:lang w:val="en-IN"/>
        </w:rPr>
        <w:t>practices in place throughout the life cycle</w:t>
      </w:r>
    </w:p>
    <w:p w14:paraId="218566E2" w14:textId="77777777" w:rsidR="003E2DCF" w:rsidRPr="003E2DCF" w:rsidRDefault="003E2DCF" w:rsidP="003E2DCF">
      <w:pPr>
        <w:widowControl/>
        <w:adjustRightInd w:val="0"/>
        <w:rPr>
          <w:rFonts w:eastAsiaTheme="minorHAnsi"/>
          <w:lang w:val="en-IN"/>
        </w:rPr>
      </w:pPr>
      <w:r w:rsidRPr="003E2DCF">
        <w:rPr>
          <w:rFonts w:eastAsiaTheme="minorHAnsi"/>
          <w:b/>
          <w:bCs/>
          <w:lang w:val="en-IN"/>
        </w:rPr>
        <w:t xml:space="preserve">product security: </w:t>
      </w:r>
      <w:r w:rsidRPr="003E2DCF">
        <w:rPr>
          <w:rFonts w:eastAsiaTheme="minorHAnsi"/>
          <w:lang w:val="en-IN"/>
        </w:rPr>
        <w:t>assessing a completed product’s potential for security compromises and</w:t>
      </w:r>
    </w:p>
    <w:p w14:paraId="15C8B875" w14:textId="77777777" w:rsidR="003E2DCF" w:rsidRPr="003E2DCF" w:rsidRDefault="003E2DCF" w:rsidP="003E2DCF">
      <w:pPr>
        <w:widowControl/>
        <w:adjustRightInd w:val="0"/>
        <w:rPr>
          <w:rFonts w:eastAsiaTheme="minorHAnsi"/>
          <w:lang w:val="en-IN"/>
        </w:rPr>
      </w:pPr>
      <w:r w:rsidRPr="003E2DCF">
        <w:rPr>
          <w:rFonts w:eastAsiaTheme="minorHAnsi"/>
          <w:lang w:val="en-IN"/>
        </w:rPr>
        <w:t>determining critical risk mitigation requirements</w:t>
      </w:r>
    </w:p>
    <w:p w14:paraId="50591780" w14:textId="77777777" w:rsidR="003E2DCF" w:rsidRPr="003E2DCF" w:rsidRDefault="003E2DCF" w:rsidP="003E2DCF">
      <w:pPr>
        <w:widowControl/>
        <w:adjustRightInd w:val="0"/>
        <w:rPr>
          <w:rFonts w:eastAsiaTheme="minorHAnsi"/>
          <w:lang w:val="en-IN"/>
        </w:rPr>
      </w:pPr>
      <w:r w:rsidRPr="003E2DCF">
        <w:rPr>
          <w:rFonts w:eastAsiaTheme="minorHAnsi"/>
          <w:b/>
          <w:bCs/>
          <w:lang w:val="en-IN"/>
        </w:rPr>
        <w:t xml:space="preserve">product logistics: </w:t>
      </w:r>
      <w:r w:rsidRPr="003E2DCF">
        <w:rPr>
          <w:rFonts w:eastAsiaTheme="minorHAnsi"/>
          <w:lang w:val="en-IN"/>
        </w:rPr>
        <w:t>the methods for delivering the product to its user and determining how</w:t>
      </w:r>
    </w:p>
    <w:p w14:paraId="04E76FC8" w14:textId="77777777" w:rsidR="003E2DCF" w:rsidRPr="003E2DCF" w:rsidRDefault="003E2DCF" w:rsidP="003E2DCF">
      <w:pPr>
        <w:widowControl/>
        <w:adjustRightInd w:val="0"/>
        <w:rPr>
          <w:rFonts w:eastAsiaTheme="minorHAnsi"/>
          <w:lang w:val="en-IN"/>
        </w:rPr>
      </w:pPr>
      <w:r w:rsidRPr="003E2DCF">
        <w:rPr>
          <w:rFonts w:eastAsiaTheme="minorHAnsi"/>
          <w:lang w:val="en-IN"/>
        </w:rPr>
        <w:t>these methods guard against the introduction of malware while in transit</w:t>
      </w:r>
    </w:p>
    <w:p w14:paraId="3DB7FCCF" w14:textId="77777777" w:rsidR="003E2DCF" w:rsidRPr="003E2DCF" w:rsidRDefault="003E2DCF" w:rsidP="003E2DCF">
      <w:pPr>
        <w:widowControl/>
        <w:adjustRightInd w:val="0"/>
        <w:rPr>
          <w:rFonts w:eastAsiaTheme="minorHAnsi"/>
          <w:lang w:val="en-IN"/>
        </w:rPr>
      </w:pPr>
      <w:r w:rsidRPr="003E2DCF">
        <w:rPr>
          <w:rFonts w:eastAsiaTheme="minorHAnsi"/>
          <w:b/>
          <w:bCs/>
          <w:lang w:val="en-IN"/>
        </w:rPr>
        <w:t xml:space="preserve">operational product control: </w:t>
      </w:r>
      <w:r w:rsidRPr="003E2DCF">
        <w:rPr>
          <w:rFonts w:eastAsiaTheme="minorHAnsi"/>
          <w:lang w:val="en-IN"/>
        </w:rPr>
        <w:t>ensuring that configuration and monitoring controls remain</w:t>
      </w:r>
    </w:p>
    <w:p w14:paraId="566A7108" w14:textId="77777777" w:rsidR="003E2DCF" w:rsidRPr="003E2DCF" w:rsidRDefault="003E2DCF" w:rsidP="003E2DCF">
      <w:pPr>
        <w:rPr>
          <w:rFonts w:eastAsiaTheme="minorHAnsi"/>
          <w:lang w:val="en-IN"/>
        </w:rPr>
      </w:pPr>
      <w:r w:rsidRPr="003E2DCF">
        <w:rPr>
          <w:rFonts w:eastAsiaTheme="minorHAnsi"/>
          <w:lang w:val="en-IN"/>
        </w:rPr>
        <w:t>active as the product and its use evolve over time</w:t>
      </w:r>
    </w:p>
    <w:p w14:paraId="4C7F25F5" w14:textId="77777777" w:rsidR="003E2DCF" w:rsidRPr="003E2DCF" w:rsidRDefault="003E2DCF" w:rsidP="003E2DCF">
      <w:pPr>
        <w:widowControl/>
        <w:adjustRightInd w:val="0"/>
        <w:rPr>
          <w:rFonts w:eastAsiaTheme="minorHAnsi"/>
          <w:lang w:val="en-IN"/>
        </w:rPr>
      </w:pPr>
      <w:r w:rsidRPr="003E2DCF">
        <w:rPr>
          <w:rFonts w:eastAsiaTheme="minorHAnsi"/>
          <w:b/>
          <w:bCs/>
          <w:lang w:val="en-IN"/>
        </w:rPr>
        <w:t xml:space="preserve">disposal: </w:t>
      </w:r>
      <w:r w:rsidRPr="003E2DCF">
        <w:rPr>
          <w:rFonts w:eastAsiaTheme="minorHAnsi"/>
          <w:lang w:val="en-IN"/>
        </w:rPr>
        <w:t>ensuring software data and modules are effectively purged from hardware, locations,</w:t>
      </w:r>
    </w:p>
    <w:p w14:paraId="44E010FA" w14:textId="77777777" w:rsidR="003E2DCF" w:rsidRPr="003E2DCF" w:rsidRDefault="003E2DCF" w:rsidP="003E2DCF">
      <w:pPr>
        <w:rPr>
          <w:rFonts w:eastAsia="Times New Roman"/>
        </w:rPr>
      </w:pPr>
      <w:r w:rsidRPr="003E2DCF">
        <w:rPr>
          <w:rFonts w:eastAsiaTheme="minorHAnsi"/>
          <w:lang w:val="en-IN"/>
        </w:rPr>
        <w:t>libraries, etc. when removal is needed (not covered in this initial version)</w:t>
      </w:r>
    </w:p>
    <w:p w14:paraId="62F83304" w14:textId="77777777" w:rsidR="003E2DCF" w:rsidRDefault="003E2DCF" w:rsidP="003E2DCF">
      <w:pPr>
        <w:rPr>
          <w:rFonts w:ascii="Times New Roman" w:eastAsia="Times New Roman" w:hAnsi="Times New Roman" w:cs="Times New Roman"/>
          <w:sz w:val="40"/>
          <w:szCs w:val="40"/>
        </w:rPr>
      </w:pPr>
    </w:p>
    <w:p w14:paraId="6F3D4DC6" w14:textId="45A6CD50" w:rsidR="003E2DCF" w:rsidRPr="003E2DCF" w:rsidRDefault="003E2DCF" w:rsidP="003E2DCF">
      <w:pPr>
        <w:widowControl/>
        <w:adjustRightInd w:val="0"/>
        <w:rPr>
          <w:rFonts w:asciiTheme="minorHAnsi" w:eastAsiaTheme="minorHAnsi" w:hAnsiTheme="minorHAnsi" w:cstheme="minorHAnsi"/>
          <w:lang w:val="en-IN"/>
        </w:rPr>
      </w:pPr>
      <w:r w:rsidRPr="003E2DCF">
        <w:rPr>
          <w:rFonts w:asciiTheme="minorHAnsi" w:eastAsiaTheme="minorHAnsi" w:hAnsiTheme="minorHAnsi" w:cstheme="minorHAnsi"/>
          <w:lang w:val="en-IN"/>
        </w:rPr>
        <w:t>Addressing these risks impacts each phase in the acquisition life cycle and becomes a shared responsibility</w:t>
      </w:r>
      <w:r w:rsidR="00F130E5">
        <w:rPr>
          <w:rFonts w:asciiTheme="minorHAnsi" w:eastAsiaTheme="minorHAnsi" w:hAnsiTheme="minorHAnsi" w:cstheme="minorHAnsi"/>
          <w:lang w:val="en-IN"/>
        </w:rPr>
        <w:t xml:space="preserve"> </w:t>
      </w:r>
      <w:r w:rsidRPr="003E2DCF">
        <w:rPr>
          <w:rFonts w:asciiTheme="minorHAnsi" w:eastAsiaTheme="minorHAnsi" w:hAnsiTheme="minorHAnsi" w:cstheme="minorHAnsi"/>
          <w:lang w:val="en-IN"/>
        </w:rPr>
        <w:t>of the program office, each supplier, and operations management. Both the security of</w:t>
      </w:r>
    </w:p>
    <w:p w14:paraId="1DDDA895" w14:textId="77777777" w:rsidR="003E2DCF" w:rsidRPr="003E2DCF" w:rsidRDefault="003E2DCF" w:rsidP="003E2DCF">
      <w:pPr>
        <w:widowControl/>
        <w:adjustRightInd w:val="0"/>
        <w:rPr>
          <w:rFonts w:asciiTheme="minorHAnsi" w:eastAsiaTheme="minorHAnsi" w:hAnsiTheme="minorHAnsi" w:cstheme="minorHAnsi"/>
          <w:lang w:val="en-IN"/>
        </w:rPr>
      </w:pPr>
      <w:r w:rsidRPr="003E2DCF">
        <w:rPr>
          <w:rFonts w:asciiTheme="minorHAnsi" w:eastAsiaTheme="minorHAnsi" w:hAnsiTheme="minorHAnsi" w:cstheme="minorHAnsi"/>
          <w:lang w:val="en-IN"/>
        </w:rPr>
        <w:t>the supply chain and the security of the resulting product or system need to be considered. For</w:t>
      </w:r>
    </w:p>
    <w:p w14:paraId="5B991526" w14:textId="574E359B" w:rsidR="003E2DCF" w:rsidRPr="003E2DCF" w:rsidRDefault="003E2DCF" w:rsidP="003E2DCF">
      <w:pPr>
        <w:widowControl/>
        <w:adjustRightInd w:val="0"/>
        <w:rPr>
          <w:rFonts w:asciiTheme="minorHAnsi" w:eastAsiaTheme="minorHAnsi" w:hAnsiTheme="minorHAnsi" w:cstheme="minorHAnsi"/>
          <w:lang w:val="en-IN"/>
        </w:rPr>
      </w:pPr>
      <w:r w:rsidRPr="003E2DCF">
        <w:rPr>
          <w:rFonts w:asciiTheme="minorHAnsi" w:eastAsiaTheme="minorHAnsi" w:hAnsiTheme="minorHAnsi" w:cstheme="minorHAnsi"/>
          <w:lang w:val="en-IN"/>
        </w:rPr>
        <w:t xml:space="preserve">each acquisition life-cycle phase, </w:t>
      </w:r>
      <w:r w:rsidR="009B02AD">
        <w:rPr>
          <w:rFonts w:asciiTheme="minorHAnsi" w:eastAsiaTheme="minorHAnsi" w:hAnsiTheme="minorHAnsi" w:cstheme="minorHAnsi"/>
          <w:lang w:val="en-IN"/>
        </w:rPr>
        <w:t>Fig</w:t>
      </w:r>
      <w:r w:rsidRPr="003E2DCF">
        <w:rPr>
          <w:rFonts w:asciiTheme="minorHAnsi" w:eastAsiaTheme="minorHAnsi" w:hAnsiTheme="minorHAnsi" w:cstheme="minorHAnsi"/>
          <w:lang w:val="en-IN"/>
        </w:rPr>
        <w:t xml:space="preserve"> identifies key activities that are needed in order to focus</w:t>
      </w:r>
    </w:p>
    <w:p w14:paraId="492BD0A2" w14:textId="6E6B6C86" w:rsidR="003E2DCF" w:rsidRPr="009B02AD" w:rsidRDefault="003E2DCF" w:rsidP="003E2DCF">
      <w:pPr>
        <w:rPr>
          <w:rFonts w:asciiTheme="minorHAnsi" w:eastAsia="Times New Roman" w:hAnsiTheme="minorHAnsi" w:cstheme="minorHAnsi"/>
        </w:rPr>
      </w:pPr>
      <w:r w:rsidRPr="003E2DCF">
        <w:rPr>
          <w:rFonts w:asciiTheme="minorHAnsi" w:eastAsiaTheme="minorHAnsi" w:hAnsiTheme="minorHAnsi" w:cstheme="minorHAnsi"/>
          <w:lang w:val="en-IN"/>
        </w:rPr>
        <w:lastRenderedPageBreak/>
        <w:t>the proper attention on software supply chain security risk.</w:t>
      </w:r>
    </w:p>
    <w:p w14:paraId="30EFAA8C" w14:textId="77777777" w:rsidR="003E2DCF" w:rsidRDefault="003E2DCF" w:rsidP="003E2DCF">
      <w:pPr>
        <w:rPr>
          <w:rFonts w:ascii="Times New Roman" w:eastAsia="Times New Roman" w:hAnsi="Times New Roman" w:cs="Times New Roman"/>
          <w:sz w:val="40"/>
          <w:szCs w:val="40"/>
        </w:rPr>
      </w:pPr>
      <w:r w:rsidRPr="003E2DCF">
        <w:rPr>
          <w:rFonts w:ascii="Times New Roman" w:eastAsia="Times New Roman" w:hAnsi="Times New Roman" w:cs="Times New Roman"/>
          <w:sz w:val="40"/>
          <w:szCs w:val="40"/>
        </w:rPr>
        <w:drawing>
          <wp:inline distT="0" distB="0" distL="0" distR="0" wp14:anchorId="2DFA09D0" wp14:editId="6C574681">
            <wp:extent cx="5731510" cy="3017520"/>
            <wp:effectExtent l="0" t="0" r="254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pic:nvPicPr>
                  <pic:blipFill>
                    <a:blip r:embed="rId14"/>
                    <a:stretch>
                      <a:fillRect/>
                    </a:stretch>
                  </pic:blipFill>
                  <pic:spPr>
                    <a:xfrm>
                      <a:off x="0" y="0"/>
                      <a:ext cx="5731510" cy="3017520"/>
                    </a:xfrm>
                    <a:prstGeom prst="rect">
                      <a:avLst/>
                    </a:prstGeom>
                  </pic:spPr>
                </pic:pic>
              </a:graphicData>
            </a:graphic>
          </wp:inline>
        </w:drawing>
      </w:r>
    </w:p>
    <w:p w14:paraId="756E9293" w14:textId="77777777" w:rsidR="003E2DCF" w:rsidRPr="003E2DCF" w:rsidRDefault="003E2DCF" w:rsidP="003E2DCF">
      <w:pPr>
        <w:widowControl/>
        <w:adjustRightInd w:val="0"/>
        <w:ind w:firstLine="720"/>
        <w:rPr>
          <w:rFonts w:asciiTheme="minorHAnsi" w:eastAsiaTheme="minorHAnsi" w:hAnsiTheme="minorHAnsi" w:cstheme="minorHAnsi"/>
          <w:i/>
          <w:iCs/>
          <w:sz w:val="20"/>
          <w:szCs w:val="20"/>
          <w:lang w:val="en-IN"/>
        </w:rPr>
      </w:pPr>
      <w:r w:rsidRPr="003E2DCF">
        <w:rPr>
          <w:rFonts w:asciiTheme="minorHAnsi" w:eastAsiaTheme="minorHAnsi" w:hAnsiTheme="minorHAnsi" w:cstheme="minorHAnsi"/>
          <w:i/>
          <w:iCs/>
          <w:sz w:val="20"/>
          <w:szCs w:val="20"/>
          <w:lang w:val="en-IN"/>
        </w:rPr>
        <w:t>Acquisition Life-Cycle Phases and Corresponding Supply Chain Security Risk Management</w:t>
      </w:r>
      <w:r>
        <w:rPr>
          <w:rFonts w:asciiTheme="minorHAnsi" w:eastAsiaTheme="minorHAnsi" w:hAnsiTheme="minorHAnsi" w:cstheme="minorHAnsi"/>
          <w:i/>
          <w:iCs/>
          <w:sz w:val="20"/>
          <w:szCs w:val="20"/>
          <w:lang w:val="en-IN"/>
        </w:rPr>
        <w:t xml:space="preserve"> </w:t>
      </w:r>
      <w:r w:rsidRPr="003E2DCF">
        <w:rPr>
          <w:rFonts w:asciiTheme="minorHAnsi" w:eastAsiaTheme="minorHAnsi" w:hAnsiTheme="minorHAnsi" w:cstheme="minorHAnsi"/>
          <w:i/>
          <w:iCs/>
          <w:sz w:val="20"/>
          <w:szCs w:val="20"/>
          <w:lang w:val="en-IN"/>
        </w:rPr>
        <w:t>Activities</w:t>
      </w:r>
    </w:p>
    <w:p w14:paraId="636E4E58" w14:textId="77777777" w:rsidR="003E2DCF" w:rsidRDefault="003E2DCF" w:rsidP="00854793">
      <w:pPr>
        <w:tabs>
          <w:tab w:val="left" w:pos="2960"/>
        </w:tabs>
        <w:jc w:val="both"/>
        <w:rPr>
          <w:rFonts w:ascii="Times New Roman" w:hAnsi="Times New Roman" w:cs="Times New Roman"/>
          <w:i/>
          <w:iCs/>
          <w:sz w:val="40"/>
          <w:szCs w:val="40"/>
        </w:rPr>
      </w:pPr>
    </w:p>
    <w:p w14:paraId="608EB87B" w14:textId="32902283" w:rsidR="00D307CB" w:rsidRPr="00D307CB" w:rsidRDefault="009B02AD" w:rsidP="00D307CB">
      <w:pPr>
        <w:widowControl/>
        <w:adjustRightInd w:val="0"/>
        <w:rPr>
          <w:rFonts w:asciiTheme="minorHAnsi" w:eastAsiaTheme="minorHAnsi" w:hAnsiTheme="minorHAnsi" w:cstheme="minorHAnsi"/>
          <w:sz w:val="24"/>
          <w:szCs w:val="24"/>
          <w:lang w:val="en-IN"/>
        </w:rPr>
      </w:pPr>
      <w:r>
        <w:rPr>
          <w:rFonts w:asciiTheme="minorHAnsi" w:eastAsiaTheme="minorHAnsi" w:hAnsiTheme="minorHAnsi" w:cstheme="minorHAnsi"/>
          <w:sz w:val="24"/>
          <w:szCs w:val="24"/>
          <w:lang w:val="en-IN"/>
        </w:rPr>
        <w:t>The threat should be access in the initial phases to</w:t>
      </w:r>
      <w:r w:rsidR="00D307CB" w:rsidRPr="00D307CB">
        <w:rPr>
          <w:rFonts w:asciiTheme="minorHAnsi" w:eastAsiaTheme="minorHAnsi" w:hAnsiTheme="minorHAnsi" w:cstheme="minorHAnsi"/>
          <w:sz w:val="24"/>
          <w:szCs w:val="24"/>
          <w:lang w:val="en-IN"/>
        </w:rPr>
        <w:t xml:space="preserve"> reduces supply chain security risk in several ways:</w:t>
      </w:r>
    </w:p>
    <w:p w14:paraId="5E4827F0" w14:textId="77777777" w:rsidR="00D307CB" w:rsidRPr="00D307CB" w:rsidRDefault="00D307CB" w:rsidP="00D307CB">
      <w:pPr>
        <w:pStyle w:val="ListParagraph"/>
        <w:widowControl/>
        <w:numPr>
          <w:ilvl w:val="0"/>
          <w:numId w:val="12"/>
        </w:numPr>
        <w:adjustRightInd w:val="0"/>
        <w:rPr>
          <w:rFonts w:eastAsiaTheme="minorHAnsi"/>
          <w:lang w:val="en-IN"/>
        </w:rPr>
      </w:pPr>
      <w:r w:rsidRPr="00D307CB">
        <w:rPr>
          <w:rFonts w:eastAsiaTheme="minorHAnsi"/>
          <w:lang w:val="en-IN"/>
        </w:rPr>
        <w:t>A system with more targets, more enablers, more channels, or more generous access rights</w:t>
      </w:r>
      <w:r>
        <w:rPr>
          <w:rFonts w:eastAsiaTheme="minorHAnsi"/>
          <w:lang w:val="en-IN"/>
        </w:rPr>
        <w:t xml:space="preserve"> </w:t>
      </w:r>
      <w:r w:rsidRPr="00D307CB">
        <w:rPr>
          <w:rFonts w:eastAsiaTheme="minorHAnsi"/>
          <w:lang w:val="en-IN"/>
        </w:rPr>
        <w:t>provides more opportunities to the attacker. An acquisition process designed to mitigate</w:t>
      </w:r>
      <w:r>
        <w:rPr>
          <w:rFonts w:eastAsiaTheme="minorHAnsi"/>
          <w:lang w:val="en-IN"/>
        </w:rPr>
        <w:t xml:space="preserve"> </w:t>
      </w:r>
      <w:r w:rsidRPr="00D307CB">
        <w:rPr>
          <w:rFonts w:eastAsiaTheme="minorHAnsi"/>
          <w:lang w:val="en-IN"/>
        </w:rPr>
        <w:t>supply chain security risks should include requirements for a reduced and documented</w:t>
      </w:r>
      <w:r>
        <w:rPr>
          <w:rFonts w:eastAsiaTheme="minorHAnsi"/>
          <w:lang w:val="en-IN"/>
        </w:rPr>
        <w:t xml:space="preserve"> </w:t>
      </w:r>
      <w:r w:rsidRPr="00D307CB">
        <w:rPr>
          <w:rFonts w:eastAsiaTheme="minorHAnsi"/>
          <w:lang w:val="en-IN"/>
        </w:rPr>
        <w:t>attack surface.</w:t>
      </w:r>
    </w:p>
    <w:p w14:paraId="1131198D" w14:textId="77777777" w:rsidR="00D307CB" w:rsidRPr="00D307CB" w:rsidRDefault="00D307CB" w:rsidP="00D307CB">
      <w:pPr>
        <w:pStyle w:val="ListParagraph"/>
        <w:widowControl/>
        <w:numPr>
          <w:ilvl w:val="0"/>
          <w:numId w:val="12"/>
        </w:numPr>
        <w:adjustRightInd w:val="0"/>
        <w:rPr>
          <w:rFonts w:eastAsiaTheme="minorHAnsi"/>
          <w:lang w:val="en-IN"/>
        </w:rPr>
      </w:pPr>
      <w:r w:rsidRPr="00D307CB">
        <w:rPr>
          <w:rFonts w:eastAsiaTheme="minorHAnsi"/>
          <w:lang w:val="en-IN"/>
        </w:rPr>
        <w:t>The use of product features influences the attack surface for that acquirer. The attack</w:t>
      </w:r>
      <w:r>
        <w:rPr>
          <w:rFonts w:eastAsiaTheme="minorHAnsi"/>
          <w:lang w:val="en-IN"/>
        </w:rPr>
        <w:t xml:space="preserve"> </w:t>
      </w:r>
      <w:r w:rsidRPr="00D307CB">
        <w:rPr>
          <w:rFonts w:eastAsiaTheme="minorHAnsi"/>
          <w:lang w:val="en-IN"/>
        </w:rPr>
        <w:t>surface</w:t>
      </w:r>
      <w:r>
        <w:rPr>
          <w:rFonts w:eastAsiaTheme="minorHAnsi"/>
          <w:lang w:val="en-IN"/>
        </w:rPr>
        <w:t xml:space="preserve"> </w:t>
      </w:r>
      <w:r w:rsidRPr="00D307CB">
        <w:rPr>
          <w:rFonts w:eastAsiaTheme="minorHAnsi"/>
          <w:lang w:val="en-IN"/>
        </w:rPr>
        <w:t>can define the opportunities for attacks when usage changes.</w:t>
      </w:r>
    </w:p>
    <w:p w14:paraId="23ADF743" w14:textId="77777777" w:rsidR="00D307CB" w:rsidRDefault="00D307CB" w:rsidP="00D307CB">
      <w:pPr>
        <w:pStyle w:val="ListParagraph"/>
        <w:widowControl/>
        <w:numPr>
          <w:ilvl w:val="0"/>
          <w:numId w:val="12"/>
        </w:numPr>
        <w:adjustRightInd w:val="0"/>
        <w:rPr>
          <w:rFonts w:eastAsiaTheme="minorHAnsi"/>
          <w:lang w:val="en-IN"/>
        </w:rPr>
      </w:pPr>
      <w:r w:rsidRPr="00D307CB">
        <w:rPr>
          <w:rFonts w:eastAsiaTheme="minorHAnsi"/>
          <w:lang w:val="en-IN"/>
        </w:rPr>
        <w:t>Attack surface analysis helps to focus attention on the code that is of greatest concern for security</w:t>
      </w:r>
      <w:r>
        <w:rPr>
          <w:rFonts w:eastAsiaTheme="minorHAnsi"/>
          <w:lang w:val="en-IN"/>
        </w:rPr>
        <w:t xml:space="preserve"> </w:t>
      </w:r>
      <w:r w:rsidRPr="00D307CB">
        <w:rPr>
          <w:rFonts w:eastAsiaTheme="minorHAnsi"/>
          <w:lang w:val="en-IN"/>
        </w:rPr>
        <w:t>risk. If the code is well- partitioned so that features are isolated, reducing the attack surface</w:t>
      </w:r>
      <w:r>
        <w:rPr>
          <w:rFonts w:eastAsiaTheme="minorHAnsi"/>
          <w:lang w:val="en-IN"/>
        </w:rPr>
        <w:t xml:space="preserve"> </w:t>
      </w:r>
      <w:r w:rsidRPr="00D307CB">
        <w:rPr>
          <w:rFonts w:eastAsiaTheme="minorHAnsi"/>
          <w:lang w:val="en-IN"/>
        </w:rPr>
        <w:t>can also reduce the code that has to be evaluated for threats and vulnerabilities.</w:t>
      </w:r>
      <w:r>
        <w:rPr>
          <w:rFonts w:eastAsiaTheme="minorHAnsi"/>
          <w:lang w:val="en-IN"/>
        </w:rPr>
        <w:t xml:space="preserve"> </w:t>
      </w:r>
      <w:r w:rsidRPr="00D307CB">
        <w:rPr>
          <w:rFonts w:eastAsiaTheme="minorHAnsi"/>
          <w:lang w:val="en-IN"/>
        </w:rPr>
        <w:t>For each element of a documented attack surface, known weaknesses and attack patterns</w:t>
      </w:r>
      <w:r>
        <w:rPr>
          <w:rFonts w:eastAsiaTheme="minorHAnsi"/>
          <w:lang w:val="en-IN"/>
        </w:rPr>
        <w:t xml:space="preserve"> </w:t>
      </w:r>
      <w:r w:rsidRPr="00D307CB">
        <w:rPr>
          <w:rFonts w:eastAsiaTheme="minorHAnsi"/>
          <w:lang w:val="en-IN"/>
        </w:rPr>
        <w:t>can be used to mitigate the risks.</w:t>
      </w:r>
    </w:p>
    <w:p w14:paraId="63F3924A" w14:textId="77777777" w:rsidR="00D307CB" w:rsidRPr="00D307CB" w:rsidRDefault="00D307CB" w:rsidP="00D307CB">
      <w:pPr>
        <w:pStyle w:val="ListParagraph"/>
        <w:widowControl/>
        <w:numPr>
          <w:ilvl w:val="0"/>
          <w:numId w:val="12"/>
        </w:numPr>
        <w:adjustRightInd w:val="0"/>
        <w:rPr>
          <w:rFonts w:eastAsiaTheme="minorHAnsi"/>
          <w:lang w:val="en-IN"/>
        </w:rPr>
      </w:pPr>
      <w:r w:rsidRPr="00D307CB">
        <w:rPr>
          <w:rFonts w:eastAsiaTheme="minorHAnsi"/>
          <w:lang w:val="en-IN"/>
        </w:rPr>
        <w:t>The attack surface supports deployment, as it helps to identify the attack opportunities that</w:t>
      </w:r>
      <w:r>
        <w:rPr>
          <w:rFonts w:eastAsiaTheme="minorHAnsi"/>
          <w:lang w:val="en-IN"/>
        </w:rPr>
        <w:t xml:space="preserve"> </w:t>
      </w:r>
      <w:r w:rsidRPr="00D307CB">
        <w:rPr>
          <w:rFonts w:eastAsiaTheme="minorHAnsi"/>
          <w:lang w:val="en-IN"/>
        </w:rPr>
        <w:t>could require additional mitigation beyond that provided by the product.</w:t>
      </w:r>
    </w:p>
    <w:p w14:paraId="6F839DB5" w14:textId="77777777" w:rsidR="003E2DCF" w:rsidRDefault="003E2DCF" w:rsidP="00854793">
      <w:pPr>
        <w:tabs>
          <w:tab w:val="left" w:pos="2960"/>
        </w:tabs>
        <w:jc w:val="both"/>
        <w:rPr>
          <w:rFonts w:ascii="Times New Roman" w:hAnsi="Times New Roman" w:cs="Times New Roman"/>
          <w:b/>
          <w:bCs/>
          <w:i/>
          <w:iCs/>
          <w:sz w:val="40"/>
          <w:szCs w:val="40"/>
        </w:rPr>
      </w:pPr>
    </w:p>
    <w:p w14:paraId="45CF9C84" w14:textId="77777777" w:rsidR="003E2DCF" w:rsidRDefault="003E2DCF" w:rsidP="00854793">
      <w:pPr>
        <w:tabs>
          <w:tab w:val="left" w:pos="2960"/>
        </w:tabs>
        <w:jc w:val="both"/>
        <w:rPr>
          <w:rFonts w:ascii="Times New Roman" w:hAnsi="Times New Roman" w:cs="Times New Roman"/>
          <w:b/>
          <w:bCs/>
          <w:i/>
          <w:iCs/>
          <w:sz w:val="40"/>
          <w:szCs w:val="40"/>
        </w:rPr>
      </w:pPr>
    </w:p>
    <w:p w14:paraId="4A6C3BA6" w14:textId="77777777" w:rsidR="003E2DCF" w:rsidRDefault="003E2DCF" w:rsidP="00854793">
      <w:pPr>
        <w:tabs>
          <w:tab w:val="left" w:pos="2960"/>
        </w:tabs>
        <w:jc w:val="both"/>
        <w:rPr>
          <w:rFonts w:ascii="Times New Roman" w:hAnsi="Times New Roman" w:cs="Times New Roman"/>
          <w:b/>
          <w:bCs/>
          <w:i/>
          <w:iCs/>
          <w:sz w:val="40"/>
          <w:szCs w:val="40"/>
        </w:rPr>
      </w:pPr>
    </w:p>
    <w:p w14:paraId="167E2DC5" w14:textId="77777777" w:rsidR="003E2DCF" w:rsidRDefault="003E2DCF" w:rsidP="00854793">
      <w:pPr>
        <w:tabs>
          <w:tab w:val="left" w:pos="2960"/>
        </w:tabs>
        <w:jc w:val="both"/>
        <w:rPr>
          <w:rFonts w:ascii="Times New Roman" w:hAnsi="Times New Roman" w:cs="Times New Roman"/>
          <w:b/>
          <w:bCs/>
          <w:i/>
          <w:iCs/>
          <w:sz w:val="40"/>
          <w:szCs w:val="40"/>
        </w:rPr>
      </w:pPr>
    </w:p>
    <w:p w14:paraId="23C90347" w14:textId="77777777" w:rsidR="003E2DCF" w:rsidRDefault="003E2DCF" w:rsidP="00854793">
      <w:pPr>
        <w:tabs>
          <w:tab w:val="left" w:pos="2960"/>
        </w:tabs>
        <w:jc w:val="both"/>
        <w:rPr>
          <w:rFonts w:ascii="Times New Roman" w:hAnsi="Times New Roman" w:cs="Times New Roman"/>
          <w:b/>
          <w:bCs/>
          <w:i/>
          <w:iCs/>
          <w:sz w:val="40"/>
          <w:szCs w:val="40"/>
        </w:rPr>
      </w:pPr>
    </w:p>
    <w:p w14:paraId="7B08D230" w14:textId="77777777" w:rsidR="00D307CB" w:rsidRDefault="00D307CB" w:rsidP="00854793">
      <w:pPr>
        <w:tabs>
          <w:tab w:val="left" w:pos="2960"/>
        </w:tabs>
        <w:jc w:val="both"/>
        <w:rPr>
          <w:rFonts w:ascii="Times New Roman" w:hAnsi="Times New Roman" w:cs="Times New Roman"/>
          <w:b/>
          <w:bCs/>
          <w:i/>
          <w:iCs/>
          <w:sz w:val="40"/>
          <w:szCs w:val="40"/>
        </w:rPr>
      </w:pPr>
    </w:p>
    <w:p w14:paraId="4225F1FF" w14:textId="77777777" w:rsidR="009B02AD" w:rsidRDefault="009B02AD" w:rsidP="00854793">
      <w:pPr>
        <w:tabs>
          <w:tab w:val="left" w:pos="2960"/>
        </w:tabs>
        <w:jc w:val="both"/>
        <w:rPr>
          <w:rFonts w:ascii="Times New Roman" w:hAnsi="Times New Roman" w:cs="Times New Roman"/>
          <w:b/>
          <w:bCs/>
          <w:i/>
          <w:iCs/>
          <w:sz w:val="40"/>
          <w:szCs w:val="40"/>
        </w:rPr>
      </w:pPr>
      <w:bookmarkStart w:id="13" w:name="RecentCaseStudyrelatedSupplyChain"/>
    </w:p>
    <w:p w14:paraId="5181317A" w14:textId="77777777" w:rsidR="009B02AD" w:rsidRDefault="009B02AD" w:rsidP="00854793">
      <w:pPr>
        <w:tabs>
          <w:tab w:val="left" w:pos="2960"/>
        </w:tabs>
        <w:jc w:val="both"/>
        <w:rPr>
          <w:rFonts w:ascii="Times New Roman" w:hAnsi="Times New Roman" w:cs="Times New Roman"/>
          <w:b/>
          <w:bCs/>
          <w:i/>
          <w:iCs/>
          <w:sz w:val="40"/>
          <w:szCs w:val="40"/>
        </w:rPr>
      </w:pPr>
    </w:p>
    <w:p w14:paraId="4C5A97CE" w14:textId="44C19515" w:rsidR="00523D04" w:rsidRPr="00B03899" w:rsidRDefault="00523D04" w:rsidP="00854793">
      <w:pPr>
        <w:tabs>
          <w:tab w:val="left" w:pos="2960"/>
        </w:tabs>
        <w:jc w:val="both"/>
        <w:rPr>
          <w:rFonts w:ascii="Times New Roman" w:hAnsi="Times New Roman" w:cs="Times New Roman"/>
          <w:b/>
          <w:bCs/>
          <w:i/>
          <w:iCs/>
          <w:sz w:val="40"/>
          <w:szCs w:val="40"/>
        </w:rPr>
      </w:pPr>
      <w:r w:rsidRPr="00B03899">
        <w:rPr>
          <w:rFonts w:ascii="Times New Roman" w:hAnsi="Times New Roman" w:cs="Times New Roman"/>
          <w:b/>
          <w:bCs/>
          <w:i/>
          <w:iCs/>
          <w:sz w:val="40"/>
          <w:szCs w:val="40"/>
        </w:rPr>
        <w:lastRenderedPageBreak/>
        <w:t>Re</w:t>
      </w:r>
      <w:r w:rsidR="006D7E29" w:rsidRPr="00B03899">
        <w:rPr>
          <w:rFonts w:ascii="Times New Roman" w:hAnsi="Times New Roman" w:cs="Times New Roman"/>
          <w:b/>
          <w:bCs/>
          <w:i/>
          <w:iCs/>
          <w:sz w:val="40"/>
          <w:szCs w:val="40"/>
        </w:rPr>
        <w:t>c</w:t>
      </w:r>
      <w:r w:rsidRPr="00B03899">
        <w:rPr>
          <w:rFonts w:ascii="Times New Roman" w:hAnsi="Times New Roman" w:cs="Times New Roman"/>
          <w:b/>
          <w:bCs/>
          <w:i/>
          <w:iCs/>
          <w:sz w:val="40"/>
          <w:szCs w:val="40"/>
        </w:rPr>
        <w:t>ent Case Study related to Supply Chain Attack</w:t>
      </w:r>
    </w:p>
    <w:bookmarkEnd w:id="13"/>
    <w:p w14:paraId="38961252" w14:textId="7049A04A" w:rsidR="00523D04" w:rsidRDefault="00523D04" w:rsidP="00854793">
      <w:pPr>
        <w:tabs>
          <w:tab w:val="left" w:pos="2960"/>
        </w:tabs>
        <w:jc w:val="both"/>
        <w:rPr>
          <w:rFonts w:ascii="Times New Roman" w:hAnsi="Times New Roman" w:cs="Times New Roman"/>
          <w:sz w:val="40"/>
          <w:szCs w:val="40"/>
        </w:rPr>
      </w:pPr>
    </w:p>
    <w:p w14:paraId="5397222E" w14:textId="4AF9335D" w:rsidR="00523D04" w:rsidRDefault="00523D04" w:rsidP="00854793">
      <w:pPr>
        <w:tabs>
          <w:tab w:val="left" w:pos="2960"/>
        </w:tabs>
        <w:jc w:val="both"/>
        <w:rPr>
          <w:b/>
          <w:bCs/>
        </w:rPr>
      </w:pPr>
      <w:r>
        <w:rPr>
          <w:b/>
          <w:bCs/>
        </w:rPr>
        <w:t>SOLARWINDS ORION: IT MANAGEMENT AND REMOTE MONITORING</w:t>
      </w:r>
    </w:p>
    <w:p w14:paraId="55346647" w14:textId="5644966C" w:rsidR="00523D04" w:rsidRDefault="00523D04" w:rsidP="00854793">
      <w:pPr>
        <w:tabs>
          <w:tab w:val="left" w:pos="2960"/>
        </w:tabs>
        <w:jc w:val="both"/>
        <w:rPr>
          <w:b/>
          <w:bCs/>
        </w:rPr>
      </w:pPr>
    </w:p>
    <w:p w14:paraId="204B84E7" w14:textId="0C365954" w:rsidR="00523D04" w:rsidRDefault="00523D04" w:rsidP="00854793">
      <w:pPr>
        <w:tabs>
          <w:tab w:val="left" w:pos="2960"/>
        </w:tabs>
        <w:jc w:val="both"/>
        <w:rPr>
          <w:b/>
          <w:bCs/>
        </w:rPr>
      </w:pPr>
    </w:p>
    <w:p w14:paraId="1C0DA2F7" w14:textId="5A9F3653" w:rsidR="00523D04" w:rsidRPr="006D7E29" w:rsidRDefault="00523D04" w:rsidP="00854793">
      <w:pPr>
        <w:tabs>
          <w:tab w:val="left" w:pos="2960"/>
        </w:tabs>
        <w:jc w:val="both"/>
        <w:rPr>
          <w:rFonts w:ascii="Times New Roman" w:hAnsi="Times New Roman" w:cs="Times New Roman"/>
        </w:rPr>
      </w:pPr>
      <w:r w:rsidRPr="006D7E29">
        <w:t>SolarWinds is a company that supplies management and monitoring software16. Orion is SolarWinds’ network management system (NMS) product17. In December 2020 it was discovered that Orion had been compromised. An extensive investigation showed that attackers gained access to the SolarWinds network, possibly through exploiting a zero-day vulnerability in a third-party application or device, a brute-force attack or through social engineering. Once compromised, the attackers collected information for an extended period of time. The malicious software was injected into Orion during the build process18,19. The compromised software was then downloaded directly by the customers and was used to gather and steal information20. The attack was attributed to the APT29 group</w:t>
      </w:r>
    </w:p>
    <w:p w14:paraId="72FFFC05" w14:textId="4DEA9F0A" w:rsidR="00523D04" w:rsidRPr="006D7E29" w:rsidRDefault="00523D04" w:rsidP="00854793">
      <w:pPr>
        <w:tabs>
          <w:tab w:val="left" w:pos="2960"/>
        </w:tabs>
        <w:jc w:val="both"/>
      </w:pPr>
    </w:p>
    <w:p w14:paraId="3CE421CB" w14:textId="47606F72" w:rsidR="006D7E29" w:rsidRPr="006D7E29" w:rsidRDefault="006D7E29" w:rsidP="00854793">
      <w:pPr>
        <w:tabs>
          <w:tab w:val="left" w:pos="2960"/>
        </w:tabs>
        <w:jc w:val="both"/>
      </w:pPr>
      <w:r w:rsidRPr="006D7E29">
        <w:t>The attackers used multiple attack techniques to compromise SolarWinds Orion software. They modified code in the supplier and abused the trusted relationship of customers in SolarWinds to update the customers with malware. The attackers’ final target was customers’ data.</w:t>
      </w:r>
    </w:p>
    <w:p w14:paraId="59A054AF" w14:textId="37DE7DC7" w:rsidR="006D7E29" w:rsidRDefault="006D7E29" w:rsidP="00854793">
      <w:pPr>
        <w:tabs>
          <w:tab w:val="left" w:pos="2960"/>
        </w:tabs>
        <w:jc w:val="both"/>
        <w:rPr>
          <w:sz w:val="24"/>
          <w:szCs w:val="24"/>
        </w:rPr>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7"/>
        <w:gridCol w:w="2298"/>
        <w:gridCol w:w="2297"/>
        <w:gridCol w:w="2298"/>
      </w:tblGrid>
      <w:tr w:rsidR="006D7E29" w14:paraId="708961DA" w14:textId="77777777" w:rsidTr="00207E87">
        <w:trPr>
          <w:trHeight w:val="84"/>
        </w:trPr>
        <w:tc>
          <w:tcPr>
            <w:tcW w:w="4595" w:type="dxa"/>
            <w:gridSpan w:val="2"/>
          </w:tcPr>
          <w:p w14:paraId="020879C8" w14:textId="77777777" w:rsidR="006D7E29" w:rsidRDefault="006D7E29">
            <w:pPr>
              <w:pStyle w:val="Default"/>
              <w:rPr>
                <w:sz w:val="18"/>
                <w:szCs w:val="18"/>
              </w:rPr>
            </w:pPr>
            <w:r>
              <w:rPr>
                <w:b/>
                <w:bCs/>
                <w:sz w:val="18"/>
                <w:szCs w:val="18"/>
              </w:rPr>
              <w:t xml:space="preserve">SUPPLIER </w:t>
            </w:r>
          </w:p>
        </w:tc>
        <w:tc>
          <w:tcPr>
            <w:tcW w:w="4595" w:type="dxa"/>
            <w:gridSpan w:val="2"/>
          </w:tcPr>
          <w:p w14:paraId="1A34A422" w14:textId="77777777" w:rsidR="006D7E29" w:rsidRDefault="006D7E29">
            <w:pPr>
              <w:pStyle w:val="Default"/>
              <w:rPr>
                <w:sz w:val="18"/>
                <w:szCs w:val="18"/>
              </w:rPr>
            </w:pPr>
            <w:r>
              <w:rPr>
                <w:b/>
                <w:bCs/>
                <w:sz w:val="18"/>
                <w:szCs w:val="18"/>
              </w:rPr>
              <w:t xml:space="preserve">CUSTOMER </w:t>
            </w:r>
          </w:p>
        </w:tc>
      </w:tr>
      <w:tr w:rsidR="006D7E29" w14:paraId="7AACB106" w14:textId="77777777" w:rsidTr="00207E87">
        <w:trPr>
          <w:trHeight w:val="347"/>
        </w:trPr>
        <w:tc>
          <w:tcPr>
            <w:tcW w:w="2297" w:type="dxa"/>
          </w:tcPr>
          <w:p w14:paraId="617BCD32" w14:textId="77777777" w:rsidR="006D7E29" w:rsidRDefault="006D7E29">
            <w:pPr>
              <w:pStyle w:val="Default"/>
              <w:rPr>
                <w:sz w:val="18"/>
                <w:szCs w:val="18"/>
              </w:rPr>
            </w:pPr>
            <w:r>
              <w:rPr>
                <w:sz w:val="18"/>
                <w:szCs w:val="18"/>
              </w:rPr>
              <w:t xml:space="preserve">Attack Techniques Used to Compromise the Supply Chain </w:t>
            </w:r>
          </w:p>
        </w:tc>
        <w:tc>
          <w:tcPr>
            <w:tcW w:w="2297" w:type="dxa"/>
          </w:tcPr>
          <w:p w14:paraId="657BF1AB" w14:textId="77777777" w:rsidR="006D7E29" w:rsidRDefault="006D7E29">
            <w:pPr>
              <w:pStyle w:val="Default"/>
              <w:rPr>
                <w:sz w:val="18"/>
                <w:szCs w:val="18"/>
              </w:rPr>
            </w:pPr>
            <w:r>
              <w:rPr>
                <w:sz w:val="18"/>
                <w:szCs w:val="18"/>
              </w:rPr>
              <w:t xml:space="preserve">Supplier Assets Targeted by the Supply Chain Attack </w:t>
            </w:r>
          </w:p>
        </w:tc>
        <w:tc>
          <w:tcPr>
            <w:tcW w:w="2297" w:type="dxa"/>
          </w:tcPr>
          <w:p w14:paraId="5EF32CA6" w14:textId="77777777" w:rsidR="006D7E29" w:rsidRDefault="006D7E29">
            <w:pPr>
              <w:pStyle w:val="Default"/>
              <w:rPr>
                <w:sz w:val="18"/>
                <w:szCs w:val="18"/>
              </w:rPr>
            </w:pPr>
            <w:r>
              <w:rPr>
                <w:sz w:val="18"/>
                <w:szCs w:val="18"/>
              </w:rPr>
              <w:t xml:space="preserve">Attack Techniques Used to Compromise the Customer </w:t>
            </w:r>
          </w:p>
        </w:tc>
        <w:tc>
          <w:tcPr>
            <w:tcW w:w="2297" w:type="dxa"/>
          </w:tcPr>
          <w:p w14:paraId="3204BBFD" w14:textId="77777777" w:rsidR="006D7E29" w:rsidRDefault="006D7E29">
            <w:pPr>
              <w:pStyle w:val="Default"/>
              <w:rPr>
                <w:sz w:val="18"/>
                <w:szCs w:val="18"/>
              </w:rPr>
            </w:pPr>
            <w:r>
              <w:rPr>
                <w:sz w:val="18"/>
                <w:szCs w:val="18"/>
              </w:rPr>
              <w:t xml:space="preserve">Customer Assets Targeted by the Supply Chain Attack </w:t>
            </w:r>
          </w:p>
        </w:tc>
      </w:tr>
      <w:tr w:rsidR="006D7E29" w14:paraId="7AF560FA" w14:textId="77777777" w:rsidTr="00207E87">
        <w:trPr>
          <w:trHeight w:val="60"/>
        </w:trPr>
        <w:tc>
          <w:tcPr>
            <w:tcW w:w="2297" w:type="dxa"/>
          </w:tcPr>
          <w:p w14:paraId="4E102465" w14:textId="77777777" w:rsidR="006D7E29" w:rsidRDefault="006D7E29">
            <w:pPr>
              <w:pStyle w:val="Default"/>
              <w:rPr>
                <w:sz w:val="18"/>
                <w:szCs w:val="18"/>
              </w:rPr>
            </w:pPr>
            <w:r>
              <w:rPr>
                <w:sz w:val="18"/>
                <w:szCs w:val="18"/>
              </w:rPr>
              <w:t xml:space="preserve">Exploiting Software Vulnerability, </w:t>
            </w:r>
          </w:p>
          <w:p w14:paraId="5C512236" w14:textId="77777777" w:rsidR="006D7E29" w:rsidRDefault="006D7E29">
            <w:pPr>
              <w:pStyle w:val="Default"/>
              <w:rPr>
                <w:sz w:val="18"/>
                <w:szCs w:val="18"/>
              </w:rPr>
            </w:pPr>
            <w:r>
              <w:rPr>
                <w:sz w:val="18"/>
                <w:szCs w:val="18"/>
              </w:rPr>
              <w:t xml:space="preserve">Brute-force attack, </w:t>
            </w:r>
          </w:p>
          <w:p w14:paraId="2F9A648F" w14:textId="77777777" w:rsidR="006D7E29" w:rsidRDefault="006D7E29">
            <w:pPr>
              <w:pStyle w:val="Default"/>
              <w:rPr>
                <w:sz w:val="18"/>
                <w:szCs w:val="18"/>
              </w:rPr>
            </w:pPr>
            <w:r>
              <w:rPr>
                <w:sz w:val="18"/>
                <w:szCs w:val="18"/>
              </w:rPr>
              <w:t xml:space="preserve">Social Engineering </w:t>
            </w:r>
          </w:p>
        </w:tc>
        <w:tc>
          <w:tcPr>
            <w:tcW w:w="2297" w:type="dxa"/>
          </w:tcPr>
          <w:p w14:paraId="51108DDA" w14:textId="77777777" w:rsidR="006D7E29" w:rsidRDefault="006D7E29">
            <w:pPr>
              <w:pStyle w:val="Default"/>
              <w:rPr>
                <w:sz w:val="18"/>
                <w:szCs w:val="18"/>
              </w:rPr>
            </w:pPr>
            <w:r>
              <w:rPr>
                <w:sz w:val="18"/>
                <w:szCs w:val="18"/>
              </w:rPr>
              <w:t xml:space="preserve">Processes, Code </w:t>
            </w:r>
          </w:p>
        </w:tc>
        <w:tc>
          <w:tcPr>
            <w:tcW w:w="2297" w:type="dxa"/>
          </w:tcPr>
          <w:p w14:paraId="031EBE1D" w14:textId="34452D29" w:rsidR="006D7E29" w:rsidRDefault="006D7E29">
            <w:pPr>
              <w:pStyle w:val="Default"/>
              <w:rPr>
                <w:sz w:val="18"/>
                <w:szCs w:val="18"/>
              </w:rPr>
            </w:pPr>
            <w:r>
              <w:rPr>
                <w:sz w:val="18"/>
                <w:szCs w:val="18"/>
              </w:rPr>
              <w:t>Trusted Relationship</w:t>
            </w:r>
          </w:p>
          <w:p w14:paraId="4D7010D0" w14:textId="77777777" w:rsidR="006D7E29" w:rsidRDefault="006D7E29">
            <w:pPr>
              <w:pStyle w:val="Default"/>
              <w:rPr>
                <w:sz w:val="18"/>
                <w:szCs w:val="18"/>
              </w:rPr>
            </w:pPr>
            <w:r>
              <w:rPr>
                <w:sz w:val="18"/>
                <w:szCs w:val="18"/>
              </w:rPr>
              <w:t xml:space="preserve">Malware Infection </w:t>
            </w:r>
          </w:p>
        </w:tc>
        <w:tc>
          <w:tcPr>
            <w:tcW w:w="2297" w:type="dxa"/>
          </w:tcPr>
          <w:p w14:paraId="5F41D0D5" w14:textId="77777777" w:rsidR="006D7E29" w:rsidRDefault="006D7E29">
            <w:pPr>
              <w:pStyle w:val="Default"/>
              <w:rPr>
                <w:sz w:val="18"/>
                <w:szCs w:val="18"/>
              </w:rPr>
            </w:pPr>
            <w:r>
              <w:rPr>
                <w:sz w:val="18"/>
                <w:szCs w:val="18"/>
              </w:rPr>
              <w:t xml:space="preserve">Data </w:t>
            </w:r>
          </w:p>
        </w:tc>
      </w:tr>
    </w:tbl>
    <w:p w14:paraId="6D8C088B" w14:textId="77777777" w:rsidR="006D7E29" w:rsidRDefault="006D7E29" w:rsidP="00854793">
      <w:pPr>
        <w:tabs>
          <w:tab w:val="left" w:pos="2960"/>
        </w:tabs>
        <w:jc w:val="both"/>
        <w:rPr>
          <w:sz w:val="24"/>
          <w:szCs w:val="24"/>
        </w:rPr>
      </w:pPr>
    </w:p>
    <w:p w14:paraId="30BB5003" w14:textId="5CE24659" w:rsidR="006D7E29" w:rsidRPr="006D7E29" w:rsidRDefault="006D7E29" w:rsidP="00854793">
      <w:pPr>
        <w:tabs>
          <w:tab w:val="left" w:pos="2960"/>
        </w:tabs>
        <w:jc w:val="both"/>
        <w:rPr>
          <w:sz w:val="20"/>
          <w:szCs w:val="20"/>
        </w:rPr>
      </w:pPr>
      <w:r w:rsidRPr="006D7E29">
        <w:rPr>
          <w:sz w:val="20"/>
          <w:szCs w:val="20"/>
        </w:rPr>
        <w:t>Diagram of SolarWinds supply chain attack. The attackers compromised SolarWinds and modified the code of ORION software. The ORION instances in the customers were updated with malware, which allowed the attackers to access the data of customers</w:t>
      </w:r>
    </w:p>
    <w:p w14:paraId="6FB1B6F8" w14:textId="0FC544DA" w:rsidR="006D7E29" w:rsidRDefault="006D7E29" w:rsidP="00854793">
      <w:pPr>
        <w:tabs>
          <w:tab w:val="left" w:pos="2960"/>
        </w:tabs>
        <w:jc w:val="both"/>
        <w:rPr>
          <w:sz w:val="18"/>
          <w:szCs w:val="18"/>
        </w:rPr>
      </w:pPr>
    </w:p>
    <w:p w14:paraId="1DEF234F" w14:textId="03575910" w:rsidR="006D7E29" w:rsidRDefault="006D7E29" w:rsidP="00854793">
      <w:pPr>
        <w:tabs>
          <w:tab w:val="left" w:pos="2960"/>
        </w:tabs>
        <w:jc w:val="both"/>
        <w:rPr>
          <w:sz w:val="24"/>
          <w:szCs w:val="24"/>
        </w:rPr>
      </w:pPr>
      <w:r w:rsidRPr="006D7E29">
        <w:rPr>
          <w:noProof/>
          <w:sz w:val="24"/>
          <w:szCs w:val="24"/>
        </w:rPr>
        <w:drawing>
          <wp:inline distT="0" distB="0" distL="0" distR="0" wp14:anchorId="6188D29A" wp14:editId="257136FD">
            <wp:extent cx="5731510" cy="27946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94635"/>
                    </a:xfrm>
                    <a:prstGeom prst="rect">
                      <a:avLst/>
                    </a:prstGeom>
                  </pic:spPr>
                </pic:pic>
              </a:graphicData>
            </a:graphic>
          </wp:inline>
        </w:drawing>
      </w:r>
    </w:p>
    <w:p w14:paraId="4900636C" w14:textId="2EF3114F" w:rsidR="006D7E29" w:rsidRDefault="006D7E29" w:rsidP="00854793">
      <w:pPr>
        <w:tabs>
          <w:tab w:val="left" w:pos="2960"/>
        </w:tabs>
        <w:jc w:val="both"/>
        <w:rPr>
          <w:sz w:val="24"/>
          <w:szCs w:val="24"/>
        </w:rPr>
      </w:pPr>
    </w:p>
    <w:p w14:paraId="3DEBCCD4" w14:textId="1A1DC5A6" w:rsidR="006D7E29" w:rsidRDefault="006D7E29" w:rsidP="00854793">
      <w:pPr>
        <w:tabs>
          <w:tab w:val="left" w:pos="2960"/>
        </w:tabs>
        <w:jc w:val="both"/>
        <w:rPr>
          <w:sz w:val="24"/>
          <w:szCs w:val="24"/>
        </w:rPr>
      </w:pPr>
    </w:p>
    <w:p w14:paraId="2E2581E0" w14:textId="77777777" w:rsidR="006D7E29" w:rsidRDefault="006D7E29" w:rsidP="006D7E29">
      <w:pPr>
        <w:pStyle w:val="Default"/>
        <w:rPr>
          <w:b/>
          <w:bCs/>
          <w:sz w:val="22"/>
          <w:szCs w:val="22"/>
        </w:rPr>
      </w:pPr>
    </w:p>
    <w:p w14:paraId="350EF2E6" w14:textId="6FF42FEF" w:rsidR="006D7E29" w:rsidRDefault="006D7E29" w:rsidP="006D7E29">
      <w:pPr>
        <w:pStyle w:val="Default"/>
        <w:rPr>
          <w:b/>
          <w:bCs/>
          <w:sz w:val="22"/>
          <w:szCs w:val="22"/>
        </w:rPr>
      </w:pPr>
      <w:r>
        <w:rPr>
          <w:b/>
          <w:bCs/>
          <w:sz w:val="22"/>
          <w:szCs w:val="22"/>
        </w:rPr>
        <w:t xml:space="preserve">KASEYA: IT MANAGEMENT SERVICES COMPROMISED WITH RANSOMWARE </w:t>
      </w:r>
    </w:p>
    <w:p w14:paraId="05DFE18F" w14:textId="77777777" w:rsidR="006D7E29" w:rsidRDefault="006D7E29" w:rsidP="006D7E29">
      <w:pPr>
        <w:pStyle w:val="Default"/>
        <w:rPr>
          <w:sz w:val="22"/>
          <w:szCs w:val="22"/>
        </w:rPr>
      </w:pPr>
    </w:p>
    <w:p w14:paraId="0334229D" w14:textId="78DCD6A1" w:rsidR="006D7E29" w:rsidRDefault="006D7E29" w:rsidP="006D7E29">
      <w:pPr>
        <w:tabs>
          <w:tab w:val="left" w:pos="2960"/>
        </w:tabs>
        <w:jc w:val="both"/>
      </w:pPr>
      <w:r w:rsidRPr="006D7E29">
        <w:lastRenderedPageBreak/>
        <w:t>Kaseya is a software service provider specializing in remote monitoring and management tools. It offers VSA (Virtual System/Server Administrator) software for its clients to download, and also to work through its own cloud servers. MSPs (Managed Service Providers) can use the VSA software on premises or they can license the VSA cloud servers of Kaseya. MSPs in turn offer various IT services to other clients31. In July 2021, attackers exploited a zero-day vulnerability in Kaseya’s own systems (CVE-2021-3011632) that enabled the attackers to remotely execute commands on the VSA appliances of Kaseya’s customers. Kaseya can send out remote updates to all VSA servers and, on Friday July 2, 2021, an update was distributed to Kaseya clients’ VSA that executed code from the attackers. This malicious code in turn deployed ransomware33,34 to the customers being managed by that VSA.</w:t>
      </w:r>
    </w:p>
    <w:p w14:paraId="4B22DAB8" w14:textId="132DA4FB" w:rsidR="006D7E29" w:rsidRDefault="006D7E29" w:rsidP="006D7E29">
      <w:pPr>
        <w:tabs>
          <w:tab w:val="left" w:pos="2960"/>
        </w:tabs>
        <w:jc w:val="both"/>
      </w:pPr>
    </w:p>
    <w:p w14:paraId="591EE662" w14:textId="0A84B9F1" w:rsidR="006D7E29" w:rsidRDefault="006D7E29" w:rsidP="006D7E29">
      <w:pPr>
        <w:tabs>
          <w:tab w:val="left" w:pos="2960"/>
        </w:tabs>
        <w:jc w:val="both"/>
      </w:pPr>
      <w:r w:rsidRPr="006D7E29">
        <w:t xml:space="preserve">Supply chain attack taxonomy applied to the attack involving Kaseya. By exploiting </w:t>
      </w:r>
      <w:r w:rsidR="001C4CF9" w:rsidRPr="006D7E29">
        <w:t>software</w:t>
      </w:r>
      <w:r w:rsidRPr="006D7E29">
        <w:t xml:space="preserve"> vulnerability attackers gained access to Kaseya software. Attackers leveraged this access to install ransomware on customers’ infrastructure. The attack targeted Kaseya’s customers’ data and financial resources through ransom demands</w:t>
      </w:r>
    </w:p>
    <w:p w14:paraId="549F17A4" w14:textId="765AC604" w:rsidR="006D7E29" w:rsidRDefault="006D7E29" w:rsidP="006D7E29">
      <w:pPr>
        <w:tabs>
          <w:tab w:val="left" w:pos="2960"/>
        </w:tabs>
        <w:jc w:val="both"/>
      </w:pP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7"/>
        <w:gridCol w:w="2298"/>
        <w:gridCol w:w="2297"/>
        <w:gridCol w:w="2298"/>
      </w:tblGrid>
      <w:tr w:rsidR="001C4CF9" w14:paraId="11A11466" w14:textId="77777777" w:rsidTr="009E76AC">
        <w:trPr>
          <w:trHeight w:val="84"/>
        </w:trPr>
        <w:tc>
          <w:tcPr>
            <w:tcW w:w="4595" w:type="dxa"/>
            <w:gridSpan w:val="2"/>
          </w:tcPr>
          <w:p w14:paraId="671BCEE0" w14:textId="77777777" w:rsidR="001C4CF9" w:rsidRDefault="001C4CF9">
            <w:pPr>
              <w:pStyle w:val="Default"/>
              <w:rPr>
                <w:sz w:val="18"/>
                <w:szCs w:val="18"/>
              </w:rPr>
            </w:pPr>
            <w:r>
              <w:rPr>
                <w:b/>
                <w:bCs/>
                <w:sz w:val="18"/>
                <w:szCs w:val="18"/>
              </w:rPr>
              <w:t xml:space="preserve">SUPPLIER </w:t>
            </w:r>
          </w:p>
        </w:tc>
        <w:tc>
          <w:tcPr>
            <w:tcW w:w="4595" w:type="dxa"/>
            <w:gridSpan w:val="2"/>
          </w:tcPr>
          <w:p w14:paraId="30DC61CF" w14:textId="77777777" w:rsidR="001C4CF9" w:rsidRDefault="001C4CF9">
            <w:pPr>
              <w:pStyle w:val="Default"/>
              <w:rPr>
                <w:sz w:val="18"/>
                <w:szCs w:val="18"/>
              </w:rPr>
            </w:pPr>
            <w:r>
              <w:rPr>
                <w:b/>
                <w:bCs/>
                <w:sz w:val="18"/>
                <w:szCs w:val="18"/>
              </w:rPr>
              <w:t xml:space="preserve">CUSTOMER </w:t>
            </w:r>
          </w:p>
        </w:tc>
      </w:tr>
      <w:tr w:rsidR="001C4CF9" w14:paraId="2E6E03B3" w14:textId="77777777" w:rsidTr="009E76AC">
        <w:trPr>
          <w:trHeight w:val="347"/>
        </w:trPr>
        <w:tc>
          <w:tcPr>
            <w:tcW w:w="2297" w:type="dxa"/>
          </w:tcPr>
          <w:p w14:paraId="6B984A7E" w14:textId="77777777" w:rsidR="001C4CF9" w:rsidRDefault="001C4CF9">
            <w:pPr>
              <w:pStyle w:val="Default"/>
              <w:rPr>
                <w:sz w:val="18"/>
                <w:szCs w:val="18"/>
              </w:rPr>
            </w:pPr>
            <w:r>
              <w:rPr>
                <w:sz w:val="18"/>
                <w:szCs w:val="18"/>
              </w:rPr>
              <w:t xml:space="preserve">Attack Techniques Used to Compromise the Supply Chain </w:t>
            </w:r>
          </w:p>
        </w:tc>
        <w:tc>
          <w:tcPr>
            <w:tcW w:w="2297" w:type="dxa"/>
          </w:tcPr>
          <w:p w14:paraId="4C6EC1E1" w14:textId="77777777" w:rsidR="001C4CF9" w:rsidRDefault="001C4CF9">
            <w:pPr>
              <w:pStyle w:val="Default"/>
              <w:rPr>
                <w:sz w:val="18"/>
                <w:szCs w:val="18"/>
              </w:rPr>
            </w:pPr>
            <w:r>
              <w:rPr>
                <w:sz w:val="18"/>
                <w:szCs w:val="18"/>
              </w:rPr>
              <w:t xml:space="preserve">Supplier Assets Targeted by the Supply Chain Attack </w:t>
            </w:r>
          </w:p>
        </w:tc>
        <w:tc>
          <w:tcPr>
            <w:tcW w:w="2297" w:type="dxa"/>
          </w:tcPr>
          <w:p w14:paraId="5010A330" w14:textId="77777777" w:rsidR="001C4CF9" w:rsidRDefault="001C4CF9">
            <w:pPr>
              <w:pStyle w:val="Default"/>
              <w:rPr>
                <w:sz w:val="18"/>
                <w:szCs w:val="18"/>
              </w:rPr>
            </w:pPr>
            <w:r>
              <w:rPr>
                <w:sz w:val="18"/>
                <w:szCs w:val="18"/>
              </w:rPr>
              <w:t xml:space="preserve">Attack Techniques Used to Compromise the Customer </w:t>
            </w:r>
          </w:p>
        </w:tc>
        <w:tc>
          <w:tcPr>
            <w:tcW w:w="2297" w:type="dxa"/>
          </w:tcPr>
          <w:p w14:paraId="29514919" w14:textId="77777777" w:rsidR="001C4CF9" w:rsidRDefault="001C4CF9">
            <w:pPr>
              <w:pStyle w:val="Default"/>
              <w:rPr>
                <w:sz w:val="18"/>
                <w:szCs w:val="18"/>
              </w:rPr>
            </w:pPr>
            <w:r>
              <w:rPr>
                <w:sz w:val="18"/>
                <w:szCs w:val="18"/>
              </w:rPr>
              <w:t xml:space="preserve">Customer Assets Targeted by the Supply Chain Attack </w:t>
            </w:r>
          </w:p>
        </w:tc>
      </w:tr>
      <w:tr w:rsidR="001C4CF9" w14:paraId="0223DE1B" w14:textId="77777777" w:rsidTr="009E76AC">
        <w:trPr>
          <w:trHeight w:val="349"/>
        </w:trPr>
        <w:tc>
          <w:tcPr>
            <w:tcW w:w="2297" w:type="dxa"/>
          </w:tcPr>
          <w:p w14:paraId="4D90A5AB" w14:textId="77777777" w:rsidR="001C4CF9" w:rsidRDefault="001C4CF9">
            <w:pPr>
              <w:pStyle w:val="Default"/>
              <w:rPr>
                <w:sz w:val="18"/>
                <w:szCs w:val="18"/>
              </w:rPr>
            </w:pPr>
            <w:r>
              <w:rPr>
                <w:rFonts w:ascii="Calibri" w:hAnsi="Calibri" w:cs="Calibri"/>
                <w:sz w:val="18"/>
                <w:szCs w:val="18"/>
              </w:rPr>
              <w:t xml:space="preserve">Exploiting Software Vulnerability </w:t>
            </w:r>
          </w:p>
        </w:tc>
        <w:tc>
          <w:tcPr>
            <w:tcW w:w="2297" w:type="dxa"/>
          </w:tcPr>
          <w:p w14:paraId="41308170" w14:textId="77777777" w:rsidR="001C4CF9" w:rsidRDefault="001C4CF9">
            <w:pPr>
              <w:pStyle w:val="Default"/>
              <w:rPr>
                <w:rFonts w:ascii="Calibri" w:hAnsi="Calibri" w:cs="Calibri"/>
                <w:sz w:val="18"/>
                <w:szCs w:val="18"/>
              </w:rPr>
            </w:pPr>
            <w:r>
              <w:rPr>
                <w:rFonts w:ascii="Calibri" w:hAnsi="Calibri" w:cs="Calibri"/>
                <w:sz w:val="18"/>
                <w:szCs w:val="18"/>
              </w:rPr>
              <w:t xml:space="preserve">Pre-existing Software </w:t>
            </w:r>
          </w:p>
        </w:tc>
        <w:tc>
          <w:tcPr>
            <w:tcW w:w="2297" w:type="dxa"/>
          </w:tcPr>
          <w:p w14:paraId="7CE28A3D" w14:textId="760C9250" w:rsidR="001C4CF9" w:rsidRDefault="001C4CF9">
            <w:pPr>
              <w:pStyle w:val="Default"/>
              <w:rPr>
                <w:sz w:val="18"/>
                <w:szCs w:val="18"/>
              </w:rPr>
            </w:pPr>
            <w:r>
              <w:rPr>
                <w:rFonts w:ascii="Calibri" w:hAnsi="Calibri" w:cs="Calibri"/>
                <w:sz w:val="18"/>
                <w:szCs w:val="18"/>
              </w:rPr>
              <w:t xml:space="preserve">Trusted Relationship </w:t>
            </w:r>
          </w:p>
          <w:p w14:paraId="19DE3D39" w14:textId="77777777" w:rsidR="001C4CF9" w:rsidRDefault="001C4CF9">
            <w:pPr>
              <w:pStyle w:val="Default"/>
              <w:rPr>
                <w:rFonts w:ascii="Calibri" w:hAnsi="Calibri" w:cs="Calibri"/>
                <w:sz w:val="18"/>
                <w:szCs w:val="18"/>
              </w:rPr>
            </w:pPr>
            <w:r>
              <w:rPr>
                <w:rFonts w:ascii="Calibri" w:hAnsi="Calibri" w:cs="Calibri"/>
                <w:sz w:val="18"/>
                <w:szCs w:val="18"/>
              </w:rPr>
              <w:t xml:space="preserve">Malware Infection </w:t>
            </w:r>
          </w:p>
        </w:tc>
        <w:tc>
          <w:tcPr>
            <w:tcW w:w="2297" w:type="dxa"/>
          </w:tcPr>
          <w:p w14:paraId="7DDF7F4E" w14:textId="77777777" w:rsidR="001C4CF9" w:rsidRDefault="001C4CF9">
            <w:pPr>
              <w:pStyle w:val="Default"/>
              <w:rPr>
                <w:rFonts w:ascii="Calibri" w:hAnsi="Calibri" w:cs="Calibri"/>
                <w:sz w:val="18"/>
                <w:szCs w:val="18"/>
              </w:rPr>
            </w:pPr>
            <w:r>
              <w:rPr>
                <w:rFonts w:ascii="Calibri" w:hAnsi="Calibri" w:cs="Calibri"/>
                <w:sz w:val="18"/>
                <w:szCs w:val="18"/>
              </w:rPr>
              <w:t xml:space="preserve">Data, Financial </w:t>
            </w:r>
          </w:p>
        </w:tc>
      </w:tr>
    </w:tbl>
    <w:p w14:paraId="136B86AF" w14:textId="20DE0AC0" w:rsidR="006D7E29" w:rsidRDefault="006D7E29" w:rsidP="006D7E29">
      <w:pPr>
        <w:tabs>
          <w:tab w:val="left" w:pos="2960"/>
        </w:tabs>
        <w:jc w:val="both"/>
      </w:pPr>
    </w:p>
    <w:p w14:paraId="014F2412" w14:textId="5DF131DF" w:rsidR="001C4CF9" w:rsidRDefault="001C4CF9" w:rsidP="006D7E29">
      <w:pPr>
        <w:tabs>
          <w:tab w:val="left" w:pos="2960"/>
        </w:tabs>
        <w:jc w:val="both"/>
      </w:pPr>
      <w:r w:rsidRPr="001C4CF9">
        <w:t>Diagram of Kaseya supply chain attack. The attackers deployed code to VSA instances of MSP suppliers (whether in the cloud or on premises is still under investigation). Some MSPs, in turn, were exploited to deploy malware and ransomware to their clients</w:t>
      </w:r>
    </w:p>
    <w:p w14:paraId="091315C0" w14:textId="77777777" w:rsidR="001C4CF9" w:rsidRPr="001C4CF9" w:rsidRDefault="001C4CF9" w:rsidP="006D7E29">
      <w:pPr>
        <w:tabs>
          <w:tab w:val="left" w:pos="2960"/>
        </w:tabs>
        <w:jc w:val="both"/>
      </w:pPr>
    </w:p>
    <w:p w14:paraId="03EF055B" w14:textId="77777777" w:rsidR="001C4CF9" w:rsidRDefault="001C4CF9" w:rsidP="006D7E29">
      <w:pPr>
        <w:tabs>
          <w:tab w:val="left" w:pos="2960"/>
        </w:tabs>
        <w:jc w:val="both"/>
      </w:pPr>
    </w:p>
    <w:p w14:paraId="0538A31D" w14:textId="03AD2F68" w:rsidR="001C4CF9" w:rsidRDefault="001C4CF9" w:rsidP="006D7E29">
      <w:pPr>
        <w:tabs>
          <w:tab w:val="left" w:pos="2960"/>
        </w:tabs>
        <w:jc w:val="both"/>
      </w:pPr>
      <w:r w:rsidRPr="001C4CF9">
        <w:rPr>
          <w:noProof/>
        </w:rPr>
        <w:drawing>
          <wp:inline distT="0" distB="0" distL="0" distR="0" wp14:anchorId="5B762482" wp14:editId="729BCC15">
            <wp:extent cx="5731510" cy="2819400"/>
            <wp:effectExtent l="0" t="0" r="254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stretch>
                      <a:fillRect/>
                    </a:stretch>
                  </pic:blipFill>
                  <pic:spPr>
                    <a:xfrm>
                      <a:off x="0" y="0"/>
                      <a:ext cx="5731510" cy="2819400"/>
                    </a:xfrm>
                    <a:prstGeom prst="rect">
                      <a:avLst/>
                    </a:prstGeom>
                  </pic:spPr>
                </pic:pic>
              </a:graphicData>
            </a:graphic>
          </wp:inline>
        </w:drawing>
      </w:r>
    </w:p>
    <w:p w14:paraId="260056DD" w14:textId="76112AF5" w:rsidR="001C4CF9" w:rsidRDefault="001C4CF9" w:rsidP="006D7E29">
      <w:pPr>
        <w:tabs>
          <w:tab w:val="left" w:pos="2960"/>
        </w:tabs>
        <w:jc w:val="both"/>
      </w:pPr>
    </w:p>
    <w:p w14:paraId="0BA9EE92" w14:textId="11320A5E" w:rsidR="001C4CF9" w:rsidRDefault="001C4CF9" w:rsidP="006D7E29">
      <w:pPr>
        <w:tabs>
          <w:tab w:val="left" w:pos="2960"/>
        </w:tabs>
        <w:jc w:val="both"/>
      </w:pPr>
    </w:p>
    <w:p w14:paraId="47C47BE2" w14:textId="57D16EBB" w:rsidR="001C4CF9" w:rsidRDefault="001C4CF9" w:rsidP="006D7E29">
      <w:pPr>
        <w:tabs>
          <w:tab w:val="left" w:pos="2960"/>
        </w:tabs>
        <w:jc w:val="both"/>
      </w:pPr>
    </w:p>
    <w:p w14:paraId="1891EFC7" w14:textId="31A851BA" w:rsidR="001C4CF9" w:rsidRDefault="001C4CF9" w:rsidP="006D7E29">
      <w:pPr>
        <w:tabs>
          <w:tab w:val="left" w:pos="2960"/>
        </w:tabs>
        <w:jc w:val="both"/>
      </w:pPr>
    </w:p>
    <w:p w14:paraId="1ADF453D" w14:textId="77777777" w:rsidR="00F30CFC" w:rsidRDefault="00F30CFC" w:rsidP="006D7E29">
      <w:pPr>
        <w:tabs>
          <w:tab w:val="left" w:pos="2960"/>
        </w:tabs>
        <w:jc w:val="both"/>
        <w:rPr>
          <w:rFonts w:ascii="Times New Roman" w:hAnsi="Times New Roman" w:cs="Times New Roman"/>
          <w:sz w:val="40"/>
          <w:szCs w:val="40"/>
        </w:rPr>
      </w:pPr>
    </w:p>
    <w:p w14:paraId="09A170A2" w14:textId="77777777" w:rsidR="00D51502" w:rsidRDefault="00D51502" w:rsidP="006D7E29">
      <w:pPr>
        <w:tabs>
          <w:tab w:val="left" w:pos="2960"/>
        </w:tabs>
        <w:jc w:val="both"/>
        <w:rPr>
          <w:rFonts w:ascii="Times New Roman" w:hAnsi="Times New Roman" w:cs="Times New Roman"/>
          <w:b/>
          <w:bCs/>
          <w:sz w:val="40"/>
          <w:szCs w:val="40"/>
        </w:rPr>
      </w:pPr>
    </w:p>
    <w:p w14:paraId="141CC01A" w14:textId="77777777" w:rsidR="00F130E5" w:rsidRDefault="00F130E5" w:rsidP="006D7E29">
      <w:pPr>
        <w:tabs>
          <w:tab w:val="left" w:pos="2960"/>
        </w:tabs>
        <w:jc w:val="both"/>
        <w:rPr>
          <w:rFonts w:ascii="Times New Roman" w:hAnsi="Times New Roman" w:cs="Times New Roman"/>
          <w:b/>
          <w:bCs/>
          <w:sz w:val="36"/>
          <w:szCs w:val="36"/>
        </w:rPr>
      </w:pPr>
    </w:p>
    <w:p w14:paraId="042A6C64" w14:textId="35DA55DD" w:rsidR="001C4CF9" w:rsidRPr="000D67C7" w:rsidRDefault="001C4CF9" w:rsidP="006D7E29">
      <w:pPr>
        <w:tabs>
          <w:tab w:val="left" w:pos="2960"/>
        </w:tabs>
        <w:jc w:val="both"/>
        <w:rPr>
          <w:rFonts w:ascii="Times New Roman" w:hAnsi="Times New Roman" w:cs="Times New Roman"/>
          <w:b/>
          <w:bCs/>
          <w:sz w:val="36"/>
          <w:szCs w:val="36"/>
        </w:rPr>
      </w:pPr>
      <w:bookmarkStart w:id="14" w:name="Recommendation"/>
      <w:r w:rsidRPr="000D67C7">
        <w:rPr>
          <w:rFonts w:ascii="Times New Roman" w:hAnsi="Times New Roman" w:cs="Times New Roman"/>
          <w:b/>
          <w:bCs/>
          <w:sz w:val="36"/>
          <w:szCs w:val="36"/>
        </w:rPr>
        <w:lastRenderedPageBreak/>
        <w:t>RECOMMENDATIONS</w:t>
      </w:r>
    </w:p>
    <w:bookmarkEnd w:id="14"/>
    <w:p w14:paraId="6E0A7551" w14:textId="22438F80" w:rsidR="001C4CF9" w:rsidRDefault="001C4CF9" w:rsidP="006D7E29">
      <w:pPr>
        <w:tabs>
          <w:tab w:val="left" w:pos="2960"/>
        </w:tabs>
        <w:jc w:val="both"/>
      </w:pPr>
    </w:p>
    <w:p w14:paraId="14E4EAB5" w14:textId="13C766CC" w:rsidR="001C4CF9" w:rsidRPr="001C4CF9" w:rsidRDefault="001C4CF9" w:rsidP="006D7E29">
      <w:pPr>
        <w:tabs>
          <w:tab w:val="left" w:pos="2960"/>
        </w:tabs>
        <w:jc w:val="both"/>
      </w:pPr>
      <w:r w:rsidRPr="001C4CF9">
        <w:t xml:space="preserve">Supply chain attacks </w:t>
      </w:r>
      <w:r w:rsidRPr="001C4CF9">
        <w:rPr>
          <w:b/>
          <w:bCs/>
        </w:rPr>
        <w:t>leverage the interconnectedness of the global markets</w:t>
      </w:r>
      <w:r w:rsidRPr="001C4CF9">
        <w:t>. When multiple customers rely on the same supplier, the consequences of a cyber-attack against this supplier are amplified, potentially resulting in a large-scale national or even cross-border impact. For some products, such as software and executable code, the existence of a supply chain is opaque or even completely hidden to the end user. End-user software depends, directly or indirectly, on software provided by the supplier. Such dependencies include packages, libraries, and modules — all of which are used pervasively to lower development costs and accelerate shipping times.</w:t>
      </w:r>
    </w:p>
    <w:p w14:paraId="63BF4CC4" w14:textId="3CF0DEEF" w:rsidR="001C4CF9" w:rsidRPr="001C4CF9" w:rsidRDefault="001C4CF9" w:rsidP="006D7E29">
      <w:pPr>
        <w:tabs>
          <w:tab w:val="left" w:pos="2960"/>
        </w:tabs>
        <w:jc w:val="both"/>
      </w:pPr>
    </w:p>
    <w:p w14:paraId="7FA54798" w14:textId="0752986F" w:rsidR="001C4CF9" w:rsidRDefault="001C4CF9" w:rsidP="006D7E29">
      <w:pPr>
        <w:tabs>
          <w:tab w:val="left" w:pos="2960"/>
        </w:tabs>
        <w:jc w:val="both"/>
      </w:pPr>
      <w:r w:rsidRPr="001C4CF9">
        <w:t xml:space="preserve">As we observed in numerous incidents of supply chain attacks, organizations are becoming increasingly aware of the need to </w:t>
      </w:r>
      <w:r w:rsidRPr="001C4CF9">
        <w:rPr>
          <w:b/>
          <w:bCs/>
        </w:rPr>
        <w:t xml:space="preserve">assess of the cybersecurity maturity of their suppliers </w:t>
      </w:r>
      <w:r w:rsidRPr="001C4CF9">
        <w:t xml:space="preserve">and the </w:t>
      </w:r>
      <w:r w:rsidRPr="001C4CF9">
        <w:rPr>
          <w:b/>
          <w:bCs/>
        </w:rPr>
        <w:t>level of exposure to the risk arising from this customer-supplier relationship</w:t>
      </w:r>
      <w:r w:rsidRPr="001C4CF9">
        <w:t>. Customers need to assess and consider the overall quality of the products and cybersecurity practices of their suppliers, including whether they apply secure development procedures. Moreover, customers should exercise increased due diligence in selecting and vetting their suppliers, and in managing the risk that stems from these relationships</w:t>
      </w:r>
    </w:p>
    <w:p w14:paraId="06AEA089" w14:textId="745162CF" w:rsidR="001C4CF9" w:rsidRDefault="001C4CF9" w:rsidP="006D7E29">
      <w:pPr>
        <w:tabs>
          <w:tab w:val="left" w:pos="2960"/>
        </w:tabs>
        <w:jc w:val="both"/>
      </w:pPr>
    </w:p>
    <w:p w14:paraId="7CA63B2E" w14:textId="77777777" w:rsidR="001C4CF9" w:rsidRDefault="001C4CF9" w:rsidP="001C4CF9">
      <w:pPr>
        <w:pStyle w:val="Default"/>
        <w:rPr>
          <w:sz w:val="18"/>
          <w:szCs w:val="18"/>
        </w:rPr>
      </w:pPr>
      <w:r>
        <w:rPr>
          <w:sz w:val="18"/>
          <w:szCs w:val="18"/>
        </w:rPr>
        <w:t xml:space="preserve">To </w:t>
      </w:r>
      <w:r>
        <w:rPr>
          <w:b/>
          <w:bCs/>
          <w:sz w:val="18"/>
          <w:szCs w:val="18"/>
        </w:rPr>
        <w:t>manage supply chain cybersecurity risk</w:t>
      </w:r>
      <w:r>
        <w:rPr>
          <w:sz w:val="18"/>
          <w:szCs w:val="18"/>
        </w:rPr>
        <w:t>, customers should</w:t>
      </w:r>
      <w:r>
        <w:rPr>
          <w:sz w:val="12"/>
          <w:szCs w:val="12"/>
        </w:rPr>
        <w:t>48</w:t>
      </w:r>
      <w:r>
        <w:rPr>
          <w:sz w:val="18"/>
          <w:szCs w:val="18"/>
        </w:rPr>
        <w:t xml:space="preserve">: </w:t>
      </w:r>
    </w:p>
    <w:p w14:paraId="1039568A" w14:textId="6F721D8C" w:rsidR="001C4CF9" w:rsidRPr="001C4CF9" w:rsidRDefault="001C4CF9" w:rsidP="001C4CF9">
      <w:pPr>
        <w:pStyle w:val="Default"/>
        <w:numPr>
          <w:ilvl w:val="0"/>
          <w:numId w:val="2"/>
        </w:numPr>
        <w:spacing w:after="61"/>
        <w:rPr>
          <w:rFonts w:asciiTheme="minorHAnsi" w:hAnsiTheme="minorHAnsi" w:cstheme="minorHAnsi"/>
          <w:sz w:val="22"/>
          <w:szCs w:val="22"/>
        </w:rPr>
      </w:pPr>
      <w:r w:rsidRPr="001C4CF9">
        <w:rPr>
          <w:rFonts w:asciiTheme="minorHAnsi" w:hAnsiTheme="minorHAnsi" w:cstheme="minorHAnsi"/>
          <w:sz w:val="22"/>
          <w:szCs w:val="22"/>
        </w:rPr>
        <w:t xml:space="preserve">identify and document types of suppliers and service providers, </w:t>
      </w:r>
    </w:p>
    <w:p w14:paraId="02B9A54F" w14:textId="07E48185" w:rsidR="001C4CF9" w:rsidRPr="001C4CF9" w:rsidRDefault="001C4CF9" w:rsidP="001C4CF9">
      <w:pPr>
        <w:pStyle w:val="Default"/>
        <w:numPr>
          <w:ilvl w:val="0"/>
          <w:numId w:val="2"/>
        </w:numPr>
        <w:spacing w:after="61"/>
        <w:rPr>
          <w:rFonts w:asciiTheme="minorHAnsi" w:hAnsiTheme="minorHAnsi" w:cstheme="minorHAnsi"/>
          <w:sz w:val="22"/>
          <w:szCs w:val="22"/>
        </w:rPr>
      </w:pPr>
      <w:r w:rsidRPr="001C4CF9">
        <w:rPr>
          <w:rFonts w:asciiTheme="minorHAnsi" w:hAnsiTheme="minorHAnsi" w:cstheme="minorHAnsi"/>
          <w:sz w:val="22"/>
          <w:szCs w:val="22"/>
        </w:rPr>
        <w:t xml:space="preserve">define risk criteria for different types of suppliers and services (e.g. important supplier and customer dependencies, critical software dependencies, single points of failure), </w:t>
      </w:r>
    </w:p>
    <w:p w14:paraId="27076B84" w14:textId="26B74B44" w:rsidR="001C4CF9" w:rsidRPr="001C4CF9" w:rsidRDefault="001C4CF9" w:rsidP="001C4CF9">
      <w:pPr>
        <w:pStyle w:val="Default"/>
        <w:numPr>
          <w:ilvl w:val="0"/>
          <w:numId w:val="2"/>
        </w:numPr>
        <w:spacing w:after="61"/>
        <w:rPr>
          <w:rFonts w:asciiTheme="minorHAnsi" w:hAnsiTheme="minorHAnsi" w:cstheme="minorHAnsi"/>
          <w:sz w:val="22"/>
          <w:szCs w:val="22"/>
        </w:rPr>
      </w:pPr>
      <w:r w:rsidRPr="001C4CF9">
        <w:rPr>
          <w:rFonts w:asciiTheme="minorHAnsi" w:hAnsiTheme="minorHAnsi" w:cstheme="minorHAnsi"/>
          <w:sz w:val="22"/>
          <w:szCs w:val="22"/>
        </w:rPr>
        <w:t xml:space="preserve">assess supply chain risks according to their own business continuity impact assessments and requirements, </w:t>
      </w:r>
    </w:p>
    <w:p w14:paraId="62B47A0D" w14:textId="06FB1C93" w:rsidR="001C4CF9" w:rsidRPr="001C4CF9" w:rsidRDefault="001C4CF9" w:rsidP="001C4CF9">
      <w:pPr>
        <w:pStyle w:val="Default"/>
        <w:numPr>
          <w:ilvl w:val="0"/>
          <w:numId w:val="2"/>
        </w:numPr>
        <w:spacing w:after="61"/>
        <w:rPr>
          <w:rFonts w:asciiTheme="minorHAnsi" w:hAnsiTheme="minorHAnsi" w:cstheme="minorHAnsi"/>
          <w:sz w:val="22"/>
          <w:szCs w:val="22"/>
        </w:rPr>
      </w:pPr>
      <w:r w:rsidRPr="001C4CF9">
        <w:rPr>
          <w:rFonts w:asciiTheme="minorHAnsi" w:hAnsiTheme="minorHAnsi" w:cstheme="minorHAnsi"/>
          <w:sz w:val="22"/>
          <w:szCs w:val="22"/>
        </w:rPr>
        <w:t xml:space="preserve">define measures for risk treatment based on good practices, </w:t>
      </w:r>
    </w:p>
    <w:p w14:paraId="40BB200F" w14:textId="615F95DB" w:rsidR="001C4CF9" w:rsidRPr="001C4CF9" w:rsidRDefault="001C4CF9" w:rsidP="001C4CF9">
      <w:pPr>
        <w:pStyle w:val="Default"/>
        <w:numPr>
          <w:ilvl w:val="0"/>
          <w:numId w:val="2"/>
        </w:numPr>
        <w:spacing w:after="61"/>
        <w:rPr>
          <w:rFonts w:asciiTheme="minorHAnsi" w:hAnsiTheme="minorHAnsi" w:cstheme="minorHAnsi"/>
          <w:sz w:val="22"/>
          <w:szCs w:val="22"/>
        </w:rPr>
      </w:pPr>
      <w:r w:rsidRPr="001C4CF9">
        <w:rPr>
          <w:rFonts w:asciiTheme="minorHAnsi" w:hAnsiTheme="minorHAnsi" w:cstheme="minorHAnsi"/>
          <w:sz w:val="22"/>
          <w:szCs w:val="22"/>
        </w:rPr>
        <w:t xml:space="preserve">monitor supply chain risks and threats, based on internal and external sources of information and on findings from suppliers’ performance monitoring and reviews, </w:t>
      </w:r>
    </w:p>
    <w:p w14:paraId="65C9C965" w14:textId="5069EA99" w:rsidR="001C4CF9" w:rsidRDefault="001C4CF9" w:rsidP="001C4CF9">
      <w:pPr>
        <w:pStyle w:val="Default"/>
        <w:numPr>
          <w:ilvl w:val="0"/>
          <w:numId w:val="2"/>
        </w:numPr>
        <w:rPr>
          <w:rFonts w:asciiTheme="minorHAnsi" w:hAnsiTheme="minorHAnsi" w:cstheme="minorHAnsi"/>
          <w:sz w:val="22"/>
          <w:szCs w:val="22"/>
        </w:rPr>
      </w:pPr>
      <w:r w:rsidRPr="001C4CF9">
        <w:rPr>
          <w:rFonts w:asciiTheme="minorHAnsi" w:hAnsiTheme="minorHAnsi" w:cstheme="minorHAnsi"/>
          <w:sz w:val="22"/>
          <w:szCs w:val="22"/>
        </w:rPr>
        <w:t xml:space="preserve">make their personnel aware of the risk </w:t>
      </w:r>
    </w:p>
    <w:p w14:paraId="0A59D5A3" w14:textId="336590D4" w:rsidR="001C4CF9" w:rsidRDefault="001C4CF9" w:rsidP="001C4CF9">
      <w:pPr>
        <w:pStyle w:val="Default"/>
        <w:rPr>
          <w:rFonts w:asciiTheme="minorHAnsi" w:hAnsiTheme="minorHAnsi" w:cstheme="minorHAnsi"/>
          <w:sz w:val="22"/>
          <w:szCs w:val="22"/>
        </w:rPr>
      </w:pPr>
    </w:p>
    <w:p w14:paraId="2DFE0738" w14:textId="77777777" w:rsidR="001C4CF9" w:rsidRPr="001C4CF9" w:rsidRDefault="001C4CF9" w:rsidP="001C4CF9">
      <w:pPr>
        <w:pStyle w:val="Default"/>
        <w:rPr>
          <w:rFonts w:asciiTheme="minorHAnsi" w:hAnsiTheme="minorHAnsi" w:cstheme="minorHAnsi"/>
          <w:sz w:val="22"/>
          <w:szCs w:val="22"/>
        </w:rPr>
      </w:pPr>
      <w:r w:rsidRPr="001C4CF9">
        <w:rPr>
          <w:rFonts w:asciiTheme="minorHAnsi" w:hAnsiTheme="minorHAnsi" w:cstheme="minorHAnsi"/>
          <w:sz w:val="22"/>
          <w:szCs w:val="22"/>
        </w:rPr>
        <w:t xml:space="preserve">To </w:t>
      </w:r>
      <w:r w:rsidRPr="001C4CF9">
        <w:rPr>
          <w:rFonts w:asciiTheme="minorHAnsi" w:hAnsiTheme="minorHAnsi" w:cstheme="minorHAnsi"/>
          <w:b/>
          <w:bCs/>
          <w:sz w:val="22"/>
          <w:szCs w:val="22"/>
        </w:rPr>
        <w:t>manage the relationship to suppliers</w:t>
      </w:r>
      <w:r w:rsidRPr="001C4CF9">
        <w:rPr>
          <w:rFonts w:asciiTheme="minorHAnsi" w:hAnsiTheme="minorHAnsi" w:cstheme="minorHAnsi"/>
          <w:sz w:val="22"/>
          <w:szCs w:val="22"/>
        </w:rPr>
        <w:t xml:space="preserve">, customers should: </w:t>
      </w:r>
    </w:p>
    <w:p w14:paraId="0567A8F8" w14:textId="59EF5319" w:rsidR="001C4CF9" w:rsidRPr="001C4CF9" w:rsidRDefault="001C4CF9" w:rsidP="001C4CF9">
      <w:pPr>
        <w:pStyle w:val="Default"/>
        <w:spacing w:after="65"/>
        <w:rPr>
          <w:rFonts w:asciiTheme="minorHAnsi" w:hAnsiTheme="minorHAnsi" w:cstheme="minorHAnsi"/>
          <w:sz w:val="22"/>
          <w:szCs w:val="22"/>
        </w:rPr>
      </w:pPr>
      <w:r w:rsidRPr="001C4CF9">
        <w:rPr>
          <w:rFonts w:asciiTheme="minorHAnsi" w:hAnsiTheme="minorHAnsi" w:cstheme="minorHAnsi"/>
          <w:sz w:val="22"/>
          <w:szCs w:val="22"/>
        </w:rPr>
        <w:t xml:space="preserve">manage suppliers over the whole lifecycle of a product or service, including procedures to handle end-of-life products or components, </w:t>
      </w:r>
    </w:p>
    <w:p w14:paraId="74C9D95A" w14:textId="204CFA0A" w:rsidR="001C4CF9" w:rsidRPr="001C4CF9" w:rsidRDefault="001C4CF9" w:rsidP="001C4CF9">
      <w:pPr>
        <w:pStyle w:val="Default"/>
        <w:numPr>
          <w:ilvl w:val="0"/>
          <w:numId w:val="3"/>
        </w:numPr>
        <w:spacing w:after="65"/>
        <w:rPr>
          <w:rFonts w:asciiTheme="minorHAnsi" w:hAnsiTheme="minorHAnsi" w:cstheme="minorHAnsi"/>
          <w:sz w:val="22"/>
          <w:szCs w:val="22"/>
        </w:rPr>
      </w:pPr>
      <w:r w:rsidRPr="001C4CF9">
        <w:rPr>
          <w:rFonts w:asciiTheme="minorHAnsi" w:hAnsiTheme="minorHAnsi" w:cstheme="minorHAnsi"/>
          <w:sz w:val="22"/>
          <w:szCs w:val="22"/>
        </w:rPr>
        <w:t xml:space="preserve">classify assets and information that are shared with or accessible to suppliers, and define relevant procedures for their access and handling, </w:t>
      </w:r>
    </w:p>
    <w:p w14:paraId="7EA458CA" w14:textId="23AC8703" w:rsidR="001C4CF9" w:rsidRPr="001C4CF9" w:rsidRDefault="001C4CF9" w:rsidP="001C4CF9">
      <w:pPr>
        <w:pStyle w:val="Default"/>
        <w:numPr>
          <w:ilvl w:val="0"/>
          <w:numId w:val="3"/>
        </w:numPr>
        <w:spacing w:after="65"/>
        <w:rPr>
          <w:rFonts w:asciiTheme="minorHAnsi" w:hAnsiTheme="minorHAnsi" w:cstheme="minorHAnsi"/>
          <w:sz w:val="22"/>
          <w:szCs w:val="22"/>
        </w:rPr>
      </w:pPr>
      <w:r w:rsidRPr="001C4CF9">
        <w:rPr>
          <w:rFonts w:asciiTheme="minorHAnsi" w:hAnsiTheme="minorHAnsi" w:cstheme="minorHAnsi"/>
          <w:sz w:val="22"/>
          <w:szCs w:val="22"/>
        </w:rPr>
        <w:t xml:space="preserve">define obligations of suppliers for the protection of the organisation’s assets, for the sharing of information, for audit rights, for business continuity, for personnel screening, and for the handling of incidents in terms responsibilities, notification obligations and procedures, </w:t>
      </w:r>
    </w:p>
    <w:p w14:paraId="01EF2A68" w14:textId="7F6BF3AF" w:rsidR="001C4CF9" w:rsidRPr="001C4CF9" w:rsidRDefault="001C4CF9" w:rsidP="001C4CF9">
      <w:pPr>
        <w:pStyle w:val="Default"/>
        <w:numPr>
          <w:ilvl w:val="0"/>
          <w:numId w:val="3"/>
        </w:numPr>
        <w:spacing w:after="65"/>
        <w:rPr>
          <w:rFonts w:asciiTheme="minorHAnsi" w:hAnsiTheme="minorHAnsi" w:cstheme="minorHAnsi"/>
          <w:sz w:val="22"/>
          <w:szCs w:val="22"/>
        </w:rPr>
      </w:pPr>
      <w:r w:rsidRPr="001C4CF9">
        <w:rPr>
          <w:rFonts w:asciiTheme="minorHAnsi" w:hAnsiTheme="minorHAnsi" w:cstheme="minorHAnsi"/>
          <w:sz w:val="22"/>
          <w:szCs w:val="22"/>
        </w:rPr>
        <w:t xml:space="preserve">define security requirements for the products and services acquired, </w:t>
      </w:r>
    </w:p>
    <w:p w14:paraId="4F3A9659" w14:textId="574275DE" w:rsidR="001C4CF9" w:rsidRPr="001C4CF9" w:rsidRDefault="001C4CF9" w:rsidP="001C4CF9">
      <w:pPr>
        <w:pStyle w:val="Default"/>
        <w:numPr>
          <w:ilvl w:val="0"/>
          <w:numId w:val="3"/>
        </w:numPr>
        <w:spacing w:after="65"/>
        <w:rPr>
          <w:rFonts w:asciiTheme="minorHAnsi" w:hAnsiTheme="minorHAnsi" w:cstheme="minorHAnsi"/>
          <w:sz w:val="22"/>
          <w:szCs w:val="22"/>
        </w:rPr>
      </w:pPr>
      <w:r w:rsidRPr="001C4CF9">
        <w:rPr>
          <w:rFonts w:asciiTheme="minorHAnsi" w:hAnsiTheme="minorHAnsi" w:cstheme="minorHAnsi"/>
          <w:sz w:val="22"/>
          <w:szCs w:val="22"/>
        </w:rPr>
        <w:t xml:space="preserve">include all these obligations and requirements in contracts; agree on rules for sub-contracting and potential cascading requirements, </w:t>
      </w:r>
    </w:p>
    <w:p w14:paraId="15A6A183" w14:textId="33813D76" w:rsidR="001C4CF9" w:rsidRPr="001C4CF9" w:rsidRDefault="001C4CF9" w:rsidP="001C4CF9">
      <w:pPr>
        <w:pStyle w:val="Default"/>
        <w:numPr>
          <w:ilvl w:val="0"/>
          <w:numId w:val="3"/>
        </w:numPr>
        <w:spacing w:after="65"/>
        <w:rPr>
          <w:rFonts w:asciiTheme="minorHAnsi" w:hAnsiTheme="minorHAnsi" w:cstheme="minorHAnsi"/>
          <w:sz w:val="22"/>
          <w:szCs w:val="22"/>
        </w:rPr>
      </w:pPr>
      <w:r w:rsidRPr="001C4CF9">
        <w:rPr>
          <w:rFonts w:asciiTheme="minorHAnsi" w:hAnsiTheme="minorHAnsi" w:cstheme="minorHAnsi"/>
          <w:sz w:val="22"/>
          <w:szCs w:val="22"/>
        </w:rPr>
        <w:t xml:space="preserve">monitor service performance and perform routine security audits to verify adherence to cybersecurity requirements in agreements; this includes the handling of incidents, vulnerabilities, patches, security requirements, etc., </w:t>
      </w:r>
    </w:p>
    <w:p w14:paraId="39F1A797" w14:textId="5CBFDFAB" w:rsidR="001C4CF9" w:rsidRPr="001C4CF9" w:rsidRDefault="001C4CF9" w:rsidP="001C4CF9">
      <w:pPr>
        <w:pStyle w:val="Default"/>
        <w:numPr>
          <w:ilvl w:val="0"/>
          <w:numId w:val="3"/>
        </w:numPr>
        <w:rPr>
          <w:rFonts w:asciiTheme="minorHAnsi" w:hAnsiTheme="minorHAnsi" w:cstheme="minorHAnsi"/>
          <w:sz w:val="22"/>
          <w:szCs w:val="22"/>
        </w:rPr>
      </w:pPr>
      <w:r w:rsidRPr="001C4CF9">
        <w:rPr>
          <w:rFonts w:asciiTheme="minorHAnsi" w:hAnsiTheme="minorHAnsi" w:cstheme="minorHAnsi"/>
          <w:sz w:val="22"/>
          <w:szCs w:val="22"/>
        </w:rPr>
        <w:t xml:space="preserve">receive assurance of suppliers and service providers that no hidden features or backdoors are knowingly included, </w:t>
      </w:r>
    </w:p>
    <w:p w14:paraId="105903C2" w14:textId="77777777" w:rsidR="001C4CF9" w:rsidRPr="001C4CF9" w:rsidRDefault="001C4CF9" w:rsidP="001C4CF9">
      <w:pPr>
        <w:pStyle w:val="ListParagraph"/>
        <w:widowControl/>
        <w:numPr>
          <w:ilvl w:val="0"/>
          <w:numId w:val="3"/>
        </w:numPr>
        <w:adjustRightInd w:val="0"/>
        <w:rPr>
          <w:rFonts w:asciiTheme="minorHAnsi" w:eastAsiaTheme="minorHAnsi" w:hAnsiTheme="minorHAnsi" w:cstheme="minorHAnsi"/>
          <w:color w:val="000000"/>
          <w:lang w:val="en-IN"/>
        </w:rPr>
      </w:pPr>
      <w:r w:rsidRPr="001C4CF9">
        <w:rPr>
          <w:rFonts w:asciiTheme="minorHAnsi" w:eastAsiaTheme="minorHAnsi" w:hAnsiTheme="minorHAnsi" w:cstheme="minorHAnsi"/>
          <w:color w:val="000000"/>
          <w:lang w:val="en-IN"/>
        </w:rPr>
        <w:t xml:space="preserve">ensure regulatory and legal requirements are considered, </w:t>
      </w:r>
    </w:p>
    <w:p w14:paraId="5A71DAD9" w14:textId="26D90175" w:rsidR="001C4CF9" w:rsidRDefault="001C4CF9" w:rsidP="000936A7">
      <w:pPr>
        <w:pStyle w:val="ListParagraph"/>
        <w:widowControl/>
        <w:numPr>
          <w:ilvl w:val="0"/>
          <w:numId w:val="3"/>
        </w:numPr>
        <w:adjustRightInd w:val="0"/>
        <w:rPr>
          <w:rFonts w:asciiTheme="minorHAnsi" w:eastAsiaTheme="minorHAnsi" w:hAnsiTheme="minorHAnsi" w:cstheme="minorHAnsi"/>
          <w:color w:val="000000"/>
          <w:lang w:val="en-IN"/>
        </w:rPr>
      </w:pPr>
      <w:r w:rsidRPr="001C4CF9">
        <w:rPr>
          <w:rFonts w:asciiTheme="minorHAnsi" w:eastAsiaTheme="minorHAnsi" w:hAnsiTheme="minorHAnsi" w:cstheme="minorHAnsi"/>
          <w:color w:val="000000"/>
          <w:lang w:val="en-IN"/>
        </w:rPr>
        <w:t xml:space="preserve">define processes to manage changes in supplier agreements, e.g. changes in tools, technologies, etc. </w:t>
      </w:r>
    </w:p>
    <w:p w14:paraId="5B5EBB22" w14:textId="31EEFBAB" w:rsidR="000936A7" w:rsidRDefault="000936A7" w:rsidP="000936A7">
      <w:pPr>
        <w:pStyle w:val="Default"/>
        <w:rPr>
          <w:rFonts w:asciiTheme="minorHAnsi" w:hAnsiTheme="minorHAnsi" w:cstheme="minorHAnsi"/>
          <w:sz w:val="22"/>
          <w:szCs w:val="22"/>
        </w:rPr>
      </w:pPr>
      <w:r w:rsidRPr="000936A7">
        <w:rPr>
          <w:rFonts w:asciiTheme="minorHAnsi" w:hAnsiTheme="minorHAnsi" w:cstheme="minorHAnsi"/>
          <w:sz w:val="22"/>
          <w:szCs w:val="22"/>
        </w:rPr>
        <w:lastRenderedPageBreak/>
        <w:t xml:space="preserve">On the other hand, suppliers should ensure the </w:t>
      </w:r>
      <w:r w:rsidRPr="000936A7">
        <w:rPr>
          <w:rFonts w:asciiTheme="minorHAnsi" w:hAnsiTheme="minorHAnsi" w:cstheme="minorHAnsi"/>
          <w:b/>
          <w:bCs/>
          <w:sz w:val="22"/>
          <w:szCs w:val="22"/>
        </w:rPr>
        <w:t xml:space="preserve">secure development of products and services </w:t>
      </w:r>
      <w:r w:rsidRPr="000936A7">
        <w:rPr>
          <w:rFonts w:asciiTheme="minorHAnsi" w:hAnsiTheme="minorHAnsi" w:cstheme="minorHAnsi"/>
          <w:sz w:val="22"/>
          <w:szCs w:val="22"/>
        </w:rPr>
        <w:t xml:space="preserve">that is consistent with commonly accepted security practices. Suppliers should: </w:t>
      </w:r>
    </w:p>
    <w:p w14:paraId="3839AD4F" w14:textId="77777777" w:rsidR="000936A7" w:rsidRPr="000936A7" w:rsidRDefault="000936A7" w:rsidP="000936A7">
      <w:pPr>
        <w:pStyle w:val="Default"/>
        <w:rPr>
          <w:rFonts w:asciiTheme="minorHAnsi" w:hAnsiTheme="minorHAnsi" w:cstheme="minorHAnsi"/>
          <w:sz w:val="22"/>
          <w:szCs w:val="22"/>
        </w:rPr>
      </w:pPr>
    </w:p>
    <w:p w14:paraId="5C3DDE1E" w14:textId="2AD754F7" w:rsidR="000936A7" w:rsidRPr="000936A7" w:rsidRDefault="000936A7" w:rsidP="000936A7">
      <w:pPr>
        <w:pStyle w:val="Default"/>
        <w:numPr>
          <w:ilvl w:val="0"/>
          <w:numId w:val="5"/>
        </w:numPr>
        <w:spacing w:after="65"/>
        <w:rPr>
          <w:rFonts w:asciiTheme="minorHAnsi" w:hAnsiTheme="minorHAnsi" w:cstheme="minorHAnsi"/>
          <w:sz w:val="22"/>
          <w:szCs w:val="22"/>
        </w:rPr>
      </w:pPr>
      <w:r w:rsidRPr="000936A7">
        <w:rPr>
          <w:rFonts w:asciiTheme="minorHAnsi" w:hAnsiTheme="minorHAnsi" w:cstheme="minorHAnsi"/>
          <w:sz w:val="22"/>
          <w:szCs w:val="22"/>
        </w:rPr>
        <w:t>ensure that the infrastructure used to design, develop, manufacture, and deliver products, components and services follows cybersecurity practices</w:t>
      </w:r>
      <w:r>
        <w:rPr>
          <w:rFonts w:asciiTheme="minorHAnsi" w:hAnsiTheme="minorHAnsi" w:cstheme="minorHAnsi"/>
          <w:sz w:val="22"/>
          <w:szCs w:val="22"/>
        </w:rPr>
        <w:t>.</w:t>
      </w:r>
    </w:p>
    <w:p w14:paraId="4C7F0BC6" w14:textId="592B4247" w:rsidR="000936A7" w:rsidRPr="000936A7" w:rsidRDefault="000936A7" w:rsidP="000936A7">
      <w:pPr>
        <w:pStyle w:val="Default"/>
        <w:numPr>
          <w:ilvl w:val="0"/>
          <w:numId w:val="5"/>
        </w:numPr>
        <w:spacing w:after="65"/>
        <w:rPr>
          <w:rFonts w:asciiTheme="minorHAnsi" w:hAnsiTheme="minorHAnsi" w:cstheme="minorHAnsi"/>
          <w:sz w:val="22"/>
          <w:szCs w:val="22"/>
        </w:rPr>
      </w:pPr>
      <w:r w:rsidRPr="000936A7">
        <w:rPr>
          <w:rFonts w:asciiTheme="minorHAnsi" w:hAnsiTheme="minorHAnsi" w:cstheme="minorHAnsi"/>
          <w:sz w:val="22"/>
          <w:szCs w:val="22"/>
        </w:rPr>
        <w:t xml:space="preserve">implement a product development, maintenance and support process that is consistent with commonly accepted product development processes, </w:t>
      </w:r>
    </w:p>
    <w:p w14:paraId="40F393D4" w14:textId="352E481B" w:rsidR="000936A7" w:rsidRPr="000936A7" w:rsidRDefault="000936A7" w:rsidP="000936A7">
      <w:pPr>
        <w:pStyle w:val="Default"/>
        <w:numPr>
          <w:ilvl w:val="0"/>
          <w:numId w:val="5"/>
        </w:numPr>
        <w:spacing w:after="65"/>
        <w:rPr>
          <w:rFonts w:asciiTheme="minorHAnsi" w:hAnsiTheme="minorHAnsi" w:cstheme="minorHAnsi"/>
          <w:sz w:val="22"/>
          <w:szCs w:val="22"/>
        </w:rPr>
      </w:pPr>
      <w:r>
        <w:rPr>
          <w:rFonts w:asciiTheme="minorHAnsi" w:hAnsiTheme="minorHAnsi" w:cstheme="minorHAnsi"/>
          <w:sz w:val="22"/>
          <w:szCs w:val="22"/>
        </w:rPr>
        <w:t>i</w:t>
      </w:r>
      <w:r w:rsidRPr="000936A7">
        <w:rPr>
          <w:rFonts w:asciiTheme="minorHAnsi" w:hAnsiTheme="minorHAnsi" w:cstheme="minorHAnsi"/>
          <w:sz w:val="22"/>
          <w:szCs w:val="22"/>
        </w:rPr>
        <w:t>mplement a secure engineering process that is consistent with commonly accepted security practices</w:t>
      </w:r>
      <w:r>
        <w:rPr>
          <w:rFonts w:asciiTheme="minorHAnsi" w:hAnsiTheme="minorHAnsi" w:cstheme="minorHAnsi"/>
          <w:sz w:val="22"/>
          <w:szCs w:val="22"/>
        </w:rPr>
        <w:t>.</w:t>
      </w:r>
    </w:p>
    <w:p w14:paraId="5B7B113E" w14:textId="15D9B596" w:rsidR="000936A7" w:rsidRPr="000936A7" w:rsidRDefault="000936A7" w:rsidP="000936A7">
      <w:pPr>
        <w:pStyle w:val="Default"/>
        <w:numPr>
          <w:ilvl w:val="0"/>
          <w:numId w:val="5"/>
        </w:numPr>
        <w:spacing w:after="65"/>
        <w:rPr>
          <w:rFonts w:asciiTheme="minorHAnsi" w:hAnsiTheme="minorHAnsi" w:cstheme="minorHAnsi"/>
          <w:sz w:val="22"/>
          <w:szCs w:val="22"/>
        </w:rPr>
      </w:pPr>
      <w:r w:rsidRPr="000936A7">
        <w:rPr>
          <w:rFonts w:asciiTheme="minorHAnsi" w:hAnsiTheme="minorHAnsi" w:cstheme="minorHAnsi"/>
          <w:sz w:val="22"/>
          <w:szCs w:val="22"/>
        </w:rPr>
        <w:t>consider applicability of technical requirements based on product category and risks</w:t>
      </w:r>
      <w:r>
        <w:rPr>
          <w:rFonts w:asciiTheme="minorHAnsi" w:hAnsiTheme="minorHAnsi" w:cstheme="minorHAnsi"/>
          <w:sz w:val="22"/>
          <w:szCs w:val="22"/>
        </w:rPr>
        <w:t>.</w:t>
      </w:r>
    </w:p>
    <w:p w14:paraId="1B516093" w14:textId="1C0C7F38" w:rsidR="000936A7" w:rsidRPr="000936A7" w:rsidRDefault="000936A7" w:rsidP="000936A7">
      <w:pPr>
        <w:pStyle w:val="Default"/>
        <w:numPr>
          <w:ilvl w:val="0"/>
          <w:numId w:val="5"/>
        </w:numPr>
        <w:spacing w:after="65"/>
        <w:rPr>
          <w:rFonts w:asciiTheme="minorHAnsi" w:hAnsiTheme="minorHAnsi" w:cstheme="minorHAnsi"/>
          <w:sz w:val="22"/>
          <w:szCs w:val="22"/>
        </w:rPr>
      </w:pPr>
      <w:r w:rsidRPr="000936A7">
        <w:rPr>
          <w:rFonts w:asciiTheme="minorHAnsi" w:hAnsiTheme="minorHAnsi" w:cstheme="minorHAnsi"/>
          <w:sz w:val="22"/>
          <w:szCs w:val="22"/>
        </w:rPr>
        <w:t xml:space="preserve">offering Conformance Statements to customers for known standards, i.e. ISO/IEC 27001, IEC 62443-4-1, IEC 62443-4-2 (or specific ones such as the CSA Cloud Controls Matrix (CCM) for cloud services), and ensuring and attesting to, to the extent possible, the integrity and origin of open source software used within any portion of a product, </w:t>
      </w:r>
    </w:p>
    <w:p w14:paraId="1BF2B435" w14:textId="21E34CAB" w:rsidR="000936A7" w:rsidRPr="000936A7" w:rsidRDefault="000936A7" w:rsidP="000936A7">
      <w:pPr>
        <w:pStyle w:val="Default"/>
        <w:numPr>
          <w:ilvl w:val="0"/>
          <w:numId w:val="5"/>
        </w:numPr>
        <w:spacing w:after="65"/>
        <w:rPr>
          <w:rFonts w:asciiTheme="minorHAnsi" w:hAnsiTheme="minorHAnsi" w:cstheme="minorHAnsi"/>
          <w:sz w:val="22"/>
          <w:szCs w:val="22"/>
        </w:rPr>
      </w:pPr>
      <w:r w:rsidRPr="000936A7">
        <w:rPr>
          <w:rFonts w:asciiTheme="minorHAnsi" w:hAnsiTheme="minorHAnsi" w:cstheme="minorHAnsi"/>
          <w:sz w:val="22"/>
          <w:szCs w:val="22"/>
        </w:rPr>
        <w:t xml:space="preserve">define quality objectives such as the number of defects or externally identified vulnerabilities or externally reported security issues, and use them as an instrument to improve overall quality, </w:t>
      </w:r>
    </w:p>
    <w:p w14:paraId="48F80FB3" w14:textId="5AACB0CA" w:rsidR="000936A7" w:rsidRPr="000936A7" w:rsidRDefault="000936A7" w:rsidP="000936A7">
      <w:pPr>
        <w:pStyle w:val="Default"/>
        <w:numPr>
          <w:ilvl w:val="0"/>
          <w:numId w:val="5"/>
        </w:numPr>
        <w:spacing w:after="65"/>
        <w:rPr>
          <w:rFonts w:asciiTheme="minorHAnsi" w:hAnsiTheme="minorHAnsi" w:cstheme="minorHAnsi"/>
          <w:sz w:val="22"/>
          <w:szCs w:val="22"/>
        </w:rPr>
      </w:pPr>
      <w:r w:rsidRPr="000936A7">
        <w:rPr>
          <w:rFonts w:asciiTheme="minorHAnsi" w:hAnsiTheme="minorHAnsi" w:cstheme="minorHAnsi"/>
          <w:sz w:val="22"/>
          <w:szCs w:val="22"/>
        </w:rPr>
        <w:t xml:space="preserve">maintain accurate and up-to-date data on the origin of software code or components, and on controls applied to internal and third-party software components, tools, and services present in software development processes, </w:t>
      </w:r>
    </w:p>
    <w:p w14:paraId="6F7F1393" w14:textId="46A2B8D6" w:rsidR="000936A7" w:rsidRDefault="000936A7" w:rsidP="000936A7">
      <w:pPr>
        <w:pStyle w:val="Default"/>
        <w:numPr>
          <w:ilvl w:val="0"/>
          <w:numId w:val="5"/>
        </w:numPr>
        <w:rPr>
          <w:rFonts w:asciiTheme="minorHAnsi" w:hAnsiTheme="minorHAnsi" w:cstheme="minorHAnsi"/>
          <w:sz w:val="22"/>
          <w:szCs w:val="22"/>
        </w:rPr>
      </w:pPr>
      <w:r w:rsidRPr="000936A7">
        <w:rPr>
          <w:rFonts w:asciiTheme="minorHAnsi" w:hAnsiTheme="minorHAnsi" w:cstheme="minorHAnsi"/>
          <w:sz w:val="22"/>
          <w:szCs w:val="22"/>
        </w:rPr>
        <w:t xml:space="preserve">perform regular audits to ensure that the above measures are met. </w:t>
      </w:r>
    </w:p>
    <w:p w14:paraId="6B99BDBC" w14:textId="0410C6E4" w:rsidR="000936A7" w:rsidRPr="000936A7" w:rsidRDefault="000936A7" w:rsidP="000936A7">
      <w:pPr>
        <w:pStyle w:val="Default"/>
        <w:rPr>
          <w:rFonts w:asciiTheme="minorHAnsi" w:hAnsiTheme="minorHAnsi" w:cstheme="minorHAnsi"/>
          <w:sz w:val="22"/>
          <w:szCs w:val="22"/>
        </w:rPr>
      </w:pPr>
    </w:p>
    <w:p w14:paraId="1EE7397F" w14:textId="4C7842BC" w:rsidR="000936A7" w:rsidRPr="000936A7" w:rsidRDefault="000936A7" w:rsidP="000936A7">
      <w:pPr>
        <w:pStyle w:val="Default"/>
        <w:rPr>
          <w:rFonts w:asciiTheme="minorHAnsi" w:hAnsiTheme="minorHAnsi" w:cstheme="minorHAnsi"/>
          <w:sz w:val="22"/>
          <w:szCs w:val="22"/>
        </w:rPr>
      </w:pPr>
      <w:r w:rsidRPr="000936A7">
        <w:rPr>
          <w:rFonts w:asciiTheme="minorHAnsi" w:hAnsiTheme="minorHAnsi" w:cstheme="minorHAnsi"/>
          <w:sz w:val="22"/>
          <w:szCs w:val="22"/>
        </w:rPr>
        <w:t xml:space="preserve">Moreover, as any product or service is built from or based on components and software that is subject to vulnerabilities suppliers </w:t>
      </w:r>
      <w:r w:rsidRPr="000936A7">
        <w:rPr>
          <w:rFonts w:asciiTheme="minorHAnsi" w:hAnsiTheme="minorHAnsi" w:cstheme="minorHAnsi"/>
          <w:b/>
          <w:bCs/>
          <w:sz w:val="22"/>
          <w:szCs w:val="22"/>
        </w:rPr>
        <w:t>should implement good practices for vulnerability management</w:t>
      </w:r>
      <w:r w:rsidRPr="000936A7">
        <w:rPr>
          <w:rFonts w:asciiTheme="minorHAnsi" w:hAnsiTheme="minorHAnsi" w:cstheme="minorHAnsi"/>
          <w:sz w:val="22"/>
          <w:szCs w:val="22"/>
        </w:rPr>
        <w:t xml:space="preserve">, such as: </w:t>
      </w:r>
    </w:p>
    <w:p w14:paraId="054E8FCA" w14:textId="77777777" w:rsidR="000936A7" w:rsidRPr="000936A7" w:rsidRDefault="000936A7" w:rsidP="000936A7">
      <w:pPr>
        <w:pStyle w:val="Default"/>
        <w:rPr>
          <w:rFonts w:asciiTheme="minorHAnsi" w:hAnsiTheme="minorHAnsi" w:cstheme="minorHAnsi"/>
          <w:sz w:val="22"/>
          <w:szCs w:val="22"/>
        </w:rPr>
      </w:pPr>
    </w:p>
    <w:p w14:paraId="27956E71" w14:textId="1C88F7CD" w:rsidR="000936A7" w:rsidRPr="000936A7" w:rsidRDefault="000936A7" w:rsidP="000936A7">
      <w:pPr>
        <w:pStyle w:val="Default"/>
        <w:numPr>
          <w:ilvl w:val="0"/>
          <w:numId w:val="3"/>
        </w:numPr>
        <w:spacing w:after="48"/>
        <w:rPr>
          <w:rFonts w:asciiTheme="minorHAnsi" w:hAnsiTheme="minorHAnsi" w:cstheme="minorHAnsi"/>
          <w:sz w:val="22"/>
          <w:szCs w:val="22"/>
        </w:rPr>
      </w:pPr>
      <w:r w:rsidRPr="000936A7">
        <w:rPr>
          <w:rFonts w:asciiTheme="minorHAnsi" w:hAnsiTheme="minorHAnsi" w:cstheme="minorHAnsi"/>
          <w:sz w:val="22"/>
          <w:szCs w:val="22"/>
        </w:rPr>
        <w:t xml:space="preserve">the monitoring of security vulnerabilities reported by internal and external sources that includes used third-party components, </w:t>
      </w:r>
    </w:p>
    <w:p w14:paraId="2ABAAC76" w14:textId="4D97248D" w:rsidR="000936A7" w:rsidRPr="000936A7" w:rsidRDefault="000936A7" w:rsidP="000936A7">
      <w:pPr>
        <w:pStyle w:val="Default"/>
        <w:numPr>
          <w:ilvl w:val="0"/>
          <w:numId w:val="3"/>
        </w:numPr>
        <w:spacing w:after="48"/>
        <w:rPr>
          <w:rFonts w:asciiTheme="minorHAnsi" w:hAnsiTheme="minorHAnsi" w:cstheme="minorHAnsi"/>
          <w:sz w:val="22"/>
          <w:szCs w:val="22"/>
        </w:rPr>
      </w:pPr>
      <w:r w:rsidRPr="000936A7">
        <w:rPr>
          <w:rFonts w:asciiTheme="minorHAnsi" w:hAnsiTheme="minorHAnsi" w:cstheme="minorHAnsi"/>
          <w:sz w:val="22"/>
          <w:szCs w:val="22"/>
        </w:rPr>
        <w:t xml:space="preserve">the risk analysis of vulnerabilities by using a vulnerability scoring system (e.g. CVSS56), </w:t>
      </w:r>
    </w:p>
    <w:p w14:paraId="5676E250" w14:textId="3A620E17" w:rsidR="000936A7" w:rsidRPr="000936A7" w:rsidRDefault="000936A7" w:rsidP="000936A7">
      <w:pPr>
        <w:pStyle w:val="Default"/>
        <w:numPr>
          <w:ilvl w:val="0"/>
          <w:numId w:val="3"/>
        </w:numPr>
        <w:spacing w:after="48"/>
        <w:rPr>
          <w:rFonts w:asciiTheme="minorHAnsi" w:hAnsiTheme="minorHAnsi" w:cstheme="minorHAnsi"/>
          <w:sz w:val="22"/>
          <w:szCs w:val="22"/>
        </w:rPr>
      </w:pPr>
      <w:r w:rsidRPr="000936A7">
        <w:rPr>
          <w:rFonts w:asciiTheme="minorHAnsi" w:hAnsiTheme="minorHAnsi" w:cstheme="minorHAnsi"/>
          <w:sz w:val="22"/>
          <w:szCs w:val="22"/>
        </w:rPr>
        <w:t xml:space="preserve">maintenance policies for the treatment of identified vulnerabilities depending on the risk, </w:t>
      </w:r>
    </w:p>
    <w:p w14:paraId="29D500CA" w14:textId="5EC34C2A" w:rsidR="000936A7" w:rsidRPr="000936A7" w:rsidRDefault="000936A7" w:rsidP="000936A7">
      <w:pPr>
        <w:pStyle w:val="Default"/>
        <w:numPr>
          <w:ilvl w:val="0"/>
          <w:numId w:val="3"/>
        </w:numPr>
        <w:spacing w:after="48"/>
        <w:rPr>
          <w:rFonts w:asciiTheme="minorHAnsi" w:hAnsiTheme="minorHAnsi" w:cstheme="minorHAnsi"/>
          <w:sz w:val="22"/>
          <w:szCs w:val="22"/>
        </w:rPr>
      </w:pPr>
      <w:r w:rsidRPr="000936A7">
        <w:rPr>
          <w:rFonts w:asciiTheme="minorHAnsi" w:hAnsiTheme="minorHAnsi" w:cstheme="minorHAnsi"/>
          <w:sz w:val="22"/>
          <w:szCs w:val="22"/>
        </w:rPr>
        <w:t xml:space="preserve">processes to inform customers, </w:t>
      </w:r>
    </w:p>
    <w:p w14:paraId="6B8C042C" w14:textId="054DCFDD" w:rsidR="000936A7" w:rsidRPr="000936A7" w:rsidRDefault="000936A7" w:rsidP="000936A7">
      <w:pPr>
        <w:pStyle w:val="Default"/>
        <w:numPr>
          <w:ilvl w:val="0"/>
          <w:numId w:val="3"/>
        </w:numPr>
        <w:spacing w:after="48"/>
        <w:rPr>
          <w:rFonts w:asciiTheme="minorHAnsi" w:hAnsiTheme="minorHAnsi" w:cstheme="minorHAnsi"/>
          <w:sz w:val="22"/>
          <w:szCs w:val="22"/>
        </w:rPr>
      </w:pPr>
      <w:r w:rsidRPr="000936A7">
        <w:rPr>
          <w:rFonts w:asciiTheme="minorHAnsi" w:hAnsiTheme="minorHAnsi" w:cstheme="minorHAnsi"/>
          <w:sz w:val="22"/>
          <w:szCs w:val="22"/>
        </w:rPr>
        <w:t xml:space="preserve">patch verification and testing to ensure that operational, safety, legal, and cybersecurity requirements are met and that the patch is compatible with non-built-in third-party components, </w:t>
      </w:r>
    </w:p>
    <w:p w14:paraId="7588EE10" w14:textId="152BF448" w:rsidR="000936A7" w:rsidRPr="000936A7" w:rsidRDefault="000936A7" w:rsidP="000936A7">
      <w:pPr>
        <w:pStyle w:val="Default"/>
        <w:numPr>
          <w:ilvl w:val="0"/>
          <w:numId w:val="3"/>
        </w:numPr>
        <w:spacing w:after="48"/>
        <w:rPr>
          <w:rFonts w:asciiTheme="minorHAnsi" w:hAnsiTheme="minorHAnsi" w:cstheme="minorHAnsi"/>
          <w:sz w:val="22"/>
          <w:szCs w:val="22"/>
        </w:rPr>
      </w:pPr>
      <w:r w:rsidRPr="000936A7">
        <w:rPr>
          <w:rFonts w:asciiTheme="minorHAnsi" w:hAnsiTheme="minorHAnsi" w:cstheme="minorHAnsi"/>
          <w:sz w:val="22"/>
          <w:szCs w:val="22"/>
        </w:rPr>
        <w:t xml:space="preserve">processes for secure patch delivery and documentation concerning patches to customers, or </w:t>
      </w:r>
    </w:p>
    <w:p w14:paraId="2121D32D" w14:textId="046550B7" w:rsidR="000936A7" w:rsidRDefault="000936A7" w:rsidP="000936A7">
      <w:pPr>
        <w:pStyle w:val="Default"/>
        <w:numPr>
          <w:ilvl w:val="0"/>
          <w:numId w:val="3"/>
        </w:numPr>
        <w:rPr>
          <w:rFonts w:asciiTheme="minorHAnsi" w:hAnsiTheme="minorHAnsi" w:cstheme="minorHAnsi"/>
          <w:sz w:val="22"/>
          <w:szCs w:val="22"/>
        </w:rPr>
      </w:pPr>
      <w:r w:rsidRPr="000936A7">
        <w:rPr>
          <w:rFonts w:asciiTheme="minorHAnsi" w:hAnsiTheme="minorHAnsi" w:cstheme="minorHAnsi"/>
          <w:sz w:val="22"/>
          <w:szCs w:val="22"/>
        </w:rPr>
        <w:t xml:space="preserve">participating in a vulnerability disclosure program that includes a reporting and disclosure process </w:t>
      </w:r>
    </w:p>
    <w:p w14:paraId="481B9C2E" w14:textId="77777777" w:rsidR="000936A7" w:rsidRPr="000936A7" w:rsidRDefault="000936A7" w:rsidP="000936A7">
      <w:pPr>
        <w:pStyle w:val="Default"/>
        <w:rPr>
          <w:rFonts w:asciiTheme="minorHAnsi" w:hAnsiTheme="minorHAnsi" w:cstheme="minorHAnsi"/>
          <w:sz w:val="22"/>
          <w:szCs w:val="22"/>
        </w:rPr>
      </w:pPr>
    </w:p>
    <w:p w14:paraId="344D9646" w14:textId="0ADE92A1" w:rsidR="000936A7" w:rsidRPr="000936A7" w:rsidRDefault="000936A7" w:rsidP="000936A7">
      <w:pPr>
        <w:pStyle w:val="Default"/>
        <w:rPr>
          <w:rFonts w:asciiTheme="minorHAnsi" w:hAnsiTheme="minorHAnsi" w:cstheme="minorHAnsi"/>
          <w:sz w:val="22"/>
          <w:szCs w:val="22"/>
        </w:rPr>
      </w:pPr>
      <w:r w:rsidRPr="000936A7">
        <w:rPr>
          <w:rFonts w:asciiTheme="minorHAnsi" w:hAnsiTheme="minorHAnsi" w:cstheme="minorHAnsi"/>
          <w:sz w:val="22"/>
          <w:szCs w:val="22"/>
        </w:rPr>
        <w:t xml:space="preserve">Vulnerabilities should be managed by suppliers in the form of patches. Likewise, a customer should monitor the market for potential vulnerabilities or receive respective vulnerability notifications from his suppliers. Some </w:t>
      </w:r>
      <w:r w:rsidRPr="000936A7">
        <w:rPr>
          <w:rFonts w:asciiTheme="minorHAnsi" w:hAnsiTheme="minorHAnsi" w:cstheme="minorHAnsi"/>
          <w:b/>
          <w:bCs/>
          <w:sz w:val="22"/>
          <w:szCs w:val="22"/>
        </w:rPr>
        <w:t xml:space="preserve">good practices for patch management </w:t>
      </w:r>
      <w:r w:rsidRPr="000936A7">
        <w:rPr>
          <w:rFonts w:asciiTheme="minorHAnsi" w:hAnsiTheme="minorHAnsi" w:cstheme="minorHAnsi"/>
          <w:sz w:val="22"/>
          <w:szCs w:val="22"/>
        </w:rPr>
        <w:t xml:space="preserve">include: </w:t>
      </w:r>
    </w:p>
    <w:p w14:paraId="1F8AC46A" w14:textId="35B07EE5" w:rsidR="000936A7" w:rsidRPr="000936A7" w:rsidRDefault="000936A7" w:rsidP="000936A7">
      <w:pPr>
        <w:pStyle w:val="Default"/>
        <w:numPr>
          <w:ilvl w:val="0"/>
          <w:numId w:val="3"/>
        </w:numPr>
        <w:rPr>
          <w:rFonts w:asciiTheme="minorHAnsi" w:hAnsiTheme="minorHAnsi" w:cstheme="minorHAnsi"/>
          <w:sz w:val="22"/>
          <w:szCs w:val="22"/>
        </w:rPr>
      </w:pPr>
      <w:r w:rsidRPr="000936A7">
        <w:rPr>
          <w:rFonts w:asciiTheme="minorHAnsi" w:hAnsiTheme="minorHAnsi" w:cstheme="minorHAnsi"/>
          <w:sz w:val="22"/>
          <w:szCs w:val="22"/>
        </w:rPr>
        <w:t xml:space="preserve">maintaining an inventory of assets that includes patch-relevant information, </w:t>
      </w:r>
    </w:p>
    <w:p w14:paraId="0BFDCAAB" w14:textId="77777777" w:rsidR="000936A7" w:rsidRPr="000936A7" w:rsidRDefault="000936A7" w:rsidP="000936A7">
      <w:pPr>
        <w:pStyle w:val="Default"/>
        <w:rPr>
          <w:rFonts w:asciiTheme="minorHAnsi" w:hAnsiTheme="minorHAnsi" w:cstheme="minorHAnsi"/>
          <w:sz w:val="22"/>
          <w:szCs w:val="22"/>
        </w:rPr>
      </w:pPr>
    </w:p>
    <w:p w14:paraId="2254A8A3" w14:textId="77777777" w:rsidR="000936A7" w:rsidRPr="000936A7" w:rsidRDefault="000936A7" w:rsidP="000936A7">
      <w:pPr>
        <w:pStyle w:val="Default"/>
        <w:numPr>
          <w:ilvl w:val="0"/>
          <w:numId w:val="3"/>
        </w:numPr>
        <w:spacing w:after="60"/>
        <w:rPr>
          <w:rFonts w:asciiTheme="minorHAnsi" w:hAnsiTheme="minorHAnsi" w:cstheme="minorHAnsi"/>
          <w:sz w:val="22"/>
          <w:szCs w:val="22"/>
        </w:rPr>
      </w:pPr>
      <w:r w:rsidRPr="000936A7">
        <w:rPr>
          <w:rFonts w:asciiTheme="minorHAnsi" w:hAnsiTheme="minorHAnsi" w:cstheme="minorHAnsi"/>
          <w:sz w:val="22"/>
          <w:szCs w:val="22"/>
        </w:rPr>
        <w:t xml:space="preserve">using information resources to identify relevant technical vulnerabilities, </w:t>
      </w:r>
    </w:p>
    <w:p w14:paraId="24D636A1" w14:textId="4F00D708" w:rsidR="000936A7" w:rsidRPr="000936A7" w:rsidRDefault="000936A7" w:rsidP="000936A7">
      <w:pPr>
        <w:pStyle w:val="Default"/>
        <w:numPr>
          <w:ilvl w:val="0"/>
          <w:numId w:val="3"/>
        </w:numPr>
        <w:spacing w:after="60"/>
        <w:rPr>
          <w:rFonts w:asciiTheme="minorHAnsi" w:hAnsiTheme="minorHAnsi" w:cstheme="minorHAnsi"/>
          <w:sz w:val="22"/>
          <w:szCs w:val="22"/>
        </w:rPr>
      </w:pPr>
      <w:r w:rsidRPr="000936A7">
        <w:rPr>
          <w:rFonts w:asciiTheme="minorHAnsi" w:hAnsiTheme="minorHAnsi" w:cstheme="minorHAnsi"/>
          <w:sz w:val="22"/>
          <w:szCs w:val="22"/>
        </w:rPr>
        <w:t xml:space="preserve">evaluating the risks of identified vulnerabilities and having a documented and implemented maintenance policy available, </w:t>
      </w:r>
    </w:p>
    <w:p w14:paraId="48FA87EB" w14:textId="6E461E74" w:rsidR="000936A7" w:rsidRPr="000936A7" w:rsidRDefault="000936A7" w:rsidP="000936A7">
      <w:pPr>
        <w:pStyle w:val="Default"/>
        <w:numPr>
          <w:ilvl w:val="0"/>
          <w:numId w:val="3"/>
        </w:numPr>
        <w:spacing w:after="60"/>
        <w:rPr>
          <w:rFonts w:asciiTheme="minorHAnsi" w:hAnsiTheme="minorHAnsi" w:cstheme="minorHAnsi"/>
          <w:sz w:val="22"/>
          <w:szCs w:val="22"/>
        </w:rPr>
      </w:pPr>
      <w:r w:rsidRPr="000936A7">
        <w:rPr>
          <w:rFonts w:asciiTheme="minorHAnsi" w:hAnsiTheme="minorHAnsi" w:cstheme="minorHAnsi"/>
          <w:sz w:val="22"/>
          <w:szCs w:val="22"/>
        </w:rPr>
        <w:t xml:space="preserve">receiving patches only from legitimate sources and testing them before they are installed, </w:t>
      </w:r>
    </w:p>
    <w:p w14:paraId="4E3D1C82" w14:textId="130B2C19" w:rsidR="000936A7" w:rsidRPr="000936A7" w:rsidRDefault="000936A7" w:rsidP="000936A7">
      <w:pPr>
        <w:pStyle w:val="Default"/>
        <w:numPr>
          <w:ilvl w:val="0"/>
          <w:numId w:val="3"/>
        </w:numPr>
        <w:spacing w:after="60"/>
        <w:rPr>
          <w:rFonts w:asciiTheme="minorHAnsi" w:hAnsiTheme="minorHAnsi" w:cstheme="minorHAnsi"/>
          <w:sz w:val="22"/>
          <w:szCs w:val="22"/>
        </w:rPr>
      </w:pPr>
      <w:r w:rsidRPr="000936A7">
        <w:rPr>
          <w:rFonts w:asciiTheme="minorHAnsi" w:hAnsiTheme="minorHAnsi" w:cstheme="minorHAnsi"/>
          <w:sz w:val="22"/>
          <w:szCs w:val="22"/>
        </w:rPr>
        <w:lastRenderedPageBreak/>
        <w:t xml:space="preserve">applying alternative measures should a patch not be available or applicable, </w:t>
      </w:r>
    </w:p>
    <w:p w14:paraId="197B94C6" w14:textId="2EA77A8C" w:rsidR="000936A7" w:rsidRPr="000936A7" w:rsidRDefault="000936A7" w:rsidP="000936A7">
      <w:pPr>
        <w:pStyle w:val="Default"/>
        <w:numPr>
          <w:ilvl w:val="0"/>
          <w:numId w:val="3"/>
        </w:numPr>
        <w:rPr>
          <w:rFonts w:asciiTheme="minorHAnsi" w:hAnsiTheme="minorHAnsi" w:cstheme="minorHAnsi"/>
          <w:sz w:val="22"/>
          <w:szCs w:val="22"/>
        </w:rPr>
      </w:pPr>
      <w:r w:rsidRPr="000936A7">
        <w:rPr>
          <w:rFonts w:asciiTheme="minorHAnsi" w:hAnsiTheme="minorHAnsi" w:cstheme="minorHAnsi"/>
          <w:sz w:val="22"/>
          <w:szCs w:val="22"/>
        </w:rPr>
        <w:t xml:space="preserve">applying rollback procedures and effective back-up &amp; restore processes. </w:t>
      </w:r>
    </w:p>
    <w:p w14:paraId="0EA32D69" w14:textId="77777777" w:rsidR="004C1020" w:rsidRDefault="004C1020" w:rsidP="000936A7">
      <w:pPr>
        <w:pStyle w:val="Default"/>
        <w:ind w:left="360"/>
        <w:rPr>
          <w:sz w:val="18"/>
          <w:szCs w:val="18"/>
        </w:rPr>
      </w:pPr>
    </w:p>
    <w:p w14:paraId="3832F773" w14:textId="77777777" w:rsidR="004C1020" w:rsidRDefault="004C1020" w:rsidP="000936A7">
      <w:pPr>
        <w:pStyle w:val="Default"/>
        <w:ind w:left="360"/>
        <w:rPr>
          <w:sz w:val="18"/>
          <w:szCs w:val="18"/>
        </w:rPr>
      </w:pPr>
    </w:p>
    <w:p w14:paraId="0D21E261" w14:textId="77777777" w:rsidR="004C1020" w:rsidRDefault="004C1020" w:rsidP="000D67C7">
      <w:pPr>
        <w:pStyle w:val="Default"/>
        <w:rPr>
          <w:sz w:val="18"/>
          <w:szCs w:val="18"/>
        </w:rPr>
      </w:pPr>
    </w:p>
    <w:p w14:paraId="6E7DF244" w14:textId="77777777" w:rsidR="004C1020" w:rsidRDefault="004C1020" w:rsidP="000936A7">
      <w:pPr>
        <w:pStyle w:val="Default"/>
        <w:ind w:left="360"/>
        <w:rPr>
          <w:sz w:val="18"/>
          <w:szCs w:val="18"/>
        </w:rPr>
      </w:pPr>
    </w:p>
    <w:p w14:paraId="2A9752A7" w14:textId="77777777" w:rsidR="004C1020" w:rsidRDefault="004C1020" w:rsidP="000936A7">
      <w:pPr>
        <w:pStyle w:val="Default"/>
        <w:ind w:left="360"/>
        <w:rPr>
          <w:sz w:val="18"/>
          <w:szCs w:val="18"/>
        </w:rPr>
      </w:pPr>
    </w:p>
    <w:p w14:paraId="5977F98A" w14:textId="10238778" w:rsidR="000936A7" w:rsidRPr="004C1020" w:rsidRDefault="004C1020" w:rsidP="004C1020">
      <w:pPr>
        <w:pStyle w:val="Default"/>
        <w:rPr>
          <w:rFonts w:asciiTheme="minorHAnsi" w:hAnsiTheme="minorHAnsi" w:cstheme="minorHAnsi"/>
          <w:b/>
          <w:bCs/>
          <w:sz w:val="30"/>
          <w:szCs w:val="30"/>
        </w:rPr>
      </w:pPr>
      <w:r w:rsidRPr="004C1020">
        <w:rPr>
          <w:rFonts w:asciiTheme="minorHAnsi" w:hAnsiTheme="minorHAnsi" w:cstheme="minorHAnsi"/>
          <w:b/>
          <w:bCs/>
          <w:sz w:val="30"/>
          <w:szCs w:val="30"/>
        </w:rPr>
        <w:t>Some</w:t>
      </w:r>
      <w:r>
        <w:rPr>
          <w:rFonts w:asciiTheme="minorHAnsi" w:hAnsiTheme="minorHAnsi" w:cstheme="minorHAnsi"/>
          <w:b/>
          <w:bCs/>
          <w:sz w:val="30"/>
          <w:szCs w:val="30"/>
        </w:rPr>
        <w:t xml:space="preserve"> recommended</w:t>
      </w:r>
      <w:r w:rsidRPr="004C1020">
        <w:rPr>
          <w:rFonts w:asciiTheme="minorHAnsi" w:hAnsiTheme="minorHAnsi" w:cstheme="minorHAnsi"/>
          <w:b/>
          <w:bCs/>
          <w:sz w:val="30"/>
          <w:szCs w:val="30"/>
        </w:rPr>
        <w:t xml:space="preserve"> Prevention Steps:</w:t>
      </w:r>
    </w:p>
    <w:p w14:paraId="51D9D762" w14:textId="77777777" w:rsidR="004C1020" w:rsidRPr="004C1020" w:rsidRDefault="004C1020" w:rsidP="000936A7">
      <w:pPr>
        <w:pStyle w:val="Default"/>
        <w:ind w:left="360"/>
        <w:rPr>
          <w:rFonts w:asciiTheme="minorHAnsi" w:hAnsiTheme="minorHAnsi" w:cstheme="minorHAnsi"/>
          <w:sz w:val="22"/>
          <w:szCs w:val="22"/>
        </w:rPr>
      </w:pPr>
    </w:p>
    <w:p w14:paraId="64069B63" w14:textId="208C79CC" w:rsidR="000936A7" w:rsidRDefault="000936A7" w:rsidP="000936A7">
      <w:pPr>
        <w:pStyle w:val="Default"/>
        <w:rPr>
          <w:rFonts w:asciiTheme="minorHAnsi" w:hAnsiTheme="minorHAnsi" w:cstheme="minorHAnsi"/>
          <w:sz w:val="22"/>
          <w:szCs w:val="22"/>
        </w:rPr>
      </w:pPr>
      <w:r w:rsidRPr="004C1020">
        <w:rPr>
          <w:rFonts w:asciiTheme="minorHAnsi" w:hAnsiTheme="minorHAnsi" w:cstheme="minorHAnsi"/>
          <w:sz w:val="22"/>
          <w:szCs w:val="22"/>
        </w:rPr>
        <w:t xml:space="preserve">Ask software supplier/vendor (or check the vendor’s website) whether the supplier: </w:t>
      </w:r>
    </w:p>
    <w:p w14:paraId="7004EBD7" w14:textId="77777777" w:rsidR="004C1020" w:rsidRPr="004C1020" w:rsidRDefault="004C1020" w:rsidP="000936A7">
      <w:pPr>
        <w:pStyle w:val="Default"/>
        <w:rPr>
          <w:rFonts w:asciiTheme="minorHAnsi" w:hAnsiTheme="minorHAnsi" w:cstheme="minorHAnsi"/>
          <w:sz w:val="22"/>
          <w:szCs w:val="22"/>
        </w:rPr>
      </w:pPr>
    </w:p>
    <w:p w14:paraId="240413E2" w14:textId="3FFBB6C0" w:rsidR="004C1020" w:rsidRDefault="000936A7" w:rsidP="004C1020">
      <w:pPr>
        <w:pStyle w:val="Default"/>
        <w:numPr>
          <w:ilvl w:val="0"/>
          <w:numId w:val="7"/>
        </w:numPr>
        <w:rPr>
          <w:rFonts w:asciiTheme="minorHAnsi" w:hAnsiTheme="minorHAnsi" w:cstheme="minorHAnsi"/>
          <w:sz w:val="22"/>
          <w:szCs w:val="22"/>
        </w:rPr>
      </w:pPr>
      <w:r w:rsidRPr="004C1020">
        <w:rPr>
          <w:rFonts w:asciiTheme="minorHAnsi" w:hAnsiTheme="minorHAnsi" w:cstheme="minorHAnsi"/>
          <w:sz w:val="22"/>
          <w:szCs w:val="22"/>
        </w:rPr>
        <w:t xml:space="preserve">Uses a software development lifecycle incorporating secure software </w:t>
      </w:r>
      <w:r w:rsidR="00492F46">
        <w:rPr>
          <w:rFonts w:asciiTheme="minorHAnsi" w:hAnsiTheme="minorHAnsi" w:cstheme="minorHAnsi"/>
          <w:sz w:val="22"/>
          <w:szCs w:val="22"/>
        </w:rPr>
        <w:t xml:space="preserve">development </w:t>
      </w:r>
    </w:p>
    <w:p w14:paraId="7D7D4094" w14:textId="1C592C45" w:rsidR="004C1020" w:rsidRDefault="000936A7" w:rsidP="004C1020">
      <w:pPr>
        <w:pStyle w:val="Default"/>
        <w:numPr>
          <w:ilvl w:val="0"/>
          <w:numId w:val="7"/>
        </w:numPr>
        <w:rPr>
          <w:rFonts w:asciiTheme="minorHAnsi" w:hAnsiTheme="minorHAnsi" w:cstheme="minorHAnsi"/>
          <w:sz w:val="22"/>
          <w:szCs w:val="22"/>
        </w:rPr>
      </w:pPr>
      <w:r w:rsidRPr="004C1020">
        <w:rPr>
          <w:rFonts w:asciiTheme="minorHAnsi" w:hAnsiTheme="minorHAnsi" w:cstheme="minorHAnsi"/>
          <w:sz w:val="22"/>
          <w:szCs w:val="22"/>
        </w:rPr>
        <w:t xml:space="preserve"> Looks for known weaknesses and development practices vulnerabilities in their source code and compiled </w:t>
      </w:r>
      <w:r w:rsidR="004C1020" w:rsidRPr="004C1020">
        <w:rPr>
          <w:rFonts w:asciiTheme="minorHAnsi" w:hAnsiTheme="minorHAnsi" w:cstheme="minorHAnsi"/>
          <w:sz w:val="22"/>
          <w:szCs w:val="22"/>
        </w:rPr>
        <w:t>code and</w:t>
      </w:r>
      <w:r w:rsidRPr="004C1020">
        <w:rPr>
          <w:rFonts w:asciiTheme="minorHAnsi" w:hAnsiTheme="minorHAnsi" w:cstheme="minorHAnsi"/>
          <w:sz w:val="22"/>
          <w:szCs w:val="22"/>
        </w:rPr>
        <w:t xml:space="preserve"> demonstrates the degree of rigor they apply. This may include requiring a specified level of developer testing and evaluation (e.g., static code analysis, threat </w:t>
      </w:r>
      <w:r w:rsidR="004C1020" w:rsidRPr="004C1020">
        <w:rPr>
          <w:rFonts w:asciiTheme="minorHAnsi" w:hAnsiTheme="minorHAnsi" w:cstheme="minorHAnsi"/>
          <w:sz w:val="22"/>
          <w:szCs w:val="22"/>
        </w:rPr>
        <w:t>modelling</w:t>
      </w:r>
      <w:r w:rsidRPr="004C1020">
        <w:rPr>
          <w:rFonts w:asciiTheme="minorHAnsi" w:hAnsiTheme="minorHAnsi" w:cstheme="minorHAnsi"/>
          <w:sz w:val="22"/>
          <w:szCs w:val="22"/>
        </w:rPr>
        <w:t xml:space="preserve"> and vulnerability analysis, third-party verification of processes, manual code review, penetration testing, 15 dynamic code analysis, etc.). </w:t>
      </w:r>
    </w:p>
    <w:p w14:paraId="1FFDE90F" w14:textId="43E71A8F" w:rsidR="000936A7" w:rsidRPr="004C1020" w:rsidRDefault="000936A7" w:rsidP="004C1020">
      <w:pPr>
        <w:pStyle w:val="Default"/>
        <w:numPr>
          <w:ilvl w:val="0"/>
          <w:numId w:val="7"/>
        </w:numPr>
        <w:rPr>
          <w:rFonts w:asciiTheme="minorHAnsi" w:hAnsiTheme="minorHAnsi" w:cstheme="minorHAnsi"/>
          <w:sz w:val="22"/>
          <w:szCs w:val="22"/>
        </w:rPr>
      </w:pPr>
      <w:r w:rsidRPr="004C1020">
        <w:rPr>
          <w:rFonts w:asciiTheme="minorHAnsi" w:hAnsiTheme="minorHAnsi" w:cstheme="minorHAnsi"/>
          <w:sz w:val="22"/>
          <w:szCs w:val="22"/>
        </w:rPr>
        <w:t xml:space="preserve">Actively identifies and discloses vulnerabilities while maintaining a vulnerability response program </w:t>
      </w:r>
    </w:p>
    <w:p w14:paraId="16A27A75" w14:textId="13F2C16F" w:rsidR="000936A7" w:rsidRPr="004C1020" w:rsidRDefault="000936A7" w:rsidP="004C1020">
      <w:pPr>
        <w:pStyle w:val="Default"/>
        <w:numPr>
          <w:ilvl w:val="0"/>
          <w:numId w:val="7"/>
        </w:numPr>
        <w:rPr>
          <w:rFonts w:asciiTheme="minorHAnsi" w:hAnsiTheme="minorHAnsi" w:cstheme="minorHAnsi"/>
          <w:sz w:val="22"/>
          <w:szCs w:val="22"/>
        </w:rPr>
      </w:pPr>
      <w:r w:rsidRPr="004C1020">
        <w:rPr>
          <w:rFonts w:asciiTheme="minorHAnsi" w:hAnsiTheme="minorHAnsi" w:cstheme="minorHAnsi"/>
          <w:sz w:val="22"/>
          <w:szCs w:val="22"/>
        </w:rPr>
        <w:t>Enables patch management capabilities</w:t>
      </w:r>
    </w:p>
    <w:p w14:paraId="340B6096" w14:textId="3256BF53" w:rsidR="000936A7" w:rsidRPr="004C1020" w:rsidRDefault="000936A7" w:rsidP="004C1020">
      <w:pPr>
        <w:pStyle w:val="Default"/>
        <w:numPr>
          <w:ilvl w:val="0"/>
          <w:numId w:val="7"/>
        </w:numPr>
        <w:rPr>
          <w:rFonts w:asciiTheme="minorHAnsi" w:hAnsiTheme="minorHAnsi" w:cstheme="minorHAnsi"/>
          <w:sz w:val="22"/>
          <w:szCs w:val="22"/>
        </w:rPr>
      </w:pPr>
      <w:r w:rsidRPr="004C1020">
        <w:rPr>
          <w:rFonts w:asciiTheme="minorHAnsi" w:hAnsiTheme="minorHAnsi" w:cstheme="minorHAnsi"/>
          <w:sz w:val="22"/>
          <w:szCs w:val="22"/>
        </w:rPr>
        <w:t xml:space="preserve">Develops, maintains, and uses approved supplier lists for its products </w:t>
      </w:r>
    </w:p>
    <w:p w14:paraId="30DBB022" w14:textId="7130E377" w:rsidR="000936A7" w:rsidRPr="004C1020" w:rsidRDefault="000936A7" w:rsidP="000936A7">
      <w:pPr>
        <w:pStyle w:val="Default"/>
        <w:rPr>
          <w:rFonts w:asciiTheme="minorHAnsi" w:hAnsiTheme="minorHAnsi" w:cstheme="minorHAnsi"/>
          <w:sz w:val="22"/>
          <w:szCs w:val="22"/>
        </w:rPr>
      </w:pPr>
      <w:r w:rsidRPr="004C1020">
        <w:rPr>
          <w:rFonts w:asciiTheme="minorHAnsi" w:hAnsiTheme="minorHAnsi" w:cstheme="minorHAnsi"/>
          <w:sz w:val="22"/>
          <w:szCs w:val="22"/>
        </w:rPr>
        <w:t>Request a software component inventory with each contemplated software purchase Actively identifies and discloses vulnerabilities.</w:t>
      </w:r>
    </w:p>
    <w:p w14:paraId="772ECC44" w14:textId="339A3095" w:rsidR="000936A7" w:rsidRPr="004C1020" w:rsidRDefault="000936A7" w:rsidP="004C1020">
      <w:pPr>
        <w:pStyle w:val="Default"/>
        <w:numPr>
          <w:ilvl w:val="0"/>
          <w:numId w:val="7"/>
        </w:numPr>
        <w:rPr>
          <w:rFonts w:asciiTheme="minorHAnsi" w:hAnsiTheme="minorHAnsi" w:cstheme="minorHAnsi"/>
          <w:sz w:val="22"/>
          <w:szCs w:val="22"/>
        </w:rPr>
      </w:pPr>
      <w:r w:rsidRPr="004C1020">
        <w:rPr>
          <w:rFonts w:asciiTheme="minorHAnsi" w:hAnsiTheme="minorHAnsi" w:cstheme="minorHAnsi"/>
          <w:sz w:val="22"/>
          <w:szCs w:val="22"/>
        </w:rPr>
        <w:t xml:space="preserve">If a vendor cannot provide a component inventory, consider using that as a differentiator when selecting among competing products </w:t>
      </w:r>
    </w:p>
    <w:p w14:paraId="1544F779" w14:textId="4B7B7D26" w:rsidR="000936A7" w:rsidRPr="004C1020" w:rsidRDefault="000936A7" w:rsidP="004C1020">
      <w:pPr>
        <w:pStyle w:val="Default"/>
        <w:numPr>
          <w:ilvl w:val="0"/>
          <w:numId w:val="7"/>
        </w:numPr>
        <w:rPr>
          <w:rFonts w:asciiTheme="minorHAnsi" w:hAnsiTheme="minorHAnsi" w:cstheme="minorHAnsi"/>
          <w:sz w:val="22"/>
          <w:szCs w:val="22"/>
        </w:rPr>
      </w:pPr>
      <w:r w:rsidRPr="004C1020">
        <w:rPr>
          <w:rFonts w:asciiTheme="minorHAnsi" w:hAnsiTheme="minorHAnsi" w:cstheme="minorHAnsi"/>
          <w:sz w:val="22"/>
          <w:szCs w:val="22"/>
        </w:rPr>
        <w:t xml:space="preserve">Post-purchase, incorporate that </w:t>
      </w:r>
      <w:r w:rsidR="004C1020" w:rsidRPr="004C1020">
        <w:rPr>
          <w:rFonts w:asciiTheme="minorHAnsi" w:hAnsiTheme="minorHAnsi" w:cstheme="minorHAnsi"/>
          <w:sz w:val="22"/>
          <w:szCs w:val="22"/>
        </w:rPr>
        <w:t>in the</w:t>
      </w:r>
      <w:r w:rsidRPr="004C1020">
        <w:rPr>
          <w:rFonts w:asciiTheme="minorHAnsi" w:hAnsiTheme="minorHAnsi" w:cstheme="minorHAnsi"/>
          <w:sz w:val="22"/>
          <w:szCs w:val="22"/>
        </w:rPr>
        <w:t xml:space="preserve"> software inventory</w:t>
      </w:r>
    </w:p>
    <w:p w14:paraId="4810C9BC" w14:textId="4C77C1C6" w:rsidR="004C1020" w:rsidRPr="004C1020" w:rsidRDefault="004C1020" w:rsidP="004C1020">
      <w:pPr>
        <w:pStyle w:val="Default"/>
        <w:numPr>
          <w:ilvl w:val="0"/>
          <w:numId w:val="7"/>
        </w:numPr>
        <w:rPr>
          <w:rFonts w:asciiTheme="minorHAnsi" w:hAnsiTheme="minorHAnsi" w:cstheme="minorHAnsi"/>
          <w:sz w:val="22"/>
          <w:szCs w:val="22"/>
        </w:rPr>
      </w:pPr>
      <w:r w:rsidRPr="004C1020">
        <w:rPr>
          <w:rFonts w:asciiTheme="minorHAnsi" w:hAnsiTheme="minorHAnsi" w:cstheme="minorHAnsi"/>
          <w:sz w:val="22"/>
          <w:szCs w:val="22"/>
        </w:rPr>
        <w:t>Participates in Common Vulnerabilities and Exposures (CVE) generation, including whether the supplier participates as a CVE Numbering Authority (CNA).</w:t>
      </w:r>
    </w:p>
    <w:p w14:paraId="5B7CEF8C" w14:textId="41DCA0C7" w:rsidR="004C1020" w:rsidRPr="004C1020" w:rsidRDefault="004C1020" w:rsidP="004C1020">
      <w:pPr>
        <w:pStyle w:val="Default"/>
        <w:numPr>
          <w:ilvl w:val="0"/>
          <w:numId w:val="7"/>
        </w:numPr>
        <w:rPr>
          <w:rFonts w:asciiTheme="minorHAnsi" w:hAnsiTheme="minorHAnsi" w:cstheme="minorHAnsi"/>
          <w:sz w:val="22"/>
          <w:szCs w:val="22"/>
        </w:rPr>
      </w:pPr>
      <w:r w:rsidRPr="004C1020">
        <w:rPr>
          <w:rFonts w:asciiTheme="minorHAnsi" w:hAnsiTheme="minorHAnsi" w:cstheme="minorHAnsi"/>
          <w:sz w:val="22"/>
          <w:szCs w:val="22"/>
        </w:rPr>
        <w:t xml:space="preserve"> Develops, maintains, and uses approved supplier lists for its products and services.</w:t>
      </w:r>
    </w:p>
    <w:p w14:paraId="12AADA65" w14:textId="1D3A60FD" w:rsidR="000936A7" w:rsidRDefault="000936A7" w:rsidP="000936A7">
      <w:pPr>
        <w:pStyle w:val="Default"/>
        <w:rPr>
          <w:rFonts w:asciiTheme="minorHAnsi" w:hAnsiTheme="minorHAnsi" w:cstheme="minorHAnsi"/>
          <w:sz w:val="22"/>
          <w:szCs w:val="22"/>
        </w:rPr>
      </w:pPr>
    </w:p>
    <w:p w14:paraId="2BA1AF37" w14:textId="7C308EAE" w:rsidR="004C1020" w:rsidRDefault="004C1020" w:rsidP="004C1020">
      <w:pPr>
        <w:pStyle w:val="Default"/>
        <w:rPr>
          <w:rFonts w:asciiTheme="minorHAnsi" w:hAnsiTheme="minorHAnsi" w:cstheme="minorHAnsi"/>
          <w:b/>
          <w:bCs/>
          <w:sz w:val="30"/>
          <w:szCs w:val="30"/>
        </w:rPr>
      </w:pPr>
      <w:r w:rsidRPr="004C1020">
        <w:rPr>
          <w:rFonts w:asciiTheme="minorHAnsi" w:hAnsiTheme="minorHAnsi" w:cstheme="minorHAnsi"/>
          <w:b/>
          <w:bCs/>
          <w:sz w:val="30"/>
          <w:szCs w:val="30"/>
        </w:rPr>
        <w:t>Some</w:t>
      </w:r>
      <w:r>
        <w:rPr>
          <w:rFonts w:asciiTheme="minorHAnsi" w:hAnsiTheme="minorHAnsi" w:cstheme="minorHAnsi"/>
          <w:b/>
          <w:bCs/>
          <w:sz w:val="30"/>
          <w:szCs w:val="30"/>
        </w:rPr>
        <w:t xml:space="preserve"> recommended</w:t>
      </w:r>
      <w:r w:rsidRPr="004C1020">
        <w:rPr>
          <w:rFonts w:asciiTheme="minorHAnsi" w:hAnsiTheme="minorHAnsi" w:cstheme="minorHAnsi"/>
          <w:b/>
          <w:bCs/>
          <w:sz w:val="30"/>
          <w:szCs w:val="30"/>
        </w:rPr>
        <w:t xml:space="preserve"> </w:t>
      </w:r>
      <w:r>
        <w:rPr>
          <w:rFonts w:asciiTheme="minorHAnsi" w:hAnsiTheme="minorHAnsi" w:cstheme="minorHAnsi"/>
          <w:b/>
          <w:bCs/>
          <w:sz w:val="30"/>
          <w:szCs w:val="30"/>
        </w:rPr>
        <w:t>Mitigation</w:t>
      </w:r>
      <w:r w:rsidRPr="004C1020">
        <w:rPr>
          <w:rFonts w:asciiTheme="minorHAnsi" w:hAnsiTheme="minorHAnsi" w:cstheme="minorHAnsi"/>
          <w:b/>
          <w:bCs/>
          <w:sz w:val="30"/>
          <w:szCs w:val="30"/>
        </w:rPr>
        <w:t xml:space="preserve"> Steps:</w:t>
      </w:r>
    </w:p>
    <w:p w14:paraId="544FA6AE" w14:textId="77777777" w:rsidR="00F30CFC" w:rsidRDefault="00F30CFC" w:rsidP="004C1020">
      <w:pPr>
        <w:pStyle w:val="Default"/>
        <w:rPr>
          <w:rFonts w:asciiTheme="minorHAnsi" w:hAnsiTheme="minorHAnsi" w:cstheme="minorHAnsi"/>
          <w:sz w:val="22"/>
          <w:szCs w:val="22"/>
        </w:rPr>
      </w:pPr>
    </w:p>
    <w:p w14:paraId="6DDEB660" w14:textId="710956E4" w:rsidR="004C1020" w:rsidRPr="00F30CFC" w:rsidRDefault="00F30CFC" w:rsidP="004C1020">
      <w:pPr>
        <w:pStyle w:val="Default"/>
        <w:rPr>
          <w:rFonts w:asciiTheme="minorHAnsi" w:hAnsiTheme="minorHAnsi" w:cstheme="minorHAnsi"/>
          <w:sz w:val="22"/>
          <w:szCs w:val="22"/>
        </w:rPr>
      </w:pPr>
      <w:r>
        <w:rPr>
          <w:rFonts w:asciiTheme="minorHAnsi" w:hAnsiTheme="minorHAnsi" w:cstheme="minorHAnsi"/>
          <w:sz w:val="22"/>
          <w:szCs w:val="22"/>
        </w:rPr>
        <w:t xml:space="preserve">1. </w:t>
      </w:r>
      <w:r w:rsidR="004C1020" w:rsidRPr="00F30CFC">
        <w:rPr>
          <w:rFonts w:asciiTheme="minorHAnsi" w:hAnsiTheme="minorHAnsi" w:cstheme="minorHAnsi"/>
          <w:sz w:val="22"/>
          <w:szCs w:val="22"/>
        </w:rPr>
        <w:t>Implement a documented vulnerability management program</w:t>
      </w:r>
    </w:p>
    <w:p w14:paraId="5064388A" w14:textId="77777777" w:rsidR="00F30CFC" w:rsidRDefault="004C1020" w:rsidP="00F30CFC">
      <w:pPr>
        <w:pStyle w:val="Default"/>
        <w:numPr>
          <w:ilvl w:val="0"/>
          <w:numId w:val="9"/>
        </w:numPr>
        <w:rPr>
          <w:rFonts w:asciiTheme="minorHAnsi" w:hAnsiTheme="minorHAnsi" w:cstheme="minorHAnsi"/>
          <w:sz w:val="22"/>
          <w:szCs w:val="22"/>
        </w:rPr>
      </w:pPr>
      <w:r w:rsidRPr="00F30CFC">
        <w:rPr>
          <w:rFonts w:asciiTheme="minorHAnsi" w:hAnsiTheme="minorHAnsi" w:cstheme="minorHAnsi"/>
          <w:sz w:val="22"/>
          <w:szCs w:val="22"/>
        </w:rPr>
        <w:t xml:space="preserve">Using instructions from the vendor, configure software to automatically check for and install patches </w:t>
      </w:r>
    </w:p>
    <w:p w14:paraId="191AEFA4" w14:textId="6D6B81EC" w:rsidR="004C1020" w:rsidRPr="00F30CFC" w:rsidRDefault="004C1020" w:rsidP="00F30CFC">
      <w:pPr>
        <w:pStyle w:val="Default"/>
        <w:numPr>
          <w:ilvl w:val="0"/>
          <w:numId w:val="9"/>
        </w:numPr>
        <w:rPr>
          <w:rFonts w:asciiTheme="minorHAnsi" w:hAnsiTheme="minorHAnsi" w:cstheme="minorHAnsi"/>
          <w:sz w:val="22"/>
          <w:szCs w:val="22"/>
        </w:rPr>
      </w:pPr>
      <w:r w:rsidRPr="00F30CFC">
        <w:rPr>
          <w:rFonts w:asciiTheme="minorHAnsi" w:hAnsiTheme="minorHAnsi" w:cstheme="minorHAnsi"/>
          <w:sz w:val="22"/>
          <w:szCs w:val="22"/>
        </w:rPr>
        <w:t>• Register software licenses with the vendor, including contact information, so that vulnerabilities and mitigation strategies can be communicated</w:t>
      </w:r>
    </w:p>
    <w:p w14:paraId="0370182B" w14:textId="7CA552EE" w:rsidR="00F30CFC" w:rsidRDefault="004C1020" w:rsidP="00F30CFC">
      <w:pPr>
        <w:pStyle w:val="Default"/>
        <w:numPr>
          <w:ilvl w:val="0"/>
          <w:numId w:val="7"/>
        </w:numPr>
        <w:rPr>
          <w:rFonts w:asciiTheme="minorHAnsi" w:hAnsiTheme="minorHAnsi" w:cstheme="minorHAnsi"/>
          <w:sz w:val="22"/>
          <w:szCs w:val="22"/>
        </w:rPr>
      </w:pPr>
      <w:r w:rsidRPr="00F30CFC">
        <w:rPr>
          <w:rFonts w:asciiTheme="minorHAnsi" w:hAnsiTheme="minorHAnsi" w:cstheme="minorHAnsi"/>
          <w:sz w:val="22"/>
          <w:szCs w:val="22"/>
        </w:rPr>
        <w:t xml:space="preserve">Follow vendor instructions to harden software, operating systems, and firmware </w:t>
      </w:r>
    </w:p>
    <w:p w14:paraId="568325E2" w14:textId="6D450D23" w:rsidR="00F30CFC" w:rsidRDefault="00F30CFC" w:rsidP="004C1020">
      <w:pPr>
        <w:pStyle w:val="Default"/>
        <w:rPr>
          <w:rFonts w:asciiTheme="minorHAnsi" w:hAnsiTheme="minorHAnsi" w:cstheme="minorHAnsi"/>
          <w:sz w:val="22"/>
          <w:szCs w:val="22"/>
        </w:rPr>
      </w:pPr>
      <w:r>
        <w:rPr>
          <w:rFonts w:asciiTheme="minorHAnsi" w:hAnsiTheme="minorHAnsi" w:cstheme="minorHAnsi"/>
          <w:sz w:val="22"/>
          <w:szCs w:val="22"/>
        </w:rPr>
        <w:t>2.</w:t>
      </w:r>
      <w:r w:rsidR="004C1020" w:rsidRPr="00F30CFC">
        <w:rPr>
          <w:rFonts w:asciiTheme="minorHAnsi" w:hAnsiTheme="minorHAnsi" w:cstheme="minorHAnsi"/>
          <w:sz w:val="22"/>
          <w:szCs w:val="22"/>
        </w:rPr>
        <w:t xml:space="preserve"> </w:t>
      </w:r>
      <w:r>
        <w:rPr>
          <w:rFonts w:asciiTheme="minorHAnsi" w:hAnsiTheme="minorHAnsi" w:cstheme="minorHAnsi"/>
          <w:sz w:val="22"/>
          <w:szCs w:val="22"/>
        </w:rPr>
        <w:t xml:space="preserve"> </w:t>
      </w:r>
      <w:r w:rsidR="004C1020" w:rsidRPr="00F30CFC">
        <w:rPr>
          <w:rFonts w:asciiTheme="minorHAnsi" w:hAnsiTheme="minorHAnsi" w:cstheme="minorHAnsi"/>
          <w:sz w:val="22"/>
          <w:szCs w:val="22"/>
        </w:rPr>
        <w:t>If vendor specifies URLs or IP ranges and ports to and from which software should communicate, consider establishing firewall rules to ensure such communications do not occur outside of those parameters</w:t>
      </w:r>
    </w:p>
    <w:p w14:paraId="3BB4745D" w14:textId="4D3E1E9B" w:rsidR="004C1020" w:rsidRPr="00F30CFC" w:rsidRDefault="00F30CFC" w:rsidP="004C1020">
      <w:pPr>
        <w:pStyle w:val="Default"/>
        <w:rPr>
          <w:rFonts w:asciiTheme="minorHAnsi" w:hAnsiTheme="minorHAnsi" w:cstheme="minorHAnsi"/>
          <w:sz w:val="22"/>
          <w:szCs w:val="22"/>
        </w:rPr>
      </w:pPr>
      <w:r>
        <w:rPr>
          <w:rFonts w:asciiTheme="minorHAnsi" w:hAnsiTheme="minorHAnsi" w:cstheme="minorHAnsi"/>
          <w:sz w:val="22"/>
          <w:szCs w:val="22"/>
        </w:rPr>
        <w:t xml:space="preserve">3. </w:t>
      </w:r>
      <w:r w:rsidR="004C1020" w:rsidRPr="00F30CFC">
        <w:rPr>
          <w:rFonts w:asciiTheme="minorHAnsi" w:hAnsiTheme="minorHAnsi" w:cstheme="minorHAnsi"/>
          <w:sz w:val="22"/>
          <w:szCs w:val="22"/>
        </w:rPr>
        <w:t>Where feasible, apply basic network segmentation to isolate different parts of the enterprise (e.g., maintain a separate network for guest users, separate the networks used by different functional areas of the organization, etc.)</w:t>
      </w:r>
    </w:p>
    <w:p w14:paraId="7148A47E" w14:textId="75A08ED0" w:rsidR="001C4CF9" w:rsidRDefault="00F30CFC" w:rsidP="00B670C0">
      <w:pPr>
        <w:pStyle w:val="Default"/>
        <w:rPr>
          <w:rFonts w:asciiTheme="minorHAnsi" w:hAnsiTheme="minorHAnsi" w:cstheme="minorHAnsi"/>
          <w:sz w:val="22"/>
          <w:szCs w:val="22"/>
        </w:rPr>
      </w:pPr>
      <w:r>
        <w:rPr>
          <w:rFonts w:asciiTheme="minorHAnsi" w:hAnsiTheme="minorHAnsi" w:cstheme="minorHAnsi"/>
          <w:sz w:val="22"/>
          <w:szCs w:val="22"/>
        </w:rPr>
        <w:t xml:space="preserve">4. </w:t>
      </w:r>
      <w:r w:rsidR="004C1020" w:rsidRPr="00F30CFC">
        <w:rPr>
          <w:rFonts w:asciiTheme="minorHAnsi" w:hAnsiTheme="minorHAnsi" w:cstheme="minorHAnsi"/>
          <w:sz w:val="22"/>
          <w:szCs w:val="22"/>
        </w:rPr>
        <w:t>Monitor endpoints and/or servers for unexplained deviations from your software inventory; remove or isolate unauthorized software</w:t>
      </w:r>
    </w:p>
    <w:p w14:paraId="2B93C18B" w14:textId="31ABC3A5" w:rsidR="00CC5FAF" w:rsidRPr="00CC5FAF" w:rsidRDefault="00CC5FAF" w:rsidP="00B670C0">
      <w:pPr>
        <w:pStyle w:val="Default"/>
        <w:rPr>
          <w:rFonts w:asciiTheme="minorHAnsi" w:hAnsiTheme="minorHAnsi" w:cstheme="minorHAnsi"/>
          <w:sz w:val="22"/>
          <w:szCs w:val="22"/>
        </w:rPr>
      </w:pPr>
      <w:r>
        <w:rPr>
          <w:rFonts w:asciiTheme="minorHAnsi" w:hAnsiTheme="minorHAnsi" w:cstheme="minorHAnsi"/>
          <w:color w:val="39434C"/>
          <w:sz w:val="22"/>
          <w:szCs w:val="22"/>
          <w:shd w:val="clear" w:color="auto" w:fill="FFFFFF"/>
        </w:rPr>
        <w:t xml:space="preserve">5. </w:t>
      </w:r>
      <w:r w:rsidRPr="00CC5FAF">
        <w:rPr>
          <w:rFonts w:asciiTheme="minorHAnsi" w:hAnsiTheme="minorHAnsi" w:cstheme="minorHAnsi"/>
          <w:color w:val="39434C"/>
          <w:sz w:val="22"/>
          <w:szCs w:val="22"/>
          <w:shd w:val="clear" w:color="auto" w:fill="FFFFFF"/>
        </w:rPr>
        <w:t>Use Trusted Platform Module technology and a secure or trusted boot process to prevent system integrity from being compromised. Check the integrity of the existing BIOS or EFI to determine if it is vulnerable to modification.</w:t>
      </w:r>
    </w:p>
    <w:sectPr w:rsidR="00CC5FAF" w:rsidRPr="00CC5FAF" w:rsidSect="00B670C0">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6518C" w14:textId="77777777" w:rsidR="00CD4CCA" w:rsidRDefault="00CD4CCA" w:rsidP="00CA79E0">
      <w:r>
        <w:separator/>
      </w:r>
    </w:p>
  </w:endnote>
  <w:endnote w:type="continuationSeparator" w:id="0">
    <w:p w14:paraId="08D0503E" w14:textId="77777777" w:rsidR="00CD4CCA" w:rsidRDefault="00CD4CCA" w:rsidP="00CA7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URWPalladioL-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4871138"/>
      <w:docPartObj>
        <w:docPartGallery w:val="Page Numbers (Bottom of Page)"/>
        <w:docPartUnique/>
      </w:docPartObj>
    </w:sdtPr>
    <w:sdtEndPr>
      <w:rPr>
        <w:noProof/>
      </w:rPr>
    </w:sdtEndPr>
    <w:sdtContent>
      <w:p w14:paraId="278D2BF8" w14:textId="241C0F6F" w:rsidR="00B670C0" w:rsidRDefault="00B670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7C299B" w14:textId="77777777" w:rsidR="00151E41" w:rsidRDefault="00151E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A0583" w14:textId="77777777" w:rsidR="00CD4CCA" w:rsidRDefault="00CD4CCA" w:rsidP="00CA79E0">
      <w:r>
        <w:separator/>
      </w:r>
    </w:p>
  </w:footnote>
  <w:footnote w:type="continuationSeparator" w:id="0">
    <w:p w14:paraId="765EE35E" w14:textId="77777777" w:rsidR="00CD4CCA" w:rsidRDefault="00CD4CCA" w:rsidP="00CA7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7E1"/>
    <w:multiLevelType w:val="hybridMultilevel"/>
    <w:tmpl w:val="2402B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165A65"/>
    <w:multiLevelType w:val="hybridMultilevel"/>
    <w:tmpl w:val="2E583AB6"/>
    <w:lvl w:ilvl="0" w:tplc="4A7CF90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BC38A9"/>
    <w:multiLevelType w:val="hybridMultilevel"/>
    <w:tmpl w:val="B95A2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3D4F38"/>
    <w:multiLevelType w:val="hybridMultilevel"/>
    <w:tmpl w:val="B302D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226FB7"/>
    <w:multiLevelType w:val="hybridMultilevel"/>
    <w:tmpl w:val="001C8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24D4A44"/>
    <w:multiLevelType w:val="hybridMultilevel"/>
    <w:tmpl w:val="7DD25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1819AE"/>
    <w:multiLevelType w:val="hybridMultilevel"/>
    <w:tmpl w:val="9D6A9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7A3972"/>
    <w:multiLevelType w:val="hybridMultilevel"/>
    <w:tmpl w:val="08888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5B09F0"/>
    <w:multiLevelType w:val="hybridMultilevel"/>
    <w:tmpl w:val="C5BA0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9555B3"/>
    <w:multiLevelType w:val="hybridMultilevel"/>
    <w:tmpl w:val="FA9CB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74528C5"/>
    <w:multiLevelType w:val="hybridMultilevel"/>
    <w:tmpl w:val="14321010"/>
    <w:lvl w:ilvl="0" w:tplc="4A7CF90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EC322BA"/>
    <w:multiLevelType w:val="hybridMultilevel"/>
    <w:tmpl w:val="EF564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3114024">
    <w:abstractNumId w:val="4"/>
  </w:num>
  <w:num w:numId="2" w16cid:durableId="2116711612">
    <w:abstractNumId w:val="3"/>
  </w:num>
  <w:num w:numId="3" w16cid:durableId="546068186">
    <w:abstractNumId w:val="5"/>
  </w:num>
  <w:num w:numId="4" w16cid:durableId="609975665">
    <w:abstractNumId w:val="2"/>
  </w:num>
  <w:num w:numId="5" w16cid:durableId="1558005266">
    <w:abstractNumId w:val="11"/>
  </w:num>
  <w:num w:numId="6" w16cid:durableId="154300690">
    <w:abstractNumId w:val="0"/>
  </w:num>
  <w:num w:numId="7" w16cid:durableId="856845253">
    <w:abstractNumId w:val="10"/>
  </w:num>
  <w:num w:numId="8" w16cid:durableId="1595087730">
    <w:abstractNumId w:val="1"/>
  </w:num>
  <w:num w:numId="9" w16cid:durableId="1186552362">
    <w:abstractNumId w:val="7"/>
  </w:num>
  <w:num w:numId="10" w16cid:durableId="1897550704">
    <w:abstractNumId w:val="6"/>
  </w:num>
  <w:num w:numId="11" w16cid:durableId="1050227807">
    <w:abstractNumId w:val="9"/>
  </w:num>
  <w:num w:numId="12" w16cid:durableId="15071367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057"/>
    <w:rsid w:val="00002C72"/>
    <w:rsid w:val="00040158"/>
    <w:rsid w:val="00075611"/>
    <w:rsid w:val="000936A7"/>
    <w:rsid w:val="000D67C7"/>
    <w:rsid w:val="00141DD1"/>
    <w:rsid w:val="00151E41"/>
    <w:rsid w:val="001C4CF9"/>
    <w:rsid w:val="001D0E5F"/>
    <w:rsid w:val="001F3CFA"/>
    <w:rsid w:val="00200750"/>
    <w:rsid w:val="00207E87"/>
    <w:rsid w:val="00265866"/>
    <w:rsid w:val="002D46DD"/>
    <w:rsid w:val="00375057"/>
    <w:rsid w:val="003E2DCF"/>
    <w:rsid w:val="004138E0"/>
    <w:rsid w:val="00440F49"/>
    <w:rsid w:val="00492F46"/>
    <w:rsid w:val="004C1020"/>
    <w:rsid w:val="004E1D8C"/>
    <w:rsid w:val="00523D04"/>
    <w:rsid w:val="00525C23"/>
    <w:rsid w:val="00561567"/>
    <w:rsid w:val="0057715B"/>
    <w:rsid w:val="00590F8E"/>
    <w:rsid w:val="005C744A"/>
    <w:rsid w:val="005E7AC4"/>
    <w:rsid w:val="00646FB6"/>
    <w:rsid w:val="006726FA"/>
    <w:rsid w:val="006D7E29"/>
    <w:rsid w:val="006E74CE"/>
    <w:rsid w:val="006F2548"/>
    <w:rsid w:val="006F4231"/>
    <w:rsid w:val="00854793"/>
    <w:rsid w:val="008B2A43"/>
    <w:rsid w:val="008D5378"/>
    <w:rsid w:val="0090458F"/>
    <w:rsid w:val="00912617"/>
    <w:rsid w:val="00932E75"/>
    <w:rsid w:val="00945D4D"/>
    <w:rsid w:val="00970363"/>
    <w:rsid w:val="009B02AD"/>
    <w:rsid w:val="009C2FD1"/>
    <w:rsid w:val="009E76AC"/>
    <w:rsid w:val="009F76BB"/>
    <w:rsid w:val="00A00564"/>
    <w:rsid w:val="00A520EA"/>
    <w:rsid w:val="00A7156A"/>
    <w:rsid w:val="00AF53F1"/>
    <w:rsid w:val="00B03899"/>
    <w:rsid w:val="00B670C0"/>
    <w:rsid w:val="00BB57B6"/>
    <w:rsid w:val="00BD2C8C"/>
    <w:rsid w:val="00C26818"/>
    <w:rsid w:val="00C92DA5"/>
    <w:rsid w:val="00CA7773"/>
    <w:rsid w:val="00CA79E0"/>
    <w:rsid w:val="00CC5FAF"/>
    <w:rsid w:val="00CD4CCA"/>
    <w:rsid w:val="00D307CB"/>
    <w:rsid w:val="00D51502"/>
    <w:rsid w:val="00D644F9"/>
    <w:rsid w:val="00DD7BEC"/>
    <w:rsid w:val="00F130E5"/>
    <w:rsid w:val="00F2187B"/>
    <w:rsid w:val="00F30CFC"/>
    <w:rsid w:val="00F971CE"/>
    <w:rsid w:val="00FE2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CEA63"/>
  <w15:chartTrackingRefBased/>
  <w15:docId w15:val="{6035075E-2B6C-4740-BD4B-1AF3444A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057"/>
    <w:pPr>
      <w:widowControl w:val="0"/>
      <w:autoSpaceDE w:val="0"/>
      <w:autoSpaceDN w:val="0"/>
      <w:spacing w:after="0" w:line="240" w:lineRule="auto"/>
    </w:pPr>
    <w:rPr>
      <w:rFonts w:ascii="Calibri" w:eastAsia="Calibri" w:hAnsi="Calibri" w:cs="Calibri"/>
      <w:lang w:val="en-US"/>
    </w:rPr>
  </w:style>
  <w:style w:type="paragraph" w:styleId="Heading1">
    <w:name w:val="heading 1"/>
    <w:basedOn w:val="Normal"/>
    <w:next w:val="Normal"/>
    <w:link w:val="Heading1Char"/>
    <w:uiPriority w:val="9"/>
    <w:qFormat/>
    <w:rsid w:val="003750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375057"/>
    <w:pPr>
      <w:spacing w:before="331"/>
      <w:ind w:left="100"/>
      <w:outlineLvl w:val="2"/>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5057"/>
    <w:rPr>
      <w:rFonts w:ascii="Calibri" w:eastAsia="Calibri" w:hAnsi="Calibri" w:cs="Calibri"/>
      <w:sz w:val="36"/>
      <w:szCs w:val="36"/>
      <w:lang w:val="en-US"/>
    </w:rPr>
  </w:style>
  <w:style w:type="paragraph" w:styleId="BodyText">
    <w:name w:val="Body Text"/>
    <w:basedOn w:val="Normal"/>
    <w:link w:val="BodyTextChar"/>
    <w:uiPriority w:val="1"/>
    <w:qFormat/>
    <w:rsid w:val="00375057"/>
    <w:pPr>
      <w:ind w:left="100"/>
    </w:pPr>
    <w:rPr>
      <w:sz w:val="24"/>
      <w:szCs w:val="24"/>
    </w:rPr>
  </w:style>
  <w:style w:type="character" w:customStyle="1" w:styleId="BodyTextChar">
    <w:name w:val="Body Text Char"/>
    <w:basedOn w:val="DefaultParagraphFont"/>
    <w:link w:val="BodyText"/>
    <w:uiPriority w:val="1"/>
    <w:rsid w:val="00375057"/>
    <w:rPr>
      <w:rFonts w:ascii="Calibri" w:eastAsia="Calibri" w:hAnsi="Calibri" w:cs="Calibri"/>
      <w:sz w:val="24"/>
      <w:szCs w:val="24"/>
      <w:lang w:val="en-US"/>
    </w:rPr>
  </w:style>
  <w:style w:type="paragraph" w:styleId="Title">
    <w:name w:val="Title"/>
    <w:basedOn w:val="Normal"/>
    <w:link w:val="TitleChar"/>
    <w:uiPriority w:val="10"/>
    <w:qFormat/>
    <w:rsid w:val="00375057"/>
    <w:pPr>
      <w:ind w:left="917" w:right="937"/>
      <w:jc w:val="center"/>
    </w:pPr>
    <w:rPr>
      <w:sz w:val="72"/>
      <w:szCs w:val="72"/>
    </w:rPr>
  </w:style>
  <w:style w:type="character" w:customStyle="1" w:styleId="TitleChar">
    <w:name w:val="Title Char"/>
    <w:basedOn w:val="DefaultParagraphFont"/>
    <w:link w:val="Title"/>
    <w:uiPriority w:val="10"/>
    <w:rsid w:val="00375057"/>
    <w:rPr>
      <w:rFonts w:ascii="Calibri" w:eastAsia="Calibri" w:hAnsi="Calibri" w:cs="Calibri"/>
      <w:sz w:val="72"/>
      <w:szCs w:val="72"/>
      <w:lang w:val="en-US"/>
    </w:rPr>
  </w:style>
  <w:style w:type="character" w:customStyle="1" w:styleId="Heading1Char">
    <w:name w:val="Heading 1 Char"/>
    <w:basedOn w:val="DefaultParagraphFont"/>
    <w:link w:val="Heading1"/>
    <w:uiPriority w:val="9"/>
    <w:rsid w:val="00375057"/>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375057"/>
    <w:rPr>
      <w:color w:val="0563C1" w:themeColor="hyperlink"/>
      <w:u w:val="single"/>
    </w:rPr>
  </w:style>
  <w:style w:type="character" w:styleId="UnresolvedMention">
    <w:name w:val="Unresolved Mention"/>
    <w:basedOn w:val="DefaultParagraphFont"/>
    <w:uiPriority w:val="99"/>
    <w:semiHidden/>
    <w:unhideWhenUsed/>
    <w:rsid w:val="009F76BB"/>
    <w:rPr>
      <w:color w:val="605E5C"/>
      <w:shd w:val="clear" w:color="auto" w:fill="E1DFDD"/>
    </w:rPr>
  </w:style>
  <w:style w:type="character" w:styleId="FollowedHyperlink">
    <w:name w:val="FollowedHyperlink"/>
    <w:basedOn w:val="DefaultParagraphFont"/>
    <w:uiPriority w:val="99"/>
    <w:semiHidden/>
    <w:unhideWhenUsed/>
    <w:rsid w:val="009F76BB"/>
    <w:rPr>
      <w:color w:val="954F72" w:themeColor="followedHyperlink"/>
      <w:u w:val="single"/>
    </w:rPr>
  </w:style>
  <w:style w:type="paragraph" w:customStyle="1" w:styleId="Default">
    <w:name w:val="Default"/>
    <w:rsid w:val="006E74CE"/>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F218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79E0"/>
    <w:pPr>
      <w:tabs>
        <w:tab w:val="center" w:pos="4513"/>
        <w:tab w:val="right" w:pos="9026"/>
      </w:tabs>
    </w:pPr>
  </w:style>
  <w:style w:type="character" w:customStyle="1" w:styleId="HeaderChar">
    <w:name w:val="Header Char"/>
    <w:basedOn w:val="DefaultParagraphFont"/>
    <w:link w:val="Header"/>
    <w:uiPriority w:val="99"/>
    <w:rsid w:val="00CA79E0"/>
    <w:rPr>
      <w:rFonts w:ascii="Calibri" w:eastAsia="Calibri" w:hAnsi="Calibri" w:cs="Calibri"/>
      <w:lang w:val="en-US"/>
    </w:rPr>
  </w:style>
  <w:style w:type="paragraph" w:styleId="Footer">
    <w:name w:val="footer"/>
    <w:basedOn w:val="Normal"/>
    <w:link w:val="FooterChar"/>
    <w:uiPriority w:val="99"/>
    <w:unhideWhenUsed/>
    <w:rsid w:val="00CA79E0"/>
    <w:pPr>
      <w:tabs>
        <w:tab w:val="center" w:pos="4513"/>
        <w:tab w:val="right" w:pos="9026"/>
      </w:tabs>
    </w:pPr>
  </w:style>
  <w:style w:type="character" w:customStyle="1" w:styleId="FooterChar">
    <w:name w:val="Footer Char"/>
    <w:basedOn w:val="DefaultParagraphFont"/>
    <w:link w:val="Footer"/>
    <w:uiPriority w:val="99"/>
    <w:rsid w:val="00CA79E0"/>
    <w:rPr>
      <w:rFonts w:ascii="Calibri" w:eastAsia="Calibri" w:hAnsi="Calibri" w:cs="Calibri"/>
      <w:lang w:val="en-US"/>
    </w:rPr>
  </w:style>
  <w:style w:type="paragraph" w:styleId="ListParagraph">
    <w:name w:val="List Paragraph"/>
    <w:basedOn w:val="Normal"/>
    <w:uiPriority w:val="34"/>
    <w:qFormat/>
    <w:rsid w:val="001C4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170">
      <w:bodyDiv w:val="1"/>
      <w:marLeft w:val="0"/>
      <w:marRight w:val="0"/>
      <w:marTop w:val="0"/>
      <w:marBottom w:val="0"/>
      <w:divBdr>
        <w:top w:val="none" w:sz="0" w:space="0" w:color="auto"/>
        <w:left w:val="none" w:sz="0" w:space="0" w:color="auto"/>
        <w:bottom w:val="none" w:sz="0" w:space="0" w:color="auto"/>
        <w:right w:val="none" w:sz="0" w:space="0" w:color="auto"/>
      </w:divBdr>
    </w:div>
    <w:div w:id="524291836">
      <w:bodyDiv w:val="1"/>
      <w:marLeft w:val="0"/>
      <w:marRight w:val="0"/>
      <w:marTop w:val="0"/>
      <w:marBottom w:val="0"/>
      <w:divBdr>
        <w:top w:val="none" w:sz="0" w:space="0" w:color="auto"/>
        <w:left w:val="none" w:sz="0" w:space="0" w:color="auto"/>
        <w:bottom w:val="none" w:sz="0" w:space="0" w:color="auto"/>
        <w:right w:val="none" w:sz="0" w:space="0" w:color="auto"/>
      </w:divBdr>
    </w:div>
    <w:div w:id="609971884">
      <w:bodyDiv w:val="1"/>
      <w:marLeft w:val="0"/>
      <w:marRight w:val="0"/>
      <w:marTop w:val="0"/>
      <w:marBottom w:val="0"/>
      <w:divBdr>
        <w:top w:val="none" w:sz="0" w:space="0" w:color="auto"/>
        <w:left w:val="none" w:sz="0" w:space="0" w:color="auto"/>
        <w:bottom w:val="none" w:sz="0" w:space="0" w:color="auto"/>
        <w:right w:val="none" w:sz="0" w:space="0" w:color="auto"/>
      </w:divBdr>
    </w:div>
    <w:div w:id="1280407355">
      <w:bodyDiv w:val="1"/>
      <w:marLeft w:val="0"/>
      <w:marRight w:val="0"/>
      <w:marTop w:val="0"/>
      <w:marBottom w:val="0"/>
      <w:divBdr>
        <w:top w:val="none" w:sz="0" w:space="0" w:color="auto"/>
        <w:left w:val="none" w:sz="0" w:space="0" w:color="auto"/>
        <w:bottom w:val="none" w:sz="0" w:space="0" w:color="auto"/>
        <w:right w:val="none" w:sz="0" w:space="0" w:color="auto"/>
      </w:divBdr>
    </w:div>
    <w:div w:id="213570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21MT12073@wilp.bits-pilani.ac.in"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2021MT12073@wilp.bits-pilani.ac.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2021MT12073@wilp.bits-pilani.ac.in"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63FCE-B4A2-4CE6-B689-800C76B8F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7221</TotalTime>
  <Pages>19</Pages>
  <Words>6078</Words>
  <Characters>34651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Saquib</dc:creator>
  <cp:keywords/>
  <dc:description/>
  <cp:lastModifiedBy>SAQUIB .</cp:lastModifiedBy>
  <cp:revision>38</cp:revision>
  <cp:lastPrinted>2022-11-08T07:18:00Z</cp:lastPrinted>
  <dcterms:created xsi:type="dcterms:W3CDTF">2022-10-29T04:20:00Z</dcterms:created>
  <dcterms:modified xsi:type="dcterms:W3CDTF">2022-11-08T08:16:00Z</dcterms:modified>
</cp:coreProperties>
</file>