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SecureBank Enterprise Lab — Stage 1 Completion Report</w:t>
      </w:r>
    </w:p>
    <w:p>
      <w:pPr/>
      <w:r>
        <w:rPr>
          <w:b/>
        </w:rPr>
        <w:t xml:space="preserve">Stage:</w:t>
      </w:r>
      <w:r>
        <w:t xml:space="preserve"> 1 — Bank Traffic Analyzer</w:t>
      </w:r>
    </w:p>
    <w:p>
      <w:pPr/>
      <w:r>
        <w:rPr>
          <w:b/>
        </w:rPr>
        <w:t xml:space="preserve">Status:</w:t>
      </w:r>
      <w:r>
        <w:t xml:space="preserve"> ✅ Foundation complete (Module 1)</w:t>
      </w:r>
    </w:p>
    <w:p>
      <w:pPr/>
      <w:r>
        <w:rPr>
          <w:b/>
        </w:rPr>
        <w:t xml:space="preserve">Date:</w:t>
      </w:r>
      <w:r>
        <w:t xml:space="preserve"> August 2026</w:t>
      </w:r>
    </w:p>
    <w:p>
      <w:pPr/>
      <w:r>
        <w:rPr>
          <w:b/>
        </w:rPr>
        <w:t xml:space="preserve">Ecosystem:</w:t>
      </w:r>
      <w:r>
        <w:t xml:space="preserve"> one of nine interconnected stages (see </w:t>
      </w:r>
      <w:r>
        <w:rPr>
          <w:rFonts w:ascii="Consolas" w:hAnsi="Consolas"/>
          <w:shd w:val="clear" w:fill="F2F2F2"/>
        </w:rPr>
        <w:t xml:space="preserve">INTEGRATION.md</w:t>
      </w:r>
      <w:r>
        <w:t xml:space="preserve"> at the repo root)</w:t>
      </w:r>
    </w:p>
    <w:p>
      <w:pPr>
        <w:pBdr>
          <w:bottom w:val="single" w:sz="6" w:space="1" w:color="BFBFBF"/>
        </w:pBdr>
      </w:pPr>
    </w:p>
    <w:p>
      <w:pPr>
        <w:pStyle w:val="Heading2"/>
      </w:pPr>
      <w:r>
        <w:t xml:space="preserve">1. Executive summary</w:t>
      </w:r>
    </w:p>
    <w:p>
      <w:pPr/>
      <w:r>
        <w:t xml:space="preserve">Stage 1 gives SecureBank </w:t>
      </w:r>
      <w:r>
        <w:rPr>
          <w:b/>
        </w:rPr>
        <w:t xml:space="preserve">network visibility</w:t>
      </w:r>
      <w:r>
        <w:t xml:space="preserve">: a passive Python/Scapy</w:t>
      </w:r>
    </w:p>
    <w:p>
      <w:pPr/>
      <w:r>
        <w:t xml:space="preserve">analyzer that captures or ingests traffic, parses packets, identifies</w:t>
      </w:r>
    </w:p>
    <w:p>
      <w:pPr/>
      <w:r>
        <w:t xml:space="preserve">protocols, tracks addresses/ports/flows, and produces structured, schema-versioned</w:t>
      </w:r>
    </w:p>
    <w:p>
      <w:pPr/>
      <w:r>
        <w:t xml:space="preserve">JSON reports that later stages consume.</w:t>
      </w:r>
    </w:p>
    <w:p>
      <w:pPr/>
      <w:r>
        <w:t xml:space="preserve">The analyzer is </w:t>
      </w:r>
      <w:r>
        <w:rPr>
          <w:b/>
        </w:rPr>
        <w:t xml:space="preserve">metadata-only by design</w:t>
      </w:r>
      <w:r>
        <w:t xml:space="preserve"> — it never stores or inspects packet</w:t>
      </w:r>
    </w:p>
    <w:p>
      <w:pPr/>
      <w:r>
        <w:t xml:space="preserve">payloads. It is a lab-scale, explainable tool, deliberately not a Zeek/Suricata</w:t>
      </w:r>
    </w:p>
    <w:p>
      <w:pPr/>
      <w:r>
        <w:t xml:space="preserve">replacement (a documented scope boundary, not a defect).</w:t>
      </w:r>
    </w:p>
    <w:p>
      <w:pPr/>
      <w:r>
        <w:t xml:space="preserve">The stage is verified: a 25-test unit suite (including a schema validator for</w:t>
      </w:r>
    </w:p>
    <w:p>
      <w:pPr/>
      <w:r>
        <w:t xml:space="preserve">the SIEM ingestion gate), a formal integration test that proves **Stage 1 can</w:t>
      </w:r>
    </w:p>
    <w:p>
      <w:pPr/>
      <w:r>
        <w:t xml:space="preserve">observe traffic generated by Stage 2** (with a visibility acceptance check:</w:t>
      </w:r>
    </w:p>
    <w:p>
      <w:pPr/>
      <w:r>
        <w:t xml:space="preserve">cross-host SSH + HTTP flows, not just ARP/broadcast), and a machine-output</w:t>
      </w:r>
    </w:p>
    <w:p>
      <w:pPr/>
      <w:r>
        <w:t xml:space="preserve">mode (</w:t>
      </w:r>
      <w:r>
        <w:rPr>
          <w:rFonts w:ascii="Consolas" w:hAnsi="Consolas"/>
          <w:shd w:val="clear" w:fill="F2F2F2"/>
        </w:rPr>
        <w:t xml:space="preserve">--json-only</w:t>
      </w:r>
      <w:r>
        <w:t xml:space="preserve">) that gives the future Stage 7 SIEM a clean ingestion seam.</w:t>
      </w:r>
    </w:p>
    <w:p>
      <w:pPr>
        <w:pStyle w:val="Heading2"/>
      </w:pPr>
      <w:r>
        <w:t xml:space="preserve">2. Mission in the ecosystem</w:t>
      </w:r>
    </w:p>
    <w:p>
      <w:pPr/>
      <w:r>
        <w:t xml:space="preserve">&gt; "Can SecureBank see and understand what is happening on its network?"</w:t>
      </w:r>
    </w:p>
    <w:p>
      <w:pPr>
        <w:ind w:left="360"/>
      </w:pPr>
      <w:r>
        <w:t xml:space="preserve">•  </w:t>
      </w:r>
      <w:r>
        <w:rPr>
          <w:b/>
        </w:rPr>
        <w:t xml:space="preserve">Consumes:</w:t>
      </w:r>
      <w:r>
        <w:t xml:space="preserve"> lab traffic from Stage 2 (and later Stages 4 and 6).</w:t>
      </w:r>
    </w:p>
    <w:p>
      <w:pPr>
        <w:ind w:left="360"/>
      </w:pPr>
      <w:r>
        <w:t xml:space="preserve">•  </w:t>
      </w:r>
      <w:r>
        <w:rPr>
          <w:b/>
        </w:rPr>
        <w:t xml:space="preserve">Produces:</w:t>
      </w:r>
      <w:r>
        <w:t xml:space="preserve"> </w:t>
      </w:r>
      <w:r>
        <w:rPr>
          <w:rFonts w:ascii="Consolas" w:hAnsi="Consolas"/>
          <w:shd w:val="clear" w:fill="F2F2F2"/>
        </w:rPr>
        <w:t xml:space="preserve">traffic_report.json</w:t>
      </w:r>
      <w:r>
        <w:t xml:space="preserve"> (schema </w:t>
      </w:r>
      <w:r>
        <w:rPr>
          <w:rFonts w:ascii="Consolas" w:hAnsi="Consolas"/>
          <w:shd w:val="clear" w:fill="F2F2F2"/>
        </w:rPr>
        <w:t xml:space="preserve">traffic-report/1.0</w:t>
      </w:r>
      <w:r>
        <w:t xml:space="preserve">).</w:t>
      </w:r>
    </w:p>
    <w:p>
      <w:pPr>
        <w:ind w:left="360"/>
      </w:pPr>
      <w:r>
        <w:t xml:space="preserve">•  </w:t>
      </w:r>
      <w:r>
        <w:rPr>
          <w:b/>
        </w:rPr>
        <w:t xml:space="preserve">Feeds:</w:t>
      </w:r>
      <w:r>
        <w:t xml:space="preserve"> Stage 7 SIEM (detection/reporting) and Stage 8 Incident Response</w:t>
      </w:r>
    </w:p>
    <w:p>
      <w:pPr/>
      <w:r>
        <w:t xml:space="preserve">  (capture evidence).</w:t>
      </w:r>
    </w:p>
    <w:p>
      <w:pPr>
        <w:ind w:left="360"/>
      </w:pPr>
      <w:r>
        <w:t xml:space="preserve">•  </w:t>
      </w:r>
      <w:r>
        <w:rPr>
          <w:b/>
        </w:rPr>
        <w:t xml:space="preserve">Integration proof:</w:t>
      </w:r>
      <w:r>
        <w:t xml:space="preserve"> </w:t>
      </w:r>
      <w:r>
        <w:rPr>
          <w:rFonts w:ascii="Consolas" w:hAnsi="Consolas"/>
          <w:shd w:val="clear" w:fill="F2F2F2"/>
        </w:rPr>
        <w:t xml:space="preserve">tests/integration_test.sh</w:t>
      </w:r>
      <w:r>
        <w:t xml:space="preserve"> — captures on the analyzer</w:t>
      </w:r>
    </w:p>
    <w:p>
      <w:pPr/>
      <w:r>
        <w:t xml:space="preserve">  VM while Kali runs Stage 2's traffic generator, then verifies the report</w:t>
      </w:r>
    </w:p>
    <w:p>
      <w:pPr/>
      <w:r>
        <w:t xml:space="preserve">  contains the expected protocols, the server's address, and SSH flows.</w:t>
      </w:r>
    </w:p>
    <w:p>
      <w:pPr>
        <w:pStyle w:val="Heading2"/>
      </w:pPr>
      <w:r>
        <w:t xml:space="preserve">3. What was built</w:t>
      </w:r>
    </w:p>
    <w:tbl>
      <w:tblPr>
        <w:tblStyle w:val="TableGrid"/>
        <w:tblW w:w="0" w:type="auto"/>
      </w:tblPr>
      <w:tr>
        <w:tc>
          <w:tcPr>
            <w:shd w:val="clear" w:fill="DDEBF7"/>
            <w:tcW w:w="0" w:type="auto"/>
          </w:tcPr>
          <w:p>
            <w:pPr>
              <w:spacing w:after="0"/>
            </w:pPr>
            <w:r>
              <w:t xml:space="preserve">Capability</w:t>
            </w:r>
          </w:p>
        </w:tc>
        <w:tc>
          <w:tcPr>
            <w:shd w:val="clear" w:fill="DDEBF7"/>
            <w:tcW w:w="0" w:type="auto"/>
          </w:tcPr>
          <w:p>
            <w:pPr>
              <w:spacing w:after="0"/>
            </w:pPr>
            <w:r>
              <w:t xml:space="preserve">Detail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t xml:space="preserve">Capture sources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Live interface (</w:t>
            </w:r>
            <w:r>
              <w:rPr>
                <w:rFonts w:ascii="Consolas" w:hAnsi="Consolas"/>
                <w:shd w:val="clear" w:fill="F2F2F2"/>
              </w:rPr>
              <w:t xml:space="preserve">--interface</w:t>
            </w:r>
            <w:r>
              <w:t xml:space="preserve">) or offline PCAP (</w:t>
            </w:r>
            <w:r>
              <w:rPr>
                <w:rFonts w:ascii="Consolas" w:hAnsi="Consolas"/>
                <w:shd w:val="clear" w:fill="F2F2F2"/>
              </w:rPr>
              <w:t xml:space="preserve">--read-pcap</w:t>
            </w:r>
            <w:r>
              <w:t xml:space="preserve">)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t xml:space="preserve">Protocol identification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TCP, UDP, ICMP, ARP, DNS, IPv4/IPv6, catch-all "Other"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t xml:space="preserve">Metadata tracking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source/destination addresses, ports, flow tuples, TCP flags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t xml:space="preserve">Memory bound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O(MAX_UNIQUE = 100,000) — long captures never grow unbounded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t xml:space="preserve">Malformed-packet handling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never crashes; counted in </w:t>
            </w:r>
            <w:r>
              <w:rPr>
                <w:rFonts w:ascii="Consolas" w:hAnsi="Consolas"/>
                <w:shd w:val="clear" w:fill="F2F2F2"/>
              </w:rPr>
              <w:t xml:space="preserve">malformed_packets</w:t>
            </w:r>
            <w:r>
              <w:t xml:space="preserve"> and skipped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t xml:space="preserve">Heuristic detections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3 explainable threshold rules (see §5)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t xml:space="preserve">Output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human summary (terminal) + schema-versioned JSON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t xml:space="preserve">Machine mode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hd w:val="clear" w:fill="F2F2F2"/>
              </w:rPr>
              <w:t xml:space="preserve">--json-only</w:t>
            </w:r>
            <w:r>
              <w:t xml:space="preserve">: stdout stays parseable; status goes to stderr</w:t>
            </w:r>
          </w:p>
        </w:tc>
      </w:tr>
    </w:tbl>
    <w:p>
      <w:pPr>
        <w:pStyle w:val="Heading2"/>
      </w:pPr>
      <w:r>
        <w:t xml:space="preserve">4. Report schema (</w:t>
      </w:r>
      <w:r>
        <w:rPr>
          <w:rFonts w:ascii="Consolas" w:hAnsi="Consolas"/>
          <w:shd w:val="clear" w:fill="F2F2F2"/>
        </w:rPr>
        <w:t xml:space="preserve">traffic-report/1.1</w:t>
      </w:r>
      <w:r>
        <w:t xml:space="preserve">, additive from 1.0)</w:t>
      </w:r>
    </w:p>
    <w:p>
      <w:pPr/>
      <w:r>
        <w:t xml:space="preserve">Defined and versioned in </w:t>
      </w:r>
      <w:r>
        <w:rPr>
          <w:rFonts w:ascii="Consolas" w:hAnsi="Consolas"/>
          <w:shd w:val="clear" w:fill="F2F2F2"/>
        </w:rPr>
        <w:t xml:space="preserve">INTEGRATION.md</w:t>
      </w:r>
      <w:r>
        <w:t xml:space="preserve"> §6. SIEM consumers key on</w:t>
      </w:r>
    </w:p>
    <w:p>
      <w:pPr/>
      <w:r>
        <w:rPr>
          <w:rFonts w:ascii="Consolas" w:hAnsi="Consolas"/>
          <w:shd w:val="clear" w:fill="F2F2F2"/>
        </w:rPr>
        <w:t xml:space="preserve">schema_version</w:t>
      </w:r>
      <w:r>
        <w:t xml:space="preserve">; fields may only be *added*, never removed or re-purposed.</w:t>
      </w:r>
    </w:p>
    <w:tbl>
      <w:tblPr>
        <w:tblStyle w:val="TableGrid"/>
        <w:tblW w:w="0" w:type="auto"/>
      </w:tblPr>
      <w:tr>
        <w:tc>
          <w:tcPr>
            <w:shd w:val="clear" w:fill="DDEBF7"/>
            <w:tcW w:w="0" w:type="auto"/>
          </w:tcPr>
          <w:p>
            <w:pPr>
              <w:spacing w:after="0"/>
            </w:pPr>
            <w:r>
              <w:t xml:space="preserve">Field</w:t>
            </w:r>
          </w:p>
        </w:tc>
        <w:tc>
          <w:tcPr>
            <w:shd w:val="clear" w:fill="DDEBF7"/>
            <w:tcW w:w="0" w:type="auto"/>
          </w:tcPr>
          <w:p>
            <w:pPr>
              <w:spacing w:after="0"/>
            </w:pPr>
            <w:r>
              <w:t xml:space="preserve">Type</w:t>
            </w:r>
          </w:p>
        </w:tc>
        <w:tc>
          <w:tcPr>
            <w:shd w:val="clear" w:fill="DDEBF7"/>
            <w:tcW w:w="0" w:type="auto"/>
          </w:tcPr>
          <w:p>
            <w:pPr>
              <w:spacing w:after="0"/>
            </w:pPr>
            <w:r>
              <w:t xml:space="preserve">Meaning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hd w:val="clear" w:fill="F2F2F2"/>
              </w:rPr>
              <w:t xml:space="preserve">schema_version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string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hd w:val="clear" w:fill="F2F2F2"/>
              </w:rPr>
              <w:t xml:space="preserve">"traffic-report/1.1"</w:t>
            </w:r>
            <w:r>
              <w:t xml:space="preserve"> — bump on any semantic change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hd w:val="clear" w:fill="F2F2F2"/>
              </w:rPr>
              <w:t xml:space="preserve">report_id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string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stable unique ID </w:t>
            </w:r>
            <w:r>
              <w:rPr>
                <w:rFonts w:ascii="Consolas" w:hAnsi="Consolas"/>
                <w:shd w:val="clear" w:fill="F2F2F2"/>
              </w:rPr>
              <w:t xml:space="preserve">sb-tr-&lt;UTCstamp&gt;-&lt;8hex&gt;</w:t>
            </w:r>
            <w:r>
              <w:t xml:space="preserve"> — SIEM correlation + de-duplication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hd w:val="clear" w:fill="F2F2F2"/>
              </w:rPr>
              <w:t xml:space="preserve">generated_at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string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UTC, ISO-8601 with offset (e.g. </w:t>
            </w:r>
            <w:r>
              <w:rPr>
                <w:rFonts w:ascii="Consolas" w:hAnsi="Consolas"/>
                <w:shd w:val="clear" w:fill="F2F2F2"/>
              </w:rPr>
              <w:t xml:space="preserve">2026-08-09T04:56:31.670573+00:00</w:t>
            </w:r>
            <w:r>
              <w:t xml:space="preserve">)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hd w:val="clear" w:fill="F2F2F2"/>
              </w:rPr>
              <w:t xml:space="preserve">sensor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string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hostname of the capturing sensor (</w:t>
            </w:r>
            <w:r>
              <w:rPr>
                <w:rFonts w:ascii="Consolas" w:hAnsi="Consolas"/>
                <w:shd w:val="clear" w:fill="F2F2F2"/>
              </w:rPr>
              <w:t xml:space="preserve">--sensor</w:t>
            </w:r>
            <w:r>
              <w:t xml:space="preserve"> overrides)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hd w:val="clear" w:fill="F2F2F2"/>
              </w:rPr>
              <w:t xml:space="preserve">capture_start</w:t>
            </w:r>
            <w:r>
              <w:t xml:space="preserve"> / </w:t>
            </w:r>
            <w:r>
              <w:rPr>
                <w:rFonts w:ascii="Consolas" w:hAnsi="Consolas"/>
                <w:shd w:val="clear" w:fill="F2F2F2"/>
              </w:rPr>
              <w:t xml:space="preserve">capture_end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string \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null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first/last packet seen (UTC ISO-8601); </w:t>
            </w:r>
            <w:r>
              <w:rPr>
                <w:rFonts w:ascii="Consolas" w:hAnsi="Consolas"/>
                <w:shd w:val="clear" w:fill="F2F2F2"/>
              </w:rPr>
              <w:t xml:space="preserve">null</w:t>
            </w:r>
            <w:r>
              <w:t xml:space="preserve"> on an empty capture; PCAP replay reports the original window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hd w:val="clear" w:fill="F2F2F2"/>
              </w:rPr>
              <w:t xml:space="preserve">packets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int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total packets processed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hd w:val="clear" w:fill="F2F2F2"/>
              </w:rPr>
              <w:t xml:space="preserve">bytes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int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total bytes observed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hd w:val="clear" w:fill="F2F2F2"/>
              </w:rPr>
              <w:t xml:space="preserve">malformed_packets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int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packets skipped due to parse failure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hd w:val="clear" w:fill="F2F2F2"/>
              </w:rPr>
              <w:t xml:space="preserve">protocols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dict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protocol → count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hd w:val="clear" w:fill="F2F2F2"/>
              </w:rPr>
              <w:t xml:space="preserve">top_sources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list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hd w:val="clear" w:fill="F2F2F2"/>
              </w:rPr>
              <w:t xml:space="preserve">{value, count}</w:t>
            </w:r>
            <w:r>
              <w:t xml:space="preserve"> — busiest source addresses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hd w:val="clear" w:fill="F2F2F2"/>
              </w:rPr>
              <w:t xml:space="preserve">top_destinations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list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hd w:val="clear" w:fill="F2F2F2"/>
              </w:rPr>
              <w:t xml:space="preserve">{value, count}</w:t>
            </w:r>
            <w:r>
              <w:t xml:space="preserve"> — busiest destination addresses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hd w:val="clear" w:fill="F2F2F2"/>
              </w:rPr>
              <w:t xml:space="preserve">top_flows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list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b/>
              </w:rPr>
              <w:t xml:space="preserve">structured</w:t>
            </w:r>
            <w:r>
              <w:t xml:space="preserve"> </w:t>
            </w:r>
            <w:r>
              <w:rPr>
                <w:rFonts w:ascii="Consolas" w:hAnsi="Consolas"/>
                <w:shd w:val="clear" w:fill="F2F2F2"/>
              </w:rPr>
              <w:t xml:space="preserve">{proto, src, src_port, dst, dst_port, count}</w:t>
            </w:r>
            <w:r>
              <w:t xml:space="preserve"> — never flat strings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hd w:val="clear" w:fill="F2F2F2"/>
              </w:rPr>
              <w:t xml:space="preserve">tcp_flags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dict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TCP flag combination → count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hd w:val="clear" w:fill="F2F2F2"/>
              </w:rPr>
              <w:t xml:space="preserve">detections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list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heuristic findings (see §5); empty = nothing tripped</w:t>
            </w:r>
          </w:p>
        </w:tc>
      </w:tr>
    </w:tbl>
    <w:p>
      <w:pPr/>
      <w:r>
        <w:rPr>
          <w:b/>
        </w:rPr>
        <w:t xml:space="preserve">Ingestion gate:</w:t>
      </w:r>
      <w:r>
        <w:t xml:space="preserve"> every report must pass </w:t>
      </w:r>
      <w:r>
        <w:rPr>
          <w:rFonts w:ascii="Consolas" w:hAnsi="Consolas"/>
          <w:shd w:val="clear" w:fill="F2F2F2"/>
        </w:rPr>
        <w:t xml:space="preserve">Project/outputs/validate_report.py</w:t>
      </w:r>
    </w:p>
    <w:p>
      <w:pPr/>
      <w:r>
        <w:t xml:space="preserve">(accepts 1.0 and 1.1) before Stage 7 consumes it — enforced by the unit suite</w:t>
      </w:r>
    </w:p>
    <w:p>
      <w:pPr/>
      <w:r>
        <w:t xml:space="preserve">and the integration test on every run.</w:t>
      </w:r>
    </w:p>
    <w:p>
      <w:pPr>
        <w:pStyle w:val="Heading2"/>
      </w:pPr>
      <w:r>
        <w:t xml:space="preserve">5. Detection layer (</w:t>
      </w:r>
      <w:r>
        <w:rPr>
          <w:rFonts w:ascii="Consolas" w:hAnsi="Consolas"/>
          <w:shd w:val="clear" w:fill="F2F2F2"/>
        </w:rPr>
        <w:t xml:space="preserve">detections.py</w:t>
      </w:r>
      <w:r>
        <w:t xml:space="preserve">)</w:t>
      </w:r>
    </w:p>
    <w:p>
      <w:pPr/>
      <w:r>
        <w:t xml:space="preserve">Rule-based, explainable, configurable — </w:t>
      </w:r>
      <w:r>
        <w:rPr>
          <w:b/>
        </w:rPr>
        <w:t xml:space="preserve">not</w:t>
      </w:r>
      <w:r>
        <w:t xml:space="preserve"> an IDS. Each finding carries</w:t>
      </w:r>
    </w:p>
    <w:p>
      <w:pPr/>
      <w:r>
        <w:rPr>
          <w:rFonts w:ascii="Consolas" w:hAnsi="Consolas"/>
          <w:shd w:val="clear" w:fill="F2F2F2"/>
        </w:rPr>
        <w:t xml:space="preserve">type</w:t>
      </w:r>
      <w:r>
        <w:t xml:space="preserve">, </w:t>
      </w:r>
      <w:r>
        <w:rPr>
          <w:rFonts w:ascii="Consolas" w:hAnsi="Consolas"/>
          <w:shd w:val="clear" w:fill="F2F2F2"/>
        </w:rPr>
        <w:t xml:space="preserve">severity</w:t>
      </w:r>
      <w:r>
        <w:t xml:space="preserve">, </w:t>
      </w:r>
      <w:r>
        <w:rPr>
          <w:rFonts w:ascii="Consolas" w:hAnsi="Consolas"/>
          <w:shd w:val="clear" w:fill="F2F2F2"/>
        </w:rPr>
        <w:t xml:space="preserve">source</w:t>
      </w:r>
      <w:r>
        <w:t xml:space="preserve">/</w:t>
      </w:r>
      <w:r>
        <w:rPr>
          <w:rFonts w:ascii="Consolas" w:hAnsi="Consolas"/>
          <w:shd w:val="clear" w:fill="F2F2F2"/>
        </w:rPr>
        <w:t xml:space="preserve">detail</w:t>
      </w:r>
      <w:r>
        <w:t xml:space="preserve">, and an </w:t>
      </w:r>
      <w:r>
        <w:rPr>
          <w:rFonts w:ascii="Consolas" w:hAnsi="Consolas"/>
          <w:shd w:val="clear" w:fill="F2F2F2"/>
        </w:rPr>
        <w:t xml:space="preserve">evidence</w:t>
      </w:r>
      <w:r>
        <w:t xml:space="preserve"> dict so a SIEM or</w:t>
      </w:r>
    </w:p>
    <w:p>
      <w:pPr/>
      <w:r>
        <w:t xml:space="preserve">incident handler can consume it without parsing prose.</w:t>
      </w:r>
    </w:p>
    <w:tbl>
      <w:tblPr>
        <w:tblStyle w:val="TableGrid"/>
        <w:tblW w:w="0" w:type="auto"/>
      </w:tblPr>
      <w:tr>
        <w:tc>
          <w:tcPr>
            <w:shd w:val="clear" w:fill="DDEBF7"/>
            <w:tcW w:w="0" w:type="auto"/>
          </w:tcPr>
          <w:p>
            <w:pPr>
              <w:spacing w:after="0"/>
            </w:pPr>
            <w:r>
              <w:t xml:space="preserve">Rule</w:t>
            </w:r>
          </w:p>
        </w:tc>
        <w:tc>
          <w:tcPr>
            <w:shd w:val="clear" w:fill="DDEBF7"/>
            <w:tcW w:w="0" w:type="auto"/>
          </w:tcPr>
          <w:p>
            <w:pPr>
              <w:spacing w:after="0"/>
            </w:pPr>
            <w:r>
              <w:t xml:space="preserve">Looks for</w:t>
            </w:r>
          </w:p>
        </w:tc>
        <w:tc>
          <w:tcPr>
            <w:shd w:val="clear" w:fill="DDEBF7"/>
            <w:tcW w:w="0" w:type="auto"/>
          </w:tcPr>
          <w:p>
            <w:pPr>
              <w:spacing w:after="0"/>
            </w:pPr>
            <w:r>
              <w:t xml:space="preserve">Default threshold</w:t>
            </w:r>
          </w:p>
        </w:tc>
        <w:tc>
          <w:tcPr>
            <w:shd w:val="clear" w:fill="DDEBF7"/>
            <w:tcW w:w="0" w:type="auto"/>
          </w:tcPr>
          <w:p>
            <w:pPr>
              <w:spacing w:after="0"/>
            </w:pPr>
            <w:r>
              <w:t xml:space="preserve">Severity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hd w:val="clear" w:fill="F2F2F2"/>
              </w:rPr>
              <w:t xml:space="preserve">possible_syn_flood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many SYN packets, few completed handshakes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≥ 100 SYNs and ≥ 3× more SYNs than SYN-ACKs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medium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hd w:val="clear" w:fill="F2F2F2"/>
              </w:rPr>
              <w:t xml:space="preserve">possible_port_scan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one source touching many destination ports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≥ 15 distinct ports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low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hd w:val="clear" w:fill="F2F2F2"/>
              </w:rPr>
              <w:t xml:space="preserve">suspicious_service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plaintext legacy services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port 23 (Telnet)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low</w:t>
            </w:r>
          </w:p>
        </w:tc>
      </w:tr>
    </w:tbl>
    <w:p>
      <w:pPr/>
      <w:r>
        <w:t xml:space="preserve">Thresholds are overridable per run (</w:t>
      </w:r>
      <w:r>
        <w:rPr>
          <w:rFonts w:ascii="Consolas" w:hAnsi="Consolas"/>
          <w:shd w:val="clear" w:fill="F2F2F2"/>
        </w:rPr>
        <w:t xml:space="preserve">--syn-flood-min</w:t>
      </w:r>
      <w:r>
        <w:t xml:space="preserve">, </w:t>
      </w:r>
      <w:r>
        <w:rPr>
          <w:rFonts w:ascii="Consolas" w:hAnsi="Consolas"/>
          <w:shd w:val="clear" w:fill="F2F2F2"/>
        </w:rPr>
        <w:t xml:space="preserve">--port-scan-min-ports</w:t>
      </w:r>
      <w:r>
        <w:t xml:space="preserve">,</w:t>
      </w:r>
    </w:p>
    <w:p>
      <w:pPr/>
      <w:r>
        <w:rPr>
          <w:rFonts w:ascii="Consolas" w:hAnsi="Consolas"/>
          <w:shd w:val="clear" w:fill="F2F2F2"/>
        </w:rPr>
        <w:t xml:space="preserve">--telnet-ports</w:t>
      </w:r>
      <w:r>
        <w:t xml:space="preserve">). Rules run at report time over already-collected metadata</w:t>
      </w:r>
    </w:p>
    <w:p>
      <w:pPr/>
      <w:r>
        <w:t xml:space="preserve">(O(flows), not O(packets)), so detection adds no per-packet cost.</w:t>
      </w:r>
    </w:p>
    <w:p>
      <w:pPr>
        <w:pStyle w:val="Heading2"/>
      </w:pPr>
      <w:r>
        <w:t xml:space="preserve">6. Command-line reference</w:t>
      </w:r>
    </w:p>
    <w:tbl>
      <w:tblPr>
        <w:tblStyle w:val="TableGrid"/>
        <w:tblW w:w="0" w:type="auto"/>
      </w:tblPr>
      <w:tr>
        <w:tc>
          <w:tcPr>
            <w:shd w:val="clear" w:fill="DDEBF7"/>
            <w:tcW w:w="0" w:type="auto"/>
          </w:tcPr>
          <w:p>
            <w:pPr>
              <w:spacing w:after="0"/>
            </w:pPr>
            <w:r>
              <w:t xml:space="preserve">Option</w:t>
            </w:r>
          </w:p>
        </w:tc>
        <w:tc>
          <w:tcPr>
            <w:shd w:val="clear" w:fill="DDEBF7"/>
            <w:tcW w:w="0" w:type="auto"/>
          </w:tcPr>
          <w:p>
            <w:pPr>
              <w:spacing w:after="0"/>
            </w:pPr>
            <w:r>
              <w:t xml:space="preserve">Purpose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hd w:val="clear" w:fill="F2F2F2"/>
              </w:rPr>
              <w:t xml:space="preserve">--interface NAME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live capture (mutually exclusive with </w:t>
            </w:r>
            <w:r>
              <w:rPr>
                <w:rFonts w:ascii="Consolas" w:hAnsi="Consolas"/>
                <w:shd w:val="clear" w:fill="F2F2F2"/>
              </w:rPr>
              <w:t xml:space="preserve">--read-pcap</w:t>
            </w:r>
            <w:r>
              <w:t xml:space="preserve">)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hd w:val="clear" w:fill="F2F2F2"/>
              </w:rPr>
              <w:t xml:space="preserve">--read-pcap FILE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offline analysis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hd w:val="clear" w:fill="F2F2F2"/>
              </w:rPr>
              <w:t xml:space="preserve">--bpf 'expr'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BPF filter (live only; rejected with </w:t>
            </w:r>
            <w:r>
              <w:rPr>
                <w:rFonts w:ascii="Consolas" w:hAnsi="Consolas"/>
                <w:shd w:val="clear" w:fill="F2F2F2"/>
              </w:rPr>
              <w:t xml:space="preserve">--read-pcap</w:t>
            </w:r>
            <w:r>
              <w:t xml:space="preserve">)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hd w:val="clear" w:fill="F2F2F2"/>
              </w:rPr>
              <w:t xml:space="preserve">--count N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stop after N packets (0 = until timeout/Ctrl+C)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hd w:val="clear" w:fill="F2F2F2"/>
              </w:rPr>
              <w:t xml:space="preserve">--timeout SECS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live-capture duration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hd w:val="clear" w:fill="F2F2F2"/>
              </w:rPr>
              <w:t xml:space="preserve">--top N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rows per ranking (default 10)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hd w:val="clear" w:fill="F2F2F2"/>
              </w:rPr>
              <w:t xml:space="preserve">--show-packets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print Scapy one-line summaries (interactive only)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hd w:val="clear" w:fill="F2F2F2"/>
              </w:rPr>
              <w:t xml:space="preserve">--json-out FILE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write the JSON report (parent dirs auto-created)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hd w:val="clear" w:fill="F2F2F2"/>
              </w:rPr>
              <w:t xml:space="preserve">--json-only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machine mode: no human summary; JSON → stdout or </w:t>
            </w:r>
            <w:r>
              <w:rPr>
                <w:rFonts w:ascii="Consolas" w:hAnsi="Consolas"/>
                <w:shd w:val="clear" w:fill="F2F2F2"/>
              </w:rPr>
              <w:t xml:space="preserve">--json-out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hd w:val="clear" w:fill="F2F2F2"/>
              </w:rPr>
              <w:t xml:space="preserve">--sensor NAME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sensor name recorded in the report (default: hostname)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hd w:val="clear" w:fill="F2F2F2"/>
              </w:rPr>
              <w:t xml:space="preserve">--syn-flood-min N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detection threshold override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hd w:val="clear" w:fill="F2F2F2"/>
              </w:rPr>
              <w:t xml:space="preserve">--port-scan-min-ports N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detection threshold override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hd w:val="clear" w:fill="F2F2F2"/>
              </w:rPr>
              <w:t xml:space="preserve">--telnet-ports a,b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detection threshold override</w:t>
            </w:r>
          </w:p>
        </w:tc>
      </w:tr>
    </w:tbl>
    <w:p>
      <w:pPr>
        <w:pStyle w:val="Heading2"/>
      </w:pPr>
      <w:r>
        <w:t xml:space="preserve">7. Verification &amp; testing</w:t>
      </w:r>
    </w:p>
    <w:p>
      <w:pPr/>
      <w:r>
        <w:rPr>
          <w:b/>
        </w:rPr>
        <w:t xml:space="preserve">Unit suite</w:t>
      </w:r>
      <w:r>
        <w:t xml:space="preserve"> — </w:t>
      </w:r>
      <w:r>
        <w:rPr>
          <w:rFonts w:ascii="Consolas" w:hAnsi="Consolas"/>
          <w:shd w:val="clear" w:fill="F2F2F2"/>
        </w:rPr>
        <w:t xml:space="preserve">tests/test_analyzer.py</w:t>
      </w:r>
      <w:r>
        <w:t xml:space="preserve"> (25 pytest cases):</w:t>
      </w:r>
    </w:p>
    <w:p>
      <w:pPr/>
      <w:r>
        <w:t xml:space="preserve">empty capture (schema + null capture window), JSON round-trip validity,</w:t>
      </w:r>
    </w:p>
    <w:p>
      <w:pPr/>
      <w:r>
        <w:t xml:space="preserve">protocol classification (IPv4/IPv6, TCP/UDP/DNS/ICMP/ARP), structured flows,</w:t>
      </w:r>
    </w:p>
    <w:p>
      <w:pPr/>
      <w:r>
        <w:t xml:space="preserve">malformed-packet counting + pcap-loop survival, PCAP replay through </w:t>
      </w:r>
      <w:r>
        <w:rPr>
          <w:rFonts w:ascii="Consolas" w:hAnsi="Consolas"/>
          <w:shd w:val="clear" w:fill="F2F2F2"/>
        </w:rPr>
        <w:t xml:space="preserve">main()</w:t>
      </w:r>
      <w:r>
        <w:t xml:space="preserve">,</w:t>
      </w:r>
    </w:p>
    <w:p>
      <w:pPr/>
      <w:r>
        <w:t xml:space="preserve">BPF argument validation, all three detection rules (+ thresholds configurable,</w:t>
      </w:r>
    </w:p>
    <w:p>
      <w:pPr/>
      <w:r>
        <w:t xml:space="preserve">+ normal-traffic silence), three </w:t>
      </w:r>
      <w:r>
        <w:rPr>
          <w:rFonts w:ascii="Consolas" w:hAnsi="Consolas"/>
          <w:shd w:val="clear" w:fill="F2F2F2"/>
        </w:rPr>
        <w:t xml:space="preserve">--json-only</w:t>
      </w:r>
      <w:r>
        <w:t xml:space="preserve"> contract tests (stdout is pure</w:t>
      </w:r>
    </w:p>
    <w:p>
      <w:pPr/>
      <w:r>
        <w:t xml:space="preserve">JSON; clean stdout with </w:t>
      </w:r>
      <w:r>
        <w:rPr>
          <w:rFonts w:ascii="Consolas" w:hAnsi="Consolas"/>
          <w:shd w:val="clear" w:fill="F2F2F2"/>
        </w:rPr>
        <w:t xml:space="preserve">--json-out</w:t>
      </w:r>
      <w:r>
        <w:t xml:space="preserve">; </w:t>
      </w:r>
      <w:r>
        <w:rPr>
          <w:rFonts w:ascii="Consolas" w:hAnsi="Consolas"/>
          <w:shd w:val="clear" w:fill="F2F2F2"/>
        </w:rPr>
        <w:t xml:space="preserve">--show-packets</w:t>
      </w:r>
      <w:r>
        <w:t xml:space="preserve"> rejected), capture-window</w:t>
      </w:r>
    </w:p>
    <w:p>
      <w:pPr/>
      <w:r>
        <w:t xml:space="preserve">correlation metadata (sensor identity, </w:t>
      </w:r>
      <w:r>
        <w:rPr>
          <w:rFonts w:ascii="Consolas" w:hAnsi="Consolas"/>
          <w:shd w:val="clear" w:fill="F2F2F2"/>
        </w:rPr>
        <w:t xml:space="preserve">report_id</w:t>
      </w:r>
      <w:r>
        <w:t xml:space="preserve"> format/uniqueness, PCAP</w:t>
      </w:r>
    </w:p>
    <w:p>
      <w:pPr/>
      <w:r>
        <w:t xml:space="preserve">replay reporting the original window), and the schema validator (1.0/1.1</w:t>
      </w:r>
    </w:p>
    <w:p>
      <w:pPr/>
      <w:r>
        <w:t xml:space="preserve">acceptance, bad-field rejection, window sanity).</w:t>
      </w:r>
    </w:p>
    <w:p>
      <w:pPr/>
      <w:r>
        <w:rPr>
          <w:b/>
        </w:rPr>
        <w:t xml:space="preserve">Schema validation</w:t>
      </w:r>
      <w:r>
        <w:t xml:space="preserve"> — </w:t>
      </w:r>
      <w:r>
        <w:rPr>
          <w:rFonts w:ascii="Consolas" w:hAnsi="Consolas"/>
          <w:shd w:val="clear" w:fill="F2F2F2"/>
        </w:rPr>
        <w:t xml:space="preserve">Project/outputs/validate_report.py</w:t>
      </w:r>
      <w:r>
        <w:t xml:space="preserve"> is the Stage 7</w:t>
      </w:r>
    </w:p>
    <w:p>
      <w:pPr/>
      <w:r>
        <w:t xml:space="preserve">ingestion gate: accepts 1.0 and 1.1 reports, rejects missing/mistyped fields,</w:t>
      </w:r>
    </w:p>
    <w:p>
      <w:pPr/>
      <w:r>
        <w:t xml:space="preserve">flat-string flows, bad timestamps, and invalid </w:t>
      </w:r>
      <w:r>
        <w:rPr>
          <w:rFonts w:ascii="Consolas" w:hAnsi="Consolas"/>
          <w:shd w:val="clear" w:fill="F2F2F2"/>
        </w:rPr>
        <w:t xml:space="preserve">report_id</w:t>
      </w:r>
      <w:r>
        <w:t xml:space="preserve">s. The integration</w:t>
      </w:r>
    </w:p>
    <w:p>
      <w:pPr/>
      <w:r>
        <w:t xml:space="preserve">test runs it on every capture before evidence is stored.</w:t>
      </w:r>
    </w:p>
    <w:p>
      <w:pPr/>
      <w:r>
        <w:rPr>
          <w:b/>
        </w:rPr>
        <w:t xml:space="preserve">Runtime verification during implementation:</w:t>
      </w:r>
      <w:r>
        <w:t xml:space="preserve"> 15/15 checks passed (schema,</w:t>
      </w:r>
    </w:p>
    <w:p>
      <w:pPr/>
      <w:r>
        <w:t xml:space="preserve">classification, malformed handling, full replay, detections, nested </w:t>
      </w:r>
      <w:r>
        <w:rPr>
          <w:rFonts w:ascii="Consolas" w:hAnsi="Consolas"/>
          <w:shd w:val="clear" w:fill="F2F2F2"/>
        </w:rPr>
        <w:t xml:space="preserve">--json-out</w:t>
      </w:r>
      <w:r>
        <w:t xml:space="preserve">,</w:t>
      </w:r>
    </w:p>
    <w:p>
      <w:pPr/>
      <w:r>
        <w:rPr>
          <w:rFonts w:ascii="Consolas" w:hAnsi="Consolas"/>
          <w:shd w:val="clear" w:fill="F2F2F2"/>
        </w:rPr>
        <w:t xml:space="preserve">--json-only</w:t>
      </w:r>
      <w:r>
        <w:t xml:space="preserve"> pipe cleanliness via real subprocess).</w:t>
      </w:r>
    </w:p>
    <w:p>
      <w:pPr/>
      <w:r>
        <w:rPr>
          <w:b/>
        </w:rPr>
        <w:t xml:space="preserve">Integration test</w:t>
      </w:r>
      <w:r>
        <w:t xml:space="preserve"> — </w:t>
      </w:r>
      <w:r>
        <w:rPr>
          <w:rFonts w:ascii="Consolas" w:hAnsi="Consolas"/>
          <w:shd w:val="clear" w:fill="F2F2F2"/>
        </w:rPr>
        <w:t xml:space="preserve">tests/integration_test.sh</w:t>
      </w:r>
      <w:r>
        <w:t xml:space="preserve">:</w:t>
      </w:r>
    </w:p>
    <w:p>
      <w:pPr/>
      <w:r>
        <w:t xml:space="preserve">capture on the analyzer VM → trigger Stage 2 traffic generator on Kali →</w:t>
      </w:r>
    </w:p>
    <w:p>
      <w:pPr/>
      <w:r>
        <w:t xml:space="preserve">verify report contains TCP (SSH), ICMP, the server IP, and port-22 flows →</w:t>
      </w:r>
    </w:p>
    <w:p>
      <w:pPr/>
      <w:r>
        <w:t xml:space="preserve">**visibility acceptance: the SSH flow must be the known cross-host session AND</w:t>
      </w:r>
    </w:p>
    <w:p>
      <w:pPr/>
      <w:r>
        <w:t xml:space="preserve">an HTTP (80/443) flow must appear — an ARP/broadcast-only capture is a visibility</w:t>
      </w:r>
    </w:p>
    <w:p>
      <w:pPr/>
      <w:r>
        <w:t xml:space="preserve">failure** (hypervisor mirroring misconfigured; see the visibility contract in</w:t>
      </w:r>
    </w:p>
    <w:p>
      <w:pPr/>
      <w:r>
        <w:t xml:space="preserve">the script header and INTEGRATION.md §2) → schema-validate the report → store</w:t>
      </w:r>
    </w:p>
    <w:p>
      <w:pPr/>
      <w:r>
        <w:t xml:space="preserve">evidence under </w:t>
      </w:r>
      <w:r>
        <w:rPr>
          <w:rFonts w:ascii="Consolas" w:hAnsi="Consolas"/>
          <w:shd w:val="clear" w:fill="F2F2F2"/>
        </w:rPr>
        <w:t xml:space="preserve">reports/integration-&lt;timestamp&gt;/</w:t>
      </w:r>
      <w:r>
        <w:t xml:space="preserve">.</w:t>
      </w:r>
    </w:p>
    <w:p>
      <w:pPr>
        <w:pStyle w:val="Heading2"/>
      </w:pPr>
      <w:r>
        <w:t xml:space="preserve">8. Files &amp; deliverables</w:t>
      </w:r>
    </w:p>
    <w:tbl>
      <w:tblPr>
        <w:tblStyle w:val="TableGrid"/>
        <w:tblW w:w="0" w:type="auto"/>
      </w:tblPr>
      <w:tr>
        <w:tc>
          <w:tcPr>
            <w:shd w:val="clear" w:fill="DDEBF7"/>
            <w:tcW w:w="0" w:type="auto"/>
          </w:tcPr>
          <w:p>
            <w:pPr>
              <w:spacing w:after="0"/>
            </w:pPr>
            <w:r>
              <w:t xml:space="preserve">File</w:t>
            </w:r>
          </w:p>
        </w:tc>
        <w:tc>
          <w:tcPr>
            <w:shd w:val="clear" w:fill="DDEBF7"/>
            <w:tcW w:w="0" w:type="auto"/>
          </w:tcPr>
          <w:p>
            <w:pPr>
              <w:spacing w:after="0"/>
            </w:pPr>
            <w:r>
              <w:t xml:space="preserve">Role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hd w:val="clear" w:fill="F2F2F2"/>
              </w:rPr>
              <w:t xml:space="preserve">Project/outputs/network_traffic_analyzer.py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the analyzer (entry: </w:t>
            </w:r>
            <w:r>
              <w:rPr>
                <w:rFonts w:ascii="Consolas" w:hAnsi="Consolas"/>
                <w:shd w:val="clear" w:fill="F2F2F2"/>
              </w:rPr>
              <w:t xml:space="preserve">src/main.py</w:t>
            </w:r>
            <w:r>
              <w:t xml:space="preserve">)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hd w:val="clear" w:fill="F2F2F2"/>
              </w:rPr>
              <w:t xml:space="preserve">Project/outputs/detections.py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heuristic detection rules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hd w:val="clear" w:fill="F2F2F2"/>
              </w:rPr>
              <w:t xml:space="preserve">Project/outputs/README.md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usage, scope boundary, detections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hd w:val="clear" w:fill="F2F2F2"/>
              </w:rPr>
              <w:t xml:space="preserve">Project/outputs/CODE_EXPLANATION.md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line-by-line learning walkthrough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hd w:val="clear" w:fill="F2F2F2"/>
              </w:rPr>
              <w:t xml:space="preserve">tests/test_analyzer.py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25-test pytest suite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hd w:val="clear" w:fill="F2F2F2"/>
              </w:rPr>
              <w:t xml:space="preserve">tests/integration_test.sh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Stage 1 ↔ Stage 2 formal integration test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hd w:val="clear" w:fill="F2F2F2"/>
              </w:rPr>
              <w:t xml:space="preserve">requirements.txt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scapy (+ pytest for tests)</w:t>
            </w:r>
          </w:p>
        </w:tc>
      </w:tr>
    </w:tbl>
    <w:p>
      <w:pPr>
        <w:pStyle w:val="Heading2"/>
      </w:pPr>
      <w:r>
        <w:t xml:space="preserve">9. How to run</w:t>
      </w:r>
    </w:p>
    <w:p>
      <w:pPr>
        <w:pStyle w:val="CodeBlock"/>
        <w:shd w:val="clear" w:fill="F5F5F5"/>
      </w:pPr>
      <w:r>
        <w:t xml:space="preserve">python3 -m pip install -r requirements.txt</w:t>
      </w:r>
    </w:p>
    <w:p>
      <w:pPr>
        <w:pStyle w:val="CodeBlock"/>
        <w:shd w:val="clear" w:fill="F5F5F5"/>
      </w:pPr>
      <w:r>
        <w:t xml:space="preserve"/>
      </w:r>
    </w:p>
    <w:p>
      <w:pPr>
        <w:pStyle w:val="CodeBlock"/>
        <w:shd w:val="clear" w:fill="F5F5F5"/>
      </w:pPr>
      <w:r>
        <w:t xml:space="preserve"># live capture (authorized interface only), human report</w:t>
      </w:r>
    </w:p>
    <w:p>
      <w:pPr>
        <w:pStyle w:val="CodeBlock"/>
        <w:shd w:val="clear" w:fill="F5F5F5"/>
      </w:pPr>
      <w:r>
        <w:t xml:space="preserve">sudo python3 Project/outputs/network_traffic_analyzer.py --interface eth0 --timeout 60</w:t>
      </w:r>
    </w:p>
    <w:p>
      <w:pPr>
        <w:pStyle w:val="CodeBlock"/>
        <w:shd w:val="clear" w:fill="F5F5F5"/>
      </w:pPr>
      <w:r>
        <w:t xml:space="preserve"/>
      </w:r>
    </w:p>
    <w:p>
      <w:pPr>
        <w:pStyle w:val="CodeBlock"/>
        <w:shd w:val="clear" w:fill="F5F5F5"/>
      </w:pPr>
      <w:r>
        <w:t xml:space="preserve"># offline analysis to JSON</w:t>
      </w:r>
    </w:p>
    <w:p>
      <w:pPr>
        <w:pStyle w:val="CodeBlock"/>
        <w:shd w:val="clear" w:fill="F5F5F5"/>
      </w:pPr>
      <w:r>
        <w:t xml:space="preserve">python3 Project/outputs/network_traffic_analyzer.py --read-pcap incident.pcap --json-out report.json</w:t>
      </w:r>
    </w:p>
    <w:p>
      <w:pPr>
        <w:pStyle w:val="CodeBlock"/>
        <w:shd w:val="clear" w:fill="F5F5F5"/>
      </w:pPr>
      <w:r>
        <w:t xml:space="preserve"/>
      </w:r>
    </w:p>
    <w:p>
      <w:pPr>
        <w:pStyle w:val="CodeBlock"/>
        <w:shd w:val="clear" w:fill="F5F5F5"/>
      </w:pPr>
      <w:r>
        <w:t xml:space="preserve"># machine output for Stage 7 / cron</w:t>
      </w:r>
    </w:p>
    <w:p>
      <w:pPr>
        <w:pStyle w:val="CodeBlock"/>
        <w:shd w:val="clear" w:fill="F5F5F5"/>
      </w:pPr>
      <w:r>
        <w:t xml:space="preserve">python3 Project/outputs/network_traffic_analyzer.py --interface eth0 --timeout 60 --json-only</w:t>
      </w:r>
    </w:p>
    <w:p>
      <w:pPr>
        <w:pStyle w:val="CodeBlock"/>
        <w:shd w:val="clear" w:fill="F5F5F5"/>
      </w:pPr>
      <w:r>
        <w:t xml:space="preserve"/>
      </w:r>
    </w:p>
    <w:p>
      <w:pPr>
        <w:pStyle w:val="CodeBlock"/>
        <w:shd w:val="clear" w:fill="F5F5F5"/>
      </w:pPr>
      <w:r>
        <w:t xml:space="preserve"># tests</w:t>
      </w:r>
    </w:p>
    <w:p>
      <w:pPr>
        <w:pStyle w:val="CodeBlock"/>
        <w:shd w:val="clear" w:fill="F5F5F5"/>
      </w:pPr>
      <w:r>
        <w:t xml:space="preserve">python3 -m pytest tests/ -q</w:t>
      </w:r>
    </w:p>
    <w:p>
      <w:pPr>
        <w:pStyle w:val="CodeBlock"/>
        <w:shd w:val="clear" w:fill="F5F5F5"/>
      </w:pPr>
      <w:r>
        <w:t xml:space="preserve">sudo ./tests/integration_test.sh eth0        # on the analyzer VM, Kali + server running</w:t>
      </w:r>
    </w:p>
    <w:p>
      <w:pPr>
        <w:pStyle w:val="Heading2"/>
      </w:pPr>
      <w:r>
        <w:t xml:space="preserve">10. Deliberate scope boundaries (intentional, documented)</w:t>
      </w:r>
    </w:p>
    <w:p>
      <w:pPr>
        <w:ind w:left="360"/>
      </w:pPr>
      <w:r>
        <w:t xml:space="preserve">•  </w:t>
      </w:r>
      <w:r>
        <w:rPr>
          <w:b/>
        </w:rPr>
        <w:t xml:space="preserve">No payload capture/storage</w:t>
      </w:r>
      <w:r>
        <w:t xml:space="preserve"> — metadata only.</w:t>
      </w:r>
    </w:p>
    <w:p>
      <w:pPr>
        <w:ind w:left="360"/>
      </w:pPr>
      <w:r>
        <w:t xml:space="preserve">•  </w:t>
      </w:r>
      <w:r>
        <w:rPr>
          <w:b/>
        </w:rPr>
        <w:t xml:space="preserve">Not an IDS</w:t>
      </w:r>
      <w:r>
        <w:t xml:space="preserve"> — three explainable heuristics, not production detection.</w:t>
      </w:r>
    </w:p>
    <w:p>
      <w:pPr>
        <w:ind w:left="360"/>
      </w:pPr>
      <w:r>
        <w:t xml:space="preserve">•  </w:t>
      </w:r>
      <w:r>
        <w:rPr>
          <w:b/>
        </w:rPr>
        <w:t xml:space="preserve">Lab-scale throughput</w:t>
      </w:r>
      <w:r>
        <w:t xml:space="preserve"> — not a Zeek/Suricata replacement.</w:t>
      </w:r>
    </w:p>
    <w:p>
      <w:pPr>
        <w:ind w:left="360"/>
      </w:pPr>
      <w:r>
        <w:t xml:space="preserve">•  </w:t>
      </w:r>
      <w:r>
        <w:rPr>
          <w:b/>
        </w:rPr>
        <w:t xml:space="preserve">No Zeek/Suricata migration</w:t>
      </w:r>
      <w:r>
        <w:t xml:space="preserve"> — deferred unless a future stage requires it.</w:t>
      </w:r>
    </w:p>
    <w:p>
      <w:pPr>
        <w:pStyle w:val="Heading2"/>
      </w:pPr>
      <w:r>
        <w:t xml:space="preserve">11. Roadmap — what comes next for Stage 1</w:t>
      </w:r>
    </w:p>
    <w:tbl>
      <w:tblPr>
        <w:tblStyle w:val="TableGrid"/>
        <w:tblW w:w="0" w:type="auto"/>
      </w:tblPr>
      <w:tr>
        <w:tc>
          <w:tcPr>
            <w:shd w:val="clear" w:fill="DDEBF7"/>
            <w:tcW w:w="0" w:type="auto"/>
          </w:tcPr>
          <w:p>
            <w:pPr>
              <w:spacing w:after="0"/>
            </w:pPr>
            <w:r>
              <w:t xml:space="preserve">Item</w:t>
            </w:r>
          </w:p>
        </w:tc>
        <w:tc>
          <w:tcPr>
            <w:shd w:val="clear" w:fill="DDEBF7"/>
            <w:tcW w:w="0" w:type="auto"/>
          </w:tcPr>
          <w:p>
            <w:pPr>
              <w:spacing w:after="0"/>
            </w:pPr>
            <w:r>
              <w:t xml:space="preserve">When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t xml:space="preserve">Consume Stage 2/4/6 traffic in the SIEM pipeline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Stage 7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t xml:space="preserve">Time-windowed detection rules (rolling windows)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future enhancement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t xml:space="preserve">Report validator (</w:t>
            </w:r>
            <w:r>
              <w:rPr>
                <w:rFonts w:ascii="Consolas" w:hAnsi="Consolas"/>
                <w:shd w:val="clear" w:fill="F2F2F2"/>
              </w:rPr>
              <w:t xml:space="preserve">validate_report.py</w:t>
            </w:r>
            <w:r>
              <w:t xml:space="preserve">) consumed as the Stage 7 ingestion gate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✅ implemented — Stage 7 wires it into its poller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t xml:space="preserve">Polling loop (cron-style </w:t>
            </w:r>
            <w:r>
              <w:rPr>
                <w:rFonts w:ascii="Consolas" w:hAnsi="Consolas"/>
                <w:shd w:val="clear" w:fill="F2F2F2"/>
              </w:rPr>
              <w:t xml:space="preserve">--json-only</w:t>
            </w:r>
            <w:r>
              <w:t xml:space="preserve">)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Stage 7</w:t>
            </w:r>
          </w:p>
        </w:tc>
      </w:tr>
    </w:tbl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styleId="Normal">
    <w:name w:val="Normal"/>
    <w:qFormat/>
  </w:style>
  <w:style w:type="paragraph" w:styleId="Heading1">
    <w:name w:val="heading 1"/>
    <w:basedOn w:val="Normal"/>
    <w:next w:val="Normal"/>
    <w:qFormat/>
    <w:pPr>
      <w:outlineLvl w:val="0"/>
      <w:spacing w:before="360" w:after="120"/>
    </w:pPr>
    <w:rPr>
      <w:b/>
      <w:sz w:val="36"/>
      <w:color w:val="1F4E79"/>
    </w:rPr>
  </w:style>
  <w:style w:type="paragraph" w:styleId="Heading2">
    <w:name w:val="heading 2"/>
    <w:basedOn w:val="Normal"/>
    <w:next w:val="Normal"/>
    <w:qFormat/>
    <w:pPr>
      <w:outlineLvl w:val="1"/>
      <w:spacing w:before="280" w:after="100"/>
    </w:pPr>
    <w:rPr>
      <w:b/>
      <w:sz w:val="28"/>
      <w:color w:val="2E74B5"/>
    </w:rPr>
  </w:style>
  <w:style w:type="paragraph" w:styleId="Heading3">
    <w:name w:val="heading 3"/>
    <w:basedOn w:val="Normal"/>
    <w:next w:val="Normal"/>
    <w:qFormat/>
    <w:pPr>
      <w:outlineLvl w:val="2"/>
      <w:spacing w:before="200" w:after="80"/>
    </w:pPr>
    <w:rPr>
      <w:b/>
      <w:sz w:val="24"/>
      <w:color w:val="404040"/>
    </w:rPr>
  </w:style>
  <w:style w:type="paragraph" w:styleId="CodeBlock">
    <w:name w:val="CodeBlock"/>
    <w:basedOn w:val="Normal"/>
    <w:qFormat/>
    <w:pPr>
      <w:spacing w:after="0"/>
      <w:ind w:left="240"/>
    </w:pPr>
    <w:rPr>
      <w:rFonts w:ascii="Consolas" w:hAnsi="Consolas"/>
      <w:sz w:val="18"/>
    </w:rPr>
  </w:style>
  <w:style w:type="table" w:styleId="TableGrid">
    <w:name w:val="Table Grid"/>
    <w:basedOn w:val="Normal"/>
    <w:qFormat/>
    <w:pPr>
      <w:spacing w:after="0"/>
    </w:pPr>
    <w:tblPr>
      <w:tblBorders>
        <w:top w:val="single" w:sz="4" w:color="BFBFBF"/>
        <w:left w:val="single" w:sz="4" w:color="BFBFBF"/>
        <w:bottom w:val="single" w:sz="4" w:color="BFBFBF"/>
        <w:right w:val="single" w:sz="4" w:color="BFBFBF"/>
        <w:insideH w:val="single" w:sz="4" w:color="BFBFBF"/>
        <w:insideV w:val="single" w:sz="4" w:color="BFBFBF"/>
      </w:tblBorders>
    </w:tbl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