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22A6A" w14:textId="3869746B" w:rsidR="00973CB8" w:rsidRPr="003F1805" w:rsidRDefault="00A751AE" w:rsidP="003F1805">
      <w:pPr>
        <w:pStyle w:val="Heading3"/>
        <w:jc w:val="center"/>
        <w:rPr>
          <w:rFonts w:ascii="Times New Roman" w:hAnsi="Times New Roman" w:cs="Times New Roman"/>
          <w:b/>
          <w:bCs/>
          <w:sz w:val="32"/>
          <w:szCs w:val="32"/>
        </w:rPr>
      </w:pPr>
      <w:proofErr w:type="spellStart"/>
      <w:r w:rsidRPr="003F1805">
        <w:rPr>
          <w:rFonts w:ascii="Times New Roman" w:hAnsi="Times New Roman" w:cs="Times New Roman"/>
          <w:b/>
          <w:bCs/>
          <w:sz w:val="32"/>
          <w:szCs w:val="32"/>
        </w:rPr>
        <w:t>GlucoSense</w:t>
      </w:r>
      <w:proofErr w:type="spellEnd"/>
      <w:r w:rsidRPr="003F1805">
        <w:rPr>
          <w:rFonts w:ascii="Times New Roman" w:hAnsi="Times New Roman" w:cs="Times New Roman"/>
          <w:b/>
          <w:bCs/>
          <w:sz w:val="32"/>
          <w:szCs w:val="32"/>
        </w:rPr>
        <w:t>: A RAG</w:t>
      </w:r>
      <w:r w:rsidRPr="003F1805">
        <w:rPr>
          <w:rFonts w:ascii="Times New Roman" w:hAnsi="Times New Roman" w:cs="Times New Roman"/>
          <w:b/>
          <w:bCs/>
          <w:sz w:val="32"/>
          <w:szCs w:val="32"/>
        </w:rPr>
        <w:noBreakHyphen/>
        <w:t>LLM System for Personalized Diabetes Risk Prediction and Explanation</w:t>
      </w:r>
    </w:p>
    <w:p w14:paraId="1041B1DF" w14:textId="44A56DC8" w:rsidR="00212FB3" w:rsidRPr="003F1805" w:rsidRDefault="00212FB3" w:rsidP="003F1805">
      <w:pPr>
        <w:jc w:val="both"/>
        <w:rPr>
          <w:rFonts w:ascii="Times New Roman" w:hAnsi="Times New Roman" w:cs="Times New Roman"/>
        </w:rPr>
      </w:pPr>
    </w:p>
    <w:p w14:paraId="28782AD9" w14:textId="77777777" w:rsidR="00212FB3" w:rsidRPr="003F1805" w:rsidRDefault="00212FB3" w:rsidP="003F1805">
      <w:pPr>
        <w:jc w:val="both"/>
        <w:rPr>
          <w:rFonts w:ascii="Times New Roman" w:hAnsi="Times New Roman" w:cs="Times New Roman"/>
        </w:rPr>
      </w:pPr>
    </w:p>
    <w:tbl>
      <w:tblPr>
        <w:tblStyle w:val="TableGrid"/>
        <w:tblW w:w="9351" w:type="dxa"/>
        <w:tblLook w:val="04A0" w:firstRow="1" w:lastRow="0" w:firstColumn="1" w:lastColumn="0" w:noHBand="0" w:noVBand="1"/>
      </w:tblPr>
      <w:tblGrid>
        <w:gridCol w:w="4508"/>
        <w:gridCol w:w="4843"/>
      </w:tblGrid>
      <w:tr w:rsidR="00BC622C" w:rsidRPr="003F1805" w14:paraId="0523270C" w14:textId="77777777" w:rsidTr="00BC622C">
        <w:trPr>
          <w:trHeight w:val="2086"/>
        </w:trPr>
        <w:tc>
          <w:tcPr>
            <w:tcW w:w="4508" w:type="dxa"/>
          </w:tcPr>
          <w:p w14:paraId="6F660D81" w14:textId="77777777" w:rsidR="00BC622C" w:rsidRPr="003F1805" w:rsidRDefault="00BC622C" w:rsidP="003F1805">
            <w:pPr>
              <w:jc w:val="both"/>
              <w:rPr>
                <w:rFonts w:ascii="Times New Roman" w:hAnsi="Times New Roman" w:cs="Times New Roman"/>
                <w:sz w:val="24"/>
                <w:szCs w:val="24"/>
              </w:rPr>
            </w:pPr>
          </w:p>
          <w:p w14:paraId="40C43AED" w14:textId="77777777" w:rsidR="00BC622C" w:rsidRPr="003F1805" w:rsidRDefault="00BC622C" w:rsidP="003F1805">
            <w:pPr>
              <w:jc w:val="both"/>
              <w:rPr>
                <w:rFonts w:ascii="Times New Roman" w:hAnsi="Times New Roman" w:cs="Times New Roman"/>
                <w:sz w:val="24"/>
                <w:szCs w:val="24"/>
              </w:rPr>
            </w:pPr>
          </w:p>
          <w:p w14:paraId="54DD7AA4" w14:textId="77777777" w:rsidR="00BC622C" w:rsidRPr="003F1805" w:rsidRDefault="00BC622C" w:rsidP="003F1805">
            <w:pPr>
              <w:jc w:val="both"/>
              <w:rPr>
                <w:rFonts w:ascii="Times New Roman" w:hAnsi="Times New Roman" w:cs="Times New Roman"/>
                <w:sz w:val="24"/>
                <w:szCs w:val="24"/>
              </w:rPr>
            </w:pPr>
          </w:p>
          <w:p w14:paraId="3338C242" w14:textId="77777777" w:rsidR="00BC622C" w:rsidRPr="003F1805" w:rsidRDefault="00BC622C" w:rsidP="003F1805">
            <w:pPr>
              <w:jc w:val="both"/>
              <w:rPr>
                <w:rFonts w:ascii="Times New Roman" w:hAnsi="Times New Roman" w:cs="Times New Roman"/>
                <w:sz w:val="24"/>
                <w:szCs w:val="24"/>
              </w:rPr>
            </w:pPr>
          </w:p>
          <w:p w14:paraId="1CAF1E5B" w14:textId="77777777" w:rsidR="002D552D" w:rsidRPr="003F1805" w:rsidRDefault="002D552D" w:rsidP="003F1805">
            <w:pPr>
              <w:jc w:val="both"/>
              <w:rPr>
                <w:rFonts w:ascii="Times New Roman" w:hAnsi="Times New Roman" w:cs="Times New Roman"/>
                <w:b/>
                <w:bCs/>
                <w:sz w:val="24"/>
                <w:szCs w:val="24"/>
              </w:rPr>
            </w:pPr>
          </w:p>
          <w:p w14:paraId="5D3213EE" w14:textId="4FE198C8" w:rsidR="00BC622C" w:rsidRPr="003F1805" w:rsidRDefault="00BC622C" w:rsidP="003F1805">
            <w:pPr>
              <w:jc w:val="both"/>
              <w:rPr>
                <w:rFonts w:ascii="Times New Roman" w:hAnsi="Times New Roman" w:cs="Times New Roman"/>
                <w:sz w:val="24"/>
                <w:szCs w:val="24"/>
              </w:rPr>
            </w:pPr>
            <w:r w:rsidRPr="003F1805">
              <w:rPr>
                <w:rFonts w:ascii="Times New Roman" w:hAnsi="Times New Roman" w:cs="Times New Roman"/>
                <w:b/>
                <w:bCs/>
                <w:sz w:val="24"/>
                <w:szCs w:val="24"/>
              </w:rPr>
              <w:t>Software Requirements</w:t>
            </w:r>
          </w:p>
        </w:tc>
        <w:tc>
          <w:tcPr>
            <w:tcW w:w="4843" w:type="dxa"/>
          </w:tcPr>
          <w:p w14:paraId="1ABFC354" w14:textId="77777777" w:rsidR="00BC622C" w:rsidRPr="003F1805" w:rsidRDefault="00BC622C" w:rsidP="003F1805">
            <w:pPr>
              <w:jc w:val="both"/>
              <w:rPr>
                <w:rFonts w:ascii="Times New Roman" w:hAnsi="Times New Roman" w:cs="Times New Roman"/>
                <w:sz w:val="24"/>
                <w:szCs w:val="24"/>
              </w:rPr>
            </w:pPr>
          </w:p>
          <w:p w14:paraId="61986991" w14:textId="14F27757" w:rsidR="00BC622C" w:rsidRPr="003F1805" w:rsidRDefault="00BC622C" w:rsidP="003F1805">
            <w:pPr>
              <w:jc w:val="both"/>
              <w:rPr>
                <w:rFonts w:ascii="Times New Roman" w:hAnsi="Times New Roman" w:cs="Times New Roman"/>
                <w:sz w:val="24"/>
                <w:szCs w:val="24"/>
              </w:rPr>
            </w:pPr>
            <w:r w:rsidRPr="003F1805">
              <w:rPr>
                <w:rFonts w:ascii="Times New Roman" w:hAnsi="Times New Roman" w:cs="Times New Roman"/>
                <w:b/>
                <w:bCs/>
                <w:sz w:val="24"/>
                <w:szCs w:val="24"/>
              </w:rPr>
              <w:t>OS</w:t>
            </w:r>
            <w:r w:rsidRPr="003F1805">
              <w:rPr>
                <w:rFonts w:ascii="Times New Roman" w:hAnsi="Times New Roman" w:cs="Times New Roman"/>
                <w:sz w:val="24"/>
                <w:szCs w:val="24"/>
              </w:rPr>
              <w:t>: Windows 10 / Ubuntu 22.04</w:t>
            </w:r>
          </w:p>
          <w:p w14:paraId="693643A3" w14:textId="291E1A93" w:rsidR="00BC622C" w:rsidRPr="003F1805" w:rsidRDefault="00BC622C" w:rsidP="003F1805">
            <w:pPr>
              <w:jc w:val="both"/>
              <w:rPr>
                <w:rFonts w:ascii="Times New Roman" w:hAnsi="Times New Roman" w:cs="Times New Roman"/>
                <w:sz w:val="24"/>
                <w:szCs w:val="24"/>
              </w:rPr>
            </w:pPr>
            <w:r w:rsidRPr="003F1805">
              <w:rPr>
                <w:rFonts w:ascii="Times New Roman" w:hAnsi="Times New Roman" w:cs="Times New Roman"/>
                <w:b/>
                <w:bCs/>
                <w:sz w:val="24"/>
                <w:szCs w:val="24"/>
              </w:rPr>
              <w:t>Language</w:t>
            </w:r>
            <w:r w:rsidRPr="003F1805">
              <w:rPr>
                <w:rFonts w:ascii="Times New Roman" w:hAnsi="Times New Roman" w:cs="Times New Roman"/>
                <w:sz w:val="24"/>
                <w:szCs w:val="24"/>
              </w:rPr>
              <w:t>: Python 3.10</w:t>
            </w:r>
          </w:p>
          <w:p w14:paraId="0EEEE78F" w14:textId="13B52E03" w:rsidR="00BC622C" w:rsidRPr="003F1805" w:rsidRDefault="00BC622C" w:rsidP="003F1805">
            <w:pPr>
              <w:jc w:val="both"/>
              <w:rPr>
                <w:rFonts w:ascii="Times New Roman" w:hAnsi="Times New Roman" w:cs="Times New Roman"/>
                <w:sz w:val="24"/>
                <w:szCs w:val="24"/>
              </w:rPr>
            </w:pPr>
            <w:r w:rsidRPr="003F1805">
              <w:rPr>
                <w:rFonts w:ascii="Times New Roman" w:hAnsi="Times New Roman" w:cs="Times New Roman"/>
                <w:b/>
                <w:bCs/>
                <w:sz w:val="24"/>
                <w:szCs w:val="24"/>
              </w:rPr>
              <w:t>Libraries</w:t>
            </w:r>
            <w:r w:rsidRPr="003F1805">
              <w:rPr>
                <w:rFonts w:ascii="Times New Roman" w:hAnsi="Times New Roman" w:cs="Times New Roman"/>
                <w:sz w:val="24"/>
                <w:szCs w:val="24"/>
              </w:rPr>
              <w:t xml:space="preserve">: scikit-learn, imbalanced learn, </w:t>
            </w:r>
            <w:proofErr w:type="spellStart"/>
            <w:r w:rsidRPr="003F1805">
              <w:rPr>
                <w:rFonts w:ascii="Times New Roman" w:hAnsi="Times New Roman" w:cs="Times New Roman"/>
                <w:sz w:val="24"/>
                <w:szCs w:val="24"/>
              </w:rPr>
              <w:t>faiss-cpu</w:t>
            </w:r>
            <w:proofErr w:type="spellEnd"/>
            <w:r w:rsidRPr="003F1805">
              <w:rPr>
                <w:rFonts w:ascii="Times New Roman" w:hAnsi="Times New Roman" w:cs="Times New Roman"/>
                <w:sz w:val="24"/>
                <w:szCs w:val="24"/>
              </w:rPr>
              <w:t>, sentence-</w:t>
            </w:r>
            <w:proofErr w:type="spellStart"/>
            <w:r w:rsidRPr="003F1805">
              <w:rPr>
                <w:rFonts w:ascii="Times New Roman" w:hAnsi="Times New Roman" w:cs="Times New Roman"/>
                <w:sz w:val="24"/>
                <w:szCs w:val="24"/>
              </w:rPr>
              <w:t>tranformers</w:t>
            </w:r>
            <w:proofErr w:type="spellEnd"/>
            <w:r w:rsidRPr="003F1805">
              <w:rPr>
                <w:rFonts w:ascii="Times New Roman" w:hAnsi="Times New Roman" w:cs="Times New Roman"/>
                <w:sz w:val="24"/>
                <w:szCs w:val="24"/>
              </w:rPr>
              <w:t xml:space="preserve">, </w:t>
            </w:r>
            <w:proofErr w:type="spellStart"/>
            <w:r w:rsidRPr="003F1805">
              <w:rPr>
                <w:rFonts w:ascii="Times New Roman" w:hAnsi="Times New Roman" w:cs="Times New Roman"/>
                <w:sz w:val="24"/>
                <w:szCs w:val="24"/>
              </w:rPr>
              <w:t>xgboost</w:t>
            </w:r>
            <w:proofErr w:type="spellEnd"/>
            <w:r w:rsidRPr="003F1805">
              <w:rPr>
                <w:rFonts w:ascii="Times New Roman" w:hAnsi="Times New Roman" w:cs="Times New Roman"/>
                <w:sz w:val="24"/>
                <w:szCs w:val="24"/>
              </w:rPr>
              <w:t xml:space="preserve">, </w:t>
            </w:r>
            <w:proofErr w:type="spellStart"/>
            <w:r w:rsidRPr="003F1805">
              <w:rPr>
                <w:rFonts w:ascii="Times New Roman" w:hAnsi="Times New Roman" w:cs="Times New Roman"/>
                <w:sz w:val="24"/>
                <w:szCs w:val="24"/>
              </w:rPr>
              <w:t>catboost</w:t>
            </w:r>
            <w:proofErr w:type="spellEnd"/>
            <w:r w:rsidRPr="003F1805">
              <w:rPr>
                <w:rFonts w:ascii="Times New Roman" w:hAnsi="Times New Roman" w:cs="Times New Roman"/>
                <w:sz w:val="24"/>
                <w:szCs w:val="24"/>
              </w:rPr>
              <w:t xml:space="preserve">, </w:t>
            </w:r>
            <w:proofErr w:type="spellStart"/>
            <w:r w:rsidRPr="003F1805">
              <w:rPr>
                <w:rFonts w:ascii="Times New Roman" w:hAnsi="Times New Roman" w:cs="Times New Roman"/>
                <w:sz w:val="24"/>
                <w:szCs w:val="24"/>
              </w:rPr>
              <w:t>shap</w:t>
            </w:r>
            <w:proofErr w:type="spellEnd"/>
          </w:p>
          <w:p w14:paraId="72C42153" w14:textId="57541E00" w:rsidR="00BC622C" w:rsidRPr="003F1805" w:rsidRDefault="00BC622C" w:rsidP="003F1805">
            <w:pPr>
              <w:jc w:val="both"/>
              <w:rPr>
                <w:rFonts w:ascii="Times New Roman" w:hAnsi="Times New Roman" w:cs="Times New Roman"/>
                <w:sz w:val="24"/>
                <w:szCs w:val="24"/>
              </w:rPr>
            </w:pPr>
            <w:r w:rsidRPr="003F1805">
              <w:rPr>
                <w:rFonts w:ascii="Times New Roman" w:hAnsi="Times New Roman" w:cs="Times New Roman"/>
                <w:b/>
                <w:bCs/>
                <w:sz w:val="24"/>
                <w:szCs w:val="24"/>
              </w:rPr>
              <w:t>Embedding</w:t>
            </w:r>
            <w:r w:rsidRPr="003F1805">
              <w:rPr>
                <w:rFonts w:ascii="Times New Roman" w:hAnsi="Times New Roman" w:cs="Times New Roman"/>
                <w:sz w:val="24"/>
                <w:szCs w:val="24"/>
              </w:rPr>
              <w:t xml:space="preserve"> </w:t>
            </w:r>
            <w:r w:rsidRPr="003F1805">
              <w:rPr>
                <w:rFonts w:ascii="Times New Roman" w:hAnsi="Times New Roman" w:cs="Times New Roman"/>
                <w:b/>
                <w:bCs/>
                <w:sz w:val="24"/>
                <w:szCs w:val="24"/>
              </w:rPr>
              <w:t>model</w:t>
            </w:r>
            <w:r w:rsidRPr="003F1805">
              <w:rPr>
                <w:rFonts w:ascii="Times New Roman" w:hAnsi="Times New Roman" w:cs="Times New Roman"/>
                <w:sz w:val="24"/>
                <w:szCs w:val="24"/>
              </w:rPr>
              <w:t>: sentence-transformers/all-MiniLM-L6-v2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22C" w:rsidRPr="003F1805" w14:paraId="7CE3281C" w14:textId="77777777">
              <w:trPr>
                <w:tblCellSpacing w:w="15" w:type="dxa"/>
              </w:trPr>
              <w:tc>
                <w:tcPr>
                  <w:tcW w:w="0" w:type="auto"/>
                  <w:vAlign w:val="center"/>
                  <w:hideMark/>
                </w:tcPr>
                <w:p w14:paraId="7E361C28" w14:textId="77777777" w:rsidR="00BC622C" w:rsidRPr="003F1805" w:rsidRDefault="00BC622C" w:rsidP="003F1805">
                  <w:pPr>
                    <w:spacing w:after="0" w:line="240" w:lineRule="auto"/>
                    <w:jc w:val="both"/>
                    <w:rPr>
                      <w:rFonts w:ascii="Times New Roman" w:hAnsi="Times New Roman" w:cs="Times New Roman"/>
                      <w:sz w:val="24"/>
                      <w:szCs w:val="24"/>
                    </w:rPr>
                  </w:pPr>
                </w:p>
              </w:tc>
            </w:tr>
          </w:tbl>
          <w:p w14:paraId="3186A47F" w14:textId="77777777" w:rsidR="00BC622C" w:rsidRPr="003F1805" w:rsidRDefault="00BC622C" w:rsidP="003F1805">
            <w:pPr>
              <w:jc w:val="both"/>
              <w:rPr>
                <w:rFonts w:ascii="Times New Roman" w:hAnsi="Times New Roman" w:cs="Times New Roman"/>
                <w:vanish/>
                <w:sz w:val="24"/>
                <w:szCs w:val="24"/>
              </w:rPr>
            </w:pPr>
          </w:p>
          <w:p w14:paraId="09EE3ADE" w14:textId="414854ED" w:rsidR="00BC622C" w:rsidRPr="003F1805" w:rsidRDefault="00BC622C" w:rsidP="003F1805">
            <w:pPr>
              <w:jc w:val="both"/>
              <w:rPr>
                <w:rFonts w:ascii="Times New Roman" w:hAnsi="Times New Roman" w:cs="Times New Roman"/>
                <w:sz w:val="24"/>
                <w:szCs w:val="24"/>
              </w:rPr>
            </w:pPr>
          </w:p>
          <w:p w14:paraId="65338932" w14:textId="34550CD2" w:rsidR="00BC622C" w:rsidRPr="003F1805" w:rsidRDefault="00BC622C" w:rsidP="003F1805">
            <w:pPr>
              <w:jc w:val="both"/>
              <w:rPr>
                <w:rFonts w:ascii="Times New Roman" w:hAnsi="Times New Roman" w:cs="Times New Roman"/>
                <w:sz w:val="24"/>
                <w:szCs w:val="24"/>
              </w:rPr>
            </w:pPr>
          </w:p>
        </w:tc>
      </w:tr>
      <w:tr w:rsidR="00BC622C" w:rsidRPr="003F1805" w14:paraId="0C4A8FCB" w14:textId="77777777" w:rsidTr="002D552D">
        <w:trPr>
          <w:trHeight w:val="1888"/>
        </w:trPr>
        <w:tc>
          <w:tcPr>
            <w:tcW w:w="4508" w:type="dxa"/>
          </w:tcPr>
          <w:p w14:paraId="0FEE8192" w14:textId="77777777" w:rsidR="00BC622C" w:rsidRPr="003F1805" w:rsidRDefault="00BC622C" w:rsidP="003F1805">
            <w:pPr>
              <w:jc w:val="both"/>
              <w:rPr>
                <w:rFonts w:ascii="Times New Roman" w:hAnsi="Times New Roman" w:cs="Times New Roman"/>
                <w:sz w:val="24"/>
                <w:szCs w:val="24"/>
              </w:rPr>
            </w:pPr>
          </w:p>
          <w:p w14:paraId="5E198C69" w14:textId="77777777" w:rsidR="002D552D" w:rsidRPr="003F1805" w:rsidRDefault="002D552D" w:rsidP="003F1805">
            <w:pPr>
              <w:jc w:val="both"/>
              <w:rPr>
                <w:rFonts w:ascii="Times New Roman" w:hAnsi="Times New Roman" w:cs="Times New Roman"/>
                <w:sz w:val="24"/>
                <w:szCs w:val="24"/>
              </w:rPr>
            </w:pPr>
          </w:p>
          <w:p w14:paraId="648828F1" w14:textId="77777777" w:rsidR="002D552D" w:rsidRPr="003F1805" w:rsidRDefault="002D552D" w:rsidP="003F1805">
            <w:pPr>
              <w:jc w:val="both"/>
              <w:rPr>
                <w:rFonts w:ascii="Times New Roman" w:hAnsi="Times New Roman" w:cs="Times New Roman"/>
                <w:b/>
                <w:bCs/>
                <w:sz w:val="24"/>
                <w:szCs w:val="24"/>
              </w:rPr>
            </w:pPr>
          </w:p>
          <w:p w14:paraId="309DAFB5" w14:textId="152C6E17" w:rsidR="00BC622C" w:rsidRPr="003F1805" w:rsidRDefault="00BC622C" w:rsidP="003F1805">
            <w:pPr>
              <w:jc w:val="both"/>
              <w:rPr>
                <w:rFonts w:ascii="Times New Roman" w:hAnsi="Times New Roman" w:cs="Times New Roman"/>
                <w:sz w:val="24"/>
                <w:szCs w:val="24"/>
              </w:rPr>
            </w:pPr>
            <w:r w:rsidRPr="003F1805">
              <w:rPr>
                <w:rFonts w:ascii="Times New Roman" w:hAnsi="Times New Roman" w:cs="Times New Roman"/>
                <w:b/>
                <w:bCs/>
                <w:sz w:val="24"/>
                <w:szCs w:val="24"/>
              </w:rPr>
              <w:t>Hardware Requirements</w:t>
            </w:r>
          </w:p>
        </w:tc>
        <w:tc>
          <w:tcPr>
            <w:tcW w:w="4843" w:type="dxa"/>
          </w:tcPr>
          <w:p w14:paraId="70D4EFC3" w14:textId="77777777" w:rsidR="00BC622C" w:rsidRPr="003F1805" w:rsidRDefault="00BC622C" w:rsidP="003F1805">
            <w:pPr>
              <w:jc w:val="both"/>
              <w:rPr>
                <w:rFonts w:ascii="Times New Roman" w:hAnsi="Times New Roman" w:cs="Times New Roman"/>
                <w:sz w:val="24"/>
                <w:szCs w:val="24"/>
              </w:rPr>
            </w:pPr>
          </w:p>
          <w:p w14:paraId="6F134627" w14:textId="77777777" w:rsidR="00BC622C" w:rsidRPr="003F1805" w:rsidRDefault="002D552D" w:rsidP="003F1805">
            <w:pPr>
              <w:jc w:val="both"/>
              <w:rPr>
                <w:rFonts w:ascii="Times New Roman" w:hAnsi="Times New Roman" w:cs="Times New Roman"/>
                <w:sz w:val="24"/>
                <w:szCs w:val="24"/>
              </w:rPr>
            </w:pPr>
            <w:r w:rsidRPr="003F1805">
              <w:rPr>
                <w:rFonts w:ascii="Times New Roman" w:hAnsi="Times New Roman" w:cs="Times New Roman"/>
                <w:b/>
                <w:bCs/>
                <w:sz w:val="24"/>
                <w:szCs w:val="24"/>
              </w:rPr>
              <w:t>Processor</w:t>
            </w:r>
            <w:r w:rsidRPr="003F1805">
              <w:rPr>
                <w:rFonts w:ascii="Times New Roman" w:hAnsi="Times New Roman" w:cs="Times New Roman"/>
                <w:sz w:val="24"/>
                <w:szCs w:val="24"/>
              </w:rPr>
              <w:t>: Intel i5 or equivalent</w:t>
            </w:r>
          </w:p>
          <w:p w14:paraId="1EBA1DD0" w14:textId="77777777" w:rsidR="002D552D" w:rsidRPr="003F1805" w:rsidRDefault="002D552D" w:rsidP="003F1805">
            <w:pPr>
              <w:jc w:val="both"/>
              <w:rPr>
                <w:rFonts w:ascii="Times New Roman" w:hAnsi="Times New Roman" w:cs="Times New Roman"/>
                <w:sz w:val="24"/>
                <w:szCs w:val="24"/>
              </w:rPr>
            </w:pPr>
            <w:r w:rsidRPr="003F1805">
              <w:rPr>
                <w:rFonts w:ascii="Times New Roman" w:hAnsi="Times New Roman" w:cs="Times New Roman"/>
                <w:b/>
                <w:bCs/>
                <w:sz w:val="24"/>
                <w:szCs w:val="24"/>
              </w:rPr>
              <w:t>RAM</w:t>
            </w:r>
            <w:r w:rsidRPr="003F1805">
              <w:rPr>
                <w:rFonts w:ascii="Times New Roman" w:hAnsi="Times New Roman" w:cs="Times New Roman"/>
                <w:sz w:val="24"/>
                <w:szCs w:val="24"/>
              </w:rPr>
              <w:t>: Minimum 8GB</w:t>
            </w:r>
          </w:p>
          <w:p w14:paraId="4357B1B4" w14:textId="77777777" w:rsidR="002D552D" w:rsidRPr="003F1805" w:rsidRDefault="002D552D" w:rsidP="003F1805">
            <w:pPr>
              <w:jc w:val="both"/>
              <w:rPr>
                <w:rFonts w:ascii="Times New Roman" w:hAnsi="Times New Roman" w:cs="Times New Roman"/>
                <w:sz w:val="24"/>
                <w:szCs w:val="24"/>
              </w:rPr>
            </w:pPr>
            <w:r w:rsidRPr="003F1805">
              <w:rPr>
                <w:rFonts w:ascii="Times New Roman" w:hAnsi="Times New Roman" w:cs="Times New Roman"/>
                <w:b/>
                <w:bCs/>
                <w:sz w:val="24"/>
                <w:szCs w:val="24"/>
              </w:rPr>
              <w:t>Disk</w:t>
            </w:r>
            <w:r w:rsidRPr="003F1805">
              <w:rPr>
                <w:rFonts w:ascii="Times New Roman" w:hAnsi="Times New Roman" w:cs="Times New Roman"/>
                <w:sz w:val="24"/>
                <w:szCs w:val="24"/>
              </w:rPr>
              <w:t>: Minimum 20 GB free space</w:t>
            </w:r>
          </w:p>
          <w:p w14:paraId="2C6A7D02" w14:textId="085E32ED" w:rsidR="002D552D" w:rsidRPr="003F1805" w:rsidRDefault="002D552D" w:rsidP="003F1805">
            <w:pPr>
              <w:jc w:val="both"/>
              <w:rPr>
                <w:rFonts w:ascii="Times New Roman" w:hAnsi="Times New Roman" w:cs="Times New Roman"/>
                <w:sz w:val="24"/>
                <w:szCs w:val="24"/>
              </w:rPr>
            </w:pPr>
            <w:r w:rsidRPr="003F1805">
              <w:rPr>
                <w:rFonts w:ascii="Times New Roman" w:hAnsi="Times New Roman" w:cs="Times New Roman"/>
                <w:b/>
                <w:bCs/>
                <w:sz w:val="24"/>
                <w:szCs w:val="24"/>
              </w:rPr>
              <w:t>GPU</w:t>
            </w:r>
            <w:r w:rsidRPr="003F1805">
              <w:rPr>
                <w:rFonts w:ascii="Times New Roman" w:hAnsi="Times New Roman" w:cs="Times New Roman"/>
                <w:sz w:val="24"/>
                <w:szCs w:val="24"/>
              </w:rPr>
              <w:t xml:space="preserve"> For LLM </w:t>
            </w:r>
          </w:p>
        </w:tc>
      </w:tr>
    </w:tbl>
    <w:p w14:paraId="5B7CCE37" w14:textId="77777777" w:rsidR="00BC622C" w:rsidRPr="003F1805" w:rsidRDefault="00BC622C" w:rsidP="003F1805">
      <w:pPr>
        <w:jc w:val="both"/>
        <w:rPr>
          <w:rFonts w:ascii="Times New Roman" w:hAnsi="Times New Roman" w:cs="Times New Roman"/>
        </w:rPr>
      </w:pPr>
    </w:p>
    <w:p w14:paraId="6C7B7DC2" w14:textId="77777777" w:rsidR="00BC622C" w:rsidRDefault="00BC622C" w:rsidP="003F1805">
      <w:pPr>
        <w:jc w:val="both"/>
        <w:rPr>
          <w:rFonts w:ascii="Times New Roman" w:hAnsi="Times New Roman" w:cs="Times New Roman"/>
        </w:rPr>
      </w:pPr>
    </w:p>
    <w:p w14:paraId="44D8D45F" w14:textId="77777777" w:rsidR="003F1805" w:rsidRPr="003F1805" w:rsidRDefault="003F1805" w:rsidP="003F1805">
      <w:pPr>
        <w:jc w:val="both"/>
        <w:rPr>
          <w:rFonts w:ascii="Times New Roman" w:hAnsi="Times New Roman" w:cs="Times New Roman"/>
        </w:rPr>
      </w:pPr>
    </w:p>
    <w:p w14:paraId="1B713264" w14:textId="77777777" w:rsidR="00C53C75" w:rsidRPr="003F1805" w:rsidRDefault="00C53C75" w:rsidP="003F1805">
      <w:pPr>
        <w:jc w:val="both"/>
        <w:rPr>
          <w:rFonts w:ascii="Times New Roman" w:hAnsi="Times New Roman" w:cs="Times New Roman"/>
          <w:b/>
          <w:bCs/>
          <w:sz w:val="28"/>
          <w:szCs w:val="28"/>
        </w:rPr>
      </w:pPr>
      <w:r w:rsidRPr="003F1805">
        <w:rPr>
          <w:rFonts w:ascii="Times New Roman" w:hAnsi="Times New Roman" w:cs="Times New Roman"/>
          <w:b/>
          <w:bCs/>
          <w:sz w:val="28"/>
          <w:szCs w:val="28"/>
        </w:rPr>
        <w:t>Abstract</w:t>
      </w:r>
    </w:p>
    <w:p w14:paraId="60A6F2FA" w14:textId="77777777" w:rsidR="00C53C75" w:rsidRPr="003F1805" w:rsidRDefault="00C53C75" w:rsidP="003F1805">
      <w:pPr>
        <w:jc w:val="both"/>
        <w:rPr>
          <w:rFonts w:ascii="Times New Roman" w:hAnsi="Times New Roman" w:cs="Times New Roman"/>
          <w:sz w:val="24"/>
          <w:szCs w:val="24"/>
        </w:rPr>
      </w:pPr>
      <w:r w:rsidRPr="003F1805">
        <w:rPr>
          <w:rFonts w:ascii="Times New Roman" w:hAnsi="Times New Roman" w:cs="Times New Roman"/>
          <w:sz w:val="24"/>
          <w:szCs w:val="24"/>
        </w:rPr>
        <w:t>This project aims to develop an intelligent, hybrid healthcare framework that combines structured machine learning models, semantic similarity search, and large language model (LLM) reasoning to predict diabetes risk and provide personalized care insights.</w:t>
      </w:r>
    </w:p>
    <w:p w14:paraId="7FC45A0D" w14:textId="77777777" w:rsidR="00C53C75" w:rsidRPr="003F1805" w:rsidRDefault="00C53C75" w:rsidP="003F1805">
      <w:pPr>
        <w:jc w:val="both"/>
        <w:rPr>
          <w:rFonts w:ascii="Times New Roman" w:hAnsi="Times New Roman" w:cs="Times New Roman"/>
          <w:sz w:val="24"/>
          <w:szCs w:val="24"/>
        </w:rPr>
      </w:pPr>
      <w:proofErr w:type="spellStart"/>
      <w:r w:rsidRPr="003F1805">
        <w:rPr>
          <w:rFonts w:ascii="Times New Roman" w:hAnsi="Times New Roman" w:cs="Times New Roman"/>
          <w:sz w:val="24"/>
          <w:szCs w:val="24"/>
        </w:rPr>
        <w:t>GlucoSense</w:t>
      </w:r>
      <w:proofErr w:type="spellEnd"/>
      <w:r w:rsidRPr="003F1805">
        <w:rPr>
          <w:rFonts w:ascii="Times New Roman" w:hAnsi="Times New Roman" w:cs="Times New Roman"/>
          <w:sz w:val="24"/>
          <w:szCs w:val="24"/>
        </w:rPr>
        <w:t xml:space="preserve"> leverages advanced ensemble models (AdaBoost + </w:t>
      </w:r>
      <w:proofErr w:type="spellStart"/>
      <w:r w:rsidRPr="003F1805">
        <w:rPr>
          <w:rFonts w:ascii="Times New Roman" w:hAnsi="Times New Roman" w:cs="Times New Roman"/>
          <w:sz w:val="24"/>
          <w:szCs w:val="24"/>
        </w:rPr>
        <w:t>XGBoost</w:t>
      </w:r>
      <w:proofErr w:type="spellEnd"/>
      <w:r w:rsidRPr="003F1805">
        <w:rPr>
          <w:rFonts w:ascii="Times New Roman" w:hAnsi="Times New Roman" w:cs="Times New Roman"/>
          <w:sz w:val="24"/>
          <w:szCs w:val="24"/>
        </w:rPr>
        <w:t xml:space="preserve"> with </w:t>
      </w:r>
      <w:proofErr w:type="spellStart"/>
      <w:r w:rsidRPr="003F1805">
        <w:rPr>
          <w:rFonts w:ascii="Times New Roman" w:hAnsi="Times New Roman" w:cs="Times New Roman"/>
          <w:sz w:val="24"/>
          <w:szCs w:val="24"/>
        </w:rPr>
        <w:t>CatBoost</w:t>
      </w:r>
      <w:proofErr w:type="spellEnd"/>
      <w:r w:rsidRPr="003F1805">
        <w:rPr>
          <w:rFonts w:ascii="Times New Roman" w:hAnsi="Times New Roman" w:cs="Times New Roman"/>
          <w:sz w:val="24"/>
          <w:szCs w:val="24"/>
        </w:rPr>
        <w:t xml:space="preserve"> meta-learner) for accurate risk prediction, and uses </w:t>
      </w:r>
      <w:proofErr w:type="spellStart"/>
      <w:r w:rsidRPr="003F1805">
        <w:rPr>
          <w:rFonts w:ascii="Times New Roman" w:hAnsi="Times New Roman" w:cs="Times New Roman"/>
          <w:sz w:val="24"/>
          <w:szCs w:val="24"/>
        </w:rPr>
        <w:t>SentenceTransformer</w:t>
      </w:r>
      <w:proofErr w:type="spellEnd"/>
      <w:r w:rsidRPr="003F1805">
        <w:rPr>
          <w:rFonts w:ascii="Times New Roman" w:hAnsi="Times New Roman" w:cs="Times New Roman"/>
          <w:sz w:val="24"/>
          <w:szCs w:val="24"/>
        </w:rPr>
        <w:t>-based semantic embeddings with FAISS indexing to retrieve historically similar patient cases. This not only enhances transparency and trust, but also allows contextual, analogical reasoning.</w:t>
      </w:r>
    </w:p>
    <w:p w14:paraId="2ABFA0E1" w14:textId="77777777" w:rsidR="00C53C75" w:rsidRPr="003F1805" w:rsidRDefault="00C53C75" w:rsidP="003F1805">
      <w:pPr>
        <w:jc w:val="both"/>
        <w:rPr>
          <w:rFonts w:ascii="Times New Roman" w:hAnsi="Times New Roman" w:cs="Times New Roman"/>
          <w:sz w:val="24"/>
          <w:szCs w:val="24"/>
        </w:rPr>
      </w:pPr>
      <w:r w:rsidRPr="003F1805">
        <w:rPr>
          <w:rFonts w:ascii="Times New Roman" w:hAnsi="Times New Roman" w:cs="Times New Roman"/>
          <w:sz w:val="24"/>
          <w:szCs w:val="24"/>
        </w:rPr>
        <w:t xml:space="preserve">In the extended version of the system (to be added), an LLM wrapper (e.g., GPT-4 or Mistral) will interpret model outputs and retrieved cases to explain </w:t>
      </w:r>
      <w:r w:rsidRPr="003F1805">
        <w:rPr>
          <w:rFonts w:ascii="Times New Roman" w:hAnsi="Times New Roman" w:cs="Times New Roman"/>
          <w:i/>
          <w:iCs/>
          <w:sz w:val="24"/>
          <w:szCs w:val="24"/>
        </w:rPr>
        <w:t>why</w:t>
      </w:r>
      <w:r w:rsidRPr="003F1805">
        <w:rPr>
          <w:rFonts w:ascii="Times New Roman" w:hAnsi="Times New Roman" w:cs="Times New Roman"/>
          <w:sz w:val="24"/>
          <w:szCs w:val="24"/>
        </w:rPr>
        <w:t xml:space="preserve"> a particular prediction was made, and suggest a care plan tailored to the patient's clinical context.</w:t>
      </w:r>
    </w:p>
    <w:p w14:paraId="33822945" w14:textId="77777777" w:rsidR="00C4133F" w:rsidRPr="003F1805" w:rsidRDefault="00C4133F" w:rsidP="003F1805">
      <w:pPr>
        <w:jc w:val="both"/>
        <w:rPr>
          <w:rFonts w:ascii="Times New Roman" w:hAnsi="Times New Roman" w:cs="Times New Roman"/>
          <w:sz w:val="24"/>
          <w:szCs w:val="24"/>
        </w:rPr>
      </w:pPr>
    </w:p>
    <w:p w14:paraId="1099D280" w14:textId="77777777" w:rsidR="002D552D" w:rsidRPr="003F1805" w:rsidRDefault="002D552D" w:rsidP="003F1805">
      <w:pPr>
        <w:jc w:val="both"/>
        <w:rPr>
          <w:rFonts w:ascii="Times New Roman" w:hAnsi="Times New Roman" w:cs="Times New Roman"/>
          <w:b/>
          <w:bCs/>
        </w:rPr>
      </w:pPr>
    </w:p>
    <w:p w14:paraId="77397049" w14:textId="77777777" w:rsidR="002D552D" w:rsidRPr="003F1805" w:rsidRDefault="002D552D" w:rsidP="003F1805">
      <w:pPr>
        <w:jc w:val="both"/>
        <w:rPr>
          <w:rFonts w:ascii="Times New Roman" w:hAnsi="Times New Roman" w:cs="Times New Roman"/>
          <w:b/>
          <w:bCs/>
        </w:rPr>
      </w:pPr>
    </w:p>
    <w:p w14:paraId="25CA24B9" w14:textId="77777777" w:rsidR="00D66AAD" w:rsidRPr="003F1805" w:rsidRDefault="00D66AAD" w:rsidP="003F1805">
      <w:pPr>
        <w:jc w:val="both"/>
        <w:rPr>
          <w:rFonts w:ascii="Times New Roman" w:hAnsi="Times New Roman" w:cs="Times New Roman"/>
          <w:b/>
          <w:bCs/>
        </w:rPr>
      </w:pPr>
    </w:p>
    <w:p w14:paraId="4882D985" w14:textId="77777777" w:rsidR="00D66AAD" w:rsidRPr="003F1805" w:rsidRDefault="00D66AAD" w:rsidP="003F1805">
      <w:pPr>
        <w:jc w:val="both"/>
        <w:rPr>
          <w:rFonts w:ascii="Times New Roman" w:hAnsi="Times New Roman" w:cs="Times New Roman"/>
          <w:b/>
          <w:bCs/>
          <w:sz w:val="28"/>
          <w:szCs w:val="28"/>
        </w:rPr>
      </w:pPr>
      <w:r w:rsidRPr="003F1805">
        <w:rPr>
          <w:rFonts w:ascii="Times New Roman" w:hAnsi="Times New Roman" w:cs="Times New Roman"/>
          <w:b/>
          <w:bCs/>
          <w:sz w:val="28"/>
          <w:szCs w:val="28"/>
        </w:rPr>
        <w:lastRenderedPageBreak/>
        <w:t>Methodology</w:t>
      </w:r>
    </w:p>
    <w:p w14:paraId="50C8BD25" w14:textId="77777777" w:rsidR="004A1193" w:rsidRPr="003F1805" w:rsidRDefault="004A1193" w:rsidP="003F1805">
      <w:pPr>
        <w:jc w:val="both"/>
        <w:rPr>
          <w:rFonts w:ascii="Times New Roman" w:hAnsi="Times New Roman" w:cs="Times New Roman"/>
          <w:b/>
          <w:bCs/>
          <w:sz w:val="28"/>
          <w:szCs w:val="28"/>
        </w:rPr>
      </w:pPr>
    </w:p>
    <w:p w14:paraId="05D49C75" w14:textId="7AF77DFC" w:rsidR="00D66AAD" w:rsidRPr="003F1805" w:rsidRDefault="004A1193" w:rsidP="003F1805">
      <w:pPr>
        <w:jc w:val="center"/>
        <w:rPr>
          <w:rFonts w:ascii="Times New Roman" w:hAnsi="Times New Roman" w:cs="Times New Roman"/>
          <w:b/>
          <w:bCs/>
          <w:sz w:val="28"/>
          <w:szCs w:val="28"/>
        </w:rPr>
      </w:pPr>
      <w:r w:rsidRPr="003F1805">
        <w:rPr>
          <w:rFonts w:ascii="Times New Roman" w:hAnsi="Times New Roman" w:cs="Times New Roman"/>
          <w:b/>
          <w:bCs/>
          <w:noProof/>
          <w:sz w:val="28"/>
          <w:szCs w:val="28"/>
        </w:rPr>
        <w:drawing>
          <wp:inline distT="0" distB="0" distL="0" distR="0" wp14:anchorId="03A926D5" wp14:editId="71245B54">
            <wp:extent cx="4010025" cy="7820025"/>
            <wp:effectExtent l="0" t="0" r="9525" b="9525"/>
            <wp:docPr id="45602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28822" name="Picture 456028822"/>
                    <pic:cNvPicPr/>
                  </pic:nvPicPr>
                  <pic:blipFill>
                    <a:blip r:embed="rId5">
                      <a:extLst>
                        <a:ext uri="{28A0092B-C50C-407E-A947-70E740481C1C}">
                          <a14:useLocalDpi xmlns:a14="http://schemas.microsoft.com/office/drawing/2010/main" val="0"/>
                        </a:ext>
                      </a:extLst>
                    </a:blip>
                    <a:stretch>
                      <a:fillRect/>
                    </a:stretch>
                  </pic:blipFill>
                  <pic:spPr>
                    <a:xfrm>
                      <a:off x="0" y="0"/>
                      <a:ext cx="4010025" cy="7820025"/>
                    </a:xfrm>
                    <a:prstGeom prst="rect">
                      <a:avLst/>
                    </a:prstGeom>
                  </pic:spPr>
                </pic:pic>
              </a:graphicData>
            </a:graphic>
          </wp:inline>
        </w:drawing>
      </w:r>
    </w:p>
    <w:p w14:paraId="40A4CD67" w14:textId="77777777" w:rsidR="00D66AAD" w:rsidRPr="003F1805" w:rsidRDefault="00D66AAD" w:rsidP="003F1805">
      <w:pPr>
        <w:jc w:val="both"/>
        <w:rPr>
          <w:rFonts w:ascii="Times New Roman" w:hAnsi="Times New Roman" w:cs="Times New Roman"/>
          <w:b/>
          <w:bCs/>
          <w:sz w:val="28"/>
          <w:szCs w:val="28"/>
        </w:rPr>
      </w:pPr>
    </w:p>
    <w:p w14:paraId="0639FDDA" w14:textId="48E2D226" w:rsidR="002D552D" w:rsidRPr="003F1805" w:rsidRDefault="002D552D" w:rsidP="003F1805">
      <w:pPr>
        <w:jc w:val="both"/>
        <w:rPr>
          <w:rFonts w:ascii="Times New Roman" w:hAnsi="Times New Roman" w:cs="Times New Roman"/>
          <w:b/>
          <w:bCs/>
          <w:sz w:val="28"/>
          <w:szCs w:val="28"/>
        </w:rPr>
      </w:pPr>
      <w:r w:rsidRPr="003F1805">
        <w:rPr>
          <w:rFonts w:ascii="Times New Roman" w:hAnsi="Times New Roman" w:cs="Times New Roman"/>
          <w:b/>
          <w:bCs/>
          <w:sz w:val="28"/>
          <w:szCs w:val="28"/>
        </w:rPr>
        <w:lastRenderedPageBreak/>
        <w:t>Functional Components of the Project</w:t>
      </w:r>
    </w:p>
    <w:p w14:paraId="79CC3D54" w14:textId="76CA14F4" w:rsidR="002D552D" w:rsidRPr="003F1805" w:rsidRDefault="002D552D" w:rsidP="003F1805">
      <w:pPr>
        <w:jc w:val="both"/>
        <w:rPr>
          <w:rFonts w:ascii="Times New Roman" w:hAnsi="Times New Roman" w:cs="Times New Roman"/>
          <w:b/>
          <w:bCs/>
          <w:sz w:val="24"/>
          <w:szCs w:val="24"/>
        </w:rPr>
      </w:pPr>
      <w:r w:rsidRPr="003F1805">
        <w:rPr>
          <w:rFonts w:ascii="Times New Roman" w:hAnsi="Times New Roman" w:cs="Times New Roman"/>
          <w:b/>
          <w:bCs/>
          <w:sz w:val="24"/>
          <w:szCs w:val="24"/>
        </w:rPr>
        <w:t>1. Diabetes Prediction Engine</w:t>
      </w:r>
    </w:p>
    <w:p w14:paraId="2B59B501" w14:textId="77777777" w:rsidR="002D552D" w:rsidRPr="003F1805" w:rsidRDefault="002D552D" w:rsidP="003F1805">
      <w:pPr>
        <w:numPr>
          <w:ilvl w:val="0"/>
          <w:numId w:val="11"/>
        </w:numPr>
        <w:jc w:val="both"/>
        <w:rPr>
          <w:rFonts w:ascii="Times New Roman" w:hAnsi="Times New Roman" w:cs="Times New Roman"/>
          <w:sz w:val="24"/>
          <w:szCs w:val="24"/>
        </w:rPr>
      </w:pPr>
      <w:r w:rsidRPr="003F1805">
        <w:rPr>
          <w:rFonts w:ascii="Times New Roman" w:hAnsi="Times New Roman" w:cs="Times New Roman"/>
          <w:sz w:val="24"/>
          <w:szCs w:val="24"/>
        </w:rPr>
        <w:t>Trained on structured features using an ensemble of:</w:t>
      </w:r>
    </w:p>
    <w:p w14:paraId="2B81BA03" w14:textId="77777777" w:rsidR="002D552D" w:rsidRPr="003F1805" w:rsidRDefault="002D552D" w:rsidP="003F1805">
      <w:pPr>
        <w:numPr>
          <w:ilvl w:val="1"/>
          <w:numId w:val="11"/>
        </w:numPr>
        <w:jc w:val="both"/>
        <w:rPr>
          <w:rFonts w:ascii="Times New Roman" w:hAnsi="Times New Roman" w:cs="Times New Roman"/>
          <w:sz w:val="24"/>
          <w:szCs w:val="24"/>
        </w:rPr>
      </w:pPr>
      <w:r w:rsidRPr="003F1805">
        <w:rPr>
          <w:rFonts w:ascii="Times New Roman" w:hAnsi="Times New Roman" w:cs="Times New Roman"/>
          <w:sz w:val="24"/>
          <w:szCs w:val="24"/>
        </w:rPr>
        <w:t>AdaBoost Classifier</w:t>
      </w:r>
    </w:p>
    <w:p w14:paraId="2AC9C5FB" w14:textId="77777777" w:rsidR="002D552D" w:rsidRPr="003F1805" w:rsidRDefault="002D552D" w:rsidP="003F1805">
      <w:pPr>
        <w:numPr>
          <w:ilvl w:val="1"/>
          <w:numId w:val="11"/>
        </w:numPr>
        <w:jc w:val="both"/>
        <w:rPr>
          <w:rFonts w:ascii="Times New Roman" w:hAnsi="Times New Roman" w:cs="Times New Roman"/>
          <w:sz w:val="24"/>
          <w:szCs w:val="24"/>
        </w:rPr>
      </w:pPr>
      <w:proofErr w:type="spellStart"/>
      <w:r w:rsidRPr="003F1805">
        <w:rPr>
          <w:rFonts w:ascii="Times New Roman" w:hAnsi="Times New Roman" w:cs="Times New Roman"/>
          <w:sz w:val="24"/>
          <w:szCs w:val="24"/>
        </w:rPr>
        <w:t>XGBoost</w:t>
      </w:r>
      <w:proofErr w:type="spellEnd"/>
      <w:r w:rsidRPr="003F1805">
        <w:rPr>
          <w:rFonts w:ascii="Times New Roman" w:hAnsi="Times New Roman" w:cs="Times New Roman"/>
          <w:sz w:val="24"/>
          <w:szCs w:val="24"/>
        </w:rPr>
        <w:t xml:space="preserve"> Classifier</w:t>
      </w:r>
    </w:p>
    <w:p w14:paraId="19BCED33" w14:textId="77777777" w:rsidR="002D552D" w:rsidRPr="003F1805" w:rsidRDefault="002D552D" w:rsidP="003F1805">
      <w:pPr>
        <w:numPr>
          <w:ilvl w:val="1"/>
          <w:numId w:val="11"/>
        </w:numPr>
        <w:jc w:val="both"/>
        <w:rPr>
          <w:rFonts w:ascii="Times New Roman" w:hAnsi="Times New Roman" w:cs="Times New Roman"/>
          <w:sz w:val="24"/>
          <w:szCs w:val="24"/>
        </w:rPr>
      </w:pPr>
      <w:proofErr w:type="spellStart"/>
      <w:r w:rsidRPr="003F1805">
        <w:rPr>
          <w:rFonts w:ascii="Times New Roman" w:hAnsi="Times New Roman" w:cs="Times New Roman"/>
          <w:sz w:val="24"/>
          <w:szCs w:val="24"/>
        </w:rPr>
        <w:t>CatBoost</w:t>
      </w:r>
      <w:proofErr w:type="spellEnd"/>
      <w:r w:rsidRPr="003F1805">
        <w:rPr>
          <w:rFonts w:ascii="Times New Roman" w:hAnsi="Times New Roman" w:cs="Times New Roman"/>
          <w:sz w:val="24"/>
          <w:szCs w:val="24"/>
        </w:rPr>
        <w:t xml:space="preserve"> Classifier (as meta-learner)</w:t>
      </w:r>
    </w:p>
    <w:p w14:paraId="7FE48E26" w14:textId="77777777" w:rsidR="002D552D" w:rsidRPr="003F1805" w:rsidRDefault="002D552D" w:rsidP="003F1805">
      <w:pPr>
        <w:numPr>
          <w:ilvl w:val="0"/>
          <w:numId w:val="11"/>
        </w:numPr>
        <w:jc w:val="both"/>
        <w:rPr>
          <w:rFonts w:ascii="Times New Roman" w:hAnsi="Times New Roman" w:cs="Times New Roman"/>
          <w:sz w:val="24"/>
          <w:szCs w:val="24"/>
        </w:rPr>
      </w:pPr>
      <w:r w:rsidRPr="003F1805">
        <w:rPr>
          <w:rFonts w:ascii="Times New Roman" w:hAnsi="Times New Roman" w:cs="Times New Roman"/>
          <w:sz w:val="24"/>
          <w:szCs w:val="24"/>
        </w:rPr>
        <w:t>Preprocessing includes scaling, feature selection, and SMOTE oversampling.</w:t>
      </w:r>
    </w:p>
    <w:p w14:paraId="4D5CEB34" w14:textId="77777777" w:rsidR="002D552D" w:rsidRPr="003F1805" w:rsidRDefault="002D552D" w:rsidP="003F1805">
      <w:pPr>
        <w:numPr>
          <w:ilvl w:val="0"/>
          <w:numId w:val="11"/>
        </w:numPr>
        <w:jc w:val="both"/>
        <w:rPr>
          <w:rFonts w:ascii="Times New Roman" w:hAnsi="Times New Roman" w:cs="Times New Roman"/>
          <w:sz w:val="24"/>
          <w:szCs w:val="24"/>
        </w:rPr>
      </w:pPr>
      <w:r w:rsidRPr="003F1805">
        <w:rPr>
          <w:rFonts w:ascii="Times New Roman" w:hAnsi="Times New Roman" w:cs="Times New Roman"/>
          <w:sz w:val="24"/>
          <w:szCs w:val="24"/>
        </w:rPr>
        <w:t>Returns: Prediction (diabetic/non-diabetic) and probability score.</w:t>
      </w:r>
    </w:p>
    <w:p w14:paraId="00B7F772" w14:textId="77777777" w:rsidR="002D552D" w:rsidRPr="003F1805" w:rsidRDefault="002D552D" w:rsidP="003F1805">
      <w:pPr>
        <w:jc w:val="both"/>
        <w:rPr>
          <w:rFonts w:ascii="Times New Roman" w:hAnsi="Times New Roman" w:cs="Times New Roman"/>
          <w:b/>
          <w:bCs/>
          <w:sz w:val="24"/>
          <w:szCs w:val="24"/>
        </w:rPr>
      </w:pPr>
      <w:r w:rsidRPr="003F1805">
        <w:rPr>
          <w:rFonts w:ascii="Times New Roman" w:hAnsi="Times New Roman" w:cs="Times New Roman"/>
          <w:b/>
          <w:bCs/>
          <w:sz w:val="24"/>
          <w:szCs w:val="24"/>
        </w:rPr>
        <w:t xml:space="preserve">2. Semantic Similarity Engine (FAISS + </w:t>
      </w:r>
      <w:proofErr w:type="spellStart"/>
      <w:r w:rsidRPr="003F1805">
        <w:rPr>
          <w:rFonts w:ascii="Times New Roman" w:hAnsi="Times New Roman" w:cs="Times New Roman"/>
          <w:b/>
          <w:bCs/>
          <w:sz w:val="24"/>
          <w:szCs w:val="24"/>
        </w:rPr>
        <w:t>SentenceTransformer</w:t>
      </w:r>
      <w:proofErr w:type="spellEnd"/>
      <w:r w:rsidRPr="003F1805">
        <w:rPr>
          <w:rFonts w:ascii="Times New Roman" w:hAnsi="Times New Roman" w:cs="Times New Roman"/>
          <w:b/>
          <w:bCs/>
          <w:sz w:val="24"/>
          <w:szCs w:val="24"/>
        </w:rPr>
        <w:t>)</w:t>
      </w:r>
    </w:p>
    <w:p w14:paraId="2C9C83D1" w14:textId="77777777" w:rsidR="002D552D" w:rsidRPr="003F1805" w:rsidRDefault="002D552D" w:rsidP="003F1805">
      <w:pPr>
        <w:numPr>
          <w:ilvl w:val="0"/>
          <w:numId w:val="12"/>
        </w:numPr>
        <w:jc w:val="both"/>
        <w:rPr>
          <w:rFonts w:ascii="Times New Roman" w:hAnsi="Times New Roman" w:cs="Times New Roman"/>
          <w:sz w:val="24"/>
          <w:szCs w:val="24"/>
        </w:rPr>
      </w:pPr>
      <w:r w:rsidRPr="003F1805">
        <w:rPr>
          <w:rFonts w:ascii="Times New Roman" w:hAnsi="Times New Roman" w:cs="Times New Roman"/>
          <w:sz w:val="24"/>
          <w:szCs w:val="24"/>
        </w:rPr>
        <w:t>Converts patient data into descriptive medical summaries.</w:t>
      </w:r>
    </w:p>
    <w:p w14:paraId="0B79B3A2" w14:textId="77777777" w:rsidR="002D552D" w:rsidRPr="003F1805" w:rsidRDefault="002D552D" w:rsidP="003F1805">
      <w:pPr>
        <w:numPr>
          <w:ilvl w:val="0"/>
          <w:numId w:val="12"/>
        </w:numPr>
        <w:jc w:val="both"/>
        <w:rPr>
          <w:rFonts w:ascii="Times New Roman" w:hAnsi="Times New Roman" w:cs="Times New Roman"/>
          <w:sz w:val="24"/>
          <w:szCs w:val="24"/>
        </w:rPr>
      </w:pPr>
      <w:r w:rsidRPr="003F1805">
        <w:rPr>
          <w:rFonts w:ascii="Times New Roman" w:hAnsi="Times New Roman" w:cs="Times New Roman"/>
          <w:sz w:val="24"/>
          <w:szCs w:val="24"/>
        </w:rPr>
        <w:t xml:space="preserve">Embeds them using </w:t>
      </w:r>
      <w:proofErr w:type="spellStart"/>
      <w:r w:rsidRPr="003F1805">
        <w:rPr>
          <w:rFonts w:ascii="Times New Roman" w:hAnsi="Times New Roman" w:cs="Times New Roman"/>
          <w:sz w:val="24"/>
          <w:szCs w:val="24"/>
        </w:rPr>
        <w:t>MiniLM</w:t>
      </w:r>
      <w:proofErr w:type="spellEnd"/>
      <w:r w:rsidRPr="003F1805">
        <w:rPr>
          <w:rFonts w:ascii="Times New Roman" w:hAnsi="Times New Roman" w:cs="Times New Roman"/>
          <w:sz w:val="24"/>
          <w:szCs w:val="24"/>
        </w:rPr>
        <w:t xml:space="preserve"> sentence transformer (all-MiniLM-L6-v2).</w:t>
      </w:r>
    </w:p>
    <w:p w14:paraId="56ED1080" w14:textId="77777777" w:rsidR="002D552D" w:rsidRPr="003F1805" w:rsidRDefault="002D552D" w:rsidP="003F1805">
      <w:pPr>
        <w:numPr>
          <w:ilvl w:val="0"/>
          <w:numId w:val="12"/>
        </w:numPr>
        <w:jc w:val="both"/>
        <w:rPr>
          <w:rFonts w:ascii="Times New Roman" w:hAnsi="Times New Roman" w:cs="Times New Roman"/>
          <w:sz w:val="24"/>
          <w:szCs w:val="24"/>
        </w:rPr>
      </w:pPr>
      <w:r w:rsidRPr="003F1805">
        <w:rPr>
          <w:rFonts w:ascii="Times New Roman" w:hAnsi="Times New Roman" w:cs="Times New Roman"/>
          <w:sz w:val="24"/>
          <w:szCs w:val="24"/>
        </w:rPr>
        <w:t>Stores embeddings in a FAISS index for efficient similarity search.</w:t>
      </w:r>
    </w:p>
    <w:p w14:paraId="5F9EDAFF" w14:textId="77777777" w:rsidR="002D552D" w:rsidRPr="003F1805" w:rsidRDefault="002D552D" w:rsidP="003F1805">
      <w:pPr>
        <w:numPr>
          <w:ilvl w:val="0"/>
          <w:numId w:val="12"/>
        </w:numPr>
        <w:jc w:val="both"/>
        <w:rPr>
          <w:rFonts w:ascii="Times New Roman" w:hAnsi="Times New Roman" w:cs="Times New Roman"/>
          <w:sz w:val="24"/>
          <w:szCs w:val="24"/>
        </w:rPr>
      </w:pPr>
      <w:r w:rsidRPr="003F1805">
        <w:rPr>
          <w:rFonts w:ascii="Times New Roman" w:hAnsi="Times New Roman" w:cs="Times New Roman"/>
          <w:sz w:val="24"/>
          <w:szCs w:val="24"/>
        </w:rPr>
        <w:t>On prediction, retrieves top-k similar historical cases from the same predicted class.</w:t>
      </w:r>
    </w:p>
    <w:p w14:paraId="6C445EB9" w14:textId="77777777" w:rsidR="002D552D" w:rsidRPr="003F1805" w:rsidRDefault="002D552D" w:rsidP="003F1805">
      <w:pPr>
        <w:numPr>
          <w:ilvl w:val="0"/>
          <w:numId w:val="12"/>
        </w:numPr>
        <w:jc w:val="both"/>
        <w:rPr>
          <w:rFonts w:ascii="Times New Roman" w:hAnsi="Times New Roman" w:cs="Times New Roman"/>
          <w:sz w:val="24"/>
          <w:szCs w:val="24"/>
        </w:rPr>
      </w:pPr>
      <w:r w:rsidRPr="003F1805">
        <w:rPr>
          <w:rFonts w:ascii="Times New Roman" w:hAnsi="Times New Roman" w:cs="Times New Roman"/>
          <w:sz w:val="24"/>
          <w:szCs w:val="24"/>
        </w:rPr>
        <w:t>Returns: Table of similar patients with key vitals (age, BMI, glucose, etc.).</w:t>
      </w:r>
    </w:p>
    <w:p w14:paraId="15F2C33D" w14:textId="77777777" w:rsidR="002D552D" w:rsidRPr="003F1805" w:rsidRDefault="002D552D" w:rsidP="003F1805">
      <w:pPr>
        <w:jc w:val="both"/>
        <w:rPr>
          <w:rFonts w:ascii="Times New Roman" w:hAnsi="Times New Roman" w:cs="Times New Roman"/>
          <w:b/>
          <w:bCs/>
          <w:sz w:val="24"/>
          <w:szCs w:val="24"/>
        </w:rPr>
      </w:pPr>
      <w:r w:rsidRPr="003F1805">
        <w:rPr>
          <w:rFonts w:ascii="Times New Roman" w:hAnsi="Times New Roman" w:cs="Times New Roman"/>
          <w:b/>
          <w:bCs/>
          <w:sz w:val="24"/>
          <w:szCs w:val="24"/>
        </w:rPr>
        <w:t>3. LLM Wrapper (Personalized Explanation + Care Plan Generator)</w:t>
      </w:r>
    </w:p>
    <w:p w14:paraId="1D38C185" w14:textId="77777777" w:rsidR="002D552D" w:rsidRPr="003F1805" w:rsidRDefault="002D552D" w:rsidP="003F1805">
      <w:pPr>
        <w:numPr>
          <w:ilvl w:val="0"/>
          <w:numId w:val="13"/>
        </w:numPr>
        <w:jc w:val="both"/>
        <w:rPr>
          <w:rFonts w:ascii="Times New Roman" w:hAnsi="Times New Roman" w:cs="Times New Roman"/>
          <w:sz w:val="24"/>
          <w:szCs w:val="24"/>
        </w:rPr>
      </w:pPr>
      <w:r w:rsidRPr="003F1805">
        <w:rPr>
          <w:rFonts w:ascii="Times New Roman" w:hAnsi="Times New Roman" w:cs="Times New Roman"/>
          <w:sz w:val="24"/>
          <w:szCs w:val="24"/>
        </w:rPr>
        <w:t>Uses retrieved similar cases and prediction output as prompt context.</w:t>
      </w:r>
    </w:p>
    <w:p w14:paraId="2564D44C" w14:textId="2BA868D2" w:rsidR="002D552D" w:rsidRPr="003F1805" w:rsidRDefault="002D552D" w:rsidP="003F1805">
      <w:pPr>
        <w:numPr>
          <w:ilvl w:val="0"/>
          <w:numId w:val="13"/>
        </w:numPr>
        <w:jc w:val="both"/>
        <w:rPr>
          <w:rFonts w:ascii="Times New Roman" w:hAnsi="Times New Roman" w:cs="Times New Roman"/>
          <w:sz w:val="24"/>
          <w:szCs w:val="24"/>
        </w:rPr>
      </w:pPr>
      <w:r w:rsidRPr="003F1805">
        <w:rPr>
          <w:rFonts w:ascii="Times New Roman" w:hAnsi="Times New Roman" w:cs="Times New Roman"/>
          <w:sz w:val="24"/>
          <w:szCs w:val="24"/>
        </w:rPr>
        <w:t>Feeds into GPT-based or open-source LLM.</w:t>
      </w:r>
    </w:p>
    <w:p w14:paraId="28313E4E" w14:textId="77777777" w:rsidR="002D552D" w:rsidRPr="003F1805" w:rsidRDefault="002D552D" w:rsidP="003F1805">
      <w:pPr>
        <w:numPr>
          <w:ilvl w:val="0"/>
          <w:numId w:val="13"/>
        </w:numPr>
        <w:jc w:val="both"/>
        <w:rPr>
          <w:rFonts w:ascii="Times New Roman" w:hAnsi="Times New Roman" w:cs="Times New Roman"/>
          <w:sz w:val="24"/>
          <w:szCs w:val="24"/>
        </w:rPr>
      </w:pPr>
      <w:r w:rsidRPr="003F1805">
        <w:rPr>
          <w:rFonts w:ascii="Times New Roman" w:hAnsi="Times New Roman" w:cs="Times New Roman"/>
          <w:sz w:val="24"/>
          <w:szCs w:val="24"/>
        </w:rPr>
        <w:t>Prompt includes:</w:t>
      </w:r>
    </w:p>
    <w:p w14:paraId="042FEFE3" w14:textId="77777777" w:rsidR="002D552D" w:rsidRPr="003F1805" w:rsidRDefault="002D552D" w:rsidP="003F1805">
      <w:pPr>
        <w:numPr>
          <w:ilvl w:val="1"/>
          <w:numId w:val="13"/>
        </w:numPr>
        <w:jc w:val="both"/>
        <w:rPr>
          <w:rFonts w:ascii="Times New Roman" w:hAnsi="Times New Roman" w:cs="Times New Roman"/>
          <w:sz w:val="24"/>
          <w:szCs w:val="24"/>
        </w:rPr>
      </w:pPr>
      <w:r w:rsidRPr="003F1805">
        <w:rPr>
          <w:rFonts w:ascii="Times New Roman" w:hAnsi="Times New Roman" w:cs="Times New Roman"/>
          <w:sz w:val="24"/>
          <w:szCs w:val="24"/>
        </w:rPr>
        <w:t>Predicted label and probability.</w:t>
      </w:r>
    </w:p>
    <w:p w14:paraId="3E1277C2" w14:textId="77777777" w:rsidR="002D552D" w:rsidRPr="003F1805" w:rsidRDefault="002D552D" w:rsidP="003F1805">
      <w:pPr>
        <w:numPr>
          <w:ilvl w:val="1"/>
          <w:numId w:val="13"/>
        </w:numPr>
        <w:jc w:val="both"/>
        <w:rPr>
          <w:rFonts w:ascii="Times New Roman" w:hAnsi="Times New Roman" w:cs="Times New Roman"/>
          <w:sz w:val="24"/>
          <w:szCs w:val="24"/>
        </w:rPr>
      </w:pPr>
      <w:r w:rsidRPr="003F1805">
        <w:rPr>
          <w:rFonts w:ascii="Times New Roman" w:hAnsi="Times New Roman" w:cs="Times New Roman"/>
          <w:sz w:val="24"/>
          <w:szCs w:val="24"/>
        </w:rPr>
        <w:t>Patient vitals.</w:t>
      </w:r>
    </w:p>
    <w:p w14:paraId="65893254" w14:textId="77777777" w:rsidR="002D552D" w:rsidRPr="003F1805" w:rsidRDefault="002D552D" w:rsidP="003F1805">
      <w:pPr>
        <w:numPr>
          <w:ilvl w:val="1"/>
          <w:numId w:val="13"/>
        </w:numPr>
        <w:jc w:val="both"/>
        <w:rPr>
          <w:rFonts w:ascii="Times New Roman" w:hAnsi="Times New Roman" w:cs="Times New Roman"/>
          <w:sz w:val="24"/>
          <w:szCs w:val="24"/>
        </w:rPr>
      </w:pPr>
      <w:r w:rsidRPr="003F1805">
        <w:rPr>
          <w:rFonts w:ascii="Times New Roman" w:hAnsi="Times New Roman" w:cs="Times New Roman"/>
          <w:sz w:val="24"/>
          <w:szCs w:val="24"/>
        </w:rPr>
        <w:t>Top-5 similar case summaries.</w:t>
      </w:r>
    </w:p>
    <w:p w14:paraId="5B5CAD16" w14:textId="77777777" w:rsidR="002D552D" w:rsidRPr="003F1805" w:rsidRDefault="002D552D" w:rsidP="003F1805">
      <w:pPr>
        <w:numPr>
          <w:ilvl w:val="0"/>
          <w:numId w:val="13"/>
        </w:numPr>
        <w:jc w:val="both"/>
        <w:rPr>
          <w:rFonts w:ascii="Times New Roman" w:hAnsi="Times New Roman" w:cs="Times New Roman"/>
          <w:sz w:val="24"/>
          <w:szCs w:val="24"/>
        </w:rPr>
      </w:pPr>
      <w:r w:rsidRPr="003F1805">
        <w:rPr>
          <w:rFonts w:ascii="Times New Roman" w:hAnsi="Times New Roman" w:cs="Times New Roman"/>
          <w:sz w:val="24"/>
          <w:szCs w:val="24"/>
        </w:rPr>
        <w:t>Returns:</w:t>
      </w:r>
    </w:p>
    <w:p w14:paraId="0D690667" w14:textId="77777777" w:rsidR="002D552D" w:rsidRPr="003F1805" w:rsidRDefault="002D552D" w:rsidP="003F1805">
      <w:pPr>
        <w:numPr>
          <w:ilvl w:val="1"/>
          <w:numId w:val="13"/>
        </w:numPr>
        <w:jc w:val="both"/>
        <w:rPr>
          <w:rFonts w:ascii="Times New Roman" w:hAnsi="Times New Roman" w:cs="Times New Roman"/>
          <w:sz w:val="24"/>
          <w:szCs w:val="24"/>
        </w:rPr>
      </w:pPr>
      <w:r w:rsidRPr="003F1805">
        <w:rPr>
          <w:rFonts w:ascii="Times New Roman" w:hAnsi="Times New Roman" w:cs="Times New Roman"/>
          <w:sz w:val="24"/>
          <w:szCs w:val="24"/>
        </w:rPr>
        <w:t>Human-readable explanation of why the prediction was made.</w:t>
      </w:r>
    </w:p>
    <w:p w14:paraId="112755FE" w14:textId="77777777" w:rsidR="002D552D" w:rsidRPr="003F1805" w:rsidRDefault="002D552D" w:rsidP="003F1805">
      <w:pPr>
        <w:numPr>
          <w:ilvl w:val="1"/>
          <w:numId w:val="13"/>
        </w:numPr>
        <w:jc w:val="both"/>
        <w:rPr>
          <w:rFonts w:ascii="Times New Roman" w:hAnsi="Times New Roman" w:cs="Times New Roman"/>
          <w:sz w:val="24"/>
          <w:szCs w:val="24"/>
        </w:rPr>
      </w:pPr>
      <w:r w:rsidRPr="003F1805">
        <w:rPr>
          <w:rFonts w:ascii="Times New Roman" w:hAnsi="Times New Roman" w:cs="Times New Roman"/>
          <w:sz w:val="24"/>
          <w:szCs w:val="24"/>
        </w:rPr>
        <w:t>Personalized care advice:</w:t>
      </w:r>
    </w:p>
    <w:p w14:paraId="2D1AAA12" w14:textId="77777777" w:rsidR="002D552D" w:rsidRPr="003F1805" w:rsidRDefault="002D552D" w:rsidP="003F1805">
      <w:pPr>
        <w:numPr>
          <w:ilvl w:val="2"/>
          <w:numId w:val="13"/>
        </w:numPr>
        <w:jc w:val="both"/>
        <w:rPr>
          <w:rFonts w:ascii="Times New Roman" w:hAnsi="Times New Roman" w:cs="Times New Roman"/>
          <w:sz w:val="24"/>
          <w:szCs w:val="24"/>
        </w:rPr>
      </w:pPr>
      <w:r w:rsidRPr="003F1805">
        <w:rPr>
          <w:rFonts w:ascii="Times New Roman" w:hAnsi="Times New Roman" w:cs="Times New Roman"/>
          <w:sz w:val="24"/>
          <w:szCs w:val="24"/>
        </w:rPr>
        <w:t>Lifestyle adjustments.</w:t>
      </w:r>
    </w:p>
    <w:p w14:paraId="72FB423D" w14:textId="77777777" w:rsidR="002D552D" w:rsidRPr="003F1805" w:rsidRDefault="002D552D" w:rsidP="003F1805">
      <w:pPr>
        <w:numPr>
          <w:ilvl w:val="2"/>
          <w:numId w:val="13"/>
        </w:numPr>
        <w:jc w:val="both"/>
        <w:rPr>
          <w:rFonts w:ascii="Times New Roman" w:hAnsi="Times New Roman" w:cs="Times New Roman"/>
          <w:sz w:val="24"/>
          <w:szCs w:val="24"/>
        </w:rPr>
      </w:pPr>
      <w:r w:rsidRPr="003F1805">
        <w:rPr>
          <w:rFonts w:ascii="Times New Roman" w:hAnsi="Times New Roman" w:cs="Times New Roman"/>
          <w:sz w:val="24"/>
          <w:szCs w:val="24"/>
        </w:rPr>
        <w:t>Medical check-ups.</w:t>
      </w:r>
    </w:p>
    <w:p w14:paraId="2C2905DD" w14:textId="77777777" w:rsidR="002D552D" w:rsidRPr="003F1805" w:rsidRDefault="002D552D" w:rsidP="003F1805">
      <w:pPr>
        <w:numPr>
          <w:ilvl w:val="2"/>
          <w:numId w:val="13"/>
        </w:numPr>
        <w:jc w:val="both"/>
        <w:rPr>
          <w:rFonts w:ascii="Times New Roman" w:hAnsi="Times New Roman" w:cs="Times New Roman"/>
          <w:sz w:val="24"/>
          <w:szCs w:val="24"/>
        </w:rPr>
      </w:pPr>
      <w:r w:rsidRPr="003F1805">
        <w:rPr>
          <w:rFonts w:ascii="Times New Roman" w:hAnsi="Times New Roman" w:cs="Times New Roman"/>
          <w:sz w:val="24"/>
          <w:szCs w:val="24"/>
        </w:rPr>
        <w:t>Risk mitigation steps.</w:t>
      </w:r>
    </w:p>
    <w:p w14:paraId="7DF94E4B" w14:textId="77777777" w:rsidR="00D66AAD" w:rsidRPr="003F1805" w:rsidRDefault="00D66AAD" w:rsidP="003F1805">
      <w:pPr>
        <w:jc w:val="both"/>
        <w:rPr>
          <w:rFonts w:ascii="Times New Roman" w:hAnsi="Times New Roman" w:cs="Times New Roman"/>
          <w:b/>
          <w:bCs/>
          <w:sz w:val="28"/>
          <w:szCs w:val="28"/>
        </w:rPr>
      </w:pPr>
    </w:p>
    <w:sectPr w:rsidR="00D66AAD" w:rsidRPr="003F1805" w:rsidSect="005343C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B20"/>
    <w:multiLevelType w:val="multilevel"/>
    <w:tmpl w:val="BEE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61ECD"/>
    <w:multiLevelType w:val="multilevel"/>
    <w:tmpl w:val="8D4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1428A"/>
    <w:multiLevelType w:val="multilevel"/>
    <w:tmpl w:val="CB948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B23AC"/>
    <w:multiLevelType w:val="multilevel"/>
    <w:tmpl w:val="4DB6D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D6AC1"/>
    <w:multiLevelType w:val="multilevel"/>
    <w:tmpl w:val="896C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04794"/>
    <w:multiLevelType w:val="multilevel"/>
    <w:tmpl w:val="69601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45C5B"/>
    <w:multiLevelType w:val="multilevel"/>
    <w:tmpl w:val="94368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149B1"/>
    <w:multiLevelType w:val="multilevel"/>
    <w:tmpl w:val="8FF41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B3B26"/>
    <w:multiLevelType w:val="multilevel"/>
    <w:tmpl w:val="B666F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674D6"/>
    <w:multiLevelType w:val="multilevel"/>
    <w:tmpl w:val="2CBA3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A6AB2"/>
    <w:multiLevelType w:val="multilevel"/>
    <w:tmpl w:val="02DAB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E2D9F"/>
    <w:multiLevelType w:val="multilevel"/>
    <w:tmpl w:val="CDBE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716ED"/>
    <w:multiLevelType w:val="multilevel"/>
    <w:tmpl w:val="6354E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785869">
    <w:abstractNumId w:val="8"/>
  </w:num>
  <w:num w:numId="2" w16cid:durableId="2080663343">
    <w:abstractNumId w:val="2"/>
  </w:num>
  <w:num w:numId="3" w16cid:durableId="33583637">
    <w:abstractNumId w:val="5"/>
  </w:num>
  <w:num w:numId="4" w16cid:durableId="631592745">
    <w:abstractNumId w:val="9"/>
  </w:num>
  <w:num w:numId="5" w16cid:durableId="890193826">
    <w:abstractNumId w:val="12"/>
  </w:num>
  <w:num w:numId="6" w16cid:durableId="720597212">
    <w:abstractNumId w:val="7"/>
  </w:num>
  <w:num w:numId="7" w16cid:durableId="1625967947">
    <w:abstractNumId w:val="0"/>
  </w:num>
  <w:num w:numId="8" w16cid:durableId="1248735031">
    <w:abstractNumId w:val="11"/>
  </w:num>
  <w:num w:numId="9" w16cid:durableId="812481124">
    <w:abstractNumId w:val="1"/>
  </w:num>
  <w:num w:numId="10" w16cid:durableId="1205171226">
    <w:abstractNumId w:val="3"/>
  </w:num>
  <w:num w:numId="11" w16cid:durableId="345062948">
    <w:abstractNumId w:val="10"/>
  </w:num>
  <w:num w:numId="12" w16cid:durableId="253977728">
    <w:abstractNumId w:val="4"/>
  </w:num>
  <w:num w:numId="13" w16cid:durableId="2172058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AE"/>
    <w:rsid w:val="00182261"/>
    <w:rsid w:val="00212FB3"/>
    <w:rsid w:val="002D552D"/>
    <w:rsid w:val="002F1C8F"/>
    <w:rsid w:val="00362C10"/>
    <w:rsid w:val="003C5AFB"/>
    <w:rsid w:val="003F1805"/>
    <w:rsid w:val="00456EB6"/>
    <w:rsid w:val="004A1193"/>
    <w:rsid w:val="005343C5"/>
    <w:rsid w:val="00596211"/>
    <w:rsid w:val="008C55FE"/>
    <w:rsid w:val="009601B7"/>
    <w:rsid w:val="00973CB8"/>
    <w:rsid w:val="009A41D3"/>
    <w:rsid w:val="00A751AE"/>
    <w:rsid w:val="00BC622C"/>
    <w:rsid w:val="00C4133F"/>
    <w:rsid w:val="00C53C75"/>
    <w:rsid w:val="00CA3FE6"/>
    <w:rsid w:val="00D66AAD"/>
    <w:rsid w:val="00ED01C2"/>
    <w:rsid w:val="00FF6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06B72"/>
  <w15:chartTrackingRefBased/>
  <w15:docId w15:val="{92569216-8F64-46AD-8A29-5C5888B6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5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5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5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5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1AE"/>
    <w:rPr>
      <w:rFonts w:eastAsiaTheme="majorEastAsia" w:cstheme="majorBidi"/>
      <w:color w:val="272727" w:themeColor="text1" w:themeTint="D8"/>
    </w:rPr>
  </w:style>
  <w:style w:type="paragraph" w:styleId="Title">
    <w:name w:val="Title"/>
    <w:basedOn w:val="Normal"/>
    <w:next w:val="Normal"/>
    <w:link w:val="TitleChar"/>
    <w:uiPriority w:val="10"/>
    <w:qFormat/>
    <w:rsid w:val="00A75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1AE"/>
    <w:pPr>
      <w:spacing w:before="160"/>
      <w:jc w:val="center"/>
    </w:pPr>
    <w:rPr>
      <w:i/>
      <w:iCs/>
      <w:color w:val="404040" w:themeColor="text1" w:themeTint="BF"/>
    </w:rPr>
  </w:style>
  <w:style w:type="character" w:customStyle="1" w:styleId="QuoteChar">
    <w:name w:val="Quote Char"/>
    <w:basedOn w:val="DefaultParagraphFont"/>
    <w:link w:val="Quote"/>
    <w:uiPriority w:val="29"/>
    <w:rsid w:val="00A751AE"/>
    <w:rPr>
      <w:i/>
      <w:iCs/>
      <w:color w:val="404040" w:themeColor="text1" w:themeTint="BF"/>
    </w:rPr>
  </w:style>
  <w:style w:type="paragraph" w:styleId="ListParagraph">
    <w:name w:val="List Paragraph"/>
    <w:basedOn w:val="Normal"/>
    <w:uiPriority w:val="34"/>
    <w:qFormat/>
    <w:rsid w:val="00A751AE"/>
    <w:pPr>
      <w:ind w:left="720"/>
      <w:contextualSpacing/>
    </w:pPr>
  </w:style>
  <w:style w:type="character" w:styleId="IntenseEmphasis">
    <w:name w:val="Intense Emphasis"/>
    <w:basedOn w:val="DefaultParagraphFont"/>
    <w:uiPriority w:val="21"/>
    <w:qFormat/>
    <w:rsid w:val="00A751AE"/>
    <w:rPr>
      <w:i/>
      <w:iCs/>
      <w:color w:val="2F5496" w:themeColor="accent1" w:themeShade="BF"/>
    </w:rPr>
  </w:style>
  <w:style w:type="paragraph" w:styleId="IntenseQuote">
    <w:name w:val="Intense Quote"/>
    <w:basedOn w:val="Normal"/>
    <w:next w:val="Normal"/>
    <w:link w:val="IntenseQuoteChar"/>
    <w:uiPriority w:val="30"/>
    <w:qFormat/>
    <w:rsid w:val="00A75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1AE"/>
    <w:rPr>
      <w:i/>
      <w:iCs/>
      <w:color w:val="2F5496" w:themeColor="accent1" w:themeShade="BF"/>
    </w:rPr>
  </w:style>
  <w:style w:type="character" w:styleId="IntenseReference">
    <w:name w:val="Intense Reference"/>
    <w:basedOn w:val="DefaultParagraphFont"/>
    <w:uiPriority w:val="32"/>
    <w:qFormat/>
    <w:rsid w:val="00A751AE"/>
    <w:rPr>
      <w:b/>
      <w:bCs/>
      <w:smallCaps/>
      <w:color w:val="2F5496" w:themeColor="accent1" w:themeShade="BF"/>
      <w:spacing w:val="5"/>
    </w:rPr>
  </w:style>
  <w:style w:type="table" w:styleId="TableGrid">
    <w:name w:val="Table Grid"/>
    <w:basedOn w:val="TableNormal"/>
    <w:uiPriority w:val="39"/>
    <w:rsid w:val="00BC6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Akshata Desai</dc:creator>
  <cp:keywords/>
  <dc:description/>
  <cp:lastModifiedBy>Akshata Desai</cp:lastModifiedBy>
  <cp:revision>13</cp:revision>
  <cp:lastPrinted>2025-09-19T08:38:00Z</cp:lastPrinted>
  <dcterms:created xsi:type="dcterms:W3CDTF">2025-07-22T11:30:00Z</dcterms:created>
  <dcterms:modified xsi:type="dcterms:W3CDTF">2025-09-19T08:39:00Z</dcterms:modified>
</cp:coreProperties>
</file>