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BADB" w14:textId="19FE4245" w:rsidR="00A86B32" w:rsidRPr="00A86B32" w:rsidRDefault="00A86B32" w:rsidP="00B26946">
      <w:r w:rsidRPr="00A86B32">
        <w:t>Akshata Patil</w:t>
      </w:r>
    </w:p>
    <w:p w14:paraId="3EC1F2DA" w14:textId="6C3F6478" w:rsidR="00A86B32" w:rsidRPr="00A86B32" w:rsidRDefault="00A86B32" w:rsidP="00B26946">
      <w:r w:rsidRPr="00A86B32">
        <w:t>Date of Submission: September 03, 2024</w:t>
      </w:r>
    </w:p>
    <w:p w14:paraId="08D32325" w14:textId="264DB13F" w:rsidR="00A86B32" w:rsidRPr="00A86B32" w:rsidRDefault="00A86B32" w:rsidP="00B26946">
      <w:r w:rsidRPr="00A86B32">
        <w:t xml:space="preserve">ATTX Coding Challenge </w:t>
      </w:r>
    </w:p>
    <w:p w14:paraId="097F130C" w14:textId="54546317" w:rsidR="00A86B32" w:rsidRPr="00A86B32" w:rsidRDefault="00A86B32" w:rsidP="00B26946">
      <w:pPr>
        <w:jc w:val="center"/>
        <w:rPr>
          <w:b/>
          <w:bCs/>
          <w:u w:val="single"/>
        </w:rPr>
      </w:pPr>
      <w:r w:rsidRPr="00A86B32">
        <w:rPr>
          <w:b/>
          <w:bCs/>
          <w:u w:val="single"/>
        </w:rPr>
        <w:t xml:space="preserve">Coin Flip Simulation </w:t>
      </w:r>
      <w:r w:rsidR="00B26946" w:rsidRPr="00A86B32">
        <w:rPr>
          <w:b/>
          <w:bCs/>
          <w:u w:val="single"/>
        </w:rPr>
        <w:t>for</w:t>
      </w:r>
      <w:r w:rsidRPr="00A86B32">
        <w:rPr>
          <w:b/>
          <w:bCs/>
          <w:u w:val="single"/>
        </w:rPr>
        <w:t xml:space="preserve"> Optimizing Maximum Heads</w:t>
      </w:r>
    </w:p>
    <w:p w14:paraId="1A18017E" w14:textId="5993A02A" w:rsidR="00A86B32" w:rsidRDefault="00077D53" w:rsidP="00B26946">
      <w:r>
        <w:t xml:space="preserve">This report aims to provide a comprehensive overview of the code functionality and offers insights into potential improvements and areas of focus. </w:t>
      </w:r>
      <w:r w:rsidR="00A86B32" w:rsidRPr="00A86B32">
        <w:t>The code aims to simulate flipping of five unfair coins each with the unique probability of landing heads</w:t>
      </w:r>
      <w:r w:rsidR="00A86B32">
        <w:t xml:space="preserve"> with a goal to maximize the number of heads observed in </w:t>
      </w:r>
      <w:r w:rsidR="00B26946">
        <w:t>a set of 20 flips (one run). The code design includes the following functionality:</w:t>
      </w:r>
    </w:p>
    <w:p w14:paraId="0FD34B49" w14:textId="39BDD7FD" w:rsidR="00B26946" w:rsidRDefault="00B26946" w:rsidP="00B26946">
      <w:pPr>
        <w:pStyle w:val="ListParagraph"/>
        <w:numPr>
          <w:ilvl w:val="0"/>
          <w:numId w:val="4"/>
        </w:numPr>
      </w:pPr>
      <w:r>
        <w:t>Simulating coin flips based on given probabilities.</w:t>
      </w:r>
    </w:p>
    <w:p w14:paraId="21621901" w14:textId="008F38B3" w:rsidR="00B26946" w:rsidRDefault="00B26946" w:rsidP="00B26946">
      <w:pPr>
        <w:pStyle w:val="ListParagraph"/>
        <w:numPr>
          <w:ilvl w:val="0"/>
          <w:numId w:val="4"/>
        </w:numPr>
      </w:pPr>
      <w:r>
        <w:t>Gathering data through an initial exploration phase.</w:t>
      </w:r>
    </w:p>
    <w:p w14:paraId="4D331521" w14:textId="383CD2CF" w:rsidR="00B26946" w:rsidRDefault="00B26946" w:rsidP="00B26946">
      <w:pPr>
        <w:pStyle w:val="ListParagraph"/>
        <w:numPr>
          <w:ilvl w:val="0"/>
          <w:numId w:val="4"/>
        </w:numPr>
      </w:pPr>
      <w:r>
        <w:t>Using the gathered data to make informed decisions on subsequent flips.</w:t>
      </w:r>
    </w:p>
    <w:p w14:paraId="68CBC628" w14:textId="63CAB9F4" w:rsidR="00B26946" w:rsidRDefault="00B26946" w:rsidP="00B26946">
      <w:pPr>
        <w:pStyle w:val="ListParagraph"/>
        <w:numPr>
          <w:ilvl w:val="0"/>
          <w:numId w:val="4"/>
        </w:numPr>
      </w:pPr>
      <w:r>
        <w:t>Performing 100 runs to compute and analyze the statistics of the algorithm.</w:t>
      </w:r>
    </w:p>
    <w:p w14:paraId="5F580ECB" w14:textId="24BDC6E0" w:rsidR="00B26946" w:rsidRDefault="00B26946" w:rsidP="00B26946">
      <w:pPr>
        <w:rPr>
          <w:b/>
          <w:bCs/>
        </w:rPr>
      </w:pPr>
      <w:r>
        <w:rPr>
          <w:b/>
          <w:bCs/>
        </w:rPr>
        <w:t>Components:</w:t>
      </w:r>
    </w:p>
    <w:p w14:paraId="0C758AFE" w14:textId="62707B52" w:rsidR="00B26946" w:rsidRDefault="00B26946" w:rsidP="00B26946">
      <w:pPr>
        <w:rPr>
          <w:u w:val="single"/>
        </w:rPr>
      </w:pPr>
      <w:r w:rsidRPr="00B26946">
        <w:rPr>
          <w:u w:val="single"/>
        </w:rPr>
        <w:t>Constants and Helper Functions:</w:t>
      </w:r>
    </w:p>
    <w:p w14:paraId="73BB3FEC" w14:textId="7426707B" w:rsidR="00B26946" w:rsidRDefault="00B26946" w:rsidP="00B26946">
      <w:pPr>
        <w:pStyle w:val="ListParagraph"/>
        <w:numPr>
          <w:ilvl w:val="0"/>
          <w:numId w:val="5"/>
        </w:numPr>
      </w:pPr>
      <w:r w:rsidRPr="00D85BED">
        <w:rPr>
          <w:rStyle w:val="HTMLCode"/>
          <w:rFonts w:eastAsiaTheme="majorEastAsia"/>
          <w:b/>
          <w:bCs/>
          <w:sz w:val="24"/>
          <w:szCs w:val="24"/>
        </w:rPr>
        <w:t>PROBABILITIES:</w:t>
      </w:r>
      <w:r>
        <w:t xml:space="preserve"> A 2D array defining the probability of each coin landing either heads or tails.</w:t>
      </w:r>
    </w:p>
    <w:p w14:paraId="254027CA" w14:textId="0E0F03AD" w:rsidR="00B26946" w:rsidRDefault="00D85BED" w:rsidP="00B26946">
      <w:pPr>
        <w:pStyle w:val="ListParagraph"/>
        <w:numPr>
          <w:ilvl w:val="0"/>
          <w:numId w:val="5"/>
        </w:numPr>
      </w:pPr>
      <w:r w:rsidRPr="00D85BED">
        <w:rPr>
          <w:rStyle w:val="HTMLCode"/>
          <w:rFonts w:eastAsiaTheme="majorEastAsia"/>
          <w:b/>
          <w:bCs/>
          <w:sz w:val="24"/>
          <w:szCs w:val="24"/>
        </w:rPr>
        <w:t>flipCoin(</w:t>
      </w:r>
      <w:r w:rsidR="00E3510F" w:rsidRPr="00D85BED">
        <w:rPr>
          <w:rStyle w:val="HTMLCode"/>
          <w:rFonts w:eastAsiaTheme="majorEastAsia"/>
          <w:b/>
          <w:bCs/>
          <w:sz w:val="24"/>
          <w:szCs w:val="24"/>
        </w:rPr>
        <w:t>double probHead):</w:t>
      </w:r>
      <w:r w:rsidR="00E3510F" w:rsidRPr="00D85BED">
        <w:t xml:space="preserve"> </w:t>
      </w:r>
      <w:r w:rsidR="00E3510F">
        <w:t xml:space="preserve">Simulates a coin flip of a biased coin where the probability of </w:t>
      </w:r>
      <w:r>
        <w:t>landing heads is given by probHead.</w:t>
      </w:r>
    </w:p>
    <w:p w14:paraId="7459924E" w14:textId="1ECAEEA6" w:rsidR="00D85BED" w:rsidRDefault="00D85BED" w:rsidP="00B26946">
      <w:pPr>
        <w:pStyle w:val="ListParagraph"/>
        <w:numPr>
          <w:ilvl w:val="0"/>
          <w:numId w:val="5"/>
        </w:numPr>
      </w:pPr>
      <w:r w:rsidRPr="00D85BED">
        <w:rPr>
          <w:rStyle w:val="HTMLCode"/>
          <w:rFonts w:eastAsiaTheme="majorEastAsia"/>
          <w:b/>
          <w:bCs/>
          <w:sz w:val="24"/>
          <w:szCs w:val="24"/>
        </w:rPr>
        <w:t>chooseCoin(const vector&lt;int&gt;&amp; headsCount, const vector&lt;int&gt;&amp; totalFlips)</w:t>
      </w:r>
      <w:r w:rsidRPr="00D85BED">
        <w:t>:</w:t>
      </w:r>
      <w:r>
        <w:t xml:space="preserve"> Chooses the coin to flip based on the estimated probability of heads from past flips.</w:t>
      </w:r>
    </w:p>
    <w:p w14:paraId="42E4E10E" w14:textId="5D13C231" w:rsidR="00D85BED" w:rsidRDefault="00D85BED" w:rsidP="00D85BED">
      <w:pPr>
        <w:rPr>
          <w:u w:val="single"/>
        </w:rPr>
      </w:pPr>
      <w:r>
        <w:rPr>
          <w:u w:val="single"/>
        </w:rPr>
        <w:t>Simulation Function:</w:t>
      </w:r>
    </w:p>
    <w:p w14:paraId="35AEC5C3" w14:textId="43598E6D" w:rsidR="00D85BED" w:rsidRDefault="00D85BED" w:rsidP="00D85BED">
      <w:r w:rsidRPr="00D85BED">
        <w:rPr>
          <w:rStyle w:val="HTMLCode"/>
          <w:rFonts w:eastAsiaTheme="majorEastAsia"/>
          <w:b/>
          <w:bCs/>
          <w:sz w:val="24"/>
          <w:szCs w:val="24"/>
        </w:rPr>
        <w:t>performRun</w:t>
      </w:r>
      <w:r>
        <w:rPr>
          <w:rStyle w:val="HTMLCode"/>
          <w:rFonts w:eastAsiaTheme="majorEastAsia"/>
          <w:b/>
          <w:bCs/>
          <w:sz w:val="24"/>
          <w:szCs w:val="24"/>
        </w:rPr>
        <w:t>():</w:t>
      </w:r>
      <w:r w:rsidR="00077D53">
        <w:rPr>
          <w:rStyle w:val="HTMLCode"/>
          <w:rFonts w:eastAsiaTheme="majorEastAsia"/>
          <w:b/>
          <w:bCs/>
          <w:sz w:val="24"/>
          <w:szCs w:val="24"/>
        </w:rPr>
        <w:t xml:space="preserve"> </w:t>
      </w:r>
      <w:r w:rsidRPr="00D85BED">
        <w:t>Ex</w:t>
      </w:r>
      <w:r>
        <w:t>ecutes a single run of 20 flips.</w:t>
      </w:r>
      <w:r w:rsidR="00077D53">
        <w:t xml:space="preserve"> The run is split into two phases –</w:t>
      </w:r>
    </w:p>
    <w:p w14:paraId="383D495D" w14:textId="3DDF4C72" w:rsidR="00077D53" w:rsidRDefault="00077D53" w:rsidP="00077D53">
      <w:pPr>
        <w:pStyle w:val="ListParagraph"/>
        <w:numPr>
          <w:ilvl w:val="0"/>
          <w:numId w:val="6"/>
        </w:numPr>
      </w:pPr>
      <w:r>
        <w:t>Phase 1: Initial exploration where each coin is flipped a fixed number of times to estimate its heads generating probability.</w:t>
      </w:r>
    </w:p>
    <w:p w14:paraId="40317686" w14:textId="30C31C25" w:rsidR="00077D53" w:rsidRDefault="00077D53" w:rsidP="00077D53">
      <w:pPr>
        <w:pStyle w:val="ListParagraph"/>
        <w:numPr>
          <w:ilvl w:val="0"/>
          <w:numId w:val="6"/>
        </w:numPr>
      </w:pPr>
      <w:r>
        <w:t>Phase 2: Using the estimated probability from phase 1 to maximize the number of heads by flipping the coins with highest estimated probability.</w:t>
      </w:r>
    </w:p>
    <w:p w14:paraId="619EEB7C" w14:textId="574C79E6" w:rsidR="00077D53" w:rsidRDefault="00077D53" w:rsidP="00077D53">
      <w:pPr>
        <w:rPr>
          <w:u w:val="single"/>
        </w:rPr>
      </w:pPr>
      <w:r w:rsidRPr="00077D53">
        <w:rPr>
          <w:u w:val="single"/>
        </w:rPr>
        <w:t>Main Function:</w:t>
      </w:r>
    </w:p>
    <w:p w14:paraId="4C195B2D" w14:textId="7E6E3501" w:rsidR="00077D53" w:rsidRDefault="00077D53" w:rsidP="00077D53">
      <w:r>
        <w:rPr>
          <w:rStyle w:val="HTMLCode"/>
          <w:rFonts w:eastAsiaTheme="majorEastAsia"/>
          <w:b/>
          <w:bCs/>
          <w:sz w:val="24"/>
          <w:szCs w:val="24"/>
        </w:rPr>
        <w:t>m</w:t>
      </w:r>
      <w:r w:rsidRPr="00077D53">
        <w:rPr>
          <w:rStyle w:val="HTMLCode"/>
          <w:rFonts w:eastAsiaTheme="majorEastAsia"/>
          <w:b/>
          <w:bCs/>
          <w:sz w:val="24"/>
          <w:szCs w:val="24"/>
        </w:rPr>
        <w:t>ain</w:t>
      </w:r>
      <w:r>
        <w:rPr>
          <w:rStyle w:val="HTMLCode"/>
          <w:rFonts w:eastAsiaTheme="majorEastAsia"/>
          <w:b/>
          <w:bCs/>
          <w:sz w:val="24"/>
          <w:szCs w:val="24"/>
        </w:rPr>
        <w:t xml:space="preserve">(): </w:t>
      </w:r>
      <w:r w:rsidRPr="00077D53">
        <w:t>Exec</w:t>
      </w:r>
      <w:r>
        <w:t>utes 100 runs of the simulation function. It also collects and computes statistics including mean number of heads, max and min number of heads.</w:t>
      </w:r>
    </w:p>
    <w:p w14:paraId="0227CD8D" w14:textId="13DBFD13" w:rsidR="00A86B32" w:rsidRDefault="00077D53" w:rsidP="007F5557">
      <w:pPr>
        <w:rPr>
          <w:b/>
          <w:bCs/>
        </w:rPr>
      </w:pPr>
      <w:r w:rsidRPr="007F5557">
        <w:rPr>
          <w:b/>
          <w:bCs/>
        </w:rPr>
        <w:lastRenderedPageBreak/>
        <w:t>Results:</w:t>
      </w:r>
      <w:r w:rsidR="007F5557" w:rsidRPr="007F5557">
        <w:rPr>
          <w:b/>
          <w:bCs/>
        </w:rPr>
        <w:t xml:space="preserve"> </w:t>
      </w:r>
    </w:p>
    <w:p w14:paraId="34740DB0" w14:textId="39E4A492" w:rsidR="006C4034" w:rsidRDefault="006C4034" w:rsidP="006C4034">
      <w:pPr>
        <w:wordWrap w:val="0"/>
        <w:spacing w:after="0" w:line="240" w:lineRule="auto"/>
      </w:pPr>
      <w:r w:rsidRPr="00163318">
        <w:t xml:space="preserve">Executed 100 runs of 20-coin flips. Statistics for the runs were as follows: </w:t>
      </w:r>
    </w:p>
    <w:p w14:paraId="3C00DF69" w14:textId="77777777" w:rsidR="006C4034" w:rsidRPr="006C4034" w:rsidRDefault="006C4034" w:rsidP="006C4034">
      <w:pPr>
        <w:wordWrap w:val="0"/>
        <w:spacing w:after="0" w:line="240" w:lineRule="auto"/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4802"/>
        <w:gridCol w:w="4802"/>
      </w:tblGrid>
      <w:tr w:rsidR="006C4034" w14:paraId="4A4908AF" w14:textId="77777777" w:rsidTr="006C4034">
        <w:trPr>
          <w:trHeight w:val="392"/>
        </w:trPr>
        <w:tc>
          <w:tcPr>
            <w:tcW w:w="4802" w:type="dxa"/>
          </w:tcPr>
          <w:p w14:paraId="47E0CD47" w14:textId="0FFF5F6F" w:rsidR="006C4034" w:rsidRPr="006C4034" w:rsidRDefault="006C4034" w:rsidP="006C4034">
            <w:pPr>
              <w:jc w:val="center"/>
            </w:pPr>
            <w:r w:rsidRPr="006C4034">
              <w:t>Mean</w:t>
            </w:r>
            <w:r>
              <w:t xml:space="preserve"> Heads Results/Run</w:t>
            </w:r>
          </w:p>
        </w:tc>
        <w:tc>
          <w:tcPr>
            <w:tcW w:w="4802" w:type="dxa"/>
          </w:tcPr>
          <w:p w14:paraId="162FFEA7" w14:textId="30066E75" w:rsidR="006C4034" w:rsidRPr="006C4034" w:rsidRDefault="00D57919" w:rsidP="006C4034">
            <w:pPr>
              <w:jc w:val="center"/>
            </w:pPr>
            <w:r>
              <w:t>12.12</w:t>
            </w:r>
          </w:p>
        </w:tc>
      </w:tr>
      <w:tr w:rsidR="006C4034" w14:paraId="2431DB84" w14:textId="77777777" w:rsidTr="006C4034">
        <w:trPr>
          <w:trHeight w:val="392"/>
        </w:trPr>
        <w:tc>
          <w:tcPr>
            <w:tcW w:w="4802" w:type="dxa"/>
          </w:tcPr>
          <w:p w14:paraId="6EDF0E5E" w14:textId="6CACCB31" w:rsidR="006C4034" w:rsidRPr="006C4034" w:rsidRDefault="006C4034" w:rsidP="006C4034">
            <w:pPr>
              <w:jc w:val="center"/>
            </w:pPr>
            <w:r>
              <w:t>Maximum Heads in a Run</w:t>
            </w:r>
          </w:p>
        </w:tc>
        <w:tc>
          <w:tcPr>
            <w:tcW w:w="4802" w:type="dxa"/>
          </w:tcPr>
          <w:p w14:paraId="7E372275" w14:textId="48FB0866" w:rsidR="006C4034" w:rsidRPr="006C4034" w:rsidRDefault="006C4034" w:rsidP="006C4034">
            <w:pPr>
              <w:jc w:val="center"/>
            </w:pPr>
            <w:r>
              <w:t>18</w:t>
            </w:r>
          </w:p>
        </w:tc>
      </w:tr>
      <w:tr w:rsidR="006C4034" w14:paraId="0D1B6790" w14:textId="77777777" w:rsidTr="006C4034">
        <w:trPr>
          <w:trHeight w:val="411"/>
        </w:trPr>
        <w:tc>
          <w:tcPr>
            <w:tcW w:w="4802" w:type="dxa"/>
          </w:tcPr>
          <w:p w14:paraId="27BF17EB" w14:textId="550FA46F" w:rsidR="006C4034" w:rsidRPr="006C4034" w:rsidRDefault="006C4034" w:rsidP="006C4034">
            <w:pPr>
              <w:jc w:val="center"/>
            </w:pPr>
            <w:r>
              <w:t>Minimum Heads in a Run</w:t>
            </w:r>
          </w:p>
        </w:tc>
        <w:tc>
          <w:tcPr>
            <w:tcW w:w="4802" w:type="dxa"/>
          </w:tcPr>
          <w:p w14:paraId="6905585A" w14:textId="617DFBE8" w:rsidR="006C4034" w:rsidRPr="006C4034" w:rsidRDefault="006C4034" w:rsidP="006C4034">
            <w:pPr>
              <w:jc w:val="center"/>
            </w:pPr>
            <w:r>
              <w:t>5</w:t>
            </w:r>
          </w:p>
        </w:tc>
      </w:tr>
      <w:tr w:rsidR="006C4034" w14:paraId="618C7013" w14:textId="77777777" w:rsidTr="006C4034">
        <w:trPr>
          <w:trHeight w:val="392"/>
        </w:trPr>
        <w:tc>
          <w:tcPr>
            <w:tcW w:w="4802" w:type="dxa"/>
          </w:tcPr>
          <w:p w14:paraId="6F60C43E" w14:textId="0887988A" w:rsidR="006C4034" w:rsidRPr="006C4034" w:rsidRDefault="006C4034" w:rsidP="006C4034">
            <w:pPr>
              <w:pStyle w:val="NormalWeb"/>
              <w:shd w:val="clear" w:color="auto" w:fill="FFFFFF"/>
              <w:jc w:val="center"/>
            </w:pPr>
            <w:r>
              <w:rPr>
                <w:rFonts w:ascii="Lato" w:hAnsi="Lato"/>
                <w:sz w:val="22"/>
                <w:szCs w:val="22"/>
              </w:rPr>
              <w:t>Number of Runs with More than 10 Heads</w:t>
            </w:r>
          </w:p>
        </w:tc>
        <w:tc>
          <w:tcPr>
            <w:tcW w:w="4802" w:type="dxa"/>
          </w:tcPr>
          <w:p w14:paraId="6E5582EB" w14:textId="7C84EA10" w:rsidR="006C4034" w:rsidRPr="006C4034" w:rsidRDefault="00D57919" w:rsidP="006C4034">
            <w:pPr>
              <w:jc w:val="center"/>
            </w:pPr>
            <w:r>
              <w:t>7</w:t>
            </w:r>
            <w:r w:rsidR="006C4034">
              <w:t>9</w:t>
            </w:r>
          </w:p>
        </w:tc>
      </w:tr>
      <w:tr w:rsidR="006C4034" w14:paraId="231F714F" w14:textId="77777777" w:rsidTr="006C4034">
        <w:trPr>
          <w:trHeight w:val="392"/>
        </w:trPr>
        <w:tc>
          <w:tcPr>
            <w:tcW w:w="4802" w:type="dxa"/>
          </w:tcPr>
          <w:p w14:paraId="63B468BC" w14:textId="54F38DFE" w:rsidR="006C4034" w:rsidRPr="006C4034" w:rsidRDefault="006C4034" w:rsidP="006C4034">
            <w:pPr>
              <w:pStyle w:val="NormalWeb"/>
              <w:shd w:val="clear" w:color="auto" w:fill="FFFFFF"/>
              <w:jc w:val="center"/>
            </w:pPr>
            <w:r>
              <w:rPr>
                <w:rFonts w:ascii="Lato" w:hAnsi="Lato"/>
                <w:sz w:val="22"/>
                <w:szCs w:val="22"/>
              </w:rPr>
              <w:t>Number of Runs with Less than 10 Heads</w:t>
            </w:r>
          </w:p>
        </w:tc>
        <w:tc>
          <w:tcPr>
            <w:tcW w:w="4802" w:type="dxa"/>
          </w:tcPr>
          <w:p w14:paraId="1B22DA5A" w14:textId="6DF5BFE5" w:rsidR="006C4034" w:rsidRPr="006C4034" w:rsidRDefault="00D57919" w:rsidP="006C4034">
            <w:pPr>
              <w:jc w:val="center"/>
            </w:pPr>
            <w:r>
              <w:t>15</w:t>
            </w:r>
          </w:p>
        </w:tc>
      </w:tr>
    </w:tbl>
    <w:p w14:paraId="40A7BF3B" w14:textId="77777777" w:rsidR="006C4034" w:rsidRPr="007F5557" w:rsidRDefault="006C4034" w:rsidP="007F5557">
      <w:pPr>
        <w:rPr>
          <w:b/>
          <w:bCs/>
        </w:rPr>
      </w:pPr>
    </w:p>
    <w:p w14:paraId="416C07CF" w14:textId="1DEDB091" w:rsidR="0051323D" w:rsidRDefault="006C4034" w:rsidP="00163318">
      <w:pPr>
        <w:rPr>
          <w:b/>
          <w:bCs/>
        </w:rPr>
      </w:pPr>
      <w:r>
        <w:rPr>
          <w:b/>
          <w:bCs/>
        </w:rPr>
        <w:t>Conclusions:</w:t>
      </w:r>
    </w:p>
    <w:p w14:paraId="11E666D9" w14:textId="33BC01EA" w:rsidR="00D57919" w:rsidRPr="00D57919" w:rsidRDefault="00D57919" w:rsidP="00D57919">
      <w:pPr>
        <w:pStyle w:val="ListParagraph"/>
        <w:numPr>
          <w:ilvl w:val="0"/>
          <w:numId w:val="7"/>
        </w:numPr>
        <w:spacing w:after="0" w:line="240" w:lineRule="auto"/>
      </w:pPr>
      <w:r w:rsidRPr="00D57919">
        <w:rPr>
          <w:u w:val="single"/>
        </w:rPr>
        <w:t>Coin Flipping Simulation:</w:t>
      </w:r>
      <w:r w:rsidRPr="00D57919">
        <w:t xml:space="preserve"> The code simulates flipping each of the five different coins based on their given probabilities.</w:t>
      </w:r>
    </w:p>
    <w:p w14:paraId="4F045525" w14:textId="6784231C" w:rsidR="00D57919" w:rsidRPr="00D57919" w:rsidRDefault="00D57919" w:rsidP="00D57919">
      <w:pPr>
        <w:pStyle w:val="ListParagraph"/>
        <w:numPr>
          <w:ilvl w:val="0"/>
          <w:numId w:val="7"/>
        </w:numPr>
        <w:spacing w:after="0" w:line="240" w:lineRule="auto"/>
      </w:pPr>
      <w:r w:rsidRPr="00D57919">
        <w:rPr>
          <w:u w:val="single"/>
        </w:rPr>
        <w:t>Data Gathering and Decision Making:</w:t>
      </w:r>
      <w:r w:rsidRPr="00D57919">
        <w:t xml:space="preserve"> It collects data on heads counts and total flips, then uses this data to choose which coin to flip to maximize the number of heads.</w:t>
      </w:r>
    </w:p>
    <w:p w14:paraId="60D908E9" w14:textId="760F637D" w:rsidR="006C4034" w:rsidRDefault="00D57919" w:rsidP="00D57919">
      <w:pPr>
        <w:pStyle w:val="ListParagraph"/>
        <w:numPr>
          <w:ilvl w:val="0"/>
          <w:numId w:val="7"/>
        </w:numPr>
      </w:pPr>
      <w:r w:rsidRPr="00D57919">
        <w:rPr>
          <w:u w:val="single"/>
        </w:rPr>
        <w:t>Statistical Analysis:</w:t>
      </w:r>
      <w:r w:rsidRPr="00D57919">
        <w:t xml:space="preserve"> The program performs multiple runs, calculates the mean, maximum, minimum number of heads, and counts runs with more or fewer than 10 heads.</w:t>
      </w:r>
    </w:p>
    <w:p w14:paraId="7AF3B11A" w14:textId="59DAEF53" w:rsidR="00D57919" w:rsidRDefault="00D57919" w:rsidP="00D57919">
      <w:pPr>
        <w:rPr>
          <w:b/>
          <w:bCs/>
        </w:rPr>
      </w:pPr>
      <w:r>
        <w:rPr>
          <w:b/>
          <w:bCs/>
        </w:rPr>
        <w:t>Recommendations:</w:t>
      </w:r>
    </w:p>
    <w:p w14:paraId="36DB7390" w14:textId="0ED2C9CF" w:rsidR="00D57919" w:rsidRPr="00D57919" w:rsidRDefault="00D57919" w:rsidP="00D5791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Adjust </w:t>
      </w:r>
      <w:r w:rsidRPr="00D57919">
        <w:rPr>
          <w:rStyle w:val="HTMLCode"/>
          <w:rFonts w:eastAsiaTheme="majorEastAsia"/>
          <w:b/>
          <w:bCs/>
          <w:sz w:val="24"/>
          <w:szCs w:val="24"/>
        </w:rPr>
        <w:t>initialFlips</w:t>
      </w:r>
      <w:r>
        <w:rPr>
          <w:rStyle w:val="HTMLCode"/>
          <w:rFonts w:eastAsiaTheme="majorEastAsia"/>
          <w:b/>
          <w:bCs/>
          <w:sz w:val="24"/>
          <w:szCs w:val="24"/>
        </w:rPr>
        <w:t xml:space="preserve">: </w:t>
      </w:r>
      <w:r w:rsidRPr="00D57919">
        <w:t xml:space="preserve">Experiment </w:t>
      </w:r>
      <w:r>
        <w:t>with different values between tests to find an optimal balance between exploration and exploitation.</w:t>
      </w:r>
    </w:p>
    <w:p w14:paraId="31235D2D" w14:textId="52C9E751" w:rsidR="00D57919" w:rsidRPr="00D57919" w:rsidRDefault="00D57919" w:rsidP="00D57919">
      <w:pPr>
        <w:pStyle w:val="ListParagraph"/>
        <w:numPr>
          <w:ilvl w:val="0"/>
          <w:numId w:val="8"/>
        </w:numPr>
        <w:rPr>
          <w:b/>
          <w:bCs/>
        </w:rPr>
      </w:pPr>
      <w:r>
        <w:t>Testing and Validation: Ensure thorough testing to validate that the results exist within expected probabilities and no logical errors exist.</w:t>
      </w:r>
    </w:p>
    <w:sectPr w:rsidR="00D57919" w:rsidRPr="00D5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32EC4"/>
    <w:multiLevelType w:val="hybridMultilevel"/>
    <w:tmpl w:val="E87C6250"/>
    <w:lvl w:ilvl="0" w:tplc="0842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60B5"/>
    <w:multiLevelType w:val="hybridMultilevel"/>
    <w:tmpl w:val="82CA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5ED7"/>
    <w:multiLevelType w:val="hybridMultilevel"/>
    <w:tmpl w:val="76066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0396F"/>
    <w:multiLevelType w:val="hybridMultilevel"/>
    <w:tmpl w:val="3484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D2C1D"/>
    <w:multiLevelType w:val="hybridMultilevel"/>
    <w:tmpl w:val="3292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16761"/>
    <w:multiLevelType w:val="hybridMultilevel"/>
    <w:tmpl w:val="A234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6A8F"/>
    <w:multiLevelType w:val="hybridMultilevel"/>
    <w:tmpl w:val="836A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3594C"/>
    <w:multiLevelType w:val="hybridMultilevel"/>
    <w:tmpl w:val="2018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218161">
    <w:abstractNumId w:val="6"/>
  </w:num>
  <w:num w:numId="2" w16cid:durableId="280961656">
    <w:abstractNumId w:val="0"/>
  </w:num>
  <w:num w:numId="3" w16cid:durableId="1583640751">
    <w:abstractNumId w:val="2"/>
  </w:num>
  <w:num w:numId="4" w16cid:durableId="1092896902">
    <w:abstractNumId w:val="5"/>
  </w:num>
  <w:num w:numId="5" w16cid:durableId="2089687213">
    <w:abstractNumId w:val="3"/>
  </w:num>
  <w:num w:numId="6" w16cid:durableId="2019306757">
    <w:abstractNumId w:val="4"/>
  </w:num>
  <w:num w:numId="7" w16cid:durableId="1553077091">
    <w:abstractNumId w:val="7"/>
  </w:num>
  <w:num w:numId="8" w16cid:durableId="199093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16"/>
    <w:rsid w:val="00077D53"/>
    <w:rsid w:val="00163318"/>
    <w:rsid w:val="0050043F"/>
    <w:rsid w:val="0051323D"/>
    <w:rsid w:val="006C4034"/>
    <w:rsid w:val="007F5557"/>
    <w:rsid w:val="00840E78"/>
    <w:rsid w:val="009B5453"/>
    <w:rsid w:val="00A83E7F"/>
    <w:rsid w:val="00A86B32"/>
    <w:rsid w:val="00B26946"/>
    <w:rsid w:val="00D57919"/>
    <w:rsid w:val="00D85BED"/>
    <w:rsid w:val="00E3510F"/>
    <w:rsid w:val="00E97F16"/>
    <w:rsid w:val="00EB5538"/>
    <w:rsid w:val="00F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BDB"/>
  <w15:chartTrackingRefBased/>
  <w15:docId w15:val="{3F2AFC19-E915-C644-884B-0B5B36A9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16"/>
    <w:rPr>
      <w:b/>
      <w:bCs/>
      <w:smallCaps/>
      <w:color w:val="0F4761" w:themeColor="accent1" w:themeShade="BF"/>
      <w:spacing w:val="5"/>
    </w:rPr>
  </w:style>
  <w:style w:type="character" w:customStyle="1" w:styleId="value">
    <w:name w:val="value"/>
    <w:basedOn w:val="DefaultParagraphFont"/>
    <w:rsid w:val="00163318"/>
  </w:style>
  <w:style w:type="character" w:styleId="HTMLCode">
    <w:name w:val="HTML Code"/>
    <w:basedOn w:val="DefaultParagraphFont"/>
    <w:uiPriority w:val="99"/>
    <w:semiHidden/>
    <w:unhideWhenUsed/>
    <w:rsid w:val="00D85B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C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7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BBF73F-A981-144B-BF39-662059DFD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Dattatray Patil</dc:creator>
  <cp:keywords/>
  <dc:description/>
  <cp:lastModifiedBy>Akshata Dattatray Patil</cp:lastModifiedBy>
  <cp:revision>3</cp:revision>
  <dcterms:created xsi:type="dcterms:W3CDTF">2024-09-03T18:18:00Z</dcterms:created>
  <dcterms:modified xsi:type="dcterms:W3CDTF">2024-09-03T21:00:00Z</dcterms:modified>
</cp:coreProperties>
</file>