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88DCF" w14:textId="77777777" w:rsidR="004435D4" w:rsidRDefault="004435D4" w:rsidP="004435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83" w:lineRule="auto"/>
        <w:ind w:right="658"/>
        <w:jc w:val="center"/>
        <w:rPr>
          <w:b/>
          <w:bCs/>
          <w:color w:val="0F4761"/>
          <w:sz w:val="28"/>
          <w:szCs w:val="28"/>
          <w:u w:val="single"/>
        </w:rPr>
      </w:pPr>
      <w:r>
        <w:rPr>
          <w:b/>
          <w:bCs/>
          <w:color w:val="0F4761"/>
          <w:sz w:val="28"/>
          <w:szCs w:val="28"/>
          <w:u w:val="single"/>
        </w:rPr>
        <w:t xml:space="preserve">Prerequisites </w:t>
      </w:r>
    </w:p>
    <w:p w14:paraId="07B52408" w14:textId="297F1ABB" w:rsidR="004435D4" w:rsidRDefault="004435D4" w:rsidP="004435D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93" w:line="240" w:lineRule="auto"/>
      </w:pPr>
      <w:r>
        <w:t>Basic HTML/CSS familiarity, a working React component mental model, and comfort with the Next.js App Router and TypeScript setup from Lecture 2</w:t>
      </w:r>
      <w:r>
        <w:br/>
      </w:r>
    </w:p>
    <w:p w14:paraId="4B33F4B0" w14:textId="0C314018" w:rsidR="004435D4" w:rsidRDefault="004435D4" w:rsidP="004435D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Node.js and </w:t>
      </w:r>
      <w:proofErr w:type="spellStart"/>
      <w:r>
        <w:t>npm</w:t>
      </w:r>
      <w:proofErr w:type="spellEnd"/>
      <w:r>
        <w:t xml:space="preserve">, a code editor with an AI coding assistant (Cursor, Copilot, or Claude Code), and the Tailwind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starter repo from Lecture 2</w:t>
      </w:r>
      <w:r>
        <w:br/>
      </w:r>
    </w:p>
    <w:p w14:paraId="233EDD1B" w14:textId="5874891F" w:rsidR="004435D4" w:rsidRDefault="004435D4" w:rsidP="004435D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Skim the official WCAG 2.1 AA </w:t>
      </w:r>
      <w:proofErr w:type="gramStart"/>
      <w:r>
        <w:t>quick-reference</w:t>
      </w:r>
      <w:proofErr w:type="gramEnd"/>
      <w:r>
        <w:t xml:space="preserve"> (W3C): </w:t>
      </w:r>
      <w:hyperlink r:id="rId5">
        <w:r>
          <w:rPr>
            <w:color w:val="0563C1"/>
            <w:u w:val="single"/>
          </w:rPr>
          <w:t>https://www.w3.org/WAI/WCAG21/quickref/</w:t>
        </w:r>
      </w:hyperlink>
      <w:r>
        <w:br/>
      </w:r>
    </w:p>
    <w:p w14:paraId="3DB50E21" w14:textId="77777777" w:rsidR="004435D4" w:rsidRDefault="004435D4" w:rsidP="004435D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Install the axe </w:t>
      </w:r>
      <w:proofErr w:type="spellStart"/>
      <w:r>
        <w:t>DevTools</w:t>
      </w:r>
      <w:proofErr w:type="spellEnd"/>
      <w:r>
        <w:t xml:space="preserve"> browser extension for Chrome, Firefox, or Edge (Deque): </w:t>
      </w:r>
      <w:hyperlink r:id="rId6">
        <w:r>
          <w:rPr>
            <w:color w:val="0563C1"/>
            <w:u w:val="single"/>
          </w:rPr>
          <w:t>https://www.deque.com/axe/devtools/extension/</w:t>
        </w:r>
      </w:hyperlink>
    </w:p>
    <w:p w14:paraId="52C1BF03" w14:textId="77777777" w:rsidR="004435D4" w:rsidRDefault="004435D4"/>
    <w:sectPr w:rsidR="00443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15203"/>
    <w:multiLevelType w:val="multilevel"/>
    <w:tmpl w:val="3490C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3822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5D4"/>
    <w:rsid w:val="004435D4"/>
    <w:rsid w:val="00D1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F424B"/>
  <w15:chartTrackingRefBased/>
  <w15:docId w15:val="{54FD2EA5-B032-442F-9EFD-9C5C77C1D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5D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5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5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5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5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que.com/axe/devtools/extension/" TargetMode="External"/><Relationship Id="rId5" Type="http://schemas.openxmlformats.org/officeDocument/2006/relationships/hyperlink" Target="https://www.w3.org/WAI/WCAG21/quickref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Ayushya Nagar</dc:creator>
  <cp:keywords/>
  <dc:description/>
  <cp:lastModifiedBy>Ayushya Nagar</cp:lastModifiedBy>
  <cp:revision>1</cp:revision>
  <dcterms:created xsi:type="dcterms:W3CDTF">2026-07-28T04:44:00Z</dcterms:created>
  <dcterms:modified xsi:type="dcterms:W3CDTF">2026-07-28T04:49:00Z</dcterms:modified>
</cp:coreProperties>
</file>