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3E4B" w:rsidRDefault="00000000" w14:paraId="15025ADD" w14:textId="77777777"/>
    <w:p w:rsidR="00A66317" w:rsidRDefault="00A66317" w14:paraId="16649B4B" w14:textId="77777777"/>
    <w:p w:rsidR="0069065C" w:rsidP="00A66317" w:rsidRDefault="00A23C24" w14:paraId="2CA638E8" w14:textId="77777777">
      <w:pPr>
        <w:jc w:val="center"/>
        <w:rPr>
          <w:rFonts w:asciiTheme="majorHAnsi" w:hAnsiTheme="majorHAnsi"/>
          <w:b/>
          <w:color w:val="ED7D31" w:themeColor="accent2"/>
          <w:sz w:val="44"/>
        </w:rPr>
      </w:pPr>
      <w:r>
        <w:rPr>
          <w:rFonts w:asciiTheme="majorHAnsi" w:hAnsiTheme="majorHAnsi"/>
          <w:b/>
          <w:color w:val="ED7D31" w:themeColor="accent2"/>
          <w:sz w:val="44"/>
        </w:rPr>
        <w:t>CAPACITY MANAGEMENT PROCESS</w:t>
      </w:r>
    </w:p>
    <w:p w:rsidRPr="00A66317" w:rsidR="00A66317" w:rsidP="00A66317" w:rsidRDefault="00A66317" w14:paraId="7FE1D9A5" w14:textId="77777777">
      <w:pPr>
        <w:jc w:val="center"/>
        <w:rPr>
          <w:rFonts w:asciiTheme="majorHAnsi" w:hAnsiTheme="majorHAnsi"/>
          <w:b/>
          <w:sz w:val="28"/>
        </w:rPr>
      </w:pPr>
      <w:r w:rsidRPr="00A66317">
        <w:rPr>
          <w:rFonts w:asciiTheme="majorHAnsi" w:hAnsiTheme="majorHAnsi"/>
          <w:b/>
          <w:sz w:val="28"/>
        </w:rPr>
        <w:t>ISO 27001: 2013</w:t>
      </w:r>
    </w:p>
    <w:p w:rsidRPr="00A66317" w:rsidR="00A66317" w:rsidP="00A66317" w:rsidRDefault="00A66317" w14:paraId="16678615" w14:textId="77777777">
      <w:pPr>
        <w:jc w:val="center"/>
        <w:rPr>
          <w:rFonts w:asciiTheme="majorHAnsi" w:hAnsiTheme="majorHAnsi"/>
          <w:b/>
          <w:sz w:val="28"/>
        </w:rPr>
      </w:pPr>
    </w:p>
    <w:p w:rsidRPr="00A66317" w:rsidR="00A66317" w:rsidP="00A66317" w:rsidRDefault="008003FE" w14:paraId="1C8F7FEA" w14:textId="1CA0708B">
      <w:pPr>
        <w:jc w:val="center"/>
        <w:rPr>
          <w:rFonts w:asciiTheme="majorHAnsi" w:hAnsiTheme="majorHAnsi"/>
          <w:b/>
          <w:sz w:val="28"/>
        </w:rPr>
      </w:pPr>
      <w:r>
        <w:rPr>
          <w:rFonts w:asciiTheme="majorHAnsi" w:hAnsiTheme="majorHAnsi"/>
          <w:b/>
          <w:sz w:val="28"/>
        </w:rPr>
        <w:t>XTRACAP FINTECH PRIVATE LIMITED</w:t>
      </w:r>
    </w:p>
    <w:p w:rsidRPr="00C350E3" w:rsidR="00C350E3" w:rsidP="00C350E3" w:rsidRDefault="00C350E3" w14:paraId="55CDD621" w14:textId="77777777">
      <w:pPr>
        <w:jc w:val="center"/>
        <w:rPr>
          <w:rFonts w:asciiTheme="majorHAnsi" w:hAnsiTheme="majorHAnsi" w:cstheme="majorHAnsi"/>
          <w:b/>
          <w:bCs/>
          <w:sz w:val="28"/>
        </w:rPr>
      </w:pPr>
      <w:r w:rsidRPr="00C350E3">
        <w:rPr>
          <w:rFonts w:asciiTheme="majorHAnsi" w:hAnsiTheme="majorHAnsi" w:cstheme="majorHAnsi"/>
          <w:b/>
          <w:bCs/>
          <w:sz w:val="24"/>
          <w:szCs w:val="24"/>
        </w:rPr>
        <w:t>411, Vishal Tower, 10 District Centre, Janakpuri, Delhi, West Delhi, India - 110058</w:t>
      </w:r>
    </w:p>
    <w:p w:rsidR="00A66317" w:rsidP="00A66317" w:rsidRDefault="00A66317" w14:paraId="482AF4E5" w14:textId="61D80D6D">
      <w:pPr>
        <w:jc w:val="center"/>
        <w:rPr>
          <w:rFonts w:asciiTheme="majorHAnsi" w:hAnsiTheme="majorHAnsi"/>
          <w:b/>
          <w:sz w:val="28"/>
        </w:rPr>
      </w:pPr>
    </w:p>
    <w:p w:rsidR="00A66317" w:rsidP="00A66317" w:rsidRDefault="00A66317" w14:paraId="692AE3A9" w14:textId="77777777">
      <w:pPr>
        <w:jc w:val="center"/>
        <w:rPr>
          <w:rFonts w:asciiTheme="majorHAnsi" w:hAnsiTheme="majorHAnsi"/>
          <w:b/>
          <w:sz w:val="28"/>
        </w:rPr>
      </w:pPr>
    </w:p>
    <w:p w:rsidR="00A66317" w:rsidP="00A66317" w:rsidRDefault="00A66317" w14:paraId="2D6CB552" w14:textId="77777777">
      <w:pPr>
        <w:jc w:val="center"/>
        <w:rPr>
          <w:rFonts w:asciiTheme="majorHAnsi" w:hAnsiTheme="majorHAnsi"/>
          <w:b/>
          <w:sz w:val="28"/>
        </w:rPr>
      </w:pPr>
    </w:p>
    <w:p w:rsidRPr="00A66317" w:rsidR="00A66317" w:rsidP="00A66317" w:rsidRDefault="00A66317" w14:paraId="3E74C5FC" w14:textId="77777777">
      <w:pPr>
        <w:pStyle w:val="NoSpacing"/>
        <w:rPr>
          <w:rFonts w:asciiTheme="minorHAnsi" w:hAnsiTheme="minorHAnsi"/>
          <w:b/>
          <w:color w:val="000000" w:themeColor="text1"/>
          <w:sz w:val="28"/>
          <w:szCs w:val="28"/>
        </w:rPr>
      </w:pPr>
      <w:r w:rsidRPr="00A66317">
        <w:rPr>
          <w:rFonts w:asciiTheme="minorHAnsi" w:hAnsiTheme="minorHAnsi"/>
          <w:b/>
          <w:color w:val="000000" w:themeColor="text1"/>
          <w:sz w:val="28"/>
          <w:szCs w:val="28"/>
        </w:rPr>
        <w:t>Document Summary</w:t>
      </w:r>
    </w:p>
    <w:p w:rsidRPr="007E375E" w:rsidR="00A66317" w:rsidP="00A66317" w:rsidRDefault="00A66317" w14:paraId="20DC1B0E" w14:textId="77777777">
      <w:pPr>
        <w:pStyle w:val="NoSpacing"/>
      </w:pPr>
    </w:p>
    <w:tbl>
      <w:tblPr>
        <w:tblW w:w="9295" w:type="dxa"/>
        <w:tblInd w:w="198" w:type="dxa"/>
        <w:tblBorders>
          <w:top w:val="single" w:color="666699" w:sz="8" w:space="0"/>
          <w:left w:val="single" w:color="666699" w:sz="8" w:space="0"/>
          <w:bottom w:val="single" w:color="666699" w:sz="8" w:space="0"/>
          <w:right w:val="single" w:color="666699" w:sz="8" w:space="0"/>
          <w:insideH w:val="single" w:color="666699" w:sz="8" w:space="0"/>
          <w:insideV w:val="single" w:color="666699" w:sz="8" w:space="0"/>
        </w:tblBorders>
        <w:tblLook w:val="0000" w:firstRow="0" w:lastRow="0" w:firstColumn="0" w:lastColumn="0" w:noHBand="0" w:noVBand="0"/>
      </w:tblPr>
      <w:tblGrid>
        <w:gridCol w:w="3186"/>
        <w:gridCol w:w="6109"/>
      </w:tblGrid>
      <w:tr w:rsidRPr="00A66317" w:rsidR="00A66317" w:rsidTr="000109AF" w14:paraId="0B67A739" w14:textId="77777777">
        <w:trPr>
          <w:trHeight w:val="301"/>
        </w:trPr>
        <w:tc>
          <w:tcPr>
            <w:tcW w:w="3186" w:type="dxa"/>
            <w:tcBorders>
              <w:top w:val="single" w:color="000000" w:sz="4" w:space="0"/>
              <w:left w:val="single" w:color="000000" w:sz="4" w:space="0"/>
              <w:bottom w:val="single" w:color="000000" w:sz="4" w:space="0"/>
            </w:tcBorders>
            <w:shd w:val="clear" w:color="auto" w:fill="DEEAF6" w:themeFill="accent1" w:themeFillTint="33"/>
            <w:noWrap/>
            <w:vAlign w:val="center"/>
          </w:tcPr>
          <w:p w:rsidRPr="00A66317" w:rsidR="00A66317" w:rsidP="00A66317" w:rsidRDefault="00A66317" w14:paraId="3706BF01" w14:textId="77777777">
            <w:pPr>
              <w:jc w:val="center"/>
              <w:rPr>
                <w:b/>
                <w:bCs/>
                <w:iCs/>
                <w:snapToGrid w:val="0"/>
                <w:color w:val="000000"/>
                <w:sz w:val="24"/>
              </w:rPr>
            </w:pPr>
            <w:r w:rsidRPr="00A66317">
              <w:rPr>
                <w:b/>
                <w:bCs/>
                <w:iCs/>
                <w:snapToGrid w:val="0"/>
                <w:color w:val="000000"/>
                <w:sz w:val="24"/>
              </w:rPr>
              <w:t>Item</w:t>
            </w:r>
          </w:p>
        </w:tc>
        <w:tc>
          <w:tcPr>
            <w:tcW w:w="6109" w:type="dxa"/>
            <w:tcBorders>
              <w:top w:val="single" w:color="000000" w:sz="4" w:space="0"/>
              <w:bottom w:val="single" w:color="000000" w:sz="4" w:space="0"/>
              <w:right w:val="single" w:color="000000" w:sz="4" w:space="0"/>
            </w:tcBorders>
            <w:shd w:val="clear" w:color="auto" w:fill="DEEAF6" w:themeFill="accent1" w:themeFillTint="33"/>
            <w:noWrap/>
            <w:vAlign w:val="center"/>
          </w:tcPr>
          <w:p w:rsidRPr="00A66317" w:rsidR="00A66317" w:rsidP="00A66317" w:rsidRDefault="00A66317" w14:paraId="18DA57D1" w14:textId="77777777">
            <w:pPr>
              <w:jc w:val="center"/>
              <w:rPr>
                <w:b/>
                <w:bCs/>
                <w:iCs/>
                <w:snapToGrid w:val="0"/>
                <w:color w:val="000000"/>
                <w:sz w:val="24"/>
              </w:rPr>
            </w:pPr>
            <w:r w:rsidRPr="00A66317">
              <w:rPr>
                <w:b/>
                <w:bCs/>
                <w:iCs/>
                <w:snapToGrid w:val="0"/>
                <w:color w:val="000000"/>
                <w:sz w:val="24"/>
              </w:rPr>
              <w:t>Value</w:t>
            </w:r>
          </w:p>
        </w:tc>
      </w:tr>
      <w:tr w:rsidRPr="00A66317" w:rsidR="00A66317" w:rsidTr="000109AF" w14:paraId="39895810" w14:textId="77777777">
        <w:trPr>
          <w:trHeight w:val="255"/>
        </w:trPr>
        <w:tc>
          <w:tcPr>
            <w:tcW w:w="3186" w:type="dxa"/>
            <w:tcBorders>
              <w:top w:val="single" w:color="000000" w:sz="4" w:space="0"/>
              <w:left w:val="single" w:color="000000" w:sz="4" w:space="0"/>
              <w:bottom w:val="single" w:color="000000" w:sz="4" w:space="0"/>
            </w:tcBorders>
            <w:shd w:val="clear" w:color="auto" w:fill="auto"/>
            <w:noWrap/>
            <w:vAlign w:val="bottom"/>
          </w:tcPr>
          <w:p w:rsidRPr="00A66317" w:rsidR="00A66317" w:rsidP="0091656F" w:rsidRDefault="00A66317" w14:paraId="2286F553" w14:textId="77777777">
            <w:pPr>
              <w:pStyle w:val="NoSpacing"/>
              <w:rPr>
                <w:rFonts w:asciiTheme="minorHAnsi" w:hAnsiTheme="minorHAnsi"/>
                <w:sz w:val="24"/>
              </w:rPr>
            </w:pPr>
            <w:r w:rsidRPr="00A66317">
              <w:rPr>
                <w:rFonts w:asciiTheme="minorHAnsi" w:hAnsiTheme="minorHAnsi"/>
                <w:sz w:val="24"/>
              </w:rPr>
              <w:t>Document Name</w:t>
            </w:r>
          </w:p>
        </w:tc>
        <w:tc>
          <w:tcPr>
            <w:tcW w:w="6109" w:type="dxa"/>
            <w:tcBorders>
              <w:top w:val="single" w:color="000000" w:sz="4" w:space="0"/>
              <w:bottom w:val="single" w:color="000000" w:sz="4" w:space="0"/>
              <w:right w:val="single" w:color="000000" w:sz="4" w:space="0"/>
            </w:tcBorders>
            <w:shd w:val="clear" w:color="auto" w:fill="auto"/>
            <w:noWrap/>
          </w:tcPr>
          <w:p w:rsidRPr="00A66317" w:rsidR="00A66317" w:rsidP="00256798" w:rsidRDefault="00A23C24" w14:paraId="2E7E2CCC" w14:textId="1B7ABDBF">
            <w:pPr>
              <w:pStyle w:val="NoSpacing"/>
              <w:rPr>
                <w:rFonts w:asciiTheme="minorHAnsi" w:hAnsiTheme="minorHAnsi"/>
                <w:sz w:val="24"/>
              </w:rPr>
            </w:pPr>
            <w:r w:rsidRPr="00A23C24">
              <w:rPr>
                <w:rFonts w:asciiTheme="minorHAnsi" w:hAnsiTheme="minorHAnsi"/>
                <w:sz w:val="24"/>
              </w:rPr>
              <w:t>Capacity Management Process</w:t>
            </w:r>
          </w:p>
        </w:tc>
      </w:tr>
      <w:tr w:rsidRPr="00A66317" w:rsidR="00A66317" w:rsidTr="000109AF" w14:paraId="2528B05D" w14:textId="77777777">
        <w:trPr>
          <w:trHeight w:val="255"/>
        </w:trPr>
        <w:tc>
          <w:tcPr>
            <w:tcW w:w="3186" w:type="dxa"/>
            <w:tcBorders>
              <w:top w:val="single" w:color="000000" w:sz="4" w:space="0"/>
              <w:left w:val="single" w:color="000000" w:sz="4" w:space="0"/>
              <w:bottom w:val="single" w:color="000000" w:sz="4" w:space="0"/>
            </w:tcBorders>
            <w:shd w:val="clear" w:color="auto" w:fill="auto"/>
            <w:noWrap/>
            <w:vAlign w:val="bottom"/>
          </w:tcPr>
          <w:p w:rsidRPr="00A66317" w:rsidR="00A66317" w:rsidP="0091656F" w:rsidRDefault="00A66317" w14:paraId="6504425D" w14:textId="77777777">
            <w:pPr>
              <w:pStyle w:val="NoSpacing"/>
              <w:rPr>
                <w:rFonts w:asciiTheme="minorHAnsi" w:hAnsiTheme="minorHAnsi"/>
                <w:sz w:val="24"/>
              </w:rPr>
            </w:pPr>
            <w:r w:rsidRPr="00A66317">
              <w:rPr>
                <w:rFonts w:asciiTheme="minorHAnsi" w:hAnsiTheme="minorHAnsi"/>
                <w:sz w:val="24"/>
              </w:rPr>
              <w:t>Classification</w:t>
            </w:r>
          </w:p>
        </w:tc>
        <w:tc>
          <w:tcPr>
            <w:tcW w:w="6109" w:type="dxa"/>
            <w:tcBorders>
              <w:top w:val="single" w:color="000000" w:sz="4" w:space="0"/>
              <w:bottom w:val="single" w:color="000000" w:sz="4" w:space="0"/>
              <w:right w:val="single" w:color="000000" w:sz="4" w:space="0"/>
            </w:tcBorders>
            <w:shd w:val="clear" w:color="auto" w:fill="auto"/>
            <w:noWrap/>
            <w:vAlign w:val="bottom"/>
          </w:tcPr>
          <w:p w:rsidRPr="00A66317" w:rsidR="00A66317" w:rsidP="0091656F" w:rsidRDefault="00A66317" w14:paraId="6F72E0D8" w14:textId="77777777">
            <w:pPr>
              <w:pStyle w:val="NoSpacing"/>
              <w:rPr>
                <w:rFonts w:asciiTheme="minorHAnsi" w:hAnsiTheme="minorHAnsi"/>
                <w:sz w:val="24"/>
              </w:rPr>
            </w:pPr>
            <w:r w:rsidRPr="00A66317">
              <w:rPr>
                <w:rFonts w:asciiTheme="minorHAnsi" w:hAnsiTheme="minorHAnsi"/>
                <w:sz w:val="24"/>
              </w:rPr>
              <w:t>Internal</w:t>
            </w:r>
          </w:p>
        </w:tc>
      </w:tr>
      <w:tr w:rsidRPr="00A66317" w:rsidR="009D3B8C" w:rsidTr="000109AF" w14:paraId="26C37E3C" w14:textId="77777777">
        <w:trPr>
          <w:trHeight w:val="304"/>
        </w:trPr>
        <w:tc>
          <w:tcPr>
            <w:tcW w:w="3186" w:type="dxa"/>
            <w:tcBorders>
              <w:top w:val="single" w:color="000000" w:sz="4" w:space="0"/>
              <w:left w:val="single" w:color="000000" w:sz="4" w:space="0"/>
              <w:bottom w:val="single" w:color="000000" w:sz="4" w:space="0"/>
            </w:tcBorders>
            <w:shd w:val="clear" w:color="auto" w:fill="auto"/>
            <w:noWrap/>
          </w:tcPr>
          <w:p w:rsidRPr="00A66317" w:rsidR="009D3B8C" w:rsidP="009D3B8C" w:rsidRDefault="009D3B8C" w14:paraId="250296DC" w14:textId="49CBE405">
            <w:pPr>
              <w:pStyle w:val="NoSpacing"/>
              <w:jc w:val="both"/>
              <w:rPr>
                <w:rFonts w:asciiTheme="minorHAnsi" w:hAnsiTheme="minorHAnsi"/>
                <w:sz w:val="24"/>
                <w:lang w:val="en-GB"/>
              </w:rPr>
            </w:pPr>
            <w:r>
              <w:rPr>
                <w:rFonts w:asciiTheme="minorHAnsi" w:hAnsiTheme="minorHAnsi"/>
                <w:sz w:val="24"/>
                <w:lang w:val="en-GB"/>
              </w:rPr>
              <w:t>Distribution</w:t>
            </w:r>
          </w:p>
        </w:tc>
        <w:tc>
          <w:tcPr>
            <w:tcW w:w="6109" w:type="dxa"/>
            <w:tcBorders>
              <w:top w:val="single" w:color="000000" w:sz="4" w:space="0"/>
              <w:bottom w:val="single" w:color="000000" w:sz="4" w:space="0"/>
              <w:right w:val="single" w:color="000000" w:sz="4" w:space="0"/>
            </w:tcBorders>
            <w:shd w:val="clear" w:color="auto" w:fill="auto"/>
            <w:noWrap/>
          </w:tcPr>
          <w:p w:rsidRPr="00A66317" w:rsidR="009D3B8C" w:rsidP="009D3B8C" w:rsidRDefault="009D3B8C" w14:paraId="6F623CCD" w14:textId="7F2649F8">
            <w:pPr>
              <w:pStyle w:val="NoSpacing"/>
              <w:jc w:val="both"/>
              <w:rPr>
                <w:rStyle w:val="body"/>
                <w:rFonts w:asciiTheme="minorHAnsi" w:hAnsiTheme="minorHAnsi"/>
                <w:sz w:val="24"/>
                <w:lang w:val="en-GB"/>
              </w:rPr>
            </w:pPr>
            <w:r w:rsidRPr="00A66317">
              <w:rPr>
                <w:rStyle w:val="body"/>
                <w:rFonts w:asciiTheme="minorHAnsi" w:hAnsiTheme="minorHAnsi"/>
                <w:sz w:val="24"/>
                <w:lang w:val="en-GB"/>
              </w:rPr>
              <w:t>ISMS Forum</w:t>
            </w:r>
          </w:p>
        </w:tc>
      </w:tr>
    </w:tbl>
    <w:p w:rsidR="009D3B8C" w:rsidRDefault="009D3B8C" w14:paraId="3C1B3737" w14:textId="64B91B92">
      <w:pPr>
        <w:rPr>
          <w:rFonts w:asciiTheme="majorHAnsi" w:hAnsiTheme="majorHAnsi"/>
          <w:b/>
          <w:sz w:val="44"/>
        </w:rPr>
      </w:pPr>
    </w:p>
    <w:p w:rsidRPr="009D3B8C" w:rsidR="009D3B8C" w:rsidP="009D3B8C" w:rsidRDefault="009D3B8C" w14:paraId="2C63AF45" w14:textId="732EAB39">
      <w:pPr>
        <w:pStyle w:val="NoSpacing"/>
        <w:rPr>
          <w:rFonts w:asciiTheme="minorHAnsi" w:hAnsiTheme="minorHAnsi"/>
          <w:b/>
          <w:color w:val="000000" w:themeColor="text1"/>
          <w:sz w:val="28"/>
          <w:szCs w:val="28"/>
        </w:rPr>
      </w:pPr>
      <w:r w:rsidRPr="00A66317">
        <w:rPr>
          <w:rFonts w:asciiTheme="minorHAnsi" w:hAnsiTheme="minorHAnsi"/>
          <w:b/>
          <w:color w:val="000000" w:themeColor="text1"/>
          <w:sz w:val="28"/>
          <w:szCs w:val="28"/>
        </w:rPr>
        <w:t xml:space="preserve">Document </w:t>
      </w:r>
      <w:r>
        <w:rPr>
          <w:rFonts w:asciiTheme="minorHAnsi" w:hAnsiTheme="minorHAnsi"/>
          <w:b/>
          <w:color w:val="000000" w:themeColor="text1"/>
          <w:sz w:val="28"/>
          <w:szCs w:val="28"/>
        </w:rPr>
        <w:t>Revision History</w:t>
      </w:r>
    </w:p>
    <w:p w:rsidR="009D3B8C" w:rsidRDefault="009D3B8C" w14:paraId="63E652F9" w14:textId="77777777">
      <w:pPr>
        <w:rPr>
          <w:rFonts w:asciiTheme="majorHAnsi" w:hAnsiTheme="majorHAnsi"/>
          <w:b/>
          <w:sz w:val="44"/>
        </w:rPr>
      </w:pPr>
    </w:p>
    <w:tbl>
      <w:tblPr>
        <w:tblW w:w="9382" w:type="dxa"/>
        <w:tblInd w:w="19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1E0" w:firstRow="1" w:lastRow="1" w:firstColumn="1" w:lastColumn="1" w:noHBand="0" w:noVBand="0"/>
      </w:tblPr>
      <w:tblGrid>
        <w:gridCol w:w="1482"/>
        <w:gridCol w:w="977"/>
        <w:gridCol w:w="2798"/>
        <w:gridCol w:w="1767"/>
        <w:gridCol w:w="2358"/>
      </w:tblGrid>
      <w:tr w:rsidRPr="00A66317" w:rsidR="009D3B8C" w:rsidTr="009D3B8C" w14:paraId="3C05247F" w14:textId="77777777">
        <w:trPr>
          <w:trHeight w:val="510" w:hRule="exact"/>
        </w:trPr>
        <w:tc>
          <w:tcPr>
            <w:tcW w:w="1482" w:type="dxa"/>
            <w:shd w:val="clear" w:color="auto" w:fill="DEEAF6" w:themeFill="accent1" w:themeFillTint="33"/>
            <w:vAlign w:val="center"/>
          </w:tcPr>
          <w:p w:rsidRPr="00A66317" w:rsidR="009D3B8C" w:rsidP="00B52593" w:rsidRDefault="009D3B8C" w14:paraId="7B221B5C" w14:textId="77777777">
            <w:pPr>
              <w:jc w:val="center"/>
              <w:rPr>
                <w:b/>
                <w:bCs/>
                <w:iCs/>
                <w:snapToGrid w:val="0"/>
                <w:color w:val="000000"/>
                <w:sz w:val="24"/>
              </w:rPr>
            </w:pPr>
            <w:r w:rsidRPr="00A66317">
              <w:rPr>
                <w:b/>
                <w:bCs/>
                <w:iCs/>
                <w:snapToGrid w:val="0"/>
                <w:color w:val="000000"/>
                <w:sz w:val="24"/>
              </w:rPr>
              <w:t>Date</w:t>
            </w:r>
          </w:p>
        </w:tc>
        <w:tc>
          <w:tcPr>
            <w:tcW w:w="977" w:type="dxa"/>
            <w:shd w:val="clear" w:color="auto" w:fill="DEEAF6" w:themeFill="accent1" w:themeFillTint="33"/>
            <w:vAlign w:val="center"/>
          </w:tcPr>
          <w:p w:rsidRPr="00A66317" w:rsidR="009D3B8C" w:rsidP="00B52593" w:rsidRDefault="009D3B8C" w14:paraId="66808537" w14:textId="77777777">
            <w:pPr>
              <w:jc w:val="center"/>
              <w:rPr>
                <w:b/>
                <w:bCs/>
                <w:iCs/>
                <w:snapToGrid w:val="0"/>
                <w:color w:val="000000"/>
                <w:sz w:val="24"/>
              </w:rPr>
            </w:pPr>
            <w:r w:rsidRPr="00A66317">
              <w:rPr>
                <w:b/>
                <w:bCs/>
                <w:iCs/>
                <w:snapToGrid w:val="0"/>
                <w:color w:val="000000"/>
                <w:sz w:val="24"/>
              </w:rPr>
              <w:t>Version</w:t>
            </w:r>
          </w:p>
        </w:tc>
        <w:tc>
          <w:tcPr>
            <w:tcW w:w="2798" w:type="dxa"/>
            <w:shd w:val="clear" w:color="auto" w:fill="DEEAF6" w:themeFill="accent1" w:themeFillTint="33"/>
            <w:vAlign w:val="center"/>
          </w:tcPr>
          <w:p w:rsidRPr="00A66317" w:rsidR="009D3B8C" w:rsidP="00B52593" w:rsidRDefault="009D3B8C" w14:paraId="6B83854A" w14:textId="77777777">
            <w:pPr>
              <w:jc w:val="center"/>
              <w:rPr>
                <w:b/>
                <w:bCs/>
                <w:iCs/>
                <w:snapToGrid w:val="0"/>
                <w:color w:val="000000"/>
                <w:sz w:val="24"/>
              </w:rPr>
            </w:pPr>
            <w:r w:rsidRPr="00A66317">
              <w:rPr>
                <w:b/>
                <w:bCs/>
                <w:iCs/>
                <w:snapToGrid w:val="0"/>
                <w:color w:val="000000"/>
                <w:sz w:val="24"/>
              </w:rPr>
              <w:t>Change Description</w:t>
            </w:r>
          </w:p>
        </w:tc>
        <w:tc>
          <w:tcPr>
            <w:tcW w:w="1767" w:type="dxa"/>
            <w:shd w:val="clear" w:color="auto" w:fill="DEEAF6" w:themeFill="accent1" w:themeFillTint="33"/>
            <w:vAlign w:val="center"/>
          </w:tcPr>
          <w:p w:rsidRPr="00A66317" w:rsidR="009D3B8C" w:rsidP="00B52593" w:rsidRDefault="009D3B8C" w14:paraId="2F9D60D2" w14:textId="77777777">
            <w:pPr>
              <w:jc w:val="center"/>
              <w:rPr>
                <w:b/>
                <w:bCs/>
                <w:iCs/>
                <w:snapToGrid w:val="0"/>
                <w:color w:val="000000"/>
                <w:sz w:val="24"/>
              </w:rPr>
            </w:pPr>
            <w:r w:rsidRPr="00A66317">
              <w:rPr>
                <w:b/>
                <w:bCs/>
                <w:iCs/>
                <w:snapToGrid w:val="0"/>
                <w:color w:val="000000"/>
                <w:sz w:val="24"/>
              </w:rPr>
              <w:t>Prepared By</w:t>
            </w:r>
          </w:p>
        </w:tc>
        <w:tc>
          <w:tcPr>
            <w:tcW w:w="2358" w:type="dxa"/>
            <w:shd w:val="clear" w:color="auto" w:fill="DEEAF6" w:themeFill="accent1" w:themeFillTint="33"/>
          </w:tcPr>
          <w:p w:rsidRPr="00A66317" w:rsidR="009D3B8C" w:rsidP="00B52593" w:rsidRDefault="009D3B8C" w14:paraId="4398125C" w14:textId="77777777">
            <w:pPr>
              <w:jc w:val="center"/>
              <w:rPr>
                <w:b/>
                <w:bCs/>
                <w:iCs/>
                <w:snapToGrid w:val="0"/>
                <w:color w:val="000000"/>
                <w:sz w:val="24"/>
              </w:rPr>
            </w:pPr>
            <w:r w:rsidRPr="00A66317">
              <w:rPr>
                <w:b/>
                <w:bCs/>
                <w:iCs/>
                <w:snapToGrid w:val="0"/>
                <w:color w:val="000000"/>
                <w:sz w:val="24"/>
              </w:rPr>
              <w:t>Approved By</w:t>
            </w:r>
          </w:p>
        </w:tc>
      </w:tr>
      <w:tr w:rsidRPr="005674D9" w:rsidR="009D3B8C" w:rsidTr="00C049E0" w14:paraId="52B75B7A" w14:textId="77777777">
        <w:trPr>
          <w:trHeight w:val="373" w:hRule="exact"/>
        </w:trPr>
        <w:tc>
          <w:tcPr>
            <w:tcW w:w="1482" w:type="dxa"/>
            <w:vAlign w:val="center"/>
          </w:tcPr>
          <w:p w:rsidRPr="00A66317" w:rsidR="009D3B8C" w:rsidP="009D3B8C" w:rsidRDefault="009D3B8C" w14:paraId="2C55E425" w14:textId="77777777">
            <w:pPr>
              <w:pStyle w:val="NoSpacing"/>
              <w:rPr>
                <w:rFonts w:asciiTheme="minorHAnsi" w:hAnsiTheme="minorHAnsi"/>
                <w:sz w:val="24"/>
              </w:rPr>
            </w:pPr>
            <w:r>
              <w:rPr>
                <w:rFonts w:asciiTheme="minorHAnsi" w:hAnsiTheme="minorHAnsi"/>
                <w:sz w:val="24"/>
              </w:rPr>
              <w:t>07-09-2022</w:t>
            </w:r>
          </w:p>
        </w:tc>
        <w:tc>
          <w:tcPr>
            <w:tcW w:w="977" w:type="dxa"/>
            <w:vAlign w:val="center"/>
          </w:tcPr>
          <w:p w:rsidRPr="00A66317" w:rsidR="009D3B8C" w:rsidP="009D3B8C" w:rsidRDefault="009D3B8C" w14:paraId="761E2845" w14:textId="77777777">
            <w:pPr>
              <w:pStyle w:val="NoSpacing"/>
              <w:rPr>
                <w:rFonts w:asciiTheme="minorHAnsi" w:hAnsiTheme="minorHAnsi"/>
                <w:sz w:val="24"/>
              </w:rPr>
            </w:pPr>
            <w:r>
              <w:rPr>
                <w:rFonts w:asciiTheme="minorHAnsi" w:hAnsiTheme="minorHAnsi"/>
                <w:sz w:val="24"/>
              </w:rPr>
              <w:t>1.0</w:t>
            </w:r>
          </w:p>
        </w:tc>
        <w:tc>
          <w:tcPr>
            <w:tcW w:w="2798" w:type="dxa"/>
          </w:tcPr>
          <w:p w:rsidRPr="00A66317" w:rsidR="009D3B8C" w:rsidP="009D3B8C" w:rsidRDefault="009D3B8C" w14:paraId="7DFBCE2E" w14:textId="1AD6D7EB">
            <w:pPr>
              <w:pStyle w:val="NoSpacing"/>
              <w:rPr>
                <w:rFonts w:asciiTheme="minorHAnsi" w:hAnsiTheme="minorHAnsi"/>
                <w:sz w:val="24"/>
              </w:rPr>
            </w:pPr>
            <w:r>
              <w:rPr>
                <w:rFonts w:asciiTheme="minorHAnsi" w:hAnsiTheme="minorHAnsi"/>
                <w:sz w:val="24"/>
              </w:rPr>
              <w:t>Document creation</w:t>
            </w:r>
          </w:p>
        </w:tc>
        <w:tc>
          <w:tcPr>
            <w:tcW w:w="1767" w:type="dxa"/>
          </w:tcPr>
          <w:p w:rsidRPr="00A66317" w:rsidR="009D3B8C" w:rsidP="009D3B8C" w:rsidRDefault="009D3B8C" w14:paraId="4021C94D" w14:textId="49A9D5A2">
            <w:pPr>
              <w:pStyle w:val="NoSpacing"/>
              <w:rPr>
                <w:rFonts w:asciiTheme="minorHAnsi" w:hAnsiTheme="minorHAnsi"/>
                <w:sz w:val="24"/>
              </w:rPr>
            </w:pPr>
            <w:r w:rsidRPr="005270FF">
              <w:rPr>
                <w:rStyle w:val="body"/>
                <w:lang w:val="en-GB"/>
              </w:rPr>
              <w:t>Anjaly T A</w:t>
            </w:r>
          </w:p>
        </w:tc>
        <w:tc>
          <w:tcPr>
            <w:tcW w:w="2358" w:type="dxa"/>
          </w:tcPr>
          <w:p w:rsidRPr="00A66317" w:rsidR="009D3B8C" w:rsidP="009D3B8C" w:rsidRDefault="009D3B8C" w14:paraId="6B345BEC" w14:textId="413E72C8">
            <w:pPr>
              <w:pStyle w:val="NoSpacing"/>
              <w:rPr>
                <w:rFonts w:asciiTheme="minorHAnsi" w:hAnsiTheme="minorHAnsi"/>
                <w:sz w:val="24"/>
              </w:rPr>
            </w:pPr>
            <w:r>
              <w:rPr>
                <w:rStyle w:val="body"/>
                <w:lang w:val="en-GB"/>
              </w:rPr>
              <w:t>Inderjit Singh Bedi</w:t>
            </w:r>
          </w:p>
        </w:tc>
      </w:tr>
      <w:tr w:rsidRPr="005674D9" w:rsidR="009D3B8C" w:rsidTr="009D3B8C" w14:paraId="2BD94D82" w14:textId="77777777">
        <w:trPr>
          <w:trHeight w:val="348" w:hRule="exact"/>
        </w:trPr>
        <w:tc>
          <w:tcPr>
            <w:tcW w:w="1482" w:type="dxa"/>
            <w:vAlign w:val="center"/>
          </w:tcPr>
          <w:p w:rsidRPr="00A66317" w:rsidR="009D3B8C" w:rsidP="009D3B8C" w:rsidRDefault="009D3B8C" w14:paraId="5F3D4324" w14:textId="77777777">
            <w:pPr>
              <w:pStyle w:val="NoSpacing"/>
              <w:rPr>
                <w:rFonts w:asciiTheme="minorHAnsi" w:hAnsiTheme="minorHAnsi"/>
                <w:sz w:val="24"/>
              </w:rPr>
            </w:pPr>
          </w:p>
        </w:tc>
        <w:tc>
          <w:tcPr>
            <w:tcW w:w="977" w:type="dxa"/>
            <w:vAlign w:val="center"/>
          </w:tcPr>
          <w:p w:rsidRPr="00A66317" w:rsidR="009D3B8C" w:rsidP="009D3B8C" w:rsidRDefault="009D3B8C" w14:paraId="4C45A487" w14:textId="77777777">
            <w:pPr>
              <w:pStyle w:val="NoSpacing"/>
              <w:rPr>
                <w:rFonts w:asciiTheme="minorHAnsi" w:hAnsiTheme="minorHAnsi"/>
                <w:sz w:val="24"/>
              </w:rPr>
            </w:pPr>
          </w:p>
        </w:tc>
        <w:tc>
          <w:tcPr>
            <w:tcW w:w="2798" w:type="dxa"/>
          </w:tcPr>
          <w:p w:rsidRPr="00A66317" w:rsidR="009D3B8C" w:rsidP="009D3B8C" w:rsidRDefault="009D3B8C" w14:paraId="26C5B0D4" w14:textId="77777777">
            <w:pPr>
              <w:pStyle w:val="NoSpacing"/>
              <w:rPr>
                <w:rFonts w:asciiTheme="minorHAnsi" w:hAnsiTheme="minorHAnsi"/>
                <w:sz w:val="24"/>
              </w:rPr>
            </w:pPr>
          </w:p>
        </w:tc>
        <w:tc>
          <w:tcPr>
            <w:tcW w:w="1767" w:type="dxa"/>
            <w:vAlign w:val="center"/>
          </w:tcPr>
          <w:p w:rsidRPr="00A66317" w:rsidR="009D3B8C" w:rsidP="009D3B8C" w:rsidRDefault="009D3B8C" w14:paraId="091D6A12" w14:textId="77777777">
            <w:pPr>
              <w:pStyle w:val="NoSpacing"/>
              <w:rPr>
                <w:rFonts w:asciiTheme="minorHAnsi" w:hAnsiTheme="minorHAnsi"/>
                <w:sz w:val="24"/>
              </w:rPr>
            </w:pPr>
          </w:p>
        </w:tc>
        <w:tc>
          <w:tcPr>
            <w:tcW w:w="2358" w:type="dxa"/>
          </w:tcPr>
          <w:p w:rsidRPr="00A66317" w:rsidR="009D3B8C" w:rsidP="009D3B8C" w:rsidRDefault="009D3B8C" w14:paraId="487AD8BB" w14:textId="77777777">
            <w:pPr>
              <w:pStyle w:val="NoSpacing"/>
              <w:rPr>
                <w:rFonts w:asciiTheme="minorHAnsi" w:hAnsiTheme="minorHAnsi"/>
                <w:sz w:val="24"/>
              </w:rPr>
            </w:pPr>
          </w:p>
        </w:tc>
      </w:tr>
      <w:tr w:rsidRPr="005674D9" w:rsidR="009D3B8C" w:rsidTr="009D3B8C" w14:paraId="0F20A56D" w14:textId="77777777">
        <w:trPr>
          <w:trHeight w:val="324" w:hRule="exact"/>
        </w:trPr>
        <w:tc>
          <w:tcPr>
            <w:tcW w:w="1482" w:type="dxa"/>
            <w:vAlign w:val="center"/>
          </w:tcPr>
          <w:p w:rsidRPr="00A66317" w:rsidR="009D3B8C" w:rsidP="009D3B8C" w:rsidRDefault="009D3B8C" w14:paraId="4A7F4A52" w14:textId="77777777">
            <w:pPr>
              <w:pStyle w:val="NoSpacing"/>
              <w:rPr>
                <w:rFonts w:asciiTheme="minorHAnsi" w:hAnsiTheme="minorHAnsi"/>
                <w:sz w:val="24"/>
              </w:rPr>
            </w:pPr>
          </w:p>
        </w:tc>
        <w:tc>
          <w:tcPr>
            <w:tcW w:w="977" w:type="dxa"/>
            <w:vAlign w:val="center"/>
          </w:tcPr>
          <w:p w:rsidRPr="00A66317" w:rsidR="009D3B8C" w:rsidP="009D3B8C" w:rsidRDefault="009D3B8C" w14:paraId="1052FA51" w14:textId="77777777">
            <w:pPr>
              <w:pStyle w:val="NoSpacing"/>
              <w:rPr>
                <w:rFonts w:asciiTheme="minorHAnsi" w:hAnsiTheme="minorHAnsi"/>
                <w:sz w:val="24"/>
              </w:rPr>
            </w:pPr>
          </w:p>
        </w:tc>
        <w:tc>
          <w:tcPr>
            <w:tcW w:w="2798" w:type="dxa"/>
          </w:tcPr>
          <w:p w:rsidRPr="00A66317" w:rsidR="009D3B8C" w:rsidP="009D3B8C" w:rsidRDefault="009D3B8C" w14:paraId="5A59B6B0" w14:textId="77777777">
            <w:pPr>
              <w:pStyle w:val="NoSpacing"/>
              <w:rPr>
                <w:rFonts w:asciiTheme="minorHAnsi" w:hAnsiTheme="minorHAnsi"/>
                <w:sz w:val="24"/>
              </w:rPr>
            </w:pPr>
          </w:p>
        </w:tc>
        <w:tc>
          <w:tcPr>
            <w:tcW w:w="1767" w:type="dxa"/>
            <w:vAlign w:val="center"/>
          </w:tcPr>
          <w:p w:rsidRPr="00A66317" w:rsidR="009D3B8C" w:rsidP="009D3B8C" w:rsidRDefault="009D3B8C" w14:paraId="3EC25FCB" w14:textId="77777777">
            <w:pPr>
              <w:pStyle w:val="NoSpacing"/>
              <w:rPr>
                <w:rFonts w:asciiTheme="minorHAnsi" w:hAnsiTheme="minorHAnsi"/>
                <w:sz w:val="24"/>
              </w:rPr>
            </w:pPr>
          </w:p>
        </w:tc>
        <w:tc>
          <w:tcPr>
            <w:tcW w:w="2358" w:type="dxa"/>
          </w:tcPr>
          <w:p w:rsidRPr="00A66317" w:rsidR="009D3B8C" w:rsidP="009D3B8C" w:rsidRDefault="009D3B8C" w14:paraId="41E1D121" w14:textId="77777777">
            <w:pPr>
              <w:pStyle w:val="NoSpacing"/>
              <w:rPr>
                <w:rFonts w:asciiTheme="minorHAnsi" w:hAnsiTheme="minorHAnsi"/>
                <w:sz w:val="24"/>
              </w:rPr>
            </w:pPr>
          </w:p>
        </w:tc>
      </w:tr>
      <w:tr w:rsidRPr="005674D9" w:rsidR="009D3B8C" w:rsidTr="009D3B8C" w14:paraId="32EF8D5A" w14:textId="77777777">
        <w:trPr>
          <w:trHeight w:val="332" w:hRule="exact"/>
        </w:trPr>
        <w:tc>
          <w:tcPr>
            <w:tcW w:w="1482" w:type="dxa"/>
            <w:vAlign w:val="center"/>
          </w:tcPr>
          <w:p w:rsidRPr="00A66317" w:rsidR="009D3B8C" w:rsidP="009D3B8C" w:rsidRDefault="009D3B8C" w14:paraId="7276F02E" w14:textId="77777777">
            <w:pPr>
              <w:pStyle w:val="NoSpacing"/>
              <w:rPr>
                <w:rFonts w:asciiTheme="minorHAnsi" w:hAnsiTheme="minorHAnsi"/>
                <w:sz w:val="24"/>
              </w:rPr>
            </w:pPr>
          </w:p>
        </w:tc>
        <w:tc>
          <w:tcPr>
            <w:tcW w:w="977" w:type="dxa"/>
            <w:vAlign w:val="center"/>
          </w:tcPr>
          <w:p w:rsidRPr="00A66317" w:rsidR="009D3B8C" w:rsidP="009D3B8C" w:rsidRDefault="009D3B8C" w14:paraId="57E90DA5" w14:textId="77777777">
            <w:pPr>
              <w:pStyle w:val="NoSpacing"/>
              <w:rPr>
                <w:rFonts w:asciiTheme="minorHAnsi" w:hAnsiTheme="minorHAnsi"/>
                <w:sz w:val="24"/>
              </w:rPr>
            </w:pPr>
          </w:p>
        </w:tc>
        <w:tc>
          <w:tcPr>
            <w:tcW w:w="2798" w:type="dxa"/>
          </w:tcPr>
          <w:p w:rsidRPr="00A66317" w:rsidR="009D3B8C" w:rsidP="009D3B8C" w:rsidRDefault="009D3B8C" w14:paraId="22BD5360" w14:textId="77777777">
            <w:pPr>
              <w:pStyle w:val="NoSpacing"/>
              <w:rPr>
                <w:rFonts w:asciiTheme="minorHAnsi" w:hAnsiTheme="minorHAnsi"/>
                <w:sz w:val="24"/>
              </w:rPr>
            </w:pPr>
          </w:p>
        </w:tc>
        <w:tc>
          <w:tcPr>
            <w:tcW w:w="1767" w:type="dxa"/>
            <w:vAlign w:val="center"/>
          </w:tcPr>
          <w:p w:rsidRPr="00A66317" w:rsidR="009D3B8C" w:rsidP="009D3B8C" w:rsidRDefault="009D3B8C" w14:paraId="54345AF2" w14:textId="77777777">
            <w:pPr>
              <w:pStyle w:val="NoSpacing"/>
              <w:rPr>
                <w:rFonts w:asciiTheme="minorHAnsi" w:hAnsiTheme="minorHAnsi"/>
                <w:sz w:val="24"/>
              </w:rPr>
            </w:pPr>
          </w:p>
        </w:tc>
        <w:tc>
          <w:tcPr>
            <w:tcW w:w="2358" w:type="dxa"/>
          </w:tcPr>
          <w:p w:rsidRPr="00A66317" w:rsidR="009D3B8C" w:rsidP="009D3B8C" w:rsidRDefault="009D3B8C" w14:paraId="7791E448" w14:textId="77777777">
            <w:pPr>
              <w:pStyle w:val="NoSpacing"/>
              <w:rPr>
                <w:rFonts w:asciiTheme="minorHAnsi" w:hAnsiTheme="minorHAnsi"/>
                <w:sz w:val="24"/>
              </w:rPr>
            </w:pPr>
          </w:p>
        </w:tc>
      </w:tr>
    </w:tbl>
    <w:p w:rsidR="0034446B" w:rsidRDefault="0034446B" w14:paraId="147C1B16" w14:textId="606B9394">
      <w:pPr>
        <w:rPr>
          <w:rFonts w:asciiTheme="majorHAnsi" w:hAnsiTheme="majorHAnsi"/>
          <w:b/>
          <w:sz w:val="44"/>
        </w:rPr>
      </w:pPr>
    </w:p>
    <w:p w:rsidR="009D3B8C" w:rsidRDefault="009D3B8C" w14:paraId="1A0987EF" w14:textId="7AB09644">
      <w:pPr>
        <w:rPr>
          <w:rFonts w:asciiTheme="majorHAnsi" w:hAnsiTheme="majorHAnsi"/>
          <w:b/>
          <w:sz w:val="44"/>
        </w:rPr>
      </w:pPr>
      <w:r>
        <w:rPr>
          <w:rFonts w:asciiTheme="majorHAnsi" w:hAnsiTheme="majorHAnsi"/>
          <w:b/>
          <w:sz w:val="44"/>
        </w:rPr>
        <w:br w:type="page"/>
      </w:r>
    </w:p>
    <w:p w:rsidR="009D3B8C" w:rsidRDefault="009D3B8C" w14:paraId="6381A29E" w14:textId="77777777">
      <w:pPr>
        <w:rPr>
          <w:rFonts w:asciiTheme="majorHAnsi" w:hAnsiTheme="majorHAnsi"/>
          <w:b/>
          <w:sz w:val="44"/>
        </w:rPr>
      </w:pPr>
    </w:p>
    <w:p w:rsidR="00DE7DD3" w:rsidRDefault="00DE7DD3" w14:paraId="7827D3A3" w14:textId="77777777">
      <w:pPr>
        <w:rPr>
          <w:b/>
        </w:rPr>
      </w:pPr>
    </w:p>
    <w:sdt>
      <w:sdtPr>
        <w:rPr>
          <w:rFonts w:asciiTheme="minorHAnsi" w:hAnsiTheme="minorHAnsi" w:eastAsiaTheme="minorHAnsi" w:cstheme="minorBidi"/>
          <w:color w:val="auto"/>
          <w:sz w:val="22"/>
          <w:szCs w:val="22"/>
          <w:lang w:val="en-IN"/>
        </w:rPr>
        <w:id w:val="1723636580"/>
        <w:docPartObj>
          <w:docPartGallery w:val="Table of Contents"/>
          <w:docPartUnique/>
        </w:docPartObj>
      </w:sdtPr>
      <w:sdtEndPr>
        <w:rPr>
          <w:b/>
          <w:bCs/>
          <w:noProof/>
        </w:rPr>
      </w:sdtEndPr>
      <w:sdtContent>
        <w:p w:rsidR="00DE7DD3" w:rsidRDefault="00DE7DD3" w14:paraId="2AEEFA58" w14:textId="77777777">
          <w:pPr>
            <w:pStyle w:val="TOCHeading"/>
          </w:pPr>
          <w:r>
            <w:t>Contents</w:t>
          </w:r>
        </w:p>
        <w:p w:rsidR="007126BD" w:rsidRDefault="00DE7DD3" w14:paraId="2D06CBA0" w14:textId="7777777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history="1" w:anchor="_Toc458762998">
            <w:r w:rsidRPr="007449F9" w:rsidR="007126BD">
              <w:rPr>
                <w:rStyle w:val="Hyperlink"/>
                <w:b/>
                <w:noProof/>
              </w:rPr>
              <w:t>INTRODUCTION</w:t>
            </w:r>
            <w:r w:rsidR="007126BD">
              <w:rPr>
                <w:noProof/>
                <w:webHidden/>
              </w:rPr>
              <w:tab/>
            </w:r>
            <w:r w:rsidR="007126BD">
              <w:rPr>
                <w:noProof/>
                <w:webHidden/>
              </w:rPr>
              <w:fldChar w:fldCharType="begin"/>
            </w:r>
            <w:r w:rsidR="007126BD">
              <w:rPr>
                <w:noProof/>
                <w:webHidden/>
              </w:rPr>
              <w:instrText xml:space="preserve"> PAGEREF _Toc458762998 \h </w:instrText>
            </w:r>
            <w:r w:rsidR="007126BD">
              <w:rPr>
                <w:noProof/>
                <w:webHidden/>
              </w:rPr>
            </w:r>
            <w:r w:rsidR="007126BD">
              <w:rPr>
                <w:noProof/>
                <w:webHidden/>
              </w:rPr>
              <w:fldChar w:fldCharType="separate"/>
            </w:r>
            <w:r w:rsidR="007126BD">
              <w:rPr>
                <w:noProof/>
                <w:webHidden/>
              </w:rPr>
              <w:t>3</w:t>
            </w:r>
            <w:r w:rsidR="007126BD">
              <w:rPr>
                <w:noProof/>
                <w:webHidden/>
              </w:rPr>
              <w:fldChar w:fldCharType="end"/>
            </w:r>
          </w:hyperlink>
        </w:p>
        <w:p w:rsidR="007126BD" w:rsidRDefault="00000000" w14:paraId="78BE81CD" w14:textId="77777777">
          <w:pPr>
            <w:pStyle w:val="TOC2"/>
            <w:tabs>
              <w:tab w:val="right" w:leader="dot" w:pos="9016"/>
            </w:tabs>
            <w:rPr>
              <w:rFonts w:eastAsiaTheme="minorEastAsia"/>
              <w:noProof/>
              <w:lang w:eastAsia="en-IN"/>
            </w:rPr>
          </w:pPr>
          <w:hyperlink w:history="1" w:anchor="_Toc458762999">
            <w:r w:rsidRPr="007449F9" w:rsidR="007126BD">
              <w:rPr>
                <w:rStyle w:val="Hyperlink"/>
                <w:noProof/>
              </w:rPr>
              <w:t>2.1 PROCESS OVERVIEW</w:t>
            </w:r>
            <w:r w:rsidR="007126BD">
              <w:rPr>
                <w:noProof/>
                <w:webHidden/>
              </w:rPr>
              <w:tab/>
            </w:r>
            <w:r w:rsidR="007126BD">
              <w:rPr>
                <w:noProof/>
                <w:webHidden/>
              </w:rPr>
              <w:fldChar w:fldCharType="begin"/>
            </w:r>
            <w:r w:rsidR="007126BD">
              <w:rPr>
                <w:noProof/>
                <w:webHidden/>
              </w:rPr>
              <w:instrText xml:space="preserve"> PAGEREF _Toc458762999 \h </w:instrText>
            </w:r>
            <w:r w:rsidR="007126BD">
              <w:rPr>
                <w:noProof/>
                <w:webHidden/>
              </w:rPr>
            </w:r>
            <w:r w:rsidR="007126BD">
              <w:rPr>
                <w:noProof/>
                <w:webHidden/>
              </w:rPr>
              <w:fldChar w:fldCharType="separate"/>
            </w:r>
            <w:r w:rsidR="007126BD">
              <w:rPr>
                <w:noProof/>
                <w:webHidden/>
              </w:rPr>
              <w:t>3</w:t>
            </w:r>
            <w:r w:rsidR="007126BD">
              <w:rPr>
                <w:noProof/>
                <w:webHidden/>
              </w:rPr>
              <w:fldChar w:fldCharType="end"/>
            </w:r>
          </w:hyperlink>
        </w:p>
        <w:p w:rsidR="007126BD" w:rsidRDefault="00000000" w14:paraId="3F869D05" w14:textId="77777777">
          <w:pPr>
            <w:pStyle w:val="TOC2"/>
            <w:tabs>
              <w:tab w:val="right" w:leader="dot" w:pos="9016"/>
            </w:tabs>
            <w:rPr>
              <w:rFonts w:eastAsiaTheme="minorEastAsia"/>
              <w:noProof/>
              <w:lang w:eastAsia="en-IN"/>
            </w:rPr>
          </w:pPr>
          <w:hyperlink w:history="1" w:anchor="_Toc458763000">
            <w:r w:rsidRPr="007449F9" w:rsidR="007126BD">
              <w:rPr>
                <w:rStyle w:val="Hyperlink"/>
                <w:noProof/>
              </w:rPr>
              <w:t>2.2 System Recovery Procedure</w:t>
            </w:r>
            <w:r w:rsidR="007126BD">
              <w:rPr>
                <w:noProof/>
                <w:webHidden/>
              </w:rPr>
              <w:tab/>
            </w:r>
            <w:r w:rsidR="007126BD">
              <w:rPr>
                <w:noProof/>
                <w:webHidden/>
              </w:rPr>
              <w:fldChar w:fldCharType="begin"/>
            </w:r>
            <w:r w:rsidR="007126BD">
              <w:rPr>
                <w:noProof/>
                <w:webHidden/>
              </w:rPr>
              <w:instrText xml:space="preserve"> PAGEREF _Toc458763000 \h </w:instrText>
            </w:r>
            <w:r w:rsidR="007126BD">
              <w:rPr>
                <w:noProof/>
                <w:webHidden/>
              </w:rPr>
            </w:r>
            <w:r w:rsidR="007126BD">
              <w:rPr>
                <w:noProof/>
                <w:webHidden/>
              </w:rPr>
              <w:fldChar w:fldCharType="separate"/>
            </w:r>
            <w:r w:rsidR="007126BD">
              <w:rPr>
                <w:noProof/>
                <w:webHidden/>
              </w:rPr>
              <w:t>4</w:t>
            </w:r>
            <w:r w:rsidR="007126BD">
              <w:rPr>
                <w:noProof/>
                <w:webHidden/>
              </w:rPr>
              <w:fldChar w:fldCharType="end"/>
            </w:r>
          </w:hyperlink>
        </w:p>
        <w:p w:rsidR="007126BD" w:rsidRDefault="00000000" w14:paraId="2A4292EC" w14:textId="77777777">
          <w:pPr>
            <w:pStyle w:val="TOC3"/>
            <w:tabs>
              <w:tab w:val="right" w:leader="dot" w:pos="9016"/>
            </w:tabs>
            <w:rPr>
              <w:rFonts w:eastAsiaTheme="minorEastAsia"/>
              <w:noProof/>
              <w:lang w:eastAsia="en-IN"/>
            </w:rPr>
          </w:pPr>
          <w:hyperlink w:history="1" w:anchor="_Toc458763001">
            <w:r w:rsidRPr="007449F9" w:rsidR="007126BD">
              <w:rPr>
                <w:rStyle w:val="Hyperlink"/>
                <w:noProof/>
                <w:lang w:val="en-CA"/>
              </w:rPr>
              <w:t xml:space="preserve">2.2.1 </w:t>
            </w:r>
            <w:r w:rsidRPr="007449F9" w:rsidR="007126BD">
              <w:rPr>
                <w:rStyle w:val="Hyperlink"/>
                <w:noProof/>
                <w:lang w:val="en-GB"/>
              </w:rPr>
              <w:t>Forecast Future Capacity Requirements</w:t>
            </w:r>
            <w:r w:rsidR="007126BD">
              <w:rPr>
                <w:noProof/>
                <w:webHidden/>
              </w:rPr>
              <w:tab/>
            </w:r>
            <w:r w:rsidR="007126BD">
              <w:rPr>
                <w:noProof/>
                <w:webHidden/>
              </w:rPr>
              <w:fldChar w:fldCharType="begin"/>
            </w:r>
            <w:r w:rsidR="007126BD">
              <w:rPr>
                <w:noProof/>
                <w:webHidden/>
              </w:rPr>
              <w:instrText xml:space="preserve"> PAGEREF _Toc458763001 \h </w:instrText>
            </w:r>
            <w:r w:rsidR="007126BD">
              <w:rPr>
                <w:noProof/>
                <w:webHidden/>
              </w:rPr>
            </w:r>
            <w:r w:rsidR="007126BD">
              <w:rPr>
                <w:noProof/>
                <w:webHidden/>
              </w:rPr>
              <w:fldChar w:fldCharType="separate"/>
            </w:r>
            <w:r w:rsidR="007126BD">
              <w:rPr>
                <w:noProof/>
                <w:webHidden/>
              </w:rPr>
              <w:t>4</w:t>
            </w:r>
            <w:r w:rsidR="007126BD">
              <w:rPr>
                <w:noProof/>
                <w:webHidden/>
              </w:rPr>
              <w:fldChar w:fldCharType="end"/>
            </w:r>
          </w:hyperlink>
        </w:p>
        <w:p w:rsidR="007126BD" w:rsidRDefault="00000000" w14:paraId="570B33DC" w14:textId="77777777">
          <w:pPr>
            <w:pStyle w:val="TOC3"/>
            <w:tabs>
              <w:tab w:val="right" w:leader="dot" w:pos="9016"/>
            </w:tabs>
            <w:rPr>
              <w:rFonts w:eastAsiaTheme="minorEastAsia"/>
              <w:noProof/>
              <w:lang w:eastAsia="en-IN"/>
            </w:rPr>
          </w:pPr>
          <w:hyperlink w:history="1" w:anchor="_Toc458763002">
            <w:r w:rsidRPr="007449F9" w:rsidR="007126BD">
              <w:rPr>
                <w:rStyle w:val="Hyperlink"/>
                <w:noProof/>
              </w:rPr>
              <w:t>2.2.2 Plan to Meet Requirements</w:t>
            </w:r>
            <w:r w:rsidR="007126BD">
              <w:rPr>
                <w:noProof/>
                <w:webHidden/>
              </w:rPr>
              <w:tab/>
            </w:r>
            <w:r w:rsidR="007126BD">
              <w:rPr>
                <w:noProof/>
                <w:webHidden/>
              </w:rPr>
              <w:fldChar w:fldCharType="begin"/>
            </w:r>
            <w:r w:rsidR="007126BD">
              <w:rPr>
                <w:noProof/>
                <w:webHidden/>
              </w:rPr>
              <w:instrText xml:space="preserve"> PAGEREF _Toc458763002 \h </w:instrText>
            </w:r>
            <w:r w:rsidR="007126BD">
              <w:rPr>
                <w:noProof/>
                <w:webHidden/>
              </w:rPr>
            </w:r>
            <w:r w:rsidR="007126BD">
              <w:rPr>
                <w:noProof/>
                <w:webHidden/>
              </w:rPr>
              <w:fldChar w:fldCharType="separate"/>
            </w:r>
            <w:r w:rsidR="007126BD">
              <w:rPr>
                <w:noProof/>
                <w:webHidden/>
              </w:rPr>
              <w:t>4</w:t>
            </w:r>
            <w:r w:rsidR="007126BD">
              <w:rPr>
                <w:noProof/>
                <w:webHidden/>
              </w:rPr>
              <w:fldChar w:fldCharType="end"/>
            </w:r>
          </w:hyperlink>
        </w:p>
        <w:p w:rsidR="007126BD" w:rsidRDefault="00000000" w14:paraId="63D16DBD" w14:textId="77777777">
          <w:pPr>
            <w:pStyle w:val="TOC3"/>
            <w:tabs>
              <w:tab w:val="right" w:leader="dot" w:pos="9016"/>
            </w:tabs>
            <w:rPr>
              <w:rFonts w:eastAsiaTheme="minorEastAsia"/>
              <w:noProof/>
              <w:lang w:eastAsia="en-IN"/>
            </w:rPr>
          </w:pPr>
          <w:hyperlink w:history="1" w:anchor="_Toc458763003">
            <w:r w:rsidRPr="007449F9" w:rsidR="007126BD">
              <w:rPr>
                <w:rStyle w:val="Hyperlink"/>
                <w:noProof/>
              </w:rPr>
              <w:t>2.2.3 Monitor, Analyse and Report on Resource Usagee</w:t>
            </w:r>
            <w:r w:rsidR="007126BD">
              <w:rPr>
                <w:noProof/>
                <w:webHidden/>
              </w:rPr>
              <w:tab/>
            </w:r>
            <w:r w:rsidR="007126BD">
              <w:rPr>
                <w:noProof/>
                <w:webHidden/>
              </w:rPr>
              <w:fldChar w:fldCharType="begin"/>
            </w:r>
            <w:r w:rsidR="007126BD">
              <w:rPr>
                <w:noProof/>
                <w:webHidden/>
              </w:rPr>
              <w:instrText xml:space="preserve"> PAGEREF _Toc458763003 \h </w:instrText>
            </w:r>
            <w:r w:rsidR="007126BD">
              <w:rPr>
                <w:noProof/>
                <w:webHidden/>
              </w:rPr>
            </w:r>
            <w:r w:rsidR="007126BD">
              <w:rPr>
                <w:noProof/>
                <w:webHidden/>
              </w:rPr>
              <w:fldChar w:fldCharType="separate"/>
            </w:r>
            <w:r w:rsidR="007126BD">
              <w:rPr>
                <w:noProof/>
                <w:webHidden/>
              </w:rPr>
              <w:t>5</w:t>
            </w:r>
            <w:r w:rsidR="007126BD">
              <w:rPr>
                <w:noProof/>
                <w:webHidden/>
              </w:rPr>
              <w:fldChar w:fldCharType="end"/>
            </w:r>
          </w:hyperlink>
        </w:p>
        <w:p w:rsidR="007126BD" w:rsidRDefault="00000000" w14:paraId="746BDE4C" w14:textId="77777777">
          <w:pPr>
            <w:pStyle w:val="TOC3"/>
            <w:tabs>
              <w:tab w:val="right" w:leader="dot" w:pos="9016"/>
            </w:tabs>
            <w:rPr>
              <w:rFonts w:eastAsiaTheme="minorEastAsia"/>
              <w:noProof/>
              <w:lang w:eastAsia="en-IN"/>
            </w:rPr>
          </w:pPr>
          <w:hyperlink w:history="1" w:anchor="_Toc458763004">
            <w:r w:rsidRPr="007449F9" w:rsidR="007126BD">
              <w:rPr>
                <w:rStyle w:val="Hyperlink"/>
                <w:noProof/>
              </w:rPr>
              <w:t>2.2.4 Tune to Make Best Use of Resources</w:t>
            </w:r>
            <w:r w:rsidR="007126BD">
              <w:rPr>
                <w:noProof/>
                <w:webHidden/>
              </w:rPr>
              <w:tab/>
            </w:r>
            <w:r w:rsidR="007126BD">
              <w:rPr>
                <w:noProof/>
                <w:webHidden/>
              </w:rPr>
              <w:fldChar w:fldCharType="begin"/>
            </w:r>
            <w:r w:rsidR="007126BD">
              <w:rPr>
                <w:noProof/>
                <w:webHidden/>
              </w:rPr>
              <w:instrText xml:space="preserve"> PAGEREF _Toc458763004 \h </w:instrText>
            </w:r>
            <w:r w:rsidR="007126BD">
              <w:rPr>
                <w:noProof/>
                <w:webHidden/>
              </w:rPr>
            </w:r>
            <w:r w:rsidR="007126BD">
              <w:rPr>
                <w:noProof/>
                <w:webHidden/>
              </w:rPr>
              <w:fldChar w:fldCharType="separate"/>
            </w:r>
            <w:r w:rsidR="007126BD">
              <w:rPr>
                <w:noProof/>
                <w:webHidden/>
              </w:rPr>
              <w:t>5</w:t>
            </w:r>
            <w:r w:rsidR="007126BD">
              <w:rPr>
                <w:noProof/>
                <w:webHidden/>
              </w:rPr>
              <w:fldChar w:fldCharType="end"/>
            </w:r>
          </w:hyperlink>
        </w:p>
        <w:p w:rsidR="007126BD" w:rsidRDefault="00000000" w14:paraId="693C065D" w14:textId="77777777">
          <w:pPr>
            <w:pStyle w:val="TOC2"/>
            <w:tabs>
              <w:tab w:val="right" w:leader="dot" w:pos="9016"/>
            </w:tabs>
            <w:rPr>
              <w:rFonts w:eastAsiaTheme="minorEastAsia"/>
              <w:noProof/>
              <w:lang w:eastAsia="en-IN"/>
            </w:rPr>
          </w:pPr>
          <w:hyperlink w:history="1" w:anchor="_Toc458763005">
            <w:r w:rsidRPr="007449F9" w:rsidR="007126BD">
              <w:rPr>
                <w:rStyle w:val="Hyperlink"/>
                <w:noProof/>
              </w:rPr>
              <w:t>2.3 ROLES AND RESPONSIBILITIES</w:t>
            </w:r>
            <w:r w:rsidR="007126BD">
              <w:rPr>
                <w:noProof/>
                <w:webHidden/>
              </w:rPr>
              <w:tab/>
            </w:r>
            <w:r w:rsidR="007126BD">
              <w:rPr>
                <w:noProof/>
                <w:webHidden/>
              </w:rPr>
              <w:fldChar w:fldCharType="begin"/>
            </w:r>
            <w:r w:rsidR="007126BD">
              <w:rPr>
                <w:noProof/>
                <w:webHidden/>
              </w:rPr>
              <w:instrText xml:space="preserve"> PAGEREF _Toc458763005 \h </w:instrText>
            </w:r>
            <w:r w:rsidR="007126BD">
              <w:rPr>
                <w:noProof/>
                <w:webHidden/>
              </w:rPr>
            </w:r>
            <w:r w:rsidR="007126BD">
              <w:rPr>
                <w:noProof/>
                <w:webHidden/>
              </w:rPr>
              <w:fldChar w:fldCharType="separate"/>
            </w:r>
            <w:r w:rsidR="007126BD">
              <w:rPr>
                <w:noProof/>
                <w:webHidden/>
              </w:rPr>
              <w:t>5</w:t>
            </w:r>
            <w:r w:rsidR="007126BD">
              <w:rPr>
                <w:noProof/>
                <w:webHidden/>
              </w:rPr>
              <w:fldChar w:fldCharType="end"/>
            </w:r>
          </w:hyperlink>
        </w:p>
        <w:p w:rsidR="007126BD" w:rsidRDefault="00000000" w14:paraId="3ECD0842" w14:textId="77777777">
          <w:pPr>
            <w:pStyle w:val="TOC2"/>
            <w:tabs>
              <w:tab w:val="right" w:leader="dot" w:pos="9016"/>
            </w:tabs>
            <w:rPr>
              <w:rFonts w:eastAsiaTheme="minorEastAsia"/>
              <w:noProof/>
              <w:lang w:eastAsia="en-IN"/>
            </w:rPr>
          </w:pPr>
          <w:hyperlink w:history="1" w:anchor="_Toc458763006">
            <w:r w:rsidRPr="007449F9" w:rsidR="007126BD">
              <w:rPr>
                <w:rStyle w:val="Hyperlink"/>
                <w:noProof/>
              </w:rPr>
              <w:t>2.4 RACI MATRIX</w:t>
            </w:r>
            <w:r w:rsidR="007126BD">
              <w:rPr>
                <w:noProof/>
                <w:webHidden/>
              </w:rPr>
              <w:tab/>
            </w:r>
            <w:r w:rsidR="007126BD">
              <w:rPr>
                <w:noProof/>
                <w:webHidden/>
              </w:rPr>
              <w:fldChar w:fldCharType="begin"/>
            </w:r>
            <w:r w:rsidR="007126BD">
              <w:rPr>
                <w:noProof/>
                <w:webHidden/>
              </w:rPr>
              <w:instrText xml:space="preserve"> PAGEREF _Toc458763006 \h </w:instrText>
            </w:r>
            <w:r w:rsidR="007126BD">
              <w:rPr>
                <w:noProof/>
                <w:webHidden/>
              </w:rPr>
            </w:r>
            <w:r w:rsidR="007126BD">
              <w:rPr>
                <w:noProof/>
                <w:webHidden/>
              </w:rPr>
              <w:fldChar w:fldCharType="separate"/>
            </w:r>
            <w:r w:rsidR="007126BD">
              <w:rPr>
                <w:noProof/>
                <w:webHidden/>
              </w:rPr>
              <w:t>6</w:t>
            </w:r>
            <w:r w:rsidR="007126BD">
              <w:rPr>
                <w:noProof/>
                <w:webHidden/>
              </w:rPr>
              <w:fldChar w:fldCharType="end"/>
            </w:r>
          </w:hyperlink>
        </w:p>
        <w:p w:rsidR="00DE7DD3" w:rsidRDefault="00DE7DD3" w14:paraId="5AC2AA16" w14:textId="77777777">
          <w:r>
            <w:rPr>
              <w:b/>
              <w:bCs/>
              <w:noProof/>
            </w:rPr>
            <w:fldChar w:fldCharType="end"/>
          </w:r>
        </w:p>
      </w:sdtContent>
    </w:sdt>
    <w:p w:rsidR="00DE7DD3" w:rsidRDefault="00DE7DD3" w14:paraId="7903ED39" w14:textId="77777777">
      <w:pPr>
        <w:rPr>
          <w:rFonts w:asciiTheme="majorHAnsi" w:hAnsiTheme="majorHAnsi" w:eastAsiaTheme="majorEastAsia" w:cstheme="majorBidi"/>
          <w:b/>
          <w:color w:val="2E74B5" w:themeColor="accent1" w:themeShade="BF"/>
          <w:sz w:val="32"/>
          <w:szCs w:val="32"/>
        </w:rPr>
      </w:pPr>
      <w:r>
        <w:rPr>
          <w:b/>
        </w:rPr>
        <w:br w:type="page"/>
      </w:r>
    </w:p>
    <w:p w:rsidRPr="00424707" w:rsidR="0093314D" w:rsidP="00424707" w:rsidRDefault="00A23C24" w14:paraId="26B09EBE" w14:textId="77777777">
      <w:pPr>
        <w:pStyle w:val="Heading1"/>
        <w:rPr>
          <w:b/>
        </w:rPr>
      </w:pPr>
      <w:bookmarkStart w:name="_Toc458762998" w:id="0"/>
      <w:r>
        <w:rPr>
          <w:b/>
        </w:rPr>
        <w:lastRenderedPageBreak/>
        <w:t>INTRODUCTION</w:t>
      </w:r>
      <w:bookmarkEnd w:id="0"/>
    </w:p>
    <w:p w:rsidRPr="00B579D4" w:rsidR="00B579D4" w:rsidP="00B579D4" w:rsidRDefault="00A23C24" w14:paraId="60C69C63" w14:textId="77777777">
      <w:pPr>
        <w:pStyle w:val="Heading2"/>
      </w:pPr>
      <w:bookmarkStart w:name="_Toc458762999" w:id="1"/>
      <w:r>
        <w:t>2.1 PROCESS OVERVIEW</w:t>
      </w:r>
      <w:bookmarkEnd w:id="1"/>
    </w:p>
    <w:p w:rsidR="00A23C24" w:rsidP="00A23C24" w:rsidRDefault="00A23C24" w14:paraId="3E6A791A" w14:textId="77777777">
      <w:pPr>
        <w:spacing w:after="120" w:line="240" w:lineRule="auto"/>
        <w:ind w:left="360" w:right="72"/>
        <w:jc w:val="both"/>
        <w:rPr>
          <w:bCs/>
          <w:sz w:val="24"/>
          <w:szCs w:val="24"/>
        </w:rPr>
      </w:pPr>
      <w:r w:rsidRPr="00A23C24">
        <w:rPr>
          <w:bCs/>
          <w:sz w:val="24"/>
          <w:szCs w:val="24"/>
        </w:rPr>
        <w:t>The process of capacity planning is shown below.</w:t>
      </w:r>
    </w:p>
    <w:p w:rsidR="00A23C24" w:rsidP="00A23C24" w:rsidRDefault="00A23C24" w14:paraId="15B4ACF2" w14:textId="77777777">
      <w:pPr>
        <w:spacing w:after="120" w:line="240" w:lineRule="auto"/>
        <w:ind w:left="360" w:right="72"/>
        <w:jc w:val="both"/>
      </w:pPr>
      <w:r>
        <w:object w:dxaOrig="3430" w:dyaOrig="7887" w14:anchorId="0437263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31pt;height:528.75pt" o:ole="" type="#_x0000_t75">
            <v:imagedata o:title="" r:id="rId8"/>
          </v:shape>
          <o:OLEObject Type="Embed" ProgID="Visio.Drawing.11" ShapeID="_x0000_i1025" DrawAspect="Content" ObjectID="_1724075940" r:id="rId9"/>
        </w:object>
      </w:r>
    </w:p>
    <w:p w:rsidRPr="00A23C24" w:rsidR="00A23C24" w:rsidP="00A23C24" w:rsidRDefault="00A23C24" w14:paraId="4F5B72DD" w14:textId="76C0417D">
      <w:pPr>
        <w:jc w:val="both"/>
        <w:rPr>
          <w:sz w:val="24"/>
        </w:rPr>
      </w:pPr>
      <w:r w:rsidRPr="00A23C24">
        <w:rPr>
          <w:sz w:val="24"/>
        </w:rPr>
        <w:t xml:space="preserve">This process will be used as the basis for capacity management within </w:t>
      </w:r>
      <w:r w:rsidR="005270FF">
        <w:rPr>
          <w:sz w:val="24"/>
        </w:rPr>
        <w:t>Xtracap</w:t>
      </w:r>
      <w:r w:rsidRPr="00A23C24">
        <w:rPr>
          <w:sz w:val="24"/>
        </w:rPr>
        <w:t xml:space="preserve"> and is described in more detail in the following sections.</w:t>
      </w:r>
    </w:p>
    <w:p w:rsidRPr="00A23C24" w:rsidR="00A23C24" w:rsidP="00A23C24" w:rsidRDefault="00A23C24" w14:paraId="025275E9" w14:textId="77777777">
      <w:pPr>
        <w:spacing w:after="120" w:line="240" w:lineRule="auto"/>
        <w:ind w:left="360" w:right="72"/>
        <w:jc w:val="both"/>
        <w:rPr>
          <w:bCs/>
          <w:sz w:val="24"/>
          <w:szCs w:val="24"/>
        </w:rPr>
      </w:pPr>
    </w:p>
    <w:p w:rsidRPr="00B579D4" w:rsidR="00B579D4" w:rsidP="00B579D4" w:rsidRDefault="00A23C24" w14:paraId="30821528" w14:textId="77777777">
      <w:pPr>
        <w:pStyle w:val="Heading2"/>
      </w:pPr>
      <w:bookmarkStart w:name="_Toc458763000" w:id="2"/>
      <w:r>
        <w:lastRenderedPageBreak/>
        <w:t xml:space="preserve">2.2 </w:t>
      </w:r>
      <w:r w:rsidRPr="00B579D4" w:rsidR="00B579D4">
        <w:t>System Recovery Procedure</w:t>
      </w:r>
      <w:bookmarkEnd w:id="2"/>
    </w:p>
    <w:p w:rsidRPr="000E7C73" w:rsidR="00A23C24" w:rsidP="00A23C24" w:rsidRDefault="00A23C24" w14:paraId="09726B24" w14:textId="77777777">
      <w:pPr>
        <w:pStyle w:val="Heading3"/>
        <w:rPr>
          <w:rFonts w:eastAsiaTheme="minorEastAsia"/>
          <w:lang w:val="en-GB"/>
        </w:rPr>
      </w:pPr>
      <w:bookmarkStart w:name="_Toc458763001" w:id="3"/>
      <w:r>
        <w:rPr>
          <w:lang w:val="en-CA"/>
        </w:rPr>
        <w:t xml:space="preserve">2.2.1 </w:t>
      </w:r>
      <w:bookmarkStart w:name="_Toc355361481" w:id="4"/>
      <w:r w:rsidRPr="000E7C73">
        <w:rPr>
          <w:rFonts w:eastAsiaTheme="minorEastAsia"/>
          <w:lang w:val="en-GB"/>
        </w:rPr>
        <w:t>Forecast Future Capacity Requirements</w:t>
      </w:r>
      <w:bookmarkEnd w:id="3"/>
      <w:bookmarkEnd w:id="4"/>
    </w:p>
    <w:p w:rsidRPr="00A23C24" w:rsidR="00A23C24" w:rsidP="00A23C24" w:rsidRDefault="00A23C24" w14:paraId="0584F2C3" w14:textId="77777777">
      <w:pPr>
        <w:rPr>
          <w:sz w:val="24"/>
          <w:lang w:val="en-GB"/>
        </w:rPr>
      </w:pPr>
      <w:r w:rsidRPr="00A23C24">
        <w:rPr>
          <w:sz w:val="24"/>
          <w:lang w:val="en-GB"/>
        </w:rPr>
        <w:t>The purpose of this step is to capture and understand the changing business requirement for capacity. This may take a number of forms, such as:</w:t>
      </w:r>
    </w:p>
    <w:p w:rsidRPr="00A23C24" w:rsidR="00A23C24" w:rsidP="00A23C24" w:rsidRDefault="00A23C24" w14:paraId="5861DC89" w14:textId="77777777">
      <w:pPr>
        <w:numPr>
          <w:ilvl w:val="0"/>
          <w:numId w:val="41"/>
        </w:numPr>
        <w:spacing w:after="120" w:line="240" w:lineRule="auto"/>
        <w:ind w:right="72"/>
        <w:rPr>
          <w:sz w:val="24"/>
          <w:lang w:val="en-GB"/>
        </w:rPr>
      </w:pPr>
      <w:r w:rsidRPr="00A23C24">
        <w:rPr>
          <w:sz w:val="24"/>
          <w:lang w:val="en-GB"/>
        </w:rPr>
        <w:t>increasing or decreasing use of existing applications by current users</w:t>
      </w:r>
    </w:p>
    <w:p w:rsidRPr="00A23C24" w:rsidR="00A23C24" w:rsidP="00A23C24" w:rsidRDefault="00A23C24" w14:paraId="3D56485D" w14:textId="77777777">
      <w:pPr>
        <w:numPr>
          <w:ilvl w:val="0"/>
          <w:numId w:val="41"/>
        </w:numPr>
        <w:spacing w:after="120" w:line="240" w:lineRule="auto"/>
        <w:ind w:right="72"/>
        <w:rPr>
          <w:sz w:val="24"/>
          <w:lang w:val="en-GB"/>
        </w:rPr>
      </w:pPr>
      <w:r w:rsidRPr="00A23C24">
        <w:rPr>
          <w:sz w:val="24"/>
          <w:lang w:val="en-GB"/>
        </w:rPr>
        <w:t>the addition or removal of users</w:t>
      </w:r>
    </w:p>
    <w:p w:rsidRPr="00A23C24" w:rsidR="00A23C24" w:rsidP="00A23C24" w:rsidRDefault="00A23C24" w14:paraId="3222F466" w14:textId="77777777">
      <w:pPr>
        <w:numPr>
          <w:ilvl w:val="0"/>
          <w:numId w:val="41"/>
        </w:numPr>
        <w:spacing w:after="120" w:line="240" w:lineRule="auto"/>
        <w:ind w:right="72"/>
        <w:rPr>
          <w:sz w:val="24"/>
          <w:lang w:val="en-GB"/>
        </w:rPr>
      </w:pPr>
      <w:r w:rsidRPr="00A23C24">
        <w:rPr>
          <w:sz w:val="24"/>
          <w:lang w:val="en-GB"/>
        </w:rPr>
        <w:t>a change in the way the system is being used e.g. the introduction of a new batch job that must be run during the working day</w:t>
      </w:r>
    </w:p>
    <w:p w:rsidRPr="00A23C24" w:rsidR="00A23C24" w:rsidP="00A23C24" w:rsidRDefault="00A23C24" w14:paraId="0206B404" w14:textId="77777777">
      <w:pPr>
        <w:numPr>
          <w:ilvl w:val="0"/>
          <w:numId w:val="41"/>
        </w:numPr>
        <w:spacing w:after="120" w:line="240" w:lineRule="auto"/>
        <w:ind w:right="72"/>
        <w:rPr>
          <w:sz w:val="24"/>
          <w:lang w:val="en-GB"/>
        </w:rPr>
      </w:pPr>
      <w:r w:rsidRPr="00A23C24">
        <w:rPr>
          <w:sz w:val="24"/>
          <w:lang w:val="en-GB"/>
        </w:rPr>
        <w:t>a change in the days and/or times the services are used e.g. beginning Saturday working or overtime</w:t>
      </w:r>
    </w:p>
    <w:p w:rsidRPr="00A23C24" w:rsidR="00A23C24" w:rsidP="00A23C24" w:rsidRDefault="00A23C24" w14:paraId="5634B174" w14:textId="77777777">
      <w:pPr>
        <w:rPr>
          <w:sz w:val="24"/>
          <w:lang w:val="en-GB"/>
        </w:rPr>
      </w:pPr>
      <w:r w:rsidRPr="00A23C24">
        <w:rPr>
          <w:sz w:val="24"/>
          <w:lang w:val="en-GB"/>
        </w:rPr>
        <w:t>Such changes may have an effect on a number of areas of infrastructure such as server processor and disk capacity or network bandwidth as well as upon other resources such as people and facilities engaged in delivering the service.</w:t>
      </w:r>
    </w:p>
    <w:p w:rsidR="00A23C24" w:rsidP="373FB840" w:rsidRDefault="00A23C24" w14:paraId="3E888B3B" w14:textId="5A420A61">
      <w:pPr>
        <w:rPr>
          <w:sz w:val="24"/>
          <w:szCs w:val="24"/>
          <w:lang w:val="en-GB"/>
        </w:rPr>
      </w:pPr>
      <w:r w:rsidRPr="373FB840" w:rsidR="00A23C24">
        <w:rPr>
          <w:sz w:val="24"/>
          <w:szCs w:val="24"/>
          <w:lang w:val="en-GB"/>
        </w:rPr>
        <w:t xml:space="preserve">In order to gain as much advance knowledge of such changes as possible, business capacity requirements will be a key area addressed at each service review meeting and will be a standard agenda item. These meetings will be </w:t>
      </w:r>
      <w:proofErr w:type="spellStart"/>
      <w:r w:rsidRPr="373FB840" w:rsidR="00A23C24">
        <w:rPr>
          <w:sz w:val="24"/>
          <w:szCs w:val="24"/>
          <w:lang w:val="en-GB"/>
        </w:rPr>
        <w:t>minuted</w:t>
      </w:r>
      <w:proofErr w:type="spellEnd"/>
      <w:r w:rsidRPr="373FB840" w:rsidR="00A23C24">
        <w:rPr>
          <w:sz w:val="24"/>
          <w:szCs w:val="24"/>
          <w:lang w:val="en-GB"/>
        </w:rPr>
        <w:t xml:space="preserve"> and items affecting capacity management will be fed into the overall capacity plan for </w:t>
      </w:r>
      <w:r w:rsidRPr="373FB840" w:rsidR="6E739BD1">
        <w:rPr>
          <w:sz w:val="24"/>
          <w:szCs w:val="24"/>
          <w:lang w:val="en-GB"/>
        </w:rPr>
        <w:t xml:space="preserve">Xtracap Fintech </w:t>
      </w:r>
      <w:r w:rsidRPr="373FB840" w:rsidR="00A71176">
        <w:rPr>
          <w:sz w:val="24"/>
          <w:szCs w:val="24"/>
          <w:lang w:val="en-GB"/>
        </w:rPr>
        <w:t>India Pvt Ltd</w:t>
      </w:r>
      <w:r w:rsidRPr="373FB840" w:rsidR="00A23C24">
        <w:rPr>
          <w:sz w:val="24"/>
          <w:szCs w:val="24"/>
          <w:lang w:val="en-GB"/>
        </w:rPr>
        <w:t>.</w:t>
      </w:r>
    </w:p>
    <w:p w:rsidR="00A23C24" w:rsidP="00A23C24" w:rsidRDefault="00A23C24" w14:paraId="175229FB" w14:textId="77777777">
      <w:pPr>
        <w:pStyle w:val="Heading3"/>
      </w:pPr>
      <w:bookmarkStart w:name="_Toc355361482" w:id="5"/>
      <w:bookmarkStart w:name="_Toc458763002" w:id="6"/>
      <w:r>
        <w:t>2.2.2 Plan to Meet Requirements</w:t>
      </w:r>
      <w:bookmarkEnd w:id="5"/>
      <w:bookmarkEnd w:id="6"/>
    </w:p>
    <w:p w:rsidRPr="00A23C24" w:rsidR="00A23C24" w:rsidP="00A23C24" w:rsidRDefault="00A23C24" w14:paraId="462149F7" w14:textId="2B18168E">
      <w:pPr>
        <w:rPr>
          <w:sz w:val="24"/>
          <w:lang w:val="en-GB"/>
        </w:rPr>
      </w:pPr>
      <w:r w:rsidRPr="00A23C24">
        <w:rPr>
          <w:sz w:val="24"/>
          <w:lang w:val="en-GB"/>
        </w:rPr>
        <w:t xml:space="preserve">For each identified service provided by </w:t>
      </w:r>
      <w:r w:rsidR="005270FF">
        <w:rPr>
          <w:sz w:val="24"/>
          <w:lang w:val="en-GB"/>
        </w:rPr>
        <w:t>Xtracap Fintech</w:t>
      </w:r>
      <w:r w:rsidR="002A5284">
        <w:rPr>
          <w:sz w:val="24"/>
          <w:lang w:val="en-GB"/>
        </w:rPr>
        <w:t xml:space="preserve"> India Pvt</w:t>
      </w:r>
      <w:r w:rsidRPr="00A23C24">
        <w:rPr>
          <w:sz w:val="24"/>
          <w:lang w:val="en-GB"/>
        </w:rPr>
        <w:t xml:space="preserve">, an estimate of future capacity adjustments will be made. </w:t>
      </w:r>
    </w:p>
    <w:p w:rsidRPr="00A23C24" w:rsidR="00A23C24" w:rsidP="00A23C24" w:rsidRDefault="00A23C24" w14:paraId="061F6306" w14:textId="77777777">
      <w:pPr>
        <w:rPr>
          <w:sz w:val="24"/>
          <w:lang w:val="en-GB"/>
        </w:rPr>
      </w:pPr>
      <w:r w:rsidRPr="00A23C24">
        <w:rPr>
          <w:sz w:val="24"/>
          <w:lang w:val="en-GB"/>
        </w:rPr>
        <w:t>A capacity plan will be produced on an annual basis which will bring together the future demands on service components from business changes and the current utilisation of resources and identify any areas in which the provision of capacity needs to be adjusted. This may involve the justification of additional hardware such as server upgrades, the recruitment of additional support staff or the installation of higher bandwidth links between sites, amongst other proposals.</w:t>
      </w:r>
    </w:p>
    <w:p w:rsidRPr="00A23C24" w:rsidR="00A23C24" w:rsidP="00A23C24" w:rsidRDefault="00A23C24" w14:paraId="7D268BEE" w14:textId="77777777">
      <w:pPr>
        <w:rPr>
          <w:sz w:val="24"/>
          <w:lang w:val="en-GB"/>
        </w:rPr>
      </w:pPr>
      <w:r w:rsidRPr="00A23C24">
        <w:rPr>
          <w:sz w:val="24"/>
          <w:lang w:val="en-GB"/>
        </w:rPr>
        <w:t>Key to this task will be the understanding of which service components underpin each service and the dependencies between them. For shared resources such as file and print servers and domain controllers for example, the net impact of changes across all business areas must be considered.</w:t>
      </w:r>
    </w:p>
    <w:p w:rsidR="00A23C24" w:rsidP="00A23C24" w:rsidRDefault="00A23C24" w14:paraId="4AD336DA" w14:textId="77777777">
      <w:pPr>
        <w:rPr>
          <w:sz w:val="24"/>
          <w:lang w:val="en-GB"/>
        </w:rPr>
      </w:pPr>
      <w:r w:rsidRPr="00A23C24">
        <w:rPr>
          <w:sz w:val="24"/>
          <w:lang w:val="en-GB"/>
        </w:rPr>
        <w:t>Although initially produced on an annual basis, the capacity plan will be subject to amendments as and when significant changes are made to business requirements or to the infrastructure. These amendments will be made under the control of the change management process.</w:t>
      </w:r>
    </w:p>
    <w:p w:rsidR="00A23C24" w:rsidP="00A23C24" w:rsidRDefault="00A23C24" w14:paraId="23EC19BF" w14:textId="77777777">
      <w:pPr>
        <w:rPr>
          <w:sz w:val="24"/>
          <w:lang w:val="en-GB"/>
        </w:rPr>
      </w:pPr>
    </w:p>
    <w:p w:rsidR="00A23C24" w:rsidP="00A23C24" w:rsidRDefault="00A23C24" w14:paraId="33A471FB" w14:textId="7C50266C">
      <w:pPr>
        <w:pStyle w:val="Heading3"/>
      </w:pPr>
      <w:bookmarkStart w:name="_Toc458763003" w:id="7"/>
      <w:r w:rsidR="00A23C24">
        <w:rPr/>
        <w:t xml:space="preserve">2.2.3 Monitor, </w:t>
      </w:r>
      <w:r w:rsidR="00A23C24">
        <w:rPr/>
        <w:t>Analyse</w:t>
      </w:r>
      <w:r w:rsidR="00A23C24">
        <w:rPr/>
        <w:t xml:space="preserve"> and Report on Resource </w:t>
      </w:r>
      <w:r w:rsidR="4035CB96">
        <w:rPr/>
        <w:t>Usage</w:t>
      </w:r>
      <w:bookmarkEnd w:id="7"/>
    </w:p>
    <w:p w:rsidRPr="00A23C24" w:rsidR="00A23C24" w:rsidP="00A23C24" w:rsidRDefault="00A23C24" w14:paraId="46B5697F" w14:textId="77777777">
      <w:pPr>
        <w:rPr>
          <w:sz w:val="24"/>
          <w:lang w:val="en-GB"/>
        </w:rPr>
      </w:pPr>
      <w:r w:rsidRPr="00A23C24">
        <w:rPr>
          <w:sz w:val="24"/>
          <w:lang w:val="en-GB"/>
        </w:rPr>
        <w:t>In order to understand the current use of our resources, where possible software tools will be used to record the utilisation of key components. As a minimum, these will be:</w:t>
      </w:r>
    </w:p>
    <w:p w:rsidRPr="00A23C24" w:rsidR="00A23C24" w:rsidP="00A23C24" w:rsidRDefault="00A23C24" w14:paraId="389D19A2" w14:textId="77777777">
      <w:pPr>
        <w:numPr>
          <w:ilvl w:val="0"/>
          <w:numId w:val="42"/>
        </w:numPr>
        <w:spacing w:after="120" w:line="240" w:lineRule="auto"/>
        <w:ind w:right="72"/>
        <w:rPr>
          <w:sz w:val="24"/>
          <w:lang w:val="en-GB"/>
        </w:rPr>
      </w:pPr>
      <w:r w:rsidRPr="00A23C24">
        <w:rPr>
          <w:sz w:val="24"/>
          <w:lang w:val="en-GB"/>
        </w:rPr>
        <w:t>Server processor capacity</w:t>
      </w:r>
    </w:p>
    <w:p w:rsidRPr="00A23C24" w:rsidR="00A23C24" w:rsidP="00A23C24" w:rsidRDefault="00A23C24" w14:paraId="7DED3649" w14:textId="77777777">
      <w:pPr>
        <w:numPr>
          <w:ilvl w:val="0"/>
          <w:numId w:val="42"/>
        </w:numPr>
        <w:spacing w:after="120" w:line="240" w:lineRule="auto"/>
        <w:ind w:right="72"/>
        <w:rPr>
          <w:sz w:val="24"/>
          <w:lang w:val="en-GB"/>
        </w:rPr>
      </w:pPr>
      <w:r w:rsidRPr="00A23C24">
        <w:rPr>
          <w:sz w:val="24"/>
          <w:lang w:val="en-GB"/>
        </w:rPr>
        <w:t>Server disk capacity</w:t>
      </w:r>
    </w:p>
    <w:p w:rsidRPr="00A23C24" w:rsidR="00A23C24" w:rsidP="00A23C24" w:rsidRDefault="00A23C24" w14:paraId="104897F1" w14:textId="77777777">
      <w:pPr>
        <w:numPr>
          <w:ilvl w:val="0"/>
          <w:numId w:val="42"/>
        </w:numPr>
        <w:spacing w:after="120" w:line="240" w:lineRule="auto"/>
        <w:ind w:right="72"/>
        <w:rPr>
          <w:sz w:val="24"/>
          <w:lang w:val="en-GB"/>
        </w:rPr>
      </w:pPr>
      <w:r w:rsidRPr="00A23C24">
        <w:rPr>
          <w:sz w:val="24"/>
          <w:lang w:val="en-GB"/>
        </w:rPr>
        <w:t>Network utilisation</w:t>
      </w:r>
    </w:p>
    <w:p w:rsidRPr="00A23C24" w:rsidR="00A23C24" w:rsidP="00A23C24" w:rsidRDefault="00A23C24" w14:paraId="4BF9B11F" w14:textId="77777777">
      <w:pPr>
        <w:rPr>
          <w:sz w:val="24"/>
          <w:lang w:val="en-GB"/>
        </w:rPr>
      </w:pPr>
      <w:r w:rsidRPr="00A23C24">
        <w:rPr>
          <w:sz w:val="24"/>
          <w:lang w:val="en-GB"/>
        </w:rPr>
        <w:t>Where feasible, this data will be collected continuously and stored for historical reporting purposes. A threshold will be set for key resources (such as disk capacity) so that an alert is generated if that threshold is exceeded, allowing immediate action to be taken.</w:t>
      </w:r>
    </w:p>
    <w:p w:rsidRPr="00A23C24" w:rsidR="00A23C24" w:rsidP="00A23C24" w:rsidRDefault="00A23C24" w14:paraId="450CD16C" w14:textId="77777777">
      <w:pPr>
        <w:ind w:firstLine="72"/>
        <w:rPr>
          <w:sz w:val="24"/>
          <w:lang w:val="en-GB"/>
        </w:rPr>
      </w:pPr>
      <w:r w:rsidRPr="373FB840" w:rsidR="00A23C24">
        <w:rPr>
          <w:sz w:val="24"/>
          <w:szCs w:val="24"/>
          <w:lang w:val="en-GB"/>
        </w:rPr>
        <w:t>The tools that will be used are:</w:t>
      </w:r>
    </w:p>
    <w:p w:rsidR="4AEDFB17" w:rsidP="373FB840" w:rsidRDefault="4AEDFB17" w14:paraId="02C48F67" w14:textId="706F4936">
      <w:pPr>
        <w:pStyle w:val="Normal"/>
        <w:numPr>
          <w:ilvl w:val="0"/>
          <w:numId w:val="43"/>
        </w:numPr>
        <w:bidi w:val="0"/>
        <w:spacing w:before="0" w:beforeAutospacing="off" w:after="120" w:afterAutospacing="off" w:line="240" w:lineRule="auto"/>
        <w:ind w:left="720" w:right="72" w:hanging="360"/>
        <w:jc w:val="left"/>
        <w:rPr>
          <w:rFonts w:ascii="Calibri" w:hAnsi="Calibri" w:eastAsia="Calibri" w:cs="Calibri" w:asciiTheme="minorAscii" w:hAnsiTheme="minorAscii" w:eastAsiaTheme="minorAscii" w:cstheme="minorAscii"/>
          <w:sz w:val="24"/>
          <w:szCs w:val="24"/>
          <w:lang w:val="en-GB"/>
        </w:rPr>
      </w:pPr>
      <w:r w:rsidRPr="373FB840" w:rsidR="4AEDFB17">
        <w:rPr>
          <w:sz w:val="24"/>
          <w:szCs w:val="24"/>
          <w:lang w:val="en-GB"/>
        </w:rPr>
        <w:t>Shell Scripts</w:t>
      </w:r>
    </w:p>
    <w:p w:rsidR="4AEDFB17" w:rsidP="373FB840" w:rsidRDefault="4AEDFB17" w14:paraId="05770253" w14:textId="13CE7C37">
      <w:pPr>
        <w:pStyle w:val="Normal"/>
        <w:numPr>
          <w:ilvl w:val="0"/>
          <w:numId w:val="43"/>
        </w:numPr>
        <w:bidi w:val="0"/>
        <w:spacing w:before="0" w:beforeAutospacing="off" w:after="120" w:afterAutospacing="off" w:line="240" w:lineRule="auto"/>
        <w:ind w:left="720" w:right="72" w:hanging="360"/>
        <w:jc w:val="left"/>
        <w:rPr>
          <w:sz w:val="24"/>
          <w:szCs w:val="24"/>
          <w:lang w:val="en-GB"/>
        </w:rPr>
      </w:pPr>
      <w:r w:rsidRPr="373FB840" w:rsidR="4AEDFB17">
        <w:rPr>
          <w:sz w:val="24"/>
          <w:szCs w:val="24"/>
          <w:lang w:val="en-GB"/>
        </w:rPr>
        <w:t>Jenkins</w:t>
      </w:r>
    </w:p>
    <w:p w:rsidRPr="00A23C24" w:rsidR="00A23C24" w:rsidP="00A23C24" w:rsidRDefault="00A23C24" w14:paraId="18208F6F" w14:textId="77777777">
      <w:pPr>
        <w:rPr>
          <w:sz w:val="24"/>
          <w:lang w:val="en-GB"/>
        </w:rPr>
      </w:pPr>
    </w:p>
    <w:p w:rsidR="00A23C24" w:rsidP="00A23C24" w:rsidRDefault="00A23C24" w14:paraId="342B61D4" w14:textId="77777777">
      <w:pPr>
        <w:pStyle w:val="Heading3"/>
      </w:pPr>
      <w:bookmarkStart w:name="_Toc96155002" w:id="8"/>
      <w:bookmarkStart w:name="_Toc355361484" w:id="9"/>
      <w:bookmarkStart w:name="_Toc458763004" w:id="10"/>
      <w:r>
        <w:t>2.2.4 Tun</w:t>
      </w:r>
      <w:bookmarkEnd w:id="8"/>
      <w:r>
        <w:t>e to Make Best Use of Resources</w:t>
      </w:r>
      <w:bookmarkEnd w:id="9"/>
      <w:bookmarkEnd w:id="10"/>
    </w:p>
    <w:p w:rsidRPr="00A23C24" w:rsidR="00A23C24" w:rsidP="00A23C24" w:rsidRDefault="00A23C24" w14:paraId="7F54C6F2" w14:textId="77777777">
      <w:pPr>
        <w:rPr>
          <w:sz w:val="24"/>
          <w:lang w:val="en-GB"/>
        </w:rPr>
      </w:pPr>
      <w:r w:rsidRPr="00A23C24">
        <w:rPr>
          <w:sz w:val="24"/>
          <w:lang w:val="en-GB"/>
        </w:rPr>
        <w:t xml:space="preserve">In addition to monitoring the actual usage of key resources, regular attention will also be paid to the correct setup and tuning of servers and network devices so that best performance can be obtained from the available resources. </w:t>
      </w:r>
    </w:p>
    <w:p w:rsidRPr="00A23C24" w:rsidR="00A23C24" w:rsidP="00A23C24" w:rsidRDefault="00A23C24" w14:paraId="7261364F" w14:textId="77777777">
      <w:pPr>
        <w:rPr>
          <w:sz w:val="24"/>
          <w:lang w:val="en-GB"/>
        </w:rPr>
      </w:pPr>
      <w:r w:rsidRPr="00A23C24">
        <w:rPr>
          <w:sz w:val="24"/>
          <w:lang w:val="en-GB"/>
        </w:rPr>
        <w:t xml:space="preserve"> This will cover issues such as:</w:t>
      </w:r>
    </w:p>
    <w:p w:rsidRPr="00A23C24" w:rsidR="00A23C24" w:rsidP="00A23C24" w:rsidRDefault="00A23C24" w14:paraId="166D7368" w14:textId="77777777">
      <w:pPr>
        <w:numPr>
          <w:ilvl w:val="0"/>
          <w:numId w:val="44"/>
        </w:numPr>
        <w:spacing w:after="120" w:line="240" w:lineRule="auto"/>
        <w:ind w:right="72"/>
        <w:rPr>
          <w:sz w:val="24"/>
          <w:lang w:val="en-GB"/>
        </w:rPr>
      </w:pPr>
      <w:r w:rsidRPr="00A23C24">
        <w:rPr>
          <w:sz w:val="24"/>
          <w:lang w:val="en-GB"/>
        </w:rPr>
        <w:t>Memory allocation</w:t>
      </w:r>
    </w:p>
    <w:p w:rsidRPr="00A23C24" w:rsidR="00A23C24" w:rsidP="00A23C24" w:rsidRDefault="00A23C24" w14:paraId="7FF1163F" w14:textId="77777777">
      <w:pPr>
        <w:numPr>
          <w:ilvl w:val="0"/>
          <w:numId w:val="44"/>
        </w:numPr>
        <w:spacing w:after="120" w:line="240" w:lineRule="auto"/>
        <w:ind w:right="72"/>
        <w:rPr>
          <w:sz w:val="24"/>
          <w:lang w:val="en-GB"/>
        </w:rPr>
      </w:pPr>
      <w:r w:rsidRPr="00A23C24">
        <w:rPr>
          <w:sz w:val="24"/>
          <w:lang w:val="en-GB"/>
        </w:rPr>
        <w:t>Swap space sizes</w:t>
      </w:r>
    </w:p>
    <w:p w:rsidRPr="00A23C24" w:rsidR="00A23C24" w:rsidP="00A23C24" w:rsidRDefault="00A23C24" w14:paraId="5EEF7B4D" w14:textId="77777777">
      <w:pPr>
        <w:numPr>
          <w:ilvl w:val="0"/>
          <w:numId w:val="44"/>
        </w:numPr>
        <w:spacing w:after="120" w:line="240" w:lineRule="auto"/>
        <w:ind w:right="72"/>
        <w:rPr>
          <w:sz w:val="24"/>
          <w:lang w:val="en-GB"/>
        </w:rPr>
      </w:pPr>
      <w:r w:rsidRPr="00A23C24">
        <w:rPr>
          <w:sz w:val="24"/>
          <w:lang w:val="en-GB"/>
        </w:rPr>
        <w:t>Job priorities</w:t>
      </w:r>
    </w:p>
    <w:p w:rsidRPr="00A23C24" w:rsidR="00A23C24" w:rsidP="00A23C24" w:rsidRDefault="00A23C24" w14:paraId="245A2219" w14:textId="77777777">
      <w:pPr>
        <w:numPr>
          <w:ilvl w:val="0"/>
          <w:numId w:val="44"/>
        </w:numPr>
        <w:spacing w:after="120" w:line="240" w:lineRule="auto"/>
        <w:ind w:right="72"/>
        <w:rPr>
          <w:sz w:val="24"/>
          <w:lang w:val="en-GB"/>
        </w:rPr>
      </w:pPr>
      <w:r w:rsidRPr="00A23C24">
        <w:rPr>
          <w:sz w:val="24"/>
          <w:lang w:val="en-GB"/>
        </w:rPr>
        <w:t>Identification of resource bottlenecks (e.g. insufficient disk arms)</w:t>
      </w:r>
    </w:p>
    <w:p w:rsidRPr="00A23C24" w:rsidR="00A23C24" w:rsidP="00A23C24" w:rsidRDefault="00A23C24" w14:paraId="30DAECDA" w14:textId="77777777">
      <w:pPr>
        <w:rPr>
          <w:sz w:val="24"/>
          <w:lang w:val="en-GB"/>
        </w:rPr>
      </w:pPr>
      <w:r w:rsidRPr="00A23C24">
        <w:rPr>
          <w:sz w:val="24"/>
          <w:lang w:val="en-GB"/>
        </w:rPr>
        <w:t>An annual exercise will be carried out on all business-critical servers. All changes identified will be implemented under strict change management control.</w:t>
      </w:r>
    </w:p>
    <w:p w:rsidR="00A23C24" w:rsidP="00A23C24" w:rsidRDefault="00A23C24" w14:paraId="59BD43E1" w14:textId="77777777">
      <w:pPr>
        <w:pStyle w:val="Heading2"/>
      </w:pPr>
      <w:bookmarkStart w:name="_Toc458763005" w:id="11"/>
      <w:r>
        <w:t>2.3 ROLES AND RESPONSIBILITIES</w:t>
      </w:r>
      <w:bookmarkEnd w:id="11"/>
    </w:p>
    <w:p w:rsidRPr="00A23C24" w:rsidR="00A23C24" w:rsidP="00A23C24" w:rsidRDefault="00A23C24" w14:paraId="4CE20307" w14:textId="79FD6CC8">
      <w:pPr>
        <w:numPr>
          <w:ilvl w:val="0"/>
          <w:numId w:val="45"/>
        </w:numPr>
        <w:spacing w:after="120" w:line="240" w:lineRule="auto"/>
        <w:ind w:right="72"/>
        <w:rPr>
          <w:sz w:val="24"/>
          <w:lang w:val="en-GB"/>
        </w:rPr>
      </w:pPr>
      <w:r w:rsidRPr="00A23C24">
        <w:rPr>
          <w:sz w:val="24"/>
          <w:lang w:val="en-GB"/>
        </w:rPr>
        <w:t>Service Manager</w:t>
      </w:r>
    </w:p>
    <w:p w:rsidRPr="00A23C24" w:rsidR="00A23C24" w:rsidP="00A23C24" w:rsidRDefault="00A23C24" w14:paraId="159AF9CA" w14:textId="77777777">
      <w:pPr>
        <w:numPr>
          <w:ilvl w:val="1"/>
          <w:numId w:val="45"/>
        </w:numPr>
        <w:spacing w:after="120" w:line="240" w:lineRule="auto"/>
        <w:ind w:right="72"/>
        <w:rPr>
          <w:sz w:val="24"/>
          <w:lang w:val="en-GB"/>
        </w:rPr>
      </w:pPr>
      <w:r w:rsidRPr="00A23C24">
        <w:rPr>
          <w:sz w:val="24"/>
          <w:lang w:val="en-GB"/>
        </w:rPr>
        <w:t>Consults with interested parties regarding potential capacity requirements in the next budget year</w:t>
      </w:r>
    </w:p>
    <w:p w:rsidRPr="00A23C24" w:rsidR="00A23C24" w:rsidP="00A23C24" w:rsidRDefault="00A23C24" w14:paraId="756D707A" w14:textId="77777777">
      <w:pPr>
        <w:numPr>
          <w:ilvl w:val="1"/>
          <w:numId w:val="45"/>
        </w:numPr>
        <w:spacing w:after="120" w:line="240" w:lineRule="auto"/>
        <w:ind w:right="72"/>
        <w:rPr>
          <w:sz w:val="24"/>
          <w:lang w:val="en-GB"/>
        </w:rPr>
      </w:pPr>
      <w:r w:rsidRPr="00A23C24">
        <w:rPr>
          <w:sz w:val="24"/>
          <w:lang w:val="en-GB"/>
        </w:rPr>
        <w:t>Prepares a draft capacity plan for review</w:t>
      </w:r>
    </w:p>
    <w:p w:rsidRPr="00A23C24" w:rsidR="00A23C24" w:rsidP="00A23C24" w:rsidRDefault="00A23C24" w14:paraId="0280FE12" w14:textId="77777777">
      <w:pPr>
        <w:numPr>
          <w:ilvl w:val="1"/>
          <w:numId w:val="45"/>
        </w:numPr>
        <w:spacing w:after="120" w:line="240" w:lineRule="auto"/>
        <w:ind w:right="72"/>
        <w:rPr>
          <w:sz w:val="24"/>
          <w:lang w:val="en-GB"/>
        </w:rPr>
      </w:pPr>
      <w:r w:rsidRPr="00A23C24">
        <w:rPr>
          <w:sz w:val="24"/>
          <w:lang w:val="en-GB"/>
        </w:rPr>
        <w:lastRenderedPageBreak/>
        <w:t xml:space="preserve">Liaises with resource managers </w:t>
      </w:r>
    </w:p>
    <w:p w:rsidRPr="00A23C24" w:rsidR="00A23C24" w:rsidP="00A23C24" w:rsidRDefault="00A23C24" w14:paraId="299FB4DC" w14:textId="77777777">
      <w:pPr>
        <w:numPr>
          <w:ilvl w:val="1"/>
          <w:numId w:val="45"/>
        </w:numPr>
        <w:spacing w:after="120" w:line="240" w:lineRule="auto"/>
        <w:ind w:right="72"/>
        <w:rPr>
          <w:sz w:val="24"/>
          <w:lang w:val="en-GB"/>
        </w:rPr>
      </w:pPr>
      <w:r w:rsidRPr="00A23C24">
        <w:rPr>
          <w:sz w:val="24"/>
          <w:lang w:val="en-GB"/>
        </w:rPr>
        <w:t>Proposes additional expenditure as part of budget cycle</w:t>
      </w:r>
    </w:p>
    <w:p w:rsidRPr="00A23C24" w:rsidR="00A23C24" w:rsidP="00A23C24" w:rsidRDefault="00A23C24" w14:paraId="6EEA17DD" w14:textId="77777777">
      <w:pPr>
        <w:rPr>
          <w:sz w:val="24"/>
          <w:lang w:val="en-GB"/>
        </w:rPr>
      </w:pPr>
    </w:p>
    <w:p w:rsidRPr="00A23C24" w:rsidR="00A23C24" w:rsidP="00A23C24" w:rsidRDefault="00A23C24" w14:paraId="25A2761E" w14:textId="77777777">
      <w:pPr>
        <w:numPr>
          <w:ilvl w:val="0"/>
          <w:numId w:val="45"/>
        </w:numPr>
        <w:spacing w:after="120" w:line="240" w:lineRule="auto"/>
        <w:ind w:right="72"/>
        <w:rPr>
          <w:sz w:val="24"/>
          <w:lang w:val="en-GB"/>
        </w:rPr>
      </w:pPr>
      <w:r w:rsidRPr="00A23C24">
        <w:rPr>
          <w:sz w:val="24"/>
          <w:lang w:val="en-GB"/>
        </w:rPr>
        <w:t>Business Customer</w:t>
      </w:r>
    </w:p>
    <w:p w:rsidRPr="00A23C24" w:rsidR="00A23C24" w:rsidP="00A23C24" w:rsidRDefault="00A23C24" w14:paraId="649A280D" w14:textId="77777777">
      <w:pPr>
        <w:numPr>
          <w:ilvl w:val="1"/>
          <w:numId w:val="45"/>
        </w:numPr>
        <w:spacing w:after="120" w:line="240" w:lineRule="auto"/>
        <w:ind w:right="72"/>
        <w:rPr>
          <w:sz w:val="24"/>
          <w:lang w:val="en-GB"/>
        </w:rPr>
      </w:pPr>
      <w:r w:rsidRPr="00A23C24">
        <w:rPr>
          <w:sz w:val="24"/>
          <w:lang w:val="en-GB"/>
        </w:rPr>
        <w:t>Provides information regarding changes affecting capacity</w:t>
      </w:r>
    </w:p>
    <w:p w:rsidRPr="00A23C24" w:rsidR="00A23C24" w:rsidP="00A23C24" w:rsidRDefault="00A23C24" w14:paraId="08FF5BAF" w14:textId="77777777">
      <w:pPr>
        <w:numPr>
          <w:ilvl w:val="1"/>
          <w:numId w:val="45"/>
        </w:numPr>
        <w:spacing w:after="120" w:line="240" w:lineRule="auto"/>
        <w:ind w:right="72"/>
        <w:rPr>
          <w:sz w:val="24"/>
          <w:lang w:val="en-GB"/>
        </w:rPr>
      </w:pPr>
      <w:r w:rsidRPr="00A23C24">
        <w:rPr>
          <w:sz w:val="24"/>
          <w:lang w:val="en-GB"/>
        </w:rPr>
        <w:t>Keeps the [Service Manager] informed of any amendments</w:t>
      </w:r>
    </w:p>
    <w:p w:rsidRPr="00A23C24" w:rsidR="00A23C24" w:rsidP="00A23C24" w:rsidRDefault="00A23C24" w14:paraId="476CFDB3" w14:textId="77777777">
      <w:pPr>
        <w:rPr>
          <w:sz w:val="24"/>
          <w:lang w:val="en-GB"/>
        </w:rPr>
      </w:pPr>
    </w:p>
    <w:p w:rsidRPr="00A23C24" w:rsidR="00A23C24" w:rsidP="00A23C24" w:rsidRDefault="00A23C24" w14:paraId="3B4D8D8D" w14:textId="77777777">
      <w:pPr>
        <w:numPr>
          <w:ilvl w:val="0"/>
          <w:numId w:val="46"/>
        </w:numPr>
        <w:spacing w:after="120" w:line="240" w:lineRule="auto"/>
        <w:ind w:right="72"/>
        <w:rPr>
          <w:sz w:val="24"/>
          <w:lang w:val="en-GB"/>
        </w:rPr>
      </w:pPr>
      <w:r w:rsidRPr="00A23C24">
        <w:rPr>
          <w:sz w:val="24"/>
          <w:lang w:val="en-GB"/>
        </w:rPr>
        <w:t>Top Management</w:t>
      </w:r>
    </w:p>
    <w:p w:rsidRPr="00A23C24" w:rsidR="00A23C24" w:rsidP="00A23C24" w:rsidRDefault="00A23C24" w14:paraId="293C25AD" w14:textId="77777777">
      <w:pPr>
        <w:numPr>
          <w:ilvl w:val="1"/>
          <w:numId w:val="46"/>
        </w:numPr>
        <w:spacing w:after="120" w:line="240" w:lineRule="auto"/>
        <w:ind w:right="72"/>
        <w:rPr>
          <w:sz w:val="24"/>
          <w:lang w:val="en-GB"/>
        </w:rPr>
      </w:pPr>
      <w:r w:rsidRPr="00A23C24">
        <w:rPr>
          <w:sz w:val="24"/>
          <w:lang w:val="en-GB"/>
        </w:rPr>
        <w:t>Approves the capacity plan</w:t>
      </w:r>
    </w:p>
    <w:p w:rsidRPr="00A23C24" w:rsidR="00A23C24" w:rsidP="00A23C24" w:rsidRDefault="00A23C24" w14:paraId="037E3452" w14:textId="77777777">
      <w:pPr>
        <w:numPr>
          <w:ilvl w:val="1"/>
          <w:numId w:val="46"/>
        </w:numPr>
        <w:spacing w:after="120" w:line="240" w:lineRule="auto"/>
        <w:ind w:right="72"/>
        <w:rPr>
          <w:sz w:val="24"/>
          <w:lang w:val="en-GB"/>
        </w:rPr>
      </w:pPr>
      <w:r w:rsidRPr="00A23C24">
        <w:rPr>
          <w:sz w:val="24"/>
          <w:lang w:val="en-GB"/>
        </w:rPr>
        <w:t>Considers budget implications of meeting requirements</w:t>
      </w:r>
    </w:p>
    <w:p w:rsidRPr="00A23C24" w:rsidR="00A23C24" w:rsidP="00A23C24" w:rsidRDefault="00A23C24" w14:paraId="1BA9D26E" w14:textId="77777777">
      <w:pPr>
        <w:rPr>
          <w:sz w:val="24"/>
          <w:lang w:val="en-GB"/>
        </w:rPr>
      </w:pPr>
    </w:p>
    <w:p w:rsidRPr="00A23C24" w:rsidR="00A23C24" w:rsidP="00A23C24" w:rsidRDefault="00A23C24" w14:paraId="5CFA98FB" w14:textId="77777777">
      <w:pPr>
        <w:numPr>
          <w:ilvl w:val="0"/>
          <w:numId w:val="46"/>
        </w:numPr>
        <w:spacing w:after="120" w:line="240" w:lineRule="auto"/>
        <w:ind w:right="72"/>
        <w:rPr>
          <w:sz w:val="24"/>
          <w:lang w:val="en-GB"/>
        </w:rPr>
      </w:pPr>
      <w:r w:rsidRPr="00A23C24">
        <w:rPr>
          <w:sz w:val="24"/>
          <w:lang w:val="en-GB"/>
        </w:rPr>
        <w:t>Resource Manager</w:t>
      </w:r>
    </w:p>
    <w:p w:rsidRPr="00A23C24" w:rsidR="00A23C24" w:rsidP="00A23C24" w:rsidRDefault="00A23C24" w14:paraId="14CBB8EB" w14:textId="77777777">
      <w:pPr>
        <w:numPr>
          <w:ilvl w:val="1"/>
          <w:numId w:val="46"/>
        </w:numPr>
        <w:spacing w:after="120" w:line="240" w:lineRule="auto"/>
        <w:ind w:right="72"/>
        <w:rPr>
          <w:sz w:val="24"/>
          <w:lang w:val="en-GB"/>
        </w:rPr>
      </w:pPr>
      <w:r w:rsidRPr="00A23C24">
        <w:rPr>
          <w:sz w:val="24"/>
          <w:lang w:val="en-GB"/>
        </w:rPr>
        <w:t>Monitors the usage levels of key resources</w:t>
      </w:r>
    </w:p>
    <w:p w:rsidRPr="00A23C24" w:rsidR="00A23C24" w:rsidP="00A23C24" w:rsidRDefault="00A23C24" w14:paraId="6681B9C7" w14:textId="77777777">
      <w:pPr>
        <w:numPr>
          <w:ilvl w:val="1"/>
          <w:numId w:val="46"/>
        </w:numPr>
        <w:spacing w:after="120" w:line="240" w:lineRule="auto"/>
        <w:ind w:right="72"/>
        <w:rPr>
          <w:sz w:val="24"/>
          <w:lang w:val="en-GB"/>
        </w:rPr>
      </w:pPr>
      <w:r w:rsidRPr="00A23C24">
        <w:rPr>
          <w:sz w:val="24"/>
          <w:lang w:val="en-GB"/>
        </w:rPr>
        <w:t>Reports on any exceptions potentially affecting service</w:t>
      </w:r>
    </w:p>
    <w:p w:rsidRPr="00A23C24" w:rsidR="00A23C24" w:rsidP="00A23C24" w:rsidRDefault="00A23C24" w14:paraId="19C10028" w14:textId="77777777">
      <w:pPr>
        <w:numPr>
          <w:ilvl w:val="1"/>
          <w:numId w:val="46"/>
        </w:numPr>
        <w:spacing w:after="120" w:line="240" w:lineRule="auto"/>
        <w:ind w:right="72"/>
        <w:rPr>
          <w:sz w:val="24"/>
          <w:lang w:val="en-GB"/>
        </w:rPr>
      </w:pPr>
      <w:r w:rsidRPr="00A23C24">
        <w:rPr>
          <w:sz w:val="24"/>
          <w:lang w:val="en-GB"/>
        </w:rPr>
        <w:t>Reports on current usage levels</w:t>
      </w:r>
    </w:p>
    <w:p w:rsidRPr="00A23C24" w:rsidR="00A23C24" w:rsidP="00A23C24" w:rsidRDefault="00A23C24" w14:paraId="1C2FB17C" w14:textId="77777777">
      <w:pPr>
        <w:numPr>
          <w:ilvl w:val="1"/>
          <w:numId w:val="46"/>
        </w:numPr>
        <w:spacing w:after="120" w:line="240" w:lineRule="auto"/>
        <w:ind w:right="72"/>
        <w:rPr>
          <w:sz w:val="24"/>
          <w:lang w:val="en-GB"/>
        </w:rPr>
      </w:pPr>
      <w:r w:rsidRPr="00A23C24">
        <w:rPr>
          <w:sz w:val="24"/>
          <w:lang w:val="en-GB"/>
        </w:rPr>
        <w:t>Performs tuning activities where appropriate</w:t>
      </w:r>
    </w:p>
    <w:p w:rsidR="00A23C24" w:rsidP="00A23C24" w:rsidRDefault="00A23C24" w14:paraId="6CB8A94D" w14:textId="77777777">
      <w:pPr>
        <w:rPr>
          <w:lang w:val="en-GB"/>
        </w:rPr>
      </w:pPr>
    </w:p>
    <w:p w:rsidRPr="007126BD" w:rsidR="007126BD" w:rsidP="007126BD" w:rsidRDefault="007126BD" w14:paraId="0343E537" w14:textId="77777777">
      <w:pPr>
        <w:pStyle w:val="Heading2"/>
      </w:pPr>
      <w:bookmarkStart w:name="_Toc458763006" w:id="12"/>
      <w:r>
        <w:t>2.4 RACI MATRIX</w:t>
      </w:r>
      <w:bookmarkEnd w:id="12"/>
    </w:p>
    <w:p w:rsidRPr="007126BD" w:rsidR="007126BD" w:rsidP="007126BD" w:rsidRDefault="007126BD" w14:paraId="5EBD145E" w14:textId="77777777">
      <w:pPr>
        <w:rPr>
          <w:sz w:val="24"/>
          <w:lang w:val="en-GB"/>
        </w:rPr>
      </w:pPr>
      <w:r w:rsidRPr="007126BD">
        <w:rPr>
          <w:sz w:val="24"/>
          <w:lang w:val="en-GB"/>
        </w:rPr>
        <w:t>The table below clarifies the responsibilities at each step using the RACI system, i.e.:</w:t>
      </w:r>
    </w:p>
    <w:p w:rsidRPr="007126BD" w:rsidR="007126BD" w:rsidP="007126BD" w:rsidRDefault="007126BD" w14:paraId="16C34C7F" w14:textId="77777777">
      <w:pPr>
        <w:rPr>
          <w:sz w:val="24"/>
          <w:lang w:val="en-GB"/>
        </w:rPr>
      </w:pPr>
      <w:r w:rsidRPr="007126BD">
        <w:rPr>
          <w:sz w:val="24"/>
          <w:lang w:val="en-GB"/>
        </w:rPr>
        <w:t xml:space="preserve">  R= Responsible</w:t>
      </w:r>
      <w:r w:rsidRPr="007126BD">
        <w:rPr>
          <w:sz w:val="24"/>
          <w:lang w:val="en-GB"/>
        </w:rPr>
        <w:tab/>
      </w:r>
      <w:r w:rsidRPr="007126BD">
        <w:rPr>
          <w:sz w:val="24"/>
          <w:lang w:val="en-GB"/>
        </w:rPr>
        <w:t xml:space="preserve"> A= Accountable</w:t>
      </w:r>
      <w:r w:rsidRPr="007126BD">
        <w:rPr>
          <w:sz w:val="24"/>
          <w:lang w:val="en-GB"/>
        </w:rPr>
        <w:tab/>
      </w:r>
      <w:r w:rsidRPr="007126BD">
        <w:rPr>
          <w:sz w:val="24"/>
          <w:lang w:val="en-GB"/>
        </w:rPr>
        <w:t xml:space="preserve">C= Consulted </w:t>
      </w:r>
      <w:r w:rsidRPr="007126BD">
        <w:rPr>
          <w:sz w:val="24"/>
          <w:lang w:val="en-GB"/>
        </w:rPr>
        <w:tab/>
      </w:r>
      <w:r w:rsidRPr="007126BD">
        <w:rPr>
          <w:sz w:val="24"/>
          <w:lang w:val="en-GB"/>
        </w:rPr>
        <w:t xml:space="preserve">             I= Informed</w:t>
      </w:r>
    </w:p>
    <w:tbl>
      <w:tblPr>
        <w:tblW w:w="90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085"/>
        <w:gridCol w:w="1418"/>
        <w:gridCol w:w="1417"/>
        <w:gridCol w:w="1701"/>
        <w:gridCol w:w="1418"/>
      </w:tblGrid>
      <w:tr w:rsidRPr="007126BD" w:rsidR="007126BD" w:rsidTr="00F66849" w14:paraId="04450E65" w14:textId="77777777">
        <w:trPr>
          <w:tblHeader/>
        </w:trPr>
        <w:tc>
          <w:tcPr>
            <w:tcW w:w="3085" w:type="dxa"/>
            <w:shd w:val="clear" w:color="auto" w:fill="C6D9F1"/>
          </w:tcPr>
          <w:p w:rsidRPr="007126BD" w:rsidR="007126BD" w:rsidP="00F66849" w:rsidRDefault="007126BD" w14:paraId="5D5A4F4B" w14:textId="77777777">
            <w:pPr>
              <w:jc w:val="right"/>
              <w:rPr>
                <w:b/>
                <w:sz w:val="24"/>
              </w:rPr>
            </w:pPr>
            <w:r w:rsidRPr="007126BD">
              <w:rPr>
                <w:b/>
                <w:sz w:val="24"/>
              </w:rPr>
              <w:t>Role:</w:t>
            </w:r>
          </w:p>
        </w:tc>
        <w:tc>
          <w:tcPr>
            <w:tcW w:w="1418" w:type="dxa"/>
            <w:vMerge w:val="restart"/>
            <w:shd w:val="clear" w:color="auto" w:fill="C6D9F1"/>
          </w:tcPr>
          <w:p w:rsidRPr="007126BD" w:rsidR="007126BD" w:rsidP="00F66849" w:rsidRDefault="007126BD" w14:paraId="6CA0E20F" w14:textId="77777777">
            <w:pPr>
              <w:jc w:val="both"/>
              <w:rPr>
                <w:b/>
                <w:sz w:val="24"/>
              </w:rPr>
            </w:pPr>
            <w:r w:rsidRPr="00C57F28">
              <w:rPr>
                <w:b/>
                <w:sz w:val="24"/>
              </w:rPr>
              <w:t>[Service Manager]</w:t>
            </w:r>
          </w:p>
        </w:tc>
        <w:tc>
          <w:tcPr>
            <w:tcW w:w="1417" w:type="dxa"/>
            <w:vMerge w:val="restart"/>
            <w:shd w:val="clear" w:color="auto" w:fill="C6D9F1"/>
          </w:tcPr>
          <w:p w:rsidRPr="007126BD" w:rsidR="007126BD" w:rsidP="00F66849" w:rsidRDefault="007126BD" w14:paraId="730D5647" w14:textId="77777777">
            <w:pPr>
              <w:jc w:val="both"/>
              <w:rPr>
                <w:b/>
                <w:sz w:val="24"/>
              </w:rPr>
            </w:pPr>
            <w:r w:rsidRPr="007126BD">
              <w:rPr>
                <w:b/>
                <w:sz w:val="24"/>
              </w:rPr>
              <w:t>Business Managers</w:t>
            </w:r>
          </w:p>
        </w:tc>
        <w:tc>
          <w:tcPr>
            <w:tcW w:w="1701" w:type="dxa"/>
            <w:vMerge w:val="restart"/>
            <w:shd w:val="clear" w:color="auto" w:fill="C6D9F1"/>
          </w:tcPr>
          <w:p w:rsidRPr="007126BD" w:rsidR="007126BD" w:rsidP="00F66849" w:rsidRDefault="007126BD" w14:paraId="61B3D34F" w14:textId="77777777">
            <w:pPr>
              <w:jc w:val="both"/>
              <w:rPr>
                <w:b/>
                <w:sz w:val="24"/>
              </w:rPr>
            </w:pPr>
            <w:r w:rsidRPr="007126BD">
              <w:rPr>
                <w:b/>
                <w:sz w:val="24"/>
              </w:rPr>
              <w:t>Top management</w:t>
            </w:r>
          </w:p>
        </w:tc>
        <w:tc>
          <w:tcPr>
            <w:tcW w:w="1418" w:type="dxa"/>
            <w:vMerge w:val="restart"/>
            <w:shd w:val="clear" w:color="auto" w:fill="C6D9F1"/>
          </w:tcPr>
          <w:p w:rsidRPr="007126BD" w:rsidR="007126BD" w:rsidP="00F66849" w:rsidRDefault="007126BD" w14:paraId="4ABE5EBB" w14:textId="77777777">
            <w:pPr>
              <w:jc w:val="both"/>
              <w:rPr>
                <w:b/>
                <w:sz w:val="24"/>
              </w:rPr>
            </w:pPr>
            <w:r w:rsidRPr="007126BD">
              <w:rPr>
                <w:b/>
                <w:sz w:val="24"/>
              </w:rPr>
              <w:t>Resource Managers</w:t>
            </w:r>
          </w:p>
        </w:tc>
      </w:tr>
      <w:tr w:rsidRPr="007126BD" w:rsidR="007126BD" w:rsidTr="00F66849" w14:paraId="3D71CA58" w14:textId="77777777">
        <w:trPr>
          <w:tblHeader/>
        </w:trPr>
        <w:tc>
          <w:tcPr>
            <w:tcW w:w="3085" w:type="dxa"/>
            <w:shd w:val="clear" w:color="auto" w:fill="C6D9F1"/>
          </w:tcPr>
          <w:p w:rsidRPr="007126BD" w:rsidR="007126BD" w:rsidP="00F66849" w:rsidRDefault="007126BD" w14:paraId="6845DFBA" w14:textId="77777777">
            <w:pPr>
              <w:jc w:val="both"/>
              <w:rPr>
                <w:b/>
                <w:sz w:val="24"/>
              </w:rPr>
            </w:pPr>
            <w:r w:rsidRPr="007126BD">
              <w:rPr>
                <w:b/>
                <w:sz w:val="24"/>
              </w:rPr>
              <w:t>Step</w:t>
            </w:r>
          </w:p>
        </w:tc>
        <w:tc>
          <w:tcPr>
            <w:tcW w:w="1418" w:type="dxa"/>
            <w:vMerge/>
            <w:shd w:val="clear" w:color="auto" w:fill="99CCFF"/>
          </w:tcPr>
          <w:p w:rsidRPr="007126BD" w:rsidR="007126BD" w:rsidP="00F66849" w:rsidRDefault="007126BD" w14:paraId="5BA4D4C2" w14:textId="77777777">
            <w:pPr>
              <w:jc w:val="both"/>
              <w:rPr>
                <w:sz w:val="24"/>
              </w:rPr>
            </w:pPr>
          </w:p>
        </w:tc>
        <w:tc>
          <w:tcPr>
            <w:tcW w:w="1417" w:type="dxa"/>
            <w:vMerge/>
            <w:shd w:val="clear" w:color="auto" w:fill="99CCFF"/>
          </w:tcPr>
          <w:p w:rsidRPr="007126BD" w:rsidR="007126BD" w:rsidP="00F66849" w:rsidRDefault="007126BD" w14:paraId="5D830FC9" w14:textId="77777777">
            <w:pPr>
              <w:jc w:val="both"/>
              <w:rPr>
                <w:sz w:val="24"/>
              </w:rPr>
            </w:pPr>
          </w:p>
        </w:tc>
        <w:tc>
          <w:tcPr>
            <w:tcW w:w="1701" w:type="dxa"/>
            <w:vMerge/>
            <w:shd w:val="clear" w:color="auto" w:fill="99CCFF"/>
          </w:tcPr>
          <w:p w:rsidRPr="007126BD" w:rsidR="007126BD" w:rsidP="00F66849" w:rsidRDefault="007126BD" w14:paraId="08016EC9" w14:textId="77777777">
            <w:pPr>
              <w:jc w:val="both"/>
              <w:rPr>
                <w:sz w:val="24"/>
              </w:rPr>
            </w:pPr>
          </w:p>
        </w:tc>
        <w:tc>
          <w:tcPr>
            <w:tcW w:w="1418" w:type="dxa"/>
            <w:vMerge/>
            <w:shd w:val="clear" w:color="auto" w:fill="99CCFF"/>
          </w:tcPr>
          <w:p w:rsidRPr="007126BD" w:rsidR="007126BD" w:rsidP="00F66849" w:rsidRDefault="007126BD" w14:paraId="3A03C38D" w14:textId="77777777">
            <w:pPr>
              <w:jc w:val="both"/>
              <w:rPr>
                <w:sz w:val="24"/>
              </w:rPr>
            </w:pPr>
          </w:p>
        </w:tc>
      </w:tr>
      <w:tr w:rsidRPr="007126BD" w:rsidR="007126BD" w:rsidTr="00F66849" w14:paraId="03943BE7" w14:textId="77777777">
        <w:tc>
          <w:tcPr>
            <w:tcW w:w="3085" w:type="dxa"/>
          </w:tcPr>
          <w:p w:rsidRPr="007126BD" w:rsidR="007126BD" w:rsidP="00F66849" w:rsidRDefault="007126BD" w14:paraId="516C6ECE" w14:textId="77777777">
            <w:pPr>
              <w:rPr>
                <w:sz w:val="24"/>
              </w:rPr>
            </w:pPr>
            <w:r w:rsidRPr="007126BD">
              <w:rPr>
                <w:sz w:val="24"/>
              </w:rPr>
              <w:t>Forecast future capacity requirements</w:t>
            </w:r>
          </w:p>
        </w:tc>
        <w:tc>
          <w:tcPr>
            <w:tcW w:w="1418" w:type="dxa"/>
          </w:tcPr>
          <w:p w:rsidRPr="00C57F28" w:rsidR="007126BD" w:rsidP="00F66849" w:rsidRDefault="007126BD" w14:paraId="47E3B0B3" w14:textId="77777777">
            <w:pPr>
              <w:jc w:val="center"/>
              <w:rPr>
                <w:sz w:val="24"/>
              </w:rPr>
            </w:pPr>
            <w:r w:rsidRPr="00C57F28">
              <w:rPr>
                <w:sz w:val="24"/>
              </w:rPr>
              <w:t>C</w:t>
            </w:r>
          </w:p>
        </w:tc>
        <w:tc>
          <w:tcPr>
            <w:tcW w:w="1417" w:type="dxa"/>
          </w:tcPr>
          <w:p w:rsidRPr="00C57F28" w:rsidR="007126BD" w:rsidP="00F66849" w:rsidRDefault="007126BD" w14:paraId="04FE9108" w14:textId="77777777">
            <w:pPr>
              <w:jc w:val="center"/>
              <w:rPr>
                <w:sz w:val="24"/>
              </w:rPr>
            </w:pPr>
            <w:r w:rsidRPr="00C57F28">
              <w:rPr>
                <w:sz w:val="24"/>
              </w:rPr>
              <w:t>R</w:t>
            </w:r>
          </w:p>
        </w:tc>
        <w:tc>
          <w:tcPr>
            <w:tcW w:w="1701" w:type="dxa"/>
          </w:tcPr>
          <w:p w:rsidRPr="00C57F28" w:rsidR="007126BD" w:rsidP="00F66849" w:rsidRDefault="007126BD" w14:paraId="350E96C1" w14:textId="77777777">
            <w:pPr>
              <w:jc w:val="center"/>
              <w:rPr>
                <w:sz w:val="24"/>
              </w:rPr>
            </w:pPr>
            <w:r w:rsidRPr="00C57F28">
              <w:rPr>
                <w:sz w:val="24"/>
              </w:rPr>
              <w:t>A</w:t>
            </w:r>
          </w:p>
        </w:tc>
        <w:tc>
          <w:tcPr>
            <w:tcW w:w="1418" w:type="dxa"/>
          </w:tcPr>
          <w:p w:rsidRPr="00C57F28" w:rsidR="007126BD" w:rsidP="00F66849" w:rsidRDefault="007126BD" w14:paraId="0BBA4275" w14:textId="77777777">
            <w:pPr>
              <w:jc w:val="center"/>
              <w:rPr>
                <w:sz w:val="24"/>
              </w:rPr>
            </w:pPr>
            <w:r w:rsidRPr="00C57F28">
              <w:rPr>
                <w:sz w:val="24"/>
              </w:rPr>
              <w:t>I</w:t>
            </w:r>
          </w:p>
        </w:tc>
      </w:tr>
      <w:tr w:rsidRPr="007126BD" w:rsidR="007126BD" w:rsidTr="00F66849" w14:paraId="7BFC49C6" w14:textId="77777777">
        <w:tc>
          <w:tcPr>
            <w:tcW w:w="3085" w:type="dxa"/>
          </w:tcPr>
          <w:p w:rsidRPr="007126BD" w:rsidR="007126BD" w:rsidP="00F66849" w:rsidRDefault="007126BD" w14:paraId="68CAC5A3" w14:textId="77777777">
            <w:pPr>
              <w:rPr>
                <w:sz w:val="24"/>
              </w:rPr>
            </w:pPr>
            <w:r w:rsidRPr="007126BD">
              <w:rPr>
                <w:sz w:val="24"/>
              </w:rPr>
              <w:t>Plan to meet requirements</w:t>
            </w:r>
          </w:p>
        </w:tc>
        <w:tc>
          <w:tcPr>
            <w:tcW w:w="1418" w:type="dxa"/>
          </w:tcPr>
          <w:p w:rsidRPr="00C57F28" w:rsidR="007126BD" w:rsidP="00F66849" w:rsidRDefault="007126BD" w14:paraId="460CEB4F" w14:textId="77777777">
            <w:pPr>
              <w:jc w:val="center"/>
              <w:rPr>
                <w:sz w:val="24"/>
              </w:rPr>
            </w:pPr>
            <w:r w:rsidRPr="00C57F28">
              <w:rPr>
                <w:sz w:val="24"/>
              </w:rPr>
              <w:t>A/R</w:t>
            </w:r>
          </w:p>
        </w:tc>
        <w:tc>
          <w:tcPr>
            <w:tcW w:w="1417" w:type="dxa"/>
          </w:tcPr>
          <w:p w:rsidRPr="00C57F28" w:rsidR="007126BD" w:rsidP="00F66849" w:rsidRDefault="007126BD" w14:paraId="78AC2185" w14:textId="77777777">
            <w:pPr>
              <w:jc w:val="center"/>
              <w:rPr>
                <w:sz w:val="24"/>
              </w:rPr>
            </w:pPr>
            <w:r w:rsidRPr="00C57F28">
              <w:rPr>
                <w:sz w:val="24"/>
              </w:rPr>
              <w:t>C</w:t>
            </w:r>
          </w:p>
        </w:tc>
        <w:tc>
          <w:tcPr>
            <w:tcW w:w="1701" w:type="dxa"/>
          </w:tcPr>
          <w:p w:rsidRPr="00C57F28" w:rsidR="007126BD" w:rsidP="00F66849" w:rsidRDefault="007126BD" w14:paraId="7E8ED3C3" w14:textId="77777777">
            <w:pPr>
              <w:jc w:val="center"/>
              <w:rPr>
                <w:sz w:val="24"/>
              </w:rPr>
            </w:pPr>
            <w:r w:rsidRPr="00C57F28">
              <w:rPr>
                <w:sz w:val="24"/>
              </w:rPr>
              <w:t>C</w:t>
            </w:r>
          </w:p>
        </w:tc>
        <w:tc>
          <w:tcPr>
            <w:tcW w:w="1418" w:type="dxa"/>
          </w:tcPr>
          <w:p w:rsidRPr="00C57F28" w:rsidR="007126BD" w:rsidP="00F66849" w:rsidRDefault="007126BD" w14:paraId="485EE822" w14:textId="77777777">
            <w:pPr>
              <w:jc w:val="center"/>
              <w:rPr>
                <w:sz w:val="24"/>
              </w:rPr>
            </w:pPr>
            <w:r w:rsidRPr="00C57F28">
              <w:rPr>
                <w:sz w:val="24"/>
              </w:rPr>
              <w:t>C</w:t>
            </w:r>
          </w:p>
        </w:tc>
      </w:tr>
      <w:tr w:rsidRPr="007126BD" w:rsidR="007126BD" w:rsidTr="00F66849" w14:paraId="0C4F55E6" w14:textId="77777777">
        <w:tc>
          <w:tcPr>
            <w:tcW w:w="3085" w:type="dxa"/>
          </w:tcPr>
          <w:p w:rsidRPr="007126BD" w:rsidR="007126BD" w:rsidP="00F66849" w:rsidRDefault="007126BD" w14:paraId="18A72093" w14:textId="77777777">
            <w:pPr>
              <w:rPr>
                <w:sz w:val="24"/>
              </w:rPr>
            </w:pPr>
            <w:r w:rsidRPr="007126BD">
              <w:rPr>
                <w:sz w:val="24"/>
              </w:rPr>
              <w:t>Monitor, analyse and report on resource usage</w:t>
            </w:r>
          </w:p>
        </w:tc>
        <w:tc>
          <w:tcPr>
            <w:tcW w:w="1418" w:type="dxa"/>
          </w:tcPr>
          <w:p w:rsidRPr="00C57F28" w:rsidR="007126BD" w:rsidP="00F66849" w:rsidRDefault="007126BD" w14:paraId="5E9973C1" w14:textId="77777777">
            <w:pPr>
              <w:jc w:val="center"/>
              <w:rPr>
                <w:sz w:val="24"/>
              </w:rPr>
            </w:pPr>
            <w:r w:rsidRPr="00C57F28">
              <w:rPr>
                <w:sz w:val="24"/>
              </w:rPr>
              <w:t>A</w:t>
            </w:r>
          </w:p>
        </w:tc>
        <w:tc>
          <w:tcPr>
            <w:tcW w:w="1417" w:type="dxa"/>
          </w:tcPr>
          <w:p w:rsidRPr="00C57F28" w:rsidR="007126BD" w:rsidP="00F66849" w:rsidRDefault="007126BD" w14:paraId="3FFA9079" w14:textId="77777777">
            <w:pPr>
              <w:jc w:val="center"/>
              <w:rPr>
                <w:sz w:val="24"/>
              </w:rPr>
            </w:pPr>
            <w:r w:rsidRPr="00C57F28">
              <w:rPr>
                <w:sz w:val="24"/>
              </w:rPr>
              <w:t>I</w:t>
            </w:r>
          </w:p>
        </w:tc>
        <w:tc>
          <w:tcPr>
            <w:tcW w:w="1701" w:type="dxa"/>
          </w:tcPr>
          <w:p w:rsidRPr="00C57F28" w:rsidR="007126BD" w:rsidP="00F66849" w:rsidRDefault="007126BD" w14:paraId="0A85583D" w14:textId="77777777">
            <w:pPr>
              <w:jc w:val="center"/>
              <w:rPr>
                <w:sz w:val="24"/>
              </w:rPr>
            </w:pPr>
            <w:r w:rsidRPr="00C57F28">
              <w:rPr>
                <w:sz w:val="24"/>
              </w:rPr>
              <w:t>I</w:t>
            </w:r>
          </w:p>
        </w:tc>
        <w:tc>
          <w:tcPr>
            <w:tcW w:w="1418" w:type="dxa"/>
          </w:tcPr>
          <w:p w:rsidRPr="00C57F28" w:rsidR="007126BD" w:rsidP="00F66849" w:rsidRDefault="007126BD" w14:paraId="3896CD50" w14:textId="77777777">
            <w:pPr>
              <w:jc w:val="center"/>
              <w:rPr>
                <w:sz w:val="24"/>
              </w:rPr>
            </w:pPr>
            <w:r w:rsidRPr="00C57F28">
              <w:rPr>
                <w:sz w:val="24"/>
              </w:rPr>
              <w:t>R</w:t>
            </w:r>
          </w:p>
        </w:tc>
      </w:tr>
      <w:tr w:rsidRPr="007126BD" w:rsidR="007126BD" w:rsidTr="00F66849" w14:paraId="5DFC9229" w14:textId="77777777">
        <w:tc>
          <w:tcPr>
            <w:tcW w:w="3085" w:type="dxa"/>
          </w:tcPr>
          <w:p w:rsidRPr="007126BD" w:rsidR="007126BD" w:rsidP="00F66849" w:rsidRDefault="007126BD" w14:paraId="5A9F183E" w14:textId="77777777">
            <w:pPr>
              <w:rPr>
                <w:sz w:val="24"/>
              </w:rPr>
            </w:pPr>
            <w:r w:rsidRPr="007126BD">
              <w:rPr>
                <w:sz w:val="24"/>
              </w:rPr>
              <w:t>Tune to make best use of resources</w:t>
            </w:r>
          </w:p>
        </w:tc>
        <w:tc>
          <w:tcPr>
            <w:tcW w:w="1418" w:type="dxa"/>
          </w:tcPr>
          <w:p w:rsidRPr="00C57F28" w:rsidR="007126BD" w:rsidP="00F66849" w:rsidRDefault="007126BD" w14:paraId="2471EB80" w14:textId="77777777">
            <w:pPr>
              <w:jc w:val="center"/>
              <w:rPr>
                <w:sz w:val="24"/>
              </w:rPr>
            </w:pPr>
            <w:r w:rsidRPr="00C57F28">
              <w:rPr>
                <w:sz w:val="24"/>
              </w:rPr>
              <w:t>A</w:t>
            </w:r>
          </w:p>
        </w:tc>
        <w:tc>
          <w:tcPr>
            <w:tcW w:w="1417" w:type="dxa"/>
          </w:tcPr>
          <w:p w:rsidRPr="00C57F28" w:rsidR="007126BD" w:rsidP="00F66849" w:rsidRDefault="007126BD" w14:paraId="41645355" w14:textId="77777777">
            <w:pPr>
              <w:jc w:val="center"/>
              <w:rPr>
                <w:sz w:val="24"/>
              </w:rPr>
            </w:pPr>
            <w:r w:rsidRPr="00C57F28">
              <w:rPr>
                <w:sz w:val="24"/>
              </w:rPr>
              <w:t>I</w:t>
            </w:r>
          </w:p>
        </w:tc>
        <w:tc>
          <w:tcPr>
            <w:tcW w:w="1701" w:type="dxa"/>
          </w:tcPr>
          <w:p w:rsidRPr="00C57F28" w:rsidR="007126BD" w:rsidP="00F66849" w:rsidRDefault="007126BD" w14:paraId="40DDC8CF" w14:textId="77777777">
            <w:pPr>
              <w:jc w:val="center"/>
              <w:rPr>
                <w:sz w:val="24"/>
              </w:rPr>
            </w:pPr>
            <w:r w:rsidRPr="00C57F28">
              <w:rPr>
                <w:sz w:val="24"/>
              </w:rPr>
              <w:t>I</w:t>
            </w:r>
          </w:p>
        </w:tc>
        <w:tc>
          <w:tcPr>
            <w:tcW w:w="1418" w:type="dxa"/>
          </w:tcPr>
          <w:p w:rsidRPr="00C57F28" w:rsidR="007126BD" w:rsidP="00F66849" w:rsidRDefault="007126BD" w14:paraId="176D7A61" w14:textId="77777777">
            <w:pPr>
              <w:jc w:val="center"/>
              <w:rPr>
                <w:sz w:val="24"/>
              </w:rPr>
            </w:pPr>
            <w:r w:rsidRPr="00C57F28">
              <w:rPr>
                <w:sz w:val="24"/>
              </w:rPr>
              <w:t>R</w:t>
            </w:r>
          </w:p>
        </w:tc>
      </w:tr>
    </w:tbl>
    <w:p w:rsidRPr="005C3347" w:rsidR="007126BD" w:rsidP="007126BD" w:rsidRDefault="007126BD" w14:paraId="3D800E34" w14:textId="77777777">
      <w:pPr>
        <w:rPr>
          <w:lang w:val="en-GB"/>
        </w:rPr>
      </w:pPr>
    </w:p>
    <w:p w:rsidRPr="00A23C24" w:rsidR="00A23C24" w:rsidP="00A23C24" w:rsidRDefault="00A23C24" w14:paraId="74ADBC86" w14:textId="77777777">
      <w:pPr>
        <w:rPr>
          <w:sz w:val="24"/>
          <w:lang w:val="en-GB"/>
        </w:rPr>
      </w:pPr>
    </w:p>
    <w:p w:rsidRPr="00522BDD" w:rsidR="00D81130" w:rsidP="007126BD" w:rsidRDefault="00D81130" w14:paraId="48266680" w14:textId="77777777">
      <w:pPr>
        <w:pStyle w:val="ListNumber3"/>
        <w:numPr>
          <w:ilvl w:val="0"/>
          <w:numId w:val="0"/>
        </w:numPr>
        <w:jc w:val="center"/>
        <w:rPr>
          <w:rFonts w:asciiTheme="minorHAnsi" w:hAnsiTheme="minorHAnsi"/>
          <w:b/>
          <w:sz w:val="24"/>
          <w:lang w:val="en-IN"/>
        </w:rPr>
      </w:pPr>
      <w:r w:rsidRPr="00D81130">
        <w:rPr>
          <w:rFonts w:asciiTheme="minorHAnsi" w:hAnsiTheme="minorHAnsi"/>
          <w:b/>
          <w:sz w:val="24"/>
          <w:lang w:val="en-IN"/>
        </w:rPr>
        <w:lastRenderedPageBreak/>
        <w:t>&lt;= END OF DOCUMENT =&gt;</w:t>
      </w:r>
    </w:p>
    <w:sectPr w:rsidRPr="00522BDD" w:rsidR="00D81130" w:rsidSect="007126BD">
      <w:headerReference w:type="default" r:id="rId10"/>
      <w:pgSz w:w="11906" w:h="16838" w:orient="portrait"/>
      <w:pgMar w:top="1440" w:right="1440" w:bottom="1276" w:left="1440" w:header="708" w:footer="708" w:gutter="0"/>
      <w:pgBorders w:offsetFrom="page">
        <w:top w:val="thinThickSmallGap" w:color="auto" w:sz="18" w:space="24"/>
        <w:left w:val="thinThickSmallGap" w:color="auto" w:sz="18" w:space="24"/>
        <w:bottom w:val="thickThinSmallGap" w:color="auto" w:sz="18" w:space="24"/>
        <w:right w:val="thickThinSmallGap" w:color="auto" w:sz="18"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0E85" w:rsidP="00A66317" w:rsidRDefault="00CF0E85" w14:paraId="4535CB96" w14:textId="77777777">
      <w:pPr>
        <w:spacing w:after="0" w:line="240" w:lineRule="auto"/>
      </w:pPr>
      <w:r>
        <w:separator/>
      </w:r>
    </w:p>
  </w:endnote>
  <w:endnote w:type="continuationSeparator" w:id="0">
    <w:p w:rsidR="00CF0E85" w:rsidP="00A66317" w:rsidRDefault="00CF0E85" w14:paraId="3B4B557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vice Font 10cpi">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Zurich BT">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0E85" w:rsidP="00A66317" w:rsidRDefault="00CF0E85" w14:paraId="2E4D7B27" w14:textId="77777777">
      <w:pPr>
        <w:spacing w:after="0" w:line="240" w:lineRule="auto"/>
      </w:pPr>
      <w:r>
        <w:separator/>
      </w:r>
    </w:p>
  </w:footnote>
  <w:footnote w:type="continuationSeparator" w:id="0">
    <w:p w:rsidR="00CF0E85" w:rsidP="00A66317" w:rsidRDefault="00CF0E85" w14:paraId="07FA1D2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66317" w:rsidR="00A66317" w:rsidRDefault="00A66317" w14:paraId="036C8072" w14:textId="51E11C8B">
    <w:pPr>
      <w:pStyle w:val="Header"/>
      <w:rPr>
        <w:b/>
        <w:sz w:val="24"/>
      </w:rPr>
    </w:pPr>
    <w:r>
      <w:tab/>
    </w:r>
    <w:r w:rsidR="008003FE">
      <w:rPr>
        <w:noProof/>
      </w:rPr>
      <w:drawing>
        <wp:inline distT="0" distB="0" distL="0" distR="0" wp14:anchorId="4410EA85" wp14:editId="7312B102">
          <wp:extent cx="2827734" cy="603250"/>
          <wp:effectExtent l="0" t="0" r="0" b="6350"/>
          <wp:docPr id="2" name="Picture 2" descr=" Bridge2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Bridge2Capi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5611" cy="604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911"/>
    <w:multiLevelType w:val="multilevel"/>
    <w:tmpl w:val="DE4CA9A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AB73ED"/>
    <w:multiLevelType w:val="hybridMultilevel"/>
    <w:tmpl w:val="C18CAC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AB2D34"/>
    <w:multiLevelType w:val="multilevel"/>
    <w:tmpl w:val="A6DCDFB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8F25E50"/>
    <w:multiLevelType w:val="hybridMultilevel"/>
    <w:tmpl w:val="19B6AB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A5FBB"/>
    <w:multiLevelType w:val="hybridMultilevel"/>
    <w:tmpl w:val="A31606D4"/>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 w15:restartNumberingAfterBreak="0">
    <w:nsid w:val="0BA97499"/>
    <w:multiLevelType w:val="hybridMultilevel"/>
    <w:tmpl w:val="A656D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176432"/>
    <w:multiLevelType w:val="hybridMultilevel"/>
    <w:tmpl w:val="537633B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0EC422CF"/>
    <w:multiLevelType w:val="hybridMultilevel"/>
    <w:tmpl w:val="DACAFF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93165666">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ECF5C7B"/>
    <w:multiLevelType w:val="hybridMultilevel"/>
    <w:tmpl w:val="29E81570"/>
    <w:lvl w:ilvl="0" w:tplc="FC00226E">
      <w:start w:val="1"/>
      <w:numFmt w:val="bullet"/>
      <w:lvlText w:val=""/>
      <w:lvlJc w:val="left"/>
      <w:pPr>
        <w:tabs>
          <w:tab w:val="num" w:pos="360"/>
        </w:tabs>
        <w:ind w:left="360" w:hanging="360"/>
      </w:pPr>
      <w:rPr>
        <w:rFonts w:hint="default" w:ascii="Symbol" w:hAnsi="Symbol"/>
      </w:rPr>
    </w:lvl>
    <w:lvl w:ilvl="1" w:tplc="08090003">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0FBF4AFA"/>
    <w:multiLevelType w:val="hybridMultilevel"/>
    <w:tmpl w:val="3A42683E"/>
    <w:lvl w:ilvl="0" w:tplc="0409000F">
      <w:start w:val="1"/>
      <w:numFmt w:val="decimal"/>
      <w:lvlText w:val="%1."/>
      <w:lvlJc w:val="left"/>
      <w:pPr>
        <w:tabs>
          <w:tab w:val="num" w:pos="360"/>
        </w:tabs>
        <w:ind w:left="360" w:hanging="360"/>
      </w:pPr>
    </w:lvl>
    <w:lvl w:ilvl="1" w:tplc="FFFFFFFF" w:tentative="1">
      <w:start w:val="1"/>
      <w:numFmt w:val="bullet"/>
      <w:lvlText w:val="o"/>
      <w:lvlJc w:val="left"/>
      <w:pPr>
        <w:tabs>
          <w:tab w:val="num" w:pos="1468"/>
        </w:tabs>
        <w:ind w:left="1468" w:hanging="360"/>
      </w:pPr>
      <w:rPr>
        <w:rFonts w:hint="default" w:ascii="Courier New" w:hAnsi="Courier New"/>
      </w:rPr>
    </w:lvl>
    <w:lvl w:ilvl="2" w:tplc="FFFFFFFF" w:tentative="1">
      <w:start w:val="1"/>
      <w:numFmt w:val="bullet"/>
      <w:lvlText w:val=""/>
      <w:lvlJc w:val="left"/>
      <w:pPr>
        <w:tabs>
          <w:tab w:val="num" w:pos="2188"/>
        </w:tabs>
        <w:ind w:left="2188" w:hanging="360"/>
      </w:pPr>
      <w:rPr>
        <w:rFonts w:hint="default" w:ascii="Wingdings" w:hAnsi="Wingdings"/>
      </w:rPr>
    </w:lvl>
    <w:lvl w:ilvl="3" w:tplc="FFFFFFFF" w:tentative="1">
      <w:start w:val="1"/>
      <w:numFmt w:val="bullet"/>
      <w:lvlText w:val=""/>
      <w:lvlJc w:val="left"/>
      <w:pPr>
        <w:tabs>
          <w:tab w:val="num" w:pos="2908"/>
        </w:tabs>
        <w:ind w:left="2908" w:hanging="360"/>
      </w:pPr>
      <w:rPr>
        <w:rFonts w:hint="default" w:ascii="Symbol" w:hAnsi="Symbol"/>
      </w:rPr>
    </w:lvl>
    <w:lvl w:ilvl="4" w:tplc="FFFFFFFF" w:tentative="1">
      <w:start w:val="1"/>
      <w:numFmt w:val="bullet"/>
      <w:lvlText w:val="o"/>
      <w:lvlJc w:val="left"/>
      <w:pPr>
        <w:tabs>
          <w:tab w:val="num" w:pos="3628"/>
        </w:tabs>
        <w:ind w:left="3628" w:hanging="360"/>
      </w:pPr>
      <w:rPr>
        <w:rFonts w:hint="default" w:ascii="Courier New" w:hAnsi="Courier New"/>
      </w:rPr>
    </w:lvl>
    <w:lvl w:ilvl="5" w:tplc="FFFFFFFF" w:tentative="1">
      <w:start w:val="1"/>
      <w:numFmt w:val="bullet"/>
      <w:lvlText w:val=""/>
      <w:lvlJc w:val="left"/>
      <w:pPr>
        <w:tabs>
          <w:tab w:val="num" w:pos="4348"/>
        </w:tabs>
        <w:ind w:left="4348" w:hanging="360"/>
      </w:pPr>
      <w:rPr>
        <w:rFonts w:hint="default" w:ascii="Wingdings" w:hAnsi="Wingdings"/>
      </w:rPr>
    </w:lvl>
    <w:lvl w:ilvl="6" w:tplc="FFFFFFFF" w:tentative="1">
      <w:start w:val="1"/>
      <w:numFmt w:val="bullet"/>
      <w:lvlText w:val=""/>
      <w:lvlJc w:val="left"/>
      <w:pPr>
        <w:tabs>
          <w:tab w:val="num" w:pos="5068"/>
        </w:tabs>
        <w:ind w:left="5068" w:hanging="360"/>
      </w:pPr>
      <w:rPr>
        <w:rFonts w:hint="default" w:ascii="Symbol" w:hAnsi="Symbol"/>
      </w:rPr>
    </w:lvl>
    <w:lvl w:ilvl="7" w:tplc="FFFFFFFF" w:tentative="1">
      <w:start w:val="1"/>
      <w:numFmt w:val="bullet"/>
      <w:lvlText w:val="o"/>
      <w:lvlJc w:val="left"/>
      <w:pPr>
        <w:tabs>
          <w:tab w:val="num" w:pos="5788"/>
        </w:tabs>
        <w:ind w:left="5788" w:hanging="360"/>
      </w:pPr>
      <w:rPr>
        <w:rFonts w:hint="default" w:ascii="Courier New" w:hAnsi="Courier New"/>
      </w:rPr>
    </w:lvl>
    <w:lvl w:ilvl="8" w:tplc="FFFFFFFF" w:tentative="1">
      <w:start w:val="1"/>
      <w:numFmt w:val="bullet"/>
      <w:lvlText w:val=""/>
      <w:lvlJc w:val="left"/>
      <w:pPr>
        <w:tabs>
          <w:tab w:val="num" w:pos="6508"/>
        </w:tabs>
        <w:ind w:left="6508" w:hanging="360"/>
      </w:pPr>
      <w:rPr>
        <w:rFonts w:hint="default" w:ascii="Wingdings" w:hAnsi="Wingdings"/>
      </w:rPr>
    </w:lvl>
  </w:abstractNum>
  <w:abstractNum w:abstractNumId="10" w15:restartNumberingAfterBreak="0">
    <w:nsid w:val="17B115A7"/>
    <w:multiLevelType w:val="hybridMultilevel"/>
    <w:tmpl w:val="C5E20F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894108D"/>
    <w:multiLevelType w:val="hybridMultilevel"/>
    <w:tmpl w:val="243091EC"/>
    <w:lvl w:ilvl="0" w:tplc="40090015">
      <w:start w:val="1"/>
      <w:numFmt w:val="upperLetter"/>
      <w:lvlText w:val="%1."/>
      <w:lvlJc w:val="left"/>
      <w:pPr>
        <w:ind w:left="792" w:hanging="360"/>
      </w:pPr>
    </w:lvl>
    <w:lvl w:ilvl="1" w:tplc="40090019">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2" w15:restartNumberingAfterBreak="0">
    <w:nsid w:val="23552D0D"/>
    <w:multiLevelType w:val="hybridMultilevel"/>
    <w:tmpl w:val="F43894D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3B639C7"/>
    <w:multiLevelType w:val="hybridMultilevel"/>
    <w:tmpl w:val="9D147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AE33BE"/>
    <w:multiLevelType w:val="hybridMultilevel"/>
    <w:tmpl w:val="7F38F33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053C9C"/>
    <w:multiLevelType w:val="hybridMultilevel"/>
    <w:tmpl w:val="BE22C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13611A"/>
    <w:multiLevelType w:val="multilevel"/>
    <w:tmpl w:val="5A1A1E56"/>
    <w:lvl w:ilvl="0">
      <w:start w:val="1"/>
      <w:numFmt w:val="decimal"/>
      <w:pStyle w:val="ListNumber3"/>
      <w:lvlText w:val="%1."/>
      <w:lvlJc w:val="left"/>
      <w:pPr>
        <w:tabs>
          <w:tab w:val="num" w:pos="720"/>
        </w:tabs>
        <w:ind w:left="720" w:hanging="720"/>
      </w:pPr>
      <w:rPr>
        <w:rFonts w:hint="default"/>
        <w:b w:val="0"/>
        <w:i w:val="0"/>
      </w:rPr>
    </w:lvl>
    <w:lvl w:ilvl="1">
      <w:start w:val="1"/>
      <w:numFmt w:val="lowerLetter"/>
      <w:lvlText w:val="%2)"/>
      <w:lvlJc w:val="left"/>
      <w:pPr>
        <w:tabs>
          <w:tab w:val="num" w:pos="360"/>
        </w:tabs>
        <w:ind w:left="360" w:hanging="360"/>
      </w:pPr>
    </w:lvl>
    <w:lvl w:ilvl="2">
      <w:start w:val="1"/>
      <w:numFmt w:val="decimal"/>
      <w:lvlText w:val="%1.%2.%3"/>
      <w:lvlJc w:val="left"/>
      <w:pPr>
        <w:tabs>
          <w:tab w:val="num" w:pos="3960"/>
        </w:tabs>
        <w:ind w:left="1944" w:hanging="504"/>
      </w:pPr>
      <w:rPr>
        <w:rFonts w:hint="default"/>
        <w:b/>
        <w:i w:val="0"/>
      </w:rPr>
    </w:lvl>
    <w:lvl w:ilvl="3">
      <w:start w:val="1"/>
      <w:numFmt w:val="decimal"/>
      <w:lvlText w:val="%1.%2.%3.%4."/>
      <w:lvlJc w:val="left"/>
      <w:pPr>
        <w:tabs>
          <w:tab w:val="num" w:pos="5040"/>
        </w:tabs>
        <w:ind w:left="2448" w:hanging="648"/>
      </w:pPr>
      <w:rPr>
        <w:rFonts w:hint="default"/>
      </w:rPr>
    </w:lvl>
    <w:lvl w:ilvl="4">
      <w:start w:val="1"/>
      <w:numFmt w:val="decimal"/>
      <w:lvlText w:val="%1.%2.%3.%4.%5."/>
      <w:lvlJc w:val="left"/>
      <w:pPr>
        <w:tabs>
          <w:tab w:val="num" w:pos="6120"/>
        </w:tabs>
        <w:ind w:left="2952" w:hanging="792"/>
      </w:pPr>
      <w:rPr>
        <w:rFonts w:hint="default"/>
      </w:rPr>
    </w:lvl>
    <w:lvl w:ilvl="5">
      <w:start w:val="1"/>
      <w:numFmt w:val="decimal"/>
      <w:lvlText w:val="%1.%2.%3.%4.%5.%6."/>
      <w:lvlJc w:val="left"/>
      <w:pPr>
        <w:tabs>
          <w:tab w:val="num" w:pos="7200"/>
        </w:tabs>
        <w:ind w:left="3456" w:hanging="936"/>
      </w:pPr>
      <w:rPr>
        <w:rFonts w:hint="default"/>
      </w:rPr>
    </w:lvl>
    <w:lvl w:ilvl="6">
      <w:start w:val="1"/>
      <w:numFmt w:val="decimal"/>
      <w:lvlText w:val="%1.%2.%3.%4.%5.%6.%7."/>
      <w:lvlJc w:val="left"/>
      <w:pPr>
        <w:tabs>
          <w:tab w:val="num" w:pos="8280"/>
        </w:tabs>
        <w:ind w:left="3960" w:hanging="1080"/>
      </w:pPr>
      <w:rPr>
        <w:rFonts w:hint="default"/>
      </w:rPr>
    </w:lvl>
    <w:lvl w:ilvl="7">
      <w:start w:val="1"/>
      <w:numFmt w:val="decimal"/>
      <w:lvlText w:val="%1.%2.%3.%4.%5.%6.%7.%8."/>
      <w:lvlJc w:val="left"/>
      <w:pPr>
        <w:tabs>
          <w:tab w:val="num" w:pos="9360"/>
        </w:tabs>
        <w:ind w:left="4464" w:hanging="1224"/>
      </w:pPr>
      <w:rPr>
        <w:rFonts w:hint="default"/>
      </w:rPr>
    </w:lvl>
    <w:lvl w:ilvl="8">
      <w:start w:val="1"/>
      <w:numFmt w:val="decimal"/>
      <w:lvlText w:val="%1.%2.%3.%4.%5.%6.%7.%8.%9."/>
      <w:lvlJc w:val="left"/>
      <w:pPr>
        <w:tabs>
          <w:tab w:val="num" w:pos="10440"/>
        </w:tabs>
        <w:ind w:left="5040" w:hanging="1440"/>
      </w:pPr>
      <w:rPr>
        <w:rFonts w:hint="default"/>
      </w:rPr>
    </w:lvl>
  </w:abstractNum>
  <w:abstractNum w:abstractNumId="17" w15:restartNumberingAfterBreak="0">
    <w:nsid w:val="2D2114A1"/>
    <w:multiLevelType w:val="hybridMultilevel"/>
    <w:tmpl w:val="467EC40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2D986888"/>
    <w:multiLevelType w:val="hybridMultilevel"/>
    <w:tmpl w:val="5BB0E528"/>
    <w:lvl w:ilvl="0" w:tplc="FFFFFFFF">
      <w:start w:val="1"/>
      <w:numFmt w:val="bullet"/>
      <w:lvlText w:val="o"/>
      <w:lvlJc w:val="left"/>
      <w:pPr>
        <w:tabs>
          <w:tab w:val="num" w:pos="1008"/>
        </w:tabs>
        <w:ind w:left="1008" w:hanging="360"/>
      </w:pPr>
      <w:rPr>
        <w:rFonts w:hint="default" w:ascii="Device Font 10cpi" w:hAnsi="Device Font 10cpi"/>
      </w:rPr>
    </w:lvl>
    <w:lvl w:ilvl="1" w:tplc="FFFFFFFF">
      <w:start w:val="1"/>
      <w:numFmt w:val="bullet"/>
      <w:lvlText w:val=""/>
      <w:lvlJc w:val="left"/>
      <w:pPr>
        <w:tabs>
          <w:tab w:val="num" w:pos="1440"/>
        </w:tabs>
        <w:ind w:left="1440" w:hanging="360"/>
      </w:pPr>
      <w:rPr>
        <w:rFonts w:hint="default" w:ascii="Symbol" w:hAnsi="Symbol"/>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1E67EF0"/>
    <w:multiLevelType w:val="hybridMultilevel"/>
    <w:tmpl w:val="5FE66152"/>
    <w:lvl w:ilvl="0" w:tplc="C3483C7A">
      <w:start w:val="1"/>
      <w:numFmt w:val="decimal"/>
      <w:lvlText w:val="%1."/>
      <w:lvlJc w:val="left"/>
      <w:pPr>
        <w:ind w:left="340" w:hanging="360"/>
      </w:pPr>
      <w:rPr>
        <w:rFonts w:hint="default"/>
      </w:rPr>
    </w:lvl>
    <w:lvl w:ilvl="1" w:tplc="40090019" w:tentative="1">
      <w:start w:val="1"/>
      <w:numFmt w:val="lowerLetter"/>
      <w:lvlText w:val="%2."/>
      <w:lvlJc w:val="left"/>
      <w:pPr>
        <w:ind w:left="1060" w:hanging="360"/>
      </w:pPr>
    </w:lvl>
    <w:lvl w:ilvl="2" w:tplc="4009001B" w:tentative="1">
      <w:start w:val="1"/>
      <w:numFmt w:val="lowerRoman"/>
      <w:lvlText w:val="%3."/>
      <w:lvlJc w:val="right"/>
      <w:pPr>
        <w:ind w:left="1780" w:hanging="180"/>
      </w:pPr>
    </w:lvl>
    <w:lvl w:ilvl="3" w:tplc="4009000F" w:tentative="1">
      <w:start w:val="1"/>
      <w:numFmt w:val="decimal"/>
      <w:lvlText w:val="%4."/>
      <w:lvlJc w:val="left"/>
      <w:pPr>
        <w:ind w:left="2500" w:hanging="360"/>
      </w:pPr>
    </w:lvl>
    <w:lvl w:ilvl="4" w:tplc="40090019" w:tentative="1">
      <w:start w:val="1"/>
      <w:numFmt w:val="lowerLetter"/>
      <w:lvlText w:val="%5."/>
      <w:lvlJc w:val="left"/>
      <w:pPr>
        <w:ind w:left="3220" w:hanging="360"/>
      </w:pPr>
    </w:lvl>
    <w:lvl w:ilvl="5" w:tplc="4009001B" w:tentative="1">
      <w:start w:val="1"/>
      <w:numFmt w:val="lowerRoman"/>
      <w:lvlText w:val="%6."/>
      <w:lvlJc w:val="right"/>
      <w:pPr>
        <w:ind w:left="3940" w:hanging="180"/>
      </w:pPr>
    </w:lvl>
    <w:lvl w:ilvl="6" w:tplc="4009000F" w:tentative="1">
      <w:start w:val="1"/>
      <w:numFmt w:val="decimal"/>
      <w:lvlText w:val="%7."/>
      <w:lvlJc w:val="left"/>
      <w:pPr>
        <w:ind w:left="4660" w:hanging="360"/>
      </w:pPr>
    </w:lvl>
    <w:lvl w:ilvl="7" w:tplc="40090019" w:tentative="1">
      <w:start w:val="1"/>
      <w:numFmt w:val="lowerLetter"/>
      <w:lvlText w:val="%8."/>
      <w:lvlJc w:val="left"/>
      <w:pPr>
        <w:ind w:left="5380" w:hanging="360"/>
      </w:pPr>
    </w:lvl>
    <w:lvl w:ilvl="8" w:tplc="4009001B" w:tentative="1">
      <w:start w:val="1"/>
      <w:numFmt w:val="lowerRoman"/>
      <w:lvlText w:val="%9."/>
      <w:lvlJc w:val="right"/>
      <w:pPr>
        <w:ind w:left="6100" w:hanging="180"/>
      </w:pPr>
    </w:lvl>
  </w:abstractNum>
  <w:abstractNum w:abstractNumId="20" w15:restartNumberingAfterBreak="0">
    <w:nsid w:val="33173B2D"/>
    <w:multiLevelType w:val="hybridMultilevel"/>
    <w:tmpl w:val="37D8C0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E04F6C"/>
    <w:multiLevelType w:val="hybridMultilevel"/>
    <w:tmpl w:val="CF8A709A"/>
    <w:lvl w:ilvl="0" w:tplc="BD84FA9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12217C"/>
    <w:multiLevelType w:val="hybridMultilevel"/>
    <w:tmpl w:val="C644C5B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C8A3F11"/>
    <w:multiLevelType w:val="multilevel"/>
    <w:tmpl w:val="5A0E5B5A"/>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D2F675E"/>
    <w:multiLevelType w:val="hybridMultilevel"/>
    <w:tmpl w:val="05A4C976"/>
    <w:lvl w:ilvl="0" w:tplc="3E26ADE6">
      <w:start w:val="1"/>
      <w:numFmt w:val="decimal"/>
      <w:lvlText w:val="%1."/>
      <w:lvlJc w:val="left"/>
      <w:pPr>
        <w:ind w:left="720" w:hanging="360"/>
      </w:pPr>
      <w:rPr>
        <w:rFonts w:hint="default"/>
        <w:b w:val="0"/>
        <w:color w:val="auto"/>
        <w:spacing w:val="0"/>
        <w:position w:val="0"/>
        <w:sz w:val="20"/>
        <w:szCs w:val="20"/>
      </w:rPr>
    </w:lvl>
    <w:lvl w:ilvl="1" w:tplc="04090019">
      <w:start w:val="1"/>
      <w:numFmt w:val="lowerLetter"/>
      <w:lvlText w:val="%2."/>
      <w:lvlJc w:val="left"/>
      <w:pPr>
        <w:tabs>
          <w:tab w:val="num" w:pos="1800"/>
        </w:tabs>
        <w:ind w:left="1800" w:hanging="360"/>
      </w:pPr>
    </w:lvl>
    <w:lvl w:ilvl="2" w:tplc="04090017">
      <w:start w:val="1"/>
      <w:numFmt w:val="lowerLetter"/>
      <w:lvlText w:val="%3)"/>
      <w:lvlJc w:val="left"/>
      <w:pPr>
        <w:tabs>
          <w:tab w:val="num" w:pos="2700"/>
        </w:tabs>
        <w:ind w:left="2700" w:hanging="36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F3E7B7D"/>
    <w:multiLevelType w:val="hybridMultilevel"/>
    <w:tmpl w:val="744CF87C"/>
    <w:lvl w:ilvl="0" w:tplc="0409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6" w15:restartNumberingAfterBreak="0">
    <w:nsid w:val="41B61AAC"/>
    <w:multiLevelType w:val="hybridMultilevel"/>
    <w:tmpl w:val="19C87CCA"/>
    <w:lvl w:ilvl="0" w:tplc="AE2C589A">
      <w:start w:val="1"/>
      <w:numFmt w:val="decimal"/>
      <w:lvlText w:val="%1."/>
      <w:lvlJc w:val="left"/>
      <w:pPr>
        <w:tabs>
          <w:tab w:val="num" w:pos="260"/>
        </w:tabs>
        <w:ind w:left="260" w:hanging="360"/>
      </w:pPr>
      <w:rPr>
        <w:rFonts w:hint="default"/>
        <w:color w:val="auto"/>
      </w:rPr>
    </w:lvl>
    <w:lvl w:ilvl="1" w:tplc="04090019" w:tentative="1">
      <w:start w:val="1"/>
      <w:numFmt w:val="lowerLetter"/>
      <w:lvlText w:val="%2."/>
      <w:lvlJc w:val="left"/>
      <w:pPr>
        <w:tabs>
          <w:tab w:val="num" w:pos="980"/>
        </w:tabs>
        <w:ind w:left="980" w:hanging="360"/>
      </w:pPr>
    </w:lvl>
    <w:lvl w:ilvl="2" w:tplc="0409001B" w:tentative="1">
      <w:start w:val="1"/>
      <w:numFmt w:val="lowerRoman"/>
      <w:lvlText w:val="%3."/>
      <w:lvlJc w:val="right"/>
      <w:pPr>
        <w:tabs>
          <w:tab w:val="num" w:pos="1700"/>
        </w:tabs>
        <w:ind w:left="1700" w:hanging="180"/>
      </w:pPr>
    </w:lvl>
    <w:lvl w:ilvl="3" w:tplc="0409000F" w:tentative="1">
      <w:start w:val="1"/>
      <w:numFmt w:val="decimal"/>
      <w:lvlText w:val="%4."/>
      <w:lvlJc w:val="left"/>
      <w:pPr>
        <w:tabs>
          <w:tab w:val="num" w:pos="2420"/>
        </w:tabs>
        <w:ind w:left="2420" w:hanging="360"/>
      </w:pPr>
    </w:lvl>
    <w:lvl w:ilvl="4" w:tplc="04090019" w:tentative="1">
      <w:start w:val="1"/>
      <w:numFmt w:val="lowerLetter"/>
      <w:lvlText w:val="%5."/>
      <w:lvlJc w:val="left"/>
      <w:pPr>
        <w:tabs>
          <w:tab w:val="num" w:pos="3140"/>
        </w:tabs>
        <w:ind w:left="3140" w:hanging="360"/>
      </w:pPr>
    </w:lvl>
    <w:lvl w:ilvl="5" w:tplc="0409001B" w:tentative="1">
      <w:start w:val="1"/>
      <w:numFmt w:val="lowerRoman"/>
      <w:lvlText w:val="%6."/>
      <w:lvlJc w:val="right"/>
      <w:pPr>
        <w:tabs>
          <w:tab w:val="num" w:pos="3860"/>
        </w:tabs>
        <w:ind w:left="3860" w:hanging="180"/>
      </w:pPr>
    </w:lvl>
    <w:lvl w:ilvl="6" w:tplc="0409000F" w:tentative="1">
      <w:start w:val="1"/>
      <w:numFmt w:val="decimal"/>
      <w:lvlText w:val="%7."/>
      <w:lvlJc w:val="left"/>
      <w:pPr>
        <w:tabs>
          <w:tab w:val="num" w:pos="4580"/>
        </w:tabs>
        <w:ind w:left="4580" w:hanging="360"/>
      </w:pPr>
    </w:lvl>
    <w:lvl w:ilvl="7" w:tplc="04090019" w:tentative="1">
      <w:start w:val="1"/>
      <w:numFmt w:val="lowerLetter"/>
      <w:lvlText w:val="%8."/>
      <w:lvlJc w:val="left"/>
      <w:pPr>
        <w:tabs>
          <w:tab w:val="num" w:pos="5300"/>
        </w:tabs>
        <w:ind w:left="5300" w:hanging="360"/>
      </w:pPr>
    </w:lvl>
    <w:lvl w:ilvl="8" w:tplc="0409001B" w:tentative="1">
      <w:start w:val="1"/>
      <w:numFmt w:val="lowerRoman"/>
      <w:lvlText w:val="%9."/>
      <w:lvlJc w:val="right"/>
      <w:pPr>
        <w:tabs>
          <w:tab w:val="num" w:pos="6020"/>
        </w:tabs>
        <w:ind w:left="6020" w:hanging="180"/>
      </w:pPr>
    </w:lvl>
  </w:abstractNum>
  <w:abstractNum w:abstractNumId="27" w15:restartNumberingAfterBreak="0">
    <w:nsid w:val="470426C4"/>
    <w:multiLevelType w:val="hybridMultilevel"/>
    <w:tmpl w:val="B3E841A4"/>
    <w:lvl w:ilvl="0" w:tplc="FFFFFFFF">
      <w:start w:val="1"/>
      <w:numFmt w:val="bullet"/>
      <w:lvlText w:val=""/>
      <w:lvlJc w:val="left"/>
      <w:pPr>
        <w:tabs>
          <w:tab w:val="num" w:pos="360"/>
        </w:tabs>
        <w:ind w:left="360" w:hanging="360"/>
      </w:pPr>
      <w:rPr>
        <w:rFonts w:hint="default" w:ascii="Symbol" w:hAnsi="Symbol"/>
        <w:color w:val="auto"/>
      </w:rPr>
    </w:lvl>
    <w:lvl w:ilvl="1" w:tplc="FFFFFFFF">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487A2ED1"/>
    <w:multiLevelType w:val="hybridMultilevel"/>
    <w:tmpl w:val="5882EE38"/>
    <w:lvl w:ilvl="0" w:tplc="04090001">
      <w:start w:val="1"/>
      <w:numFmt w:val="bullet"/>
      <w:lvlText w:val=""/>
      <w:lvlJc w:val="left"/>
      <w:pPr>
        <w:tabs>
          <w:tab w:val="num" w:pos="360"/>
        </w:tabs>
        <w:ind w:left="360" w:hanging="360"/>
      </w:pPr>
      <w:rPr>
        <w:rFonts w:hint="default" w:ascii="Symbol" w:hAnsi="Symbol"/>
        <w:b w:val="0"/>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9" w15:restartNumberingAfterBreak="0">
    <w:nsid w:val="4908720E"/>
    <w:multiLevelType w:val="multilevel"/>
    <w:tmpl w:val="C12662E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4A72338B"/>
    <w:multiLevelType w:val="hybridMultilevel"/>
    <w:tmpl w:val="12AE0640"/>
    <w:lvl w:ilvl="0" w:tplc="04090001">
      <w:start w:val="1"/>
      <w:numFmt w:val="bullet"/>
      <w:lvlText w:val=""/>
      <w:lvlJc w:val="left"/>
      <w:pPr>
        <w:tabs>
          <w:tab w:val="num" w:pos="1440"/>
        </w:tabs>
        <w:ind w:left="1440" w:hanging="360"/>
      </w:pPr>
      <w:rPr>
        <w:rFonts w:hint="default" w:ascii="Symbol" w:hAnsi="Symbol"/>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4C9C4E54"/>
    <w:multiLevelType w:val="hybridMultilevel"/>
    <w:tmpl w:val="4AAC01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04525D0"/>
    <w:multiLevelType w:val="hybridMultilevel"/>
    <w:tmpl w:val="69626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259690A"/>
    <w:multiLevelType w:val="hybridMultilevel"/>
    <w:tmpl w:val="FD4AB794"/>
    <w:lvl w:ilvl="0" w:tplc="48D6BFF4">
      <w:start w:val="1"/>
      <w:numFmt w:val="decimal"/>
      <w:lvlText w:val="%1."/>
      <w:lvlJc w:val="left"/>
      <w:pPr>
        <w:tabs>
          <w:tab w:val="num" w:pos="360"/>
        </w:tabs>
        <w:ind w:left="360" w:hanging="360"/>
      </w:pPr>
      <w:rPr>
        <w:color w:val="auto"/>
      </w:rPr>
    </w:lvl>
    <w:lvl w:ilvl="1" w:tplc="54743BE2">
      <w:start w:val="1"/>
      <w:numFmt w:val="lowerLetter"/>
      <w:lvlText w:val="%2."/>
      <w:lvlJc w:val="left"/>
      <w:pPr>
        <w:tabs>
          <w:tab w:val="num" w:pos="360"/>
        </w:tabs>
        <w:ind w:left="360" w:hanging="360"/>
      </w:pPr>
    </w:lvl>
    <w:lvl w:ilvl="2" w:tplc="0AB2CD58">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4" w15:restartNumberingAfterBreak="0">
    <w:nsid w:val="52B40A64"/>
    <w:multiLevelType w:val="hybridMultilevel"/>
    <w:tmpl w:val="936E58B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57D54DBC"/>
    <w:multiLevelType w:val="hybridMultilevel"/>
    <w:tmpl w:val="F91C536C"/>
    <w:lvl w:ilvl="0" w:tplc="FFFFFFFF">
      <w:start w:val="1"/>
      <w:numFmt w:val="bullet"/>
      <w:lvlText w:val=""/>
      <w:lvlJc w:val="left"/>
      <w:pPr>
        <w:tabs>
          <w:tab w:val="num" w:pos="2160"/>
        </w:tabs>
        <w:ind w:left="2160" w:hanging="360"/>
      </w:pPr>
      <w:rPr>
        <w:rFonts w:hint="default" w:ascii="Symbol" w:hAnsi="Symbol"/>
      </w:rPr>
    </w:lvl>
    <w:lvl w:ilvl="1" w:tplc="FFFFFFFF" w:tentative="1">
      <w:start w:val="1"/>
      <w:numFmt w:val="bullet"/>
      <w:lvlText w:val="o"/>
      <w:lvlJc w:val="left"/>
      <w:pPr>
        <w:tabs>
          <w:tab w:val="num" w:pos="2880"/>
        </w:tabs>
        <w:ind w:left="2880" w:hanging="360"/>
      </w:pPr>
      <w:rPr>
        <w:rFonts w:hint="default" w:ascii="Courier New" w:hAnsi="Courier New" w:cs="Courier New"/>
      </w:rPr>
    </w:lvl>
    <w:lvl w:ilvl="2" w:tplc="FFFFFFFF" w:tentative="1">
      <w:start w:val="1"/>
      <w:numFmt w:val="bullet"/>
      <w:lvlText w:val=""/>
      <w:lvlJc w:val="left"/>
      <w:pPr>
        <w:tabs>
          <w:tab w:val="num" w:pos="3600"/>
        </w:tabs>
        <w:ind w:left="3600" w:hanging="360"/>
      </w:pPr>
      <w:rPr>
        <w:rFonts w:hint="default" w:ascii="Wingdings" w:hAnsi="Wingdings"/>
      </w:rPr>
    </w:lvl>
    <w:lvl w:ilvl="3" w:tplc="FFFFFFFF" w:tentative="1">
      <w:start w:val="1"/>
      <w:numFmt w:val="bullet"/>
      <w:lvlText w:val=""/>
      <w:lvlJc w:val="left"/>
      <w:pPr>
        <w:tabs>
          <w:tab w:val="num" w:pos="4320"/>
        </w:tabs>
        <w:ind w:left="4320" w:hanging="360"/>
      </w:pPr>
      <w:rPr>
        <w:rFonts w:hint="default" w:ascii="Symbol" w:hAnsi="Symbol"/>
      </w:rPr>
    </w:lvl>
    <w:lvl w:ilvl="4" w:tplc="FFFFFFFF" w:tentative="1">
      <w:start w:val="1"/>
      <w:numFmt w:val="bullet"/>
      <w:lvlText w:val="o"/>
      <w:lvlJc w:val="left"/>
      <w:pPr>
        <w:tabs>
          <w:tab w:val="num" w:pos="5040"/>
        </w:tabs>
        <w:ind w:left="5040" w:hanging="360"/>
      </w:pPr>
      <w:rPr>
        <w:rFonts w:hint="default" w:ascii="Courier New" w:hAnsi="Courier New" w:cs="Courier New"/>
      </w:rPr>
    </w:lvl>
    <w:lvl w:ilvl="5" w:tplc="FFFFFFFF" w:tentative="1">
      <w:start w:val="1"/>
      <w:numFmt w:val="bullet"/>
      <w:lvlText w:val=""/>
      <w:lvlJc w:val="left"/>
      <w:pPr>
        <w:tabs>
          <w:tab w:val="num" w:pos="5760"/>
        </w:tabs>
        <w:ind w:left="5760" w:hanging="360"/>
      </w:pPr>
      <w:rPr>
        <w:rFonts w:hint="default" w:ascii="Wingdings" w:hAnsi="Wingdings"/>
      </w:rPr>
    </w:lvl>
    <w:lvl w:ilvl="6" w:tplc="FFFFFFFF" w:tentative="1">
      <w:start w:val="1"/>
      <w:numFmt w:val="bullet"/>
      <w:lvlText w:val=""/>
      <w:lvlJc w:val="left"/>
      <w:pPr>
        <w:tabs>
          <w:tab w:val="num" w:pos="6480"/>
        </w:tabs>
        <w:ind w:left="6480" w:hanging="360"/>
      </w:pPr>
      <w:rPr>
        <w:rFonts w:hint="default" w:ascii="Symbol" w:hAnsi="Symbol"/>
      </w:rPr>
    </w:lvl>
    <w:lvl w:ilvl="7" w:tplc="FFFFFFFF" w:tentative="1">
      <w:start w:val="1"/>
      <w:numFmt w:val="bullet"/>
      <w:lvlText w:val="o"/>
      <w:lvlJc w:val="left"/>
      <w:pPr>
        <w:tabs>
          <w:tab w:val="num" w:pos="7200"/>
        </w:tabs>
        <w:ind w:left="7200" w:hanging="360"/>
      </w:pPr>
      <w:rPr>
        <w:rFonts w:hint="default" w:ascii="Courier New" w:hAnsi="Courier New" w:cs="Courier New"/>
      </w:rPr>
    </w:lvl>
    <w:lvl w:ilvl="8" w:tplc="FFFFFFFF" w:tentative="1">
      <w:start w:val="1"/>
      <w:numFmt w:val="bullet"/>
      <w:lvlText w:val=""/>
      <w:lvlJc w:val="left"/>
      <w:pPr>
        <w:tabs>
          <w:tab w:val="num" w:pos="7920"/>
        </w:tabs>
        <w:ind w:left="7920" w:hanging="360"/>
      </w:pPr>
      <w:rPr>
        <w:rFonts w:hint="default" w:ascii="Wingdings" w:hAnsi="Wingdings"/>
      </w:rPr>
    </w:lvl>
  </w:abstractNum>
  <w:abstractNum w:abstractNumId="36" w15:restartNumberingAfterBreak="0">
    <w:nsid w:val="59A7224E"/>
    <w:multiLevelType w:val="hybridMultilevel"/>
    <w:tmpl w:val="2B2EC8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6F499A"/>
    <w:multiLevelType w:val="hybridMultilevel"/>
    <w:tmpl w:val="E26CED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03A6A0D"/>
    <w:multiLevelType w:val="hybridMultilevel"/>
    <w:tmpl w:val="68C4A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45424CB"/>
    <w:multiLevelType w:val="hybridMultilevel"/>
    <w:tmpl w:val="79FE81C0"/>
    <w:lvl w:ilvl="0" w:tplc="8162023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0" w15:restartNumberingAfterBreak="0">
    <w:nsid w:val="69F81A42"/>
    <w:multiLevelType w:val="hybridMultilevel"/>
    <w:tmpl w:val="C6D432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6EDC41EC"/>
    <w:multiLevelType w:val="hybridMultilevel"/>
    <w:tmpl w:val="3A42683E"/>
    <w:lvl w:ilvl="0" w:tplc="FFFFFFFF">
      <w:start w:val="1"/>
      <w:numFmt w:val="bullet"/>
      <w:pStyle w:val="DDAVANBulletSec1"/>
      <w:lvlText w:val=""/>
      <w:lvlJc w:val="left"/>
      <w:pPr>
        <w:ind w:left="360" w:hanging="360"/>
      </w:pPr>
      <w:rPr>
        <w:rFonts w:hint="default" w:ascii="Wingdings" w:hAnsi="Wingdings"/>
        <w:color w:val="336699"/>
        <w:spacing w:val="0"/>
        <w:position w:val="0"/>
        <w:sz w:val="18"/>
      </w:rPr>
    </w:lvl>
    <w:lvl w:ilvl="1" w:tplc="FFFFFFFF" w:tentative="1">
      <w:start w:val="1"/>
      <w:numFmt w:val="bullet"/>
      <w:lvlText w:val="o"/>
      <w:lvlJc w:val="left"/>
      <w:pPr>
        <w:tabs>
          <w:tab w:val="num" w:pos="1468"/>
        </w:tabs>
        <w:ind w:left="1468" w:hanging="360"/>
      </w:pPr>
      <w:rPr>
        <w:rFonts w:hint="default" w:ascii="Courier New" w:hAnsi="Courier New"/>
      </w:rPr>
    </w:lvl>
    <w:lvl w:ilvl="2" w:tplc="FFFFFFFF" w:tentative="1">
      <w:start w:val="1"/>
      <w:numFmt w:val="bullet"/>
      <w:lvlText w:val=""/>
      <w:lvlJc w:val="left"/>
      <w:pPr>
        <w:tabs>
          <w:tab w:val="num" w:pos="2188"/>
        </w:tabs>
        <w:ind w:left="2188" w:hanging="360"/>
      </w:pPr>
      <w:rPr>
        <w:rFonts w:hint="default" w:ascii="Wingdings" w:hAnsi="Wingdings"/>
      </w:rPr>
    </w:lvl>
    <w:lvl w:ilvl="3" w:tplc="FFFFFFFF" w:tentative="1">
      <w:start w:val="1"/>
      <w:numFmt w:val="bullet"/>
      <w:lvlText w:val=""/>
      <w:lvlJc w:val="left"/>
      <w:pPr>
        <w:tabs>
          <w:tab w:val="num" w:pos="2908"/>
        </w:tabs>
        <w:ind w:left="2908" w:hanging="360"/>
      </w:pPr>
      <w:rPr>
        <w:rFonts w:hint="default" w:ascii="Symbol" w:hAnsi="Symbol"/>
      </w:rPr>
    </w:lvl>
    <w:lvl w:ilvl="4" w:tplc="FFFFFFFF" w:tentative="1">
      <w:start w:val="1"/>
      <w:numFmt w:val="bullet"/>
      <w:lvlText w:val="o"/>
      <w:lvlJc w:val="left"/>
      <w:pPr>
        <w:tabs>
          <w:tab w:val="num" w:pos="3628"/>
        </w:tabs>
        <w:ind w:left="3628" w:hanging="360"/>
      </w:pPr>
      <w:rPr>
        <w:rFonts w:hint="default" w:ascii="Courier New" w:hAnsi="Courier New"/>
      </w:rPr>
    </w:lvl>
    <w:lvl w:ilvl="5" w:tplc="FFFFFFFF" w:tentative="1">
      <w:start w:val="1"/>
      <w:numFmt w:val="bullet"/>
      <w:lvlText w:val=""/>
      <w:lvlJc w:val="left"/>
      <w:pPr>
        <w:tabs>
          <w:tab w:val="num" w:pos="4348"/>
        </w:tabs>
        <w:ind w:left="4348" w:hanging="360"/>
      </w:pPr>
      <w:rPr>
        <w:rFonts w:hint="default" w:ascii="Wingdings" w:hAnsi="Wingdings"/>
      </w:rPr>
    </w:lvl>
    <w:lvl w:ilvl="6" w:tplc="FFFFFFFF" w:tentative="1">
      <w:start w:val="1"/>
      <w:numFmt w:val="bullet"/>
      <w:lvlText w:val=""/>
      <w:lvlJc w:val="left"/>
      <w:pPr>
        <w:tabs>
          <w:tab w:val="num" w:pos="5068"/>
        </w:tabs>
        <w:ind w:left="5068" w:hanging="360"/>
      </w:pPr>
      <w:rPr>
        <w:rFonts w:hint="default" w:ascii="Symbol" w:hAnsi="Symbol"/>
      </w:rPr>
    </w:lvl>
    <w:lvl w:ilvl="7" w:tplc="FFFFFFFF" w:tentative="1">
      <w:start w:val="1"/>
      <w:numFmt w:val="bullet"/>
      <w:lvlText w:val="o"/>
      <w:lvlJc w:val="left"/>
      <w:pPr>
        <w:tabs>
          <w:tab w:val="num" w:pos="5788"/>
        </w:tabs>
        <w:ind w:left="5788" w:hanging="360"/>
      </w:pPr>
      <w:rPr>
        <w:rFonts w:hint="default" w:ascii="Courier New" w:hAnsi="Courier New"/>
      </w:rPr>
    </w:lvl>
    <w:lvl w:ilvl="8" w:tplc="FFFFFFFF" w:tentative="1">
      <w:start w:val="1"/>
      <w:numFmt w:val="bullet"/>
      <w:lvlText w:val=""/>
      <w:lvlJc w:val="left"/>
      <w:pPr>
        <w:tabs>
          <w:tab w:val="num" w:pos="6508"/>
        </w:tabs>
        <w:ind w:left="6508" w:hanging="360"/>
      </w:pPr>
      <w:rPr>
        <w:rFonts w:hint="default" w:ascii="Wingdings" w:hAnsi="Wingdings"/>
      </w:rPr>
    </w:lvl>
  </w:abstractNum>
  <w:abstractNum w:abstractNumId="42" w15:restartNumberingAfterBreak="0">
    <w:nsid w:val="72403FDC"/>
    <w:multiLevelType w:val="hybridMultilevel"/>
    <w:tmpl w:val="4CC47A28"/>
    <w:lvl w:ilvl="0" w:tplc="6EDC6568">
      <w:start w:val="1"/>
      <w:numFmt w:val="decimal"/>
      <w:lvlText w:val="%1."/>
      <w:lvlJc w:val="left"/>
      <w:pPr>
        <w:tabs>
          <w:tab w:val="num" w:pos="432"/>
        </w:tabs>
        <w:ind w:left="432" w:hanging="432"/>
      </w:pPr>
      <w:rPr>
        <w:rFonts w:hint="default" w:ascii="Verdana" w:hAnsi="Verdana"/>
        <w:b w:val="0"/>
        <w:i w:val="0"/>
        <w:color w:val="auto"/>
        <w:sz w:val="2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3" w15:restartNumberingAfterBreak="0">
    <w:nsid w:val="7AA14576"/>
    <w:multiLevelType w:val="hybridMultilevel"/>
    <w:tmpl w:val="E8886F4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4" w15:restartNumberingAfterBreak="0">
    <w:nsid w:val="7CB86487"/>
    <w:multiLevelType w:val="multilevel"/>
    <w:tmpl w:val="BB3EDFD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45" w15:restartNumberingAfterBreak="0">
    <w:nsid w:val="7D4A54F3"/>
    <w:multiLevelType w:val="hybridMultilevel"/>
    <w:tmpl w:val="3D82124A"/>
    <w:lvl w:ilvl="0" w:tplc="FFFFFFFF">
      <w:start w:val="1"/>
      <w:numFmt w:val="bullet"/>
      <w:lvlText w:val="o"/>
      <w:lvlJc w:val="left"/>
      <w:pPr>
        <w:tabs>
          <w:tab w:val="num" w:pos="1008"/>
        </w:tabs>
        <w:ind w:left="1008" w:hanging="360"/>
      </w:pPr>
      <w:rPr>
        <w:rFonts w:hint="default" w:ascii="Device Font 10cpi" w:hAnsi="Device Font 10cpi"/>
      </w:rPr>
    </w:lvl>
    <w:lvl w:ilvl="1" w:tplc="FFFFFFFF" w:tentative="1">
      <w:start w:val="1"/>
      <w:numFmt w:val="bullet"/>
      <w:lvlText w:val="o"/>
      <w:lvlJc w:val="left"/>
      <w:pPr>
        <w:tabs>
          <w:tab w:val="num" w:pos="1512"/>
        </w:tabs>
        <w:ind w:left="1512" w:hanging="360"/>
      </w:pPr>
      <w:rPr>
        <w:rFonts w:hint="default" w:ascii="Courier New" w:hAnsi="Courier New"/>
      </w:rPr>
    </w:lvl>
    <w:lvl w:ilvl="2" w:tplc="FFFFFFFF" w:tentative="1">
      <w:start w:val="1"/>
      <w:numFmt w:val="bullet"/>
      <w:lvlText w:val=""/>
      <w:lvlJc w:val="left"/>
      <w:pPr>
        <w:tabs>
          <w:tab w:val="num" w:pos="2232"/>
        </w:tabs>
        <w:ind w:left="2232" w:hanging="360"/>
      </w:pPr>
      <w:rPr>
        <w:rFonts w:hint="default" w:ascii="Wingdings" w:hAnsi="Wingdings"/>
      </w:rPr>
    </w:lvl>
    <w:lvl w:ilvl="3" w:tplc="FFFFFFFF" w:tentative="1">
      <w:start w:val="1"/>
      <w:numFmt w:val="bullet"/>
      <w:lvlText w:val=""/>
      <w:lvlJc w:val="left"/>
      <w:pPr>
        <w:tabs>
          <w:tab w:val="num" w:pos="2952"/>
        </w:tabs>
        <w:ind w:left="2952" w:hanging="360"/>
      </w:pPr>
      <w:rPr>
        <w:rFonts w:hint="default" w:ascii="Symbol" w:hAnsi="Symbol"/>
      </w:rPr>
    </w:lvl>
    <w:lvl w:ilvl="4" w:tplc="FFFFFFFF" w:tentative="1">
      <w:start w:val="1"/>
      <w:numFmt w:val="bullet"/>
      <w:lvlText w:val="o"/>
      <w:lvlJc w:val="left"/>
      <w:pPr>
        <w:tabs>
          <w:tab w:val="num" w:pos="3672"/>
        </w:tabs>
        <w:ind w:left="3672" w:hanging="360"/>
      </w:pPr>
      <w:rPr>
        <w:rFonts w:hint="default" w:ascii="Courier New" w:hAnsi="Courier New"/>
      </w:rPr>
    </w:lvl>
    <w:lvl w:ilvl="5" w:tplc="FFFFFFFF" w:tentative="1">
      <w:start w:val="1"/>
      <w:numFmt w:val="bullet"/>
      <w:lvlText w:val=""/>
      <w:lvlJc w:val="left"/>
      <w:pPr>
        <w:tabs>
          <w:tab w:val="num" w:pos="4392"/>
        </w:tabs>
        <w:ind w:left="4392" w:hanging="360"/>
      </w:pPr>
      <w:rPr>
        <w:rFonts w:hint="default" w:ascii="Wingdings" w:hAnsi="Wingdings"/>
      </w:rPr>
    </w:lvl>
    <w:lvl w:ilvl="6" w:tplc="FFFFFFFF" w:tentative="1">
      <w:start w:val="1"/>
      <w:numFmt w:val="bullet"/>
      <w:lvlText w:val=""/>
      <w:lvlJc w:val="left"/>
      <w:pPr>
        <w:tabs>
          <w:tab w:val="num" w:pos="5112"/>
        </w:tabs>
        <w:ind w:left="5112" w:hanging="360"/>
      </w:pPr>
      <w:rPr>
        <w:rFonts w:hint="default" w:ascii="Symbol" w:hAnsi="Symbol"/>
      </w:rPr>
    </w:lvl>
    <w:lvl w:ilvl="7" w:tplc="FFFFFFFF" w:tentative="1">
      <w:start w:val="1"/>
      <w:numFmt w:val="bullet"/>
      <w:lvlText w:val="o"/>
      <w:lvlJc w:val="left"/>
      <w:pPr>
        <w:tabs>
          <w:tab w:val="num" w:pos="5832"/>
        </w:tabs>
        <w:ind w:left="5832" w:hanging="360"/>
      </w:pPr>
      <w:rPr>
        <w:rFonts w:hint="default" w:ascii="Courier New" w:hAnsi="Courier New"/>
      </w:rPr>
    </w:lvl>
    <w:lvl w:ilvl="8" w:tplc="FFFFFFFF" w:tentative="1">
      <w:start w:val="1"/>
      <w:numFmt w:val="bullet"/>
      <w:lvlText w:val=""/>
      <w:lvlJc w:val="left"/>
      <w:pPr>
        <w:tabs>
          <w:tab w:val="num" w:pos="6552"/>
        </w:tabs>
        <w:ind w:left="6552" w:hanging="360"/>
      </w:pPr>
      <w:rPr>
        <w:rFonts w:hint="default" w:ascii="Wingdings" w:hAnsi="Wingdings"/>
      </w:rPr>
    </w:lvl>
  </w:abstractNum>
  <w:num w:numId="1" w16cid:durableId="1623269403">
    <w:abstractNumId w:val="11"/>
  </w:num>
  <w:num w:numId="2" w16cid:durableId="546453216">
    <w:abstractNumId w:val="37"/>
  </w:num>
  <w:num w:numId="3" w16cid:durableId="461268712">
    <w:abstractNumId w:val="39"/>
  </w:num>
  <w:num w:numId="4" w16cid:durableId="624506412">
    <w:abstractNumId w:val="17"/>
  </w:num>
  <w:num w:numId="5" w16cid:durableId="1204908512">
    <w:abstractNumId w:val="16"/>
  </w:num>
  <w:num w:numId="6" w16cid:durableId="235016589">
    <w:abstractNumId w:val="33"/>
  </w:num>
  <w:num w:numId="7" w16cid:durableId="792791615">
    <w:abstractNumId w:val="32"/>
  </w:num>
  <w:num w:numId="8" w16cid:durableId="502859683">
    <w:abstractNumId w:val="26"/>
  </w:num>
  <w:num w:numId="9" w16cid:durableId="1467313019">
    <w:abstractNumId w:val="7"/>
  </w:num>
  <w:num w:numId="10" w16cid:durableId="823591767">
    <w:abstractNumId w:val="19"/>
  </w:num>
  <w:num w:numId="11" w16cid:durableId="1205561835">
    <w:abstractNumId w:val="28"/>
  </w:num>
  <w:num w:numId="12" w16cid:durableId="1295986211">
    <w:abstractNumId w:val="30"/>
  </w:num>
  <w:num w:numId="13" w16cid:durableId="593365981">
    <w:abstractNumId w:val="41"/>
  </w:num>
  <w:num w:numId="14" w16cid:durableId="876310434">
    <w:abstractNumId w:val="9"/>
  </w:num>
  <w:num w:numId="15" w16cid:durableId="660543407">
    <w:abstractNumId w:val="20"/>
  </w:num>
  <w:num w:numId="16" w16cid:durableId="159515115">
    <w:abstractNumId w:val="35"/>
  </w:num>
  <w:num w:numId="17" w16cid:durableId="1779641163">
    <w:abstractNumId w:val="8"/>
  </w:num>
  <w:num w:numId="18" w16cid:durableId="1013261504">
    <w:abstractNumId w:val="38"/>
  </w:num>
  <w:num w:numId="19" w16cid:durableId="1293167714">
    <w:abstractNumId w:val="40"/>
  </w:num>
  <w:num w:numId="20" w16cid:durableId="1003242826">
    <w:abstractNumId w:val="14"/>
  </w:num>
  <w:num w:numId="21" w16cid:durableId="1020933387">
    <w:abstractNumId w:val="13"/>
  </w:num>
  <w:num w:numId="22" w16cid:durableId="983464448">
    <w:abstractNumId w:val="21"/>
  </w:num>
  <w:num w:numId="23" w16cid:durableId="1582257951">
    <w:abstractNumId w:val="4"/>
  </w:num>
  <w:num w:numId="24" w16cid:durableId="350956553">
    <w:abstractNumId w:val="43"/>
  </w:num>
  <w:num w:numId="25" w16cid:durableId="1843004134">
    <w:abstractNumId w:val="45"/>
  </w:num>
  <w:num w:numId="26" w16cid:durableId="913931659">
    <w:abstractNumId w:val="27"/>
  </w:num>
  <w:num w:numId="27" w16cid:durableId="2069526019">
    <w:abstractNumId w:val="18"/>
  </w:num>
  <w:num w:numId="28" w16cid:durableId="624429888">
    <w:abstractNumId w:val="24"/>
  </w:num>
  <w:num w:numId="29" w16cid:durableId="1254431278">
    <w:abstractNumId w:val="25"/>
  </w:num>
  <w:num w:numId="30" w16cid:durableId="2053117703">
    <w:abstractNumId w:val="5"/>
  </w:num>
  <w:num w:numId="31" w16cid:durableId="573316912">
    <w:abstractNumId w:val="42"/>
  </w:num>
  <w:num w:numId="32" w16cid:durableId="1689717308">
    <w:abstractNumId w:val="22"/>
  </w:num>
  <w:num w:numId="33" w16cid:durableId="30225666">
    <w:abstractNumId w:val="15"/>
  </w:num>
  <w:num w:numId="34" w16cid:durableId="810363754">
    <w:abstractNumId w:val="29"/>
  </w:num>
  <w:num w:numId="35" w16cid:durableId="1893614965">
    <w:abstractNumId w:val="36"/>
  </w:num>
  <w:num w:numId="36" w16cid:durableId="210961472">
    <w:abstractNumId w:val="10"/>
  </w:num>
  <w:num w:numId="37" w16cid:durableId="1918127745">
    <w:abstractNumId w:val="31"/>
  </w:num>
  <w:num w:numId="38" w16cid:durableId="969164539">
    <w:abstractNumId w:val="3"/>
  </w:num>
  <w:num w:numId="39" w16cid:durableId="2060205530">
    <w:abstractNumId w:val="1"/>
  </w:num>
  <w:num w:numId="40" w16cid:durableId="1076319482">
    <w:abstractNumId w:val="0"/>
  </w:num>
  <w:num w:numId="41" w16cid:durableId="82456728">
    <w:abstractNumId w:val="23"/>
  </w:num>
  <w:num w:numId="42" w16cid:durableId="555242014">
    <w:abstractNumId w:val="44"/>
  </w:num>
  <w:num w:numId="43" w16cid:durableId="16320890">
    <w:abstractNumId w:val="34"/>
  </w:num>
  <w:num w:numId="44" w16cid:durableId="1747609768">
    <w:abstractNumId w:val="2"/>
  </w:num>
  <w:num w:numId="45" w16cid:durableId="242687040">
    <w:abstractNumId w:val="12"/>
  </w:num>
  <w:num w:numId="46" w16cid:durableId="170459469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317"/>
    <w:rsid w:val="00000000"/>
    <w:rsid w:val="00000079"/>
    <w:rsid w:val="000109AF"/>
    <w:rsid w:val="000117EF"/>
    <w:rsid w:val="000359DF"/>
    <w:rsid w:val="000445C1"/>
    <w:rsid w:val="0016568F"/>
    <w:rsid w:val="00183A04"/>
    <w:rsid w:val="001A401B"/>
    <w:rsid w:val="001B64B2"/>
    <w:rsid w:val="00213BFD"/>
    <w:rsid w:val="00234580"/>
    <w:rsid w:val="00240A1F"/>
    <w:rsid w:val="002444E0"/>
    <w:rsid w:val="00256798"/>
    <w:rsid w:val="0028490C"/>
    <w:rsid w:val="002A5284"/>
    <w:rsid w:val="002B6E19"/>
    <w:rsid w:val="002B74B8"/>
    <w:rsid w:val="002F4BA0"/>
    <w:rsid w:val="0034446B"/>
    <w:rsid w:val="003920A7"/>
    <w:rsid w:val="003A450E"/>
    <w:rsid w:val="00424707"/>
    <w:rsid w:val="0046179C"/>
    <w:rsid w:val="0049694E"/>
    <w:rsid w:val="004A2F5D"/>
    <w:rsid w:val="004D405B"/>
    <w:rsid w:val="004D7F39"/>
    <w:rsid w:val="00504F5D"/>
    <w:rsid w:val="00522BDD"/>
    <w:rsid w:val="005270FF"/>
    <w:rsid w:val="00537DA7"/>
    <w:rsid w:val="0054098C"/>
    <w:rsid w:val="0057358F"/>
    <w:rsid w:val="005855F3"/>
    <w:rsid w:val="005B630B"/>
    <w:rsid w:val="005F2C92"/>
    <w:rsid w:val="00650339"/>
    <w:rsid w:val="00654C88"/>
    <w:rsid w:val="00664AD6"/>
    <w:rsid w:val="0069065C"/>
    <w:rsid w:val="007126BD"/>
    <w:rsid w:val="007317B6"/>
    <w:rsid w:val="007446BA"/>
    <w:rsid w:val="00775FD8"/>
    <w:rsid w:val="00793F15"/>
    <w:rsid w:val="00795E53"/>
    <w:rsid w:val="007B1342"/>
    <w:rsid w:val="007D4683"/>
    <w:rsid w:val="007E2A79"/>
    <w:rsid w:val="008003FE"/>
    <w:rsid w:val="00827C5B"/>
    <w:rsid w:val="008E21C2"/>
    <w:rsid w:val="00910851"/>
    <w:rsid w:val="0093314D"/>
    <w:rsid w:val="00944BAA"/>
    <w:rsid w:val="009D3B8C"/>
    <w:rsid w:val="009E0AF0"/>
    <w:rsid w:val="009F5161"/>
    <w:rsid w:val="00A23C24"/>
    <w:rsid w:val="00A6442C"/>
    <w:rsid w:val="00A66317"/>
    <w:rsid w:val="00A71176"/>
    <w:rsid w:val="00A823AC"/>
    <w:rsid w:val="00B126A2"/>
    <w:rsid w:val="00B37351"/>
    <w:rsid w:val="00B579D4"/>
    <w:rsid w:val="00BC2622"/>
    <w:rsid w:val="00BF6DFF"/>
    <w:rsid w:val="00C350E3"/>
    <w:rsid w:val="00C57F28"/>
    <w:rsid w:val="00C72CE4"/>
    <w:rsid w:val="00CB761C"/>
    <w:rsid w:val="00CE120E"/>
    <w:rsid w:val="00CF0E85"/>
    <w:rsid w:val="00D30BD7"/>
    <w:rsid w:val="00D42B5D"/>
    <w:rsid w:val="00D81130"/>
    <w:rsid w:val="00DC22C2"/>
    <w:rsid w:val="00DE7DD3"/>
    <w:rsid w:val="00DF75D1"/>
    <w:rsid w:val="00E32BAB"/>
    <w:rsid w:val="00E85870"/>
    <w:rsid w:val="00EF5259"/>
    <w:rsid w:val="00F0242D"/>
    <w:rsid w:val="00F0381E"/>
    <w:rsid w:val="00F33CB8"/>
    <w:rsid w:val="00F4551F"/>
    <w:rsid w:val="00F81BF0"/>
    <w:rsid w:val="00F9465B"/>
    <w:rsid w:val="2814CBD1"/>
    <w:rsid w:val="373FB840"/>
    <w:rsid w:val="4035CB96"/>
    <w:rsid w:val="4AC4C83F"/>
    <w:rsid w:val="4AEDFB17"/>
    <w:rsid w:val="6290FB18"/>
    <w:rsid w:val="6E739BD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F76AB"/>
  <w15:chartTrackingRefBased/>
  <w15:docId w15:val="{623FDF16-A9CB-41F4-856A-8E2510B958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1"/>
    <w:qFormat/>
    <w:rsid w:val="00A6631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1"/>
    <w:qFormat/>
    <w:rsid w:val="0034446B"/>
    <w:pPr>
      <w:keepNext/>
      <w:keepLines/>
      <w:pBdr>
        <w:top w:val="single" w:color="ED7D31" w:themeColor="accent2" w:sz="4" w:space="1"/>
      </w:pBdr>
      <w:spacing w:before="360" w:after="120" w:line="240" w:lineRule="auto"/>
      <w:ind w:left="72" w:right="72"/>
      <w:outlineLvl w:val="1"/>
    </w:pPr>
    <w:rPr>
      <w:rFonts w:asciiTheme="majorHAnsi" w:hAnsiTheme="majorHAnsi" w:eastAsiaTheme="majorEastAsia" w:cstheme="majorBidi"/>
      <w:b/>
      <w:bCs/>
      <w:caps/>
      <w:color w:val="ED7D31" w:themeColor="accent2"/>
      <w:spacing w:val="20"/>
      <w:kern w:val="22"/>
      <w:sz w:val="24"/>
      <w:szCs w:val="24"/>
      <w:lang w:val="en-US" w:eastAsia="ja-JP"/>
      <w14:ligatures w14:val="standard"/>
    </w:rPr>
  </w:style>
  <w:style w:type="paragraph" w:styleId="Heading3">
    <w:name w:val="heading 3"/>
    <w:basedOn w:val="Normal"/>
    <w:next w:val="Normal"/>
    <w:link w:val="Heading3Char"/>
    <w:uiPriority w:val="1"/>
    <w:qFormat/>
    <w:rsid w:val="0034446B"/>
    <w:pPr>
      <w:keepNext/>
      <w:keepLines/>
      <w:spacing w:before="240" w:after="120" w:line="240" w:lineRule="auto"/>
      <w:ind w:left="72" w:right="72"/>
      <w:outlineLvl w:val="2"/>
    </w:pPr>
    <w:rPr>
      <w:rFonts w:asciiTheme="majorHAnsi" w:hAnsiTheme="majorHAnsi" w:eastAsiaTheme="majorEastAsia" w:cstheme="majorBidi"/>
      <w:b/>
      <w:bCs/>
      <w:caps/>
      <w:color w:val="7B7B7B" w:themeColor="accent3" w:themeShade="BF"/>
      <w:kern w:val="22"/>
      <w:sz w:val="24"/>
      <w:szCs w:val="24"/>
      <w:lang w:val="en-US" w:eastAsia="ja-JP"/>
      <w14:ligatures w14:val="standar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66317"/>
    <w:pPr>
      <w:tabs>
        <w:tab w:val="center" w:pos="4513"/>
        <w:tab w:val="right" w:pos="9026"/>
      </w:tabs>
      <w:spacing w:after="0" w:line="240" w:lineRule="auto"/>
    </w:pPr>
  </w:style>
  <w:style w:type="character" w:styleId="HeaderChar" w:customStyle="1">
    <w:name w:val="Header Char"/>
    <w:basedOn w:val="DefaultParagraphFont"/>
    <w:link w:val="Header"/>
    <w:uiPriority w:val="99"/>
    <w:rsid w:val="00A66317"/>
  </w:style>
  <w:style w:type="paragraph" w:styleId="Footer">
    <w:name w:val="footer"/>
    <w:basedOn w:val="Normal"/>
    <w:link w:val="FooterChar"/>
    <w:uiPriority w:val="99"/>
    <w:unhideWhenUsed/>
    <w:rsid w:val="00A66317"/>
    <w:pPr>
      <w:tabs>
        <w:tab w:val="center" w:pos="4513"/>
        <w:tab w:val="right" w:pos="9026"/>
      </w:tabs>
      <w:spacing w:after="0" w:line="240" w:lineRule="auto"/>
    </w:pPr>
  </w:style>
  <w:style w:type="character" w:styleId="FooterChar" w:customStyle="1">
    <w:name w:val="Footer Char"/>
    <w:basedOn w:val="DefaultParagraphFont"/>
    <w:link w:val="Footer"/>
    <w:uiPriority w:val="99"/>
    <w:rsid w:val="00A66317"/>
  </w:style>
  <w:style w:type="paragraph" w:styleId="NoSpacing">
    <w:name w:val="No Spacing"/>
    <w:uiPriority w:val="1"/>
    <w:qFormat/>
    <w:rsid w:val="00A66317"/>
    <w:pPr>
      <w:spacing w:after="0" w:line="240" w:lineRule="auto"/>
    </w:pPr>
    <w:rPr>
      <w:rFonts w:ascii="Calibri" w:hAnsi="Calibri" w:eastAsia="Calibri" w:cs="Times New Roman"/>
      <w:lang w:val="en-US"/>
    </w:rPr>
  </w:style>
  <w:style w:type="character" w:styleId="body" w:customStyle="1">
    <w:name w:val="body"/>
    <w:basedOn w:val="DefaultParagraphFont"/>
    <w:rsid w:val="00A66317"/>
  </w:style>
  <w:style w:type="character" w:styleId="Heading1Char" w:customStyle="1">
    <w:name w:val="Heading 1 Char"/>
    <w:basedOn w:val="DefaultParagraphFont"/>
    <w:link w:val="Heading1"/>
    <w:uiPriority w:val="1"/>
    <w:rsid w:val="00A66317"/>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A66317"/>
    <w:pPr>
      <w:spacing w:after="200" w:line="276" w:lineRule="auto"/>
      <w:ind w:left="720"/>
      <w:contextualSpacing/>
    </w:pPr>
    <w:rPr>
      <w:lang w:val="en-US"/>
    </w:rPr>
  </w:style>
  <w:style w:type="paragraph" w:styleId="TOCHeading">
    <w:name w:val="TOC Heading"/>
    <w:basedOn w:val="Heading1"/>
    <w:next w:val="Normal"/>
    <w:uiPriority w:val="39"/>
    <w:unhideWhenUsed/>
    <w:qFormat/>
    <w:rsid w:val="00D42B5D"/>
    <w:pPr>
      <w:outlineLvl w:val="9"/>
    </w:pPr>
    <w:rPr>
      <w:lang w:val="en-US"/>
    </w:rPr>
  </w:style>
  <w:style w:type="paragraph" w:styleId="TOC1">
    <w:name w:val="toc 1"/>
    <w:basedOn w:val="Normal"/>
    <w:next w:val="Normal"/>
    <w:autoRedefine/>
    <w:uiPriority w:val="39"/>
    <w:unhideWhenUsed/>
    <w:rsid w:val="00D42B5D"/>
    <w:pPr>
      <w:spacing w:after="100"/>
    </w:pPr>
  </w:style>
  <w:style w:type="character" w:styleId="Hyperlink">
    <w:name w:val="Hyperlink"/>
    <w:basedOn w:val="DefaultParagraphFont"/>
    <w:uiPriority w:val="99"/>
    <w:unhideWhenUsed/>
    <w:rsid w:val="00D42B5D"/>
    <w:rPr>
      <w:color w:val="0563C1" w:themeColor="hyperlink"/>
      <w:u w:val="single"/>
    </w:rPr>
  </w:style>
  <w:style w:type="character" w:styleId="Heading2Char" w:customStyle="1">
    <w:name w:val="Heading 2 Char"/>
    <w:basedOn w:val="DefaultParagraphFont"/>
    <w:link w:val="Heading2"/>
    <w:uiPriority w:val="1"/>
    <w:rsid w:val="0034446B"/>
    <w:rPr>
      <w:rFonts w:asciiTheme="majorHAnsi" w:hAnsiTheme="majorHAnsi" w:eastAsiaTheme="majorEastAsia" w:cstheme="majorBidi"/>
      <w:b/>
      <w:bCs/>
      <w:caps/>
      <w:color w:val="ED7D31" w:themeColor="accent2"/>
      <w:spacing w:val="20"/>
      <w:kern w:val="22"/>
      <w:sz w:val="24"/>
      <w:szCs w:val="24"/>
      <w:lang w:val="en-US" w:eastAsia="ja-JP"/>
      <w14:ligatures w14:val="standard"/>
    </w:rPr>
  </w:style>
  <w:style w:type="character" w:styleId="Heading3Char" w:customStyle="1">
    <w:name w:val="Heading 3 Char"/>
    <w:basedOn w:val="DefaultParagraphFont"/>
    <w:link w:val="Heading3"/>
    <w:uiPriority w:val="1"/>
    <w:rsid w:val="0034446B"/>
    <w:rPr>
      <w:rFonts w:asciiTheme="majorHAnsi" w:hAnsiTheme="majorHAnsi" w:eastAsiaTheme="majorEastAsia" w:cstheme="majorBidi"/>
      <w:b/>
      <w:bCs/>
      <w:caps/>
      <w:color w:val="7B7B7B" w:themeColor="accent3" w:themeShade="BF"/>
      <w:kern w:val="22"/>
      <w:sz w:val="24"/>
      <w:szCs w:val="24"/>
      <w:lang w:val="en-US" w:eastAsia="ja-JP"/>
      <w14:ligatures w14:val="standard"/>
    </w:rPr>
  </w:style>
  <w:style w:type="table" w:styleId="TableGrid">
    <w:name w:val="Table Grid"/>
    <w:basedOn w:val="TableNormal"/>
    <w:uiPriority w:val="39"/>
    <w:rsid w:val="0034446B"/>
    <w:pPr>
      <w:spacing w:after="0" w:line="240" w:lineRule="auto"/>
    </w:pPr>
    <w:rPr>
      <w:rFonts w:eastAsiaTheme="minorEastAsia"/>
      <w:kern w:val="22"/>
      <w:lang w:val="en-US" w:eastAsia="ja-JP"/>
      <w14:ligatures w14:val="standar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34446B"/>
    <w:pPr>
      <w:spacing w:after="0" w:line="240" w:lineRule="auto"/>
    </w:pPr>
    <w:rPr>
      <w:rFonts w:eastAsiaTheme="minorEastAsia"/>
      <w:kern w:val="22"/>
      <w:lang w:val="en-US" w:eastAsia="ja-JP"/>
      <w14:ligatures w14:val="standard"/>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34446B"/>
    <w:pPr>
      <w:spacing w:after="100"/>
      <w:ind w:left="220"/>
    </w:pPr>
  </w:style>
  <w:style w:type="paragraph" w:styleId="TOC3">
    <w:name w:val="toc 3"/>
    <w:basedOn w:val="Normal"/>
    <w:next w:val="Normal"/>
    <w:autoRedefine/>
    <w:uiPriority w:val="39"/>
    <w:unhideWhenUsed/>
    <w:rsid w:val="0034446B"/>
    <w:pPr>
      <w:spacing w:after="100"/>
      <w:ind w:left="440"/>
    </w:pPr>
  </w:style>
  <w:style w:type="paragraph" w:styleId="ListNumber3">
    <w:name w:val="List Number 3"/>
    <w:basedOn w:val="Normal"/>
    <w:semiHidden/>
    <w:rsid w:val="00D81130"/>
    <w:pPr>
      <w:numPr>
        <w:numId w:val="5"/>
      </w:numPr>
      <w:spacing w:before="60" w:after="60" w:line="240" w:lineRule="auto"/>
    </w:pPr>
    <w:rPr>
      <w:rFonts w:ascii="Verdana" w:hAnsi="Verdana" w:eastAsia="MS Mincho" w:cs="Times New Roman"/>
      <w:sz w:val="20"/>
      <w:szCs w:val="24"/>
      <w:lang w:val="en-US"/>
    </w:rPr>
  </w:style>
  <w:style w:type="paragraph" w:styleId="BodyText">
    <w:name w:val="Body Text"/>
    <w:basedOn w:val="Normal"/>
    <w:link w:val="BodyTextChar"/>
    <w:uiPriority w:val="99"/>
    <w:unhideWhenUsed/>
    <w:rsid w:val="0054098C"/>
    <w:pPr>
      <w:spacing w:after="120" w:line="240" w:lineRule="auto"/>
      <w:ind w:left="72" w:right="72"/>
    </w:pPr>
    <w:rPr>
      <w:rFonts w:eastAsiaTheme="minorEastAsia"/>
      <w:kern w:val="22"/>
      <w:lang w:val="en-US" w:eastAsia="ja-JP"/>
    </w:rPr>
  </w:style>
  <w:style w:type="character" w:styleId="BodyTextChar" w:customStyle="1">
    <w:name w:val="Body Text Char"/>
    <w:basedOn w:val="DefaultParagraphFont"/>
    <w:link w:val="BodyText"/>
    <w:uiPriority w:val="99"/>
    <w:rsid w:val="0054098C"/>
    <w:rPr>
      <w:rFonts w:eastAsiaTheme="minorEastAsia"/>
      <w:kern w:val="22"/>
      <w:lang w:val="en-US" w:eastAsia="ja-JP"/>
    </w:rPr>
  </w:style>
  <w:style w:type="paragraph" w:styleId="DDAVANHeading1" w:customStyle="1">
    <w:name w:val="DDAVAN Heading 1"/>
    <w:basedOn w:val="Heading1"/>
    <w:rsid w:val="0054098C"/>
    <w:pPr>
      <w:keepLines w:val="0"/>
      <w:spacing w:before="60" w:after="60" w:line="240" w:lineRule="auto"/>
      <w:jc w:val="both"/>
    </w:pPr>
    <w:rPr>
      <w:rFonts w:ascii="Verdana" w:hAnsi="Verdana" w:eastAsia="Times New Roman" w:cs="Times New Roman"/>
      <w:b/>
      <w:bCs/>
      <w:color w:val="376FA7"/>
      <w:kern w:val="32"/>
      <w:sz w:val="20"/>
      <w:szCs w:val="20"/>
      <w:lang w:val="en-US"/>
    </w:rPr>
  </w:style>
  <w:style w:type="paragraph" w:styleId="DDAVANText" w:customStyle="1">
    <w:name w:val="DDAVAN Text"/>
    <w:basedOn w:val="Normal"/>
    <w:rsid w:val="004D7F39"/>
    <w:pPr>
      <w:spacing w:before="160" w:line="288" w:lineRule="auto"/>
      <w:jc w:val="both"/>
    </w:pPr>
    <w:rPr>
      <w:rFonts w:ascii="Verdana" w:hAnsi="Verdana" w:eastAsia="Times New Roman" w:cs="Times New Roman"/>
      <w:color w:val="333333"/>
      <w:sz w:val="18"/>
      <w:szCs w:val="24"/>
      <w:lang w:val="en-US"/>
    </w:rPr>
  </w:style>
  <w:style w:type="paragraph" w:styleId="BodySingle" w:customStyle="1">
    <w:name w:val="Body Single"/>
    <w:basedOn w:val="Normal"/>
    <w:rsid w:val="000109AF"/>
    <w:pPr>
      <w:suppressAutoHyphens/>
      <w:spacing w:after="0" w:line="240" w:lineRule="auto"/>
    </w:pPr>
    <w:rPr>
      <w:rFonts w:ascii="Zurich BT" w:hAnsi="Zurich BT" w:eastAsia="Times New Roman" w:cs="Times New Roman"/>
      <w:szCs w:val="20"/>
      <w:lang w:val="en-US" w:eastAsia="ar-SA"/>
    </w:rPr>
  </w:style>
  <w:style w:type="paragraph" w:styleId="DDAVANBulletSec1" w:customStyle="1">
    <w:name w:val="DDAVAN_Bullet_Sec1"/>
    <w:basedOn w:val="Normal"/>
    <w:rsid w:val="008E21C2"/>
    <w:pPr>
      <w:numPr>
        <w:numId w:val="13"/>
      </w:numPr>
      <w:tabs>
        <w:tab w:val="left" w:pos="360"/>
      </w:tabs>
      <w:spacing w:after="120" w:line="260" w:lineRule="exact"/>
      <w:jc w:val="both"/>
    </w:pPr>
    <w:rPr>
      <w:rFonts w:ascii="Verdana" w:hAnsi="Verdana" w:eastAsia="Times New Roman" w:cs="Times New Roman"/>
      <w:color w:val="333333"/>
      <w:sz w:val="18"/>
      <w:szCs w:val="20"/>
      <w:lang w:val="en-GB"/>
    </w:rPr>
  </w:style>
  <w:style w:type="paragraph" w:styleId="Default" w:customStyle="1">
    <w:name w:val="Default"/>
    <w:rsid w:val="00424707"/>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customXml" Target="../customXml/item3.xml" Id="rId14" /><Relationship Type="http://schemas.openxmlformats.org/officeDocument/2006/relationships/glossaryDocument" Target="glossary/document.xml" Id="Ra3e2cca4a0e74e5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df1659e-dc75-46a5-b85e-9a2bdd89ea7a}"/>
      </w:docPartPr>
      <w:docPartBody>
        <w:p w14:paraId="40BFED7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329683-5252-44B1-ABF4-0FAF351739AD}">
  <ds:schemaRefs>
    <ds:schemaRef ds:uri="http://schemas.openxmlformats.org/officeDocument/2006/bibliography"/>
  </ds:schemaRefs>
</ds:datastoreItem>
</file>

<file path=customXml/itemProps2.xml><?xml version="1.0" encoding="utf-8"?>
<ds:datastoreItem xmlns:ds="http://schemas.openxmlformats.org/officeDocument/2006/customXml" ds:itemID="{BD61C0AC-078A-4BC9-8954-F450F5034294}"/>
</file>

<file path=customXml/itemProps3.xml><?xml version="1.0" encoding="utf-8"?>
<ds:datastoreItem xmlns:ds="http://schemas.openxmlformats.org/officeDocument/2006/customXml" ds:itemID="{22D3FBFD-A6F2-40CE-875F-1F7229BA9981}"/>
</file>

<file path=customXml/itemProps4.xml><?xml version="1.0" encoding="utf-8"?>
<ds:datastoreItem xmlns:ds="http://schemas.openxmlformats.org/officeDocument/2006/customXml" ds:itemID="{CFA64709-A4E3-47C9-A2CE-C96090E08C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quik</dc:creator>
  <cp:keywords/>
  <dc:description/>
  <cp:lastModifiedBy>Anjaly T A</cp:lastModifiedBy>
  <cp:revision>62</cp:revision>
  <dcterms:created xsi:type="dcterms:W3CDTF">2016-07-31T14:11:00Z</dcterms:created>
  <dcterms:modified xsi:type="dcterms:W3CDTF">2023-05-01T07:09:10Z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