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6017889"/>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7A2054" w:rsidP="3240EB50" w:rsidRDefault="007A2054" w14:textId="3E78B3F7" w14:paraId="083E86F8">
          <w:pPr>
            <w:pStyle w:val="Normal"/>
          </w:pPr>
        </w:p>
        <w:tbl>
          <w:tblPr>
            <w:tblStyle w:val="TableNormal"/>
            <w:tblW w:w="0" w:type="auto"/>
            <w:tblLayout w:type="fixed"/>
            <w:tblLook w:val="04A0" w:firstRow="1" w:lastRow="0" w:firstColumn="1" w:lastColumn="0" w:noHBand="0" w:noVBand="1"/>
          </w:tblPr>
          <w:tblGrid>
            <w:gridCol w:w="4665"/>
            <w:gridCol w:w="4665"/>
          </w:tblGrid>
          <w:tr w:rsidR="3240EB50" w:rsidTr="3240EB50" w14:paraId="5BC7A1F2">
            <w:trPr>
              <w:trHeight w:val="630"/>
            </w:trPr>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240EB50" w:rsidP="3240EB50" w:rsidRDefault="3240EB50" w14:paraId="4A44F6E2" w14:textId="0E8C3F95">
                <w:pPr>
                  <w:spacing w:after="0" w:line="240" w:lineRule="auto"/>
                  <w:jc w:val="center"/>
                  <w:rPr>
                    <w:rFonts w:ascii="Times New Roman" w:hAnsi="Times New Roman" w:eastAsia="Times New Roman" w:cs="Times New Roman"/>
                    <w:b w:val="0"/>
                    <w:bCs w:val="0"/>
                    <w:i w:val="0"/>
                    <w:iCs w:val="0"/>
                    <w:caps w:val="0"/>
                    <w:smallCaps w:val="0"/>
                    <w:color w:val="333332"/>
                    <w:sz w:val="22"/>
                    <w:szCs w:val="22"/>
                  </w:rPr>
                </w:pPr>
                <w:r w:rsidRPr="3240EB50" w:rsidR="3240EB50">
                  <w:rPr>
                    <w:rFonts w:ascii="Times New Roman" w:hAnsi="Times New Roman" w:eastAsia="Times New Roman" w:cs="Times New Roman"/>
                    <w:b w:val="1"/>
                    <w:bCs w:val="1"/>
                    <w:i w:val="0"/>
                    <w:iCs w:val="0"/>
                    <w:caps w:val="0"/>
                    <w:smallCaps w:val="0"/>
                    <w:color w:val="333332"/>
                    <w:sz w:val="22"/>
                    <w:szCs w:val="22"/>
                    <w:lang w:val="en-US"/>
                  </w:rPr>
                  <w:t>Document Name</w:t>
                </w:r>
                <w:r w:rsidRPr="3240EB50" w:rsidR="3240EB50">
                  <w:rPr>
                    <w:rFonts w:ascii="Times New Roman" w:hAnsi="Times New Roman" w:eastAsia="Times New Roman" w:cs="Times New Roman"/>
                    <w:b w:val="0"/>
                    <w:bCs w:val="0"/>
                    <w:i w:val="0"/>
                    <w:iCs w:val="0"/>
                    <w:caps w:val="0"/>
                    <w:smallCaps w:val="0"/>
                    <w:color w:val="333332"/>
                    <w:sz w:val="22"/>
                    <w:szCs w:val="22"/>
                    <w:lang w:val="en-IN"/>
                  </w:rPr>
                  <w:t> </w:t>
                </w:r>
              </w:p>
            </w:tc>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282EB089" w:rsidP="3240EB50" w:rsidRDefault="282EB089" w14:paraId="6409F88C" w14:textId="72C23316">
                <w:pPr>
                  <w:pStyle w:val="Normal"/>
                  <w:bidi w:val="0"/>
                  <w:spacing w:before="0" w:beforeAutospacing="off" w:after="0" w:afterAutospacing="off" w:line="240" w:lineRule="auto"/>
                  <w:ind w:left="0" w:right="0"/>
                  <w:jc w:val="center"/>
                  <w:rPr>
                    <w:rFonts w:ascii="Times New Roman" w:hAnsi="Times New Roman" w:eastAsia="Times New Roman" w:cs="Times New Roman"/>
                    <w:b w:val="0"/>
                    <w:bCs w:val="0"/>
                    <w:i w:val="0"/>
                    <w:iCs w:val="0"/>
                    <w:caps w:val="0"/>
                    <w:smallCaps w:val="0"/>
                    <w:color w:val="333332"/>
                    <w:sz w:val="22"/>
                    <w:szCs w:val="22"/>
                  </w:rPr>
                </w:pPr>
                <w:r w:rsidRPr="3240EB50" w:rsidR="282EB089">
                  <w:rPr>
                    <w:rFonts w:ascii="Times New Roman" w:hAnsi="Times New Roman" w:eastAsia="Times New Roman" w:cs="Times New Roman"/>
                    <w:b w:val="1"/>
                    <w:bCs w:val="1"/>
                    <w:i w:val="0"/>
                    <w:iCs w:val="0"/>
                    <w:caps w:val="0"/>
                    <w:smallCaps w:val="0"/>
                    <w:color w:val="333332"/>
                    <w:sz w:val="22"/>
                    <w:szCs w:val="22"/>
                    <w:lang w:val="en-US"/>
                  </w:rPr>
                  <w:t>Information Classification</w:t>
                </w:r>
                <w:r w:rsidRPr="3240EB50" w:rsidR="3240EB50">
                  <w:rPr>
                    <w:rFonts w:ascii="Times New Roman" w:hAnsi="Times New Roman" w:eastAsia="Times New Roman" w:cs="Times New Roman"/>
                    <w:b w:val="1"/>
                    <w:bCs w:val="1"/>
                    <w:i w:val="0"/>
                    <w:iCs w:val="0"/>
                    <w:caps w:val="0"/>
                    <w:smallCaps w:val="0"/>
                    <w:color w:val="333332"/>
                    <w:sz w:val="22"/>
                    <w:szCs w:val="22"/>
                    <w:lang w:val="en-US"/>
                  </w:rPr>
                  <w:t xml:space="preserve"> Policy</w:t>
                </w:r>
              </w:p>
            </w:tc>
          </w:tr>
          <w:tr w:rsidR="3240EB50" w:rsidTr="3240EB50" w14:paraId="135DDC17">
            <w:trPr>
              <w:trHeight w:val="450"/>
            </w:trPr>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240EB50" w:rsidP="3240EB50" w:rsidRDefault="3240EB50" w14:paraId="0082B017" w14:textId="4B01031D">
                <w:pPr>
                  <w:spacing w:after="0" w:line="240" w:lineRule="auto"/>
                  <w:jc w:val="center"/>
                  <w:rPr>
                    <w:rFonts w:ascii="Times New Roman" w:hAnsi="Times New Roman" w:eastAsia="Times New Roman" w:cs="Times New Roman"/>
                    <w:b w:val="0"/>
                    <w:bCs w:val="0"/>
                    <w:i w:val="0"/>
                    <w:iCs w:val="0"/>
                    <w:caps w:val="0"/>
                    <w:smallCaps w:val="0"/>
                    <w:color w:val="333332"/>
                    <w:sz w:val="22"/>
                    <w:szCs w:val="22"/>
                  </w:rPr>
                </w:pPr>
                <w:r w:rsidRPr="3240EB50" w:rsidR="3240EB50">
                  <w:rPr>
                    <w:rFonts w:ascii="Times New Roman" w:hAnsi="Times New Roman" w:eastAsia="Times New Roman" w:cs="Times New Roman"/>
                    <w:b w:val="1"/>
                    <w:bCs w:val="1"/>
                    <w:i w:val="0"/>
                    <w:iCs w:val="0"/>
                    <w:caps w:val="0"/>
                    <w:smallCaps w:val="0"/>
                    <w:color w:val="333332"/>
                    <w:sz w:val="22"/>
                    <w:szCs w:val="22"/>
                    <w:lang w:val="en-US"/>
                  </w:rPr>
                  <w:t>Version</w:t>
                </w:r>
                <w:r w:rsidRPr="3240EB50" w:rsidR="3240EB50">
                  <w:rPr>
                    <w:rFonts w:ascii="Times New Roman" w:hAnsi="Times New Roman" w:eastAsia="Times New Roman" w:cs="Times New Roman"/>
                    <w:b w:val="0"/>
                    <w:bCs w:val="0"/>
                    <w:i w:val="0"/>
                    <w:iCs w:val="0"/>
                    <w:caps w:val="0"/>
                    <w:smallCaps w:val="0"/>
                    <w:color w:val="333332"/>
                    <w:sz w:val="22"/>
                    <w:szCs w:val="22"/>
                    <w:lang w:val="en-IN"/>
                  </w:rPr>
                  <w:t> </w:t>
                </w:r>
              </w:p>
            </w:tc>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240EB50" w:rsidP="3240EB50" w:rsidRDefault="3240EB50" w14:paraId="1571D354" w14:textId="103623CA">
                <w:pPr>
                  <w:spacing w:after="0" w:line="240" w:lineRule="auto"/>
                  <w:jc w:val="center"/>
                  <w:rPr>
                    <w:rFonts w:ascii="Times New Roman" w:hAnsi="Times New Roman" w:eastAsia="Times New Roman" w:cs="Times New Roman"/>
                    <w:b w:val="0"/>
                    <w:bCs w:val="0"/>
                    <w:i w:val="0"/>
                    <w:iCs w:val="0"/>
                    <w:caps w:val="0"/>
                    <w:smallCaps w:val="0"/>
                    <w:color w:val="333332"/>
                    <w:sz w:val="22"/>
                    <w:szCs w:val="22"/>
                  </w:rPr>
                </w:pPr>
                <w:r w:rsidRPr="3240EB50" w:rsidR="3240EB50">
                  <w:rPr>
                    <w:rFonts w:ascii="Times New Roman" w:hAnsi="Times New Roman" w:eastAsia="Times New Roman" w:cs="Times New Roman"/>
                    <w:b w:val="1"/>
                    <w:bCs w:val="1"/>
                    <w:i w:val="0"/>
                    <w:iCs w:val="0"/>
                    <w:caps w:val="0"/>
                    <w:smallCaps w:val="0"/>
                    <w:color w:val="333332"/>
                    <w:sz w:val="22"/>
                    <w:szCs w:val="22"/>
                    <w:lang w:val="en-US"/>
                  </w:rPr>
                  <w:t>0.2</w:t>
                </w:r>
              </w:p>
            </w:tc>
          </w:tr>
          <w:tr w:rsidR="3240EB50" w:rsidTr="3240EB50" w14:paraId="191EAAA3">
            <w:trPr>
              <w:trHeight w:val="450"/>
            </w:trPr>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240EB50" w:rsidP="3240EB50" w:rsidRDefault="3240EB50" w14:paraId="23F58603" w14:textId="33FD4711">
                <w:pPr>
                  <w:spacing w:after="0" w:line="240" w:lineRule="auto"/>
                  <w:jc w:val="center"/>
                  <w:rPr>
                    <w:rFonts w:ascii="Times New Roman" w:hAnsi="Times New Roman" w:eastAsia="Times New Roman" w:cs="Times New Roman"/>
                    <w:b w:val="0"/>
                    <w:bCs w:val="0"/>
                    <w:i w:val="0"/>
                    <w:iCs w:val="0"/>
                    <w:caps w:val="0"/>
                    <w:smallCaps w:val="0"/>
                    <w:color w:val="333332"/>
                    <w:sz w:val="22"/>
                    <w:szCs w:val="22"/>
                  </w:rPr>
                </w:pPr>
                <w:r w:rsidRPr="3240EB50" w:rsidR="3240EB50">
                  <w:rPr>
                    <w:rFonts w:ascii="Times New Roman" w:hAnsi="Times New Roman" w:eastAsia="Times New Roman" w:cs="Times New Roman"/>
                    <w:b w:val="1"/>
                    <w:bCs w:val="1"/>
                    <w:i w:val="0"/>
                    <w:iCs w:val="0"/>
                    <w:caps w:val="0"/>
                    <w:smallCaps w:val="0"/>
                    <w:color w:val="333332"/>
                    <w:sz w:val="22"/>
                    <w:szCs w:val="22"/>
                    <w:lang w:val="en-US"/>
                  </w:rPr>
                  <w:t>Approved By</w:t>
                </w:r>
                <w:r w:rsidRPr="3240EB50" w:rsidR="3240EB50">
                  <w:rPr>
                    <w:rFonts w:ascii="Times New Roman" w:hAnsi="Times New Roman" w:eastAsia="Times New Roman" w:cs="Times New Roman"/>
                    <w:b w:val="0"/>
                    <w:bCs w:val="0"/>
                    <w:i w:val="0"/>
                    <w:iCs w:val="0"/>
                    <w:caps w:val="0"/>
                    <w:smallCaps w:val="0"/>
                    <w:color w:val="333332"/>
                    <w:sz w:val="22"/>
                    <w:szCs w:val="22"/>
                    <w:lang w:val="en-IN"/>
                  </w:rPr>
                  <w:t> </w:t>
                </w:r>
              </w:p>
            </w:tc>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240EB50" w:rsidP="3240EB50" w:rsidRDefault="3240EB50" w14:paraId="7F21DD12" w14:textId="51FE7C20">
                <w:pPr>
                  <w:spacing w:after="0" w:line="240" w:lineRule="auto"/>
                  <w:jc w:val="center"/>
                  <w:rPr>
                    <w:rFonts w:ascii="Times New Roman" w:hAnsi="Times New Roman" w:eastAsia="Times New Roman" w:cs="Times New Roman"/>
                    <w:b w:val="0"/>
                    <w:bCs w:val="0"/>
                    <w:i w:val="0"/>
                    <w:iCs w:val="0"/>
                    <w:caps w:val="0"/>
                    <w:smallCaps w:val="0"/>
                    <w:color w:val="333332"/>
                    <w:sz w:val="22"/>
                    <w:szCs w:val="22"/>
                  </w:rPr>
                </w:pPr>
                <w:r w:rsidRPr="3240EB50" w:rsidR="3240EB50">
                  <w:rPr>
                    <w:rFonts w:ascii="Times New Roman" w:hAnsi="Times New Roman" w:eastAsia="Times New Roman" w:cs="Times New Roman"/>
                    <w:b w:val="1"/>
                    <w:bCs w:val="1"/>
                    <w:i w:val="0"/>
                    <w:iCs w:val="0"/>
                    <w:caps w:val="0"/>
                    <w:smallCaps w:val="0"/>
                    <w:color w:val="333332"/>
                    <w:sz w:val="22"/>
                    <w:szCs w:val="22"/>
                    <w:lang w:val="en-IN"/>
                  </w:rPr>
                  <w:t> Inderjit Singh Bedi</w:t>
                </w:r>
              </w:p>
            </w:tc>
          </w:tr>
          <w:tr w:rsidR="3240EB50" w:rsidTr="3240EB50" w14:paraId="5A6201A0">
            <w:trPr>
              <w:trHeight w:val="450"/>
            </w:trPr>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240EB50" w:rsidP="3240EB50" w:rsidRDefault="3240EB50" w14:paraId="042F3EE1" w14:textId="7006AA0C">
                <w:pPr>
                  <w:spacing w:after="0" w:line="240" w:lineRule="auto"/>
                  <w:jc w:val="center"/>
                  <w:rPr>
                    <w:rFonts w:ascii="Times New Roman" w:hAnsi="Times New Roman" w:eastAsia="Times New Roman" w:cs="Times New Roman"/>
                    <w:b w:val="0"/>
                    <w:bCs w:val="0"/>
                    <w:i w:val="0"/>
                    <w:iCs w:val="0"/>
                    <w:caps w:val="0"/>
                    <w:smallCaps w:val="0"/>
                    <w:color w:val="333332"/>
                    <w:sz w:val="22"/>
                    <w:szCs w:val="22"/>
                  </w:rPr>
                </w:pPr>
                <w:r w:rsidRPr="3240EB50" w:rsidR="3240EB50">
                  <w:rPr>
                    <w:rFonts w:ascii="Times New Roman" w:hAnsi="Times New Roman" w:eastAsia="Times New Roman" w:cs="Times New Roman"/>
                    <w:b w:val="1"/>
                    <w:bCs w:val="1"/>
                    <w:i w:val="0"/>
                    <w:iCs w:val="0"/>
                    <w:caps w:val="0"/>
                    <w:smallCaps w:val="0"/>
                    <w:color w:val="333332"/>
                    <w:sz w:val="22"/>
                    <w:szCs w:val="22"/>
                    <w:lang w:val="en-US"/>
                  </w:rPr>
                  <w:t>Released on</w:t>
                </w:r>
                <w:r w:rsidRPr="3240EB50" w:rsidR="3240EB50">
                  <w:rPr>
                    <w:rFonts w:ascii="Times New Roman" w:hAnsi="Times New Roman" w:eastAsia="Times New Roman" w:cs="Times New Roman"/>
                    <w:b w:val="0"/>
                    <w:bCs w:val="0"/>
                    <w:i w:val="0"/>
                    <w:iCs w:val="0"/>
                    <w:caps w:val="0"/>
                    <w:smallCaps w:val="0"/>
                    <w:color w:val="333332"/>
                    <w:sz w:val="22"/>
                    <w:szCs w:val="22"/>
                    <w:lang w:val="en-IN"/>
                  </w:rPr>
                  <w:t> </w:t>
                </w:r>
              </w:p>
            </w:tc>
            <w:tc>
              <w:tcPr>
                <w:tcW w:w="466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3240EB50" w:rsidP="3240EB50" w:rsidRDefault="3240EB50" w14:paraId="339FC588" w14:textId="718C9683">
                <w:pPr>
                  <w:spacing w:after="0" w:line="240" w:lineRule="auto"/>
                  <w:jc w:val="center"/>
                  <w:rPr>
                    <w:rFonts w:ascii="Times New Roman" w:hAnsi="Times New Roman" w:eastAsia="Times New Roman" w:cs="Times New Roman"/>
                    <w:b w:val="0"/>
                    <w:bCs w:val="0"/>
                    <w:i w:val="0"/>
                    <w:iCs w:val="0"/>
                    <w:caps w:val="0"/>
                    <w:smallCaps w:val="0"/>
                    <w:color w:val="333332"/>
                    <w:sz w:val="22"/>
                    <w:szCs w:val="22"/>
                  </w:rPr>
                </w:pPr>
                <w:r w:rsidRPr="3240EB50" w:rsidR="3240EB50">
                  <w:rPr>
                    <w:rFonts w:ascii="Times New Roman" w:hAnsi="Times New Roman" w:eastAsia="Times New Roman" w:cs="Times New Roman"/>
                    <w:b w:val="1"/>
                    <w:bCs w:val="1"/>
                    <w:i w:val="0"/>
                    <w:iCs w:val="0"/>
                    <w:caps w:val="0"/>
                    <w:smallCaps w:val="0"/>
                    <w:color w:val="333332"/>
                    <w:sz w:val="22"/>
                    <w:szCs w:val="22"/>
                    <w:lang w:val="en-IN"/>
                  </w:rPr>
                  <w:t>06-09-2022 </w:t>
                </w:r>
              </w:p>
            </w:tc>
          </w:tr>
        </w:tbl>
        <w:p w:rsidR="007A2054" w:rsidP="3240EB50" w:rsidRDefault="007A2054" w14:textId="3E78B3F7" w14:paraId="1070163B">
          <w:pPr>
            <w:pStyle w:val="Normal"/>
          </w:pPr>
        </w:p>
        <w:p w:rsidR="007A2054" w:rsidP="3240EB50" w:rsidRDefault="007A2054" w14:textId="3E78B3F7" w14:paraId="0CBD7858">
          <w:pPr>
            <w:pStyle w:val="Normal"/>
          </w:pPr>
        </w:p>
        <w:p w:rsidR="007A2054" w:rsidRDefault="007A2054" w14:paraId="217A4922" w14:textId="25C5A295">
          <w:pPr>
            <w:pStyle w:val="TOCHeading"/>
          </w:pPr>
          <w:r w:rsidR="007A2054">
            <w:rPr/>
            <w:t>Table of Contents</w:t>
          </w:r>
        </w:p>
        <w:p w:rsidR="007A2054" w:rsidRDefault="007A2054" w14:paraId="5B6042AB" w14:textId="5619432A">
          <w:pPr>
            <w:pStyle w:val="TOC3"/>
            <w:tabs>
              <w:tab w:val="right" w:leader="dot" w:pos="9350"/>
            </w:tabs>
            <w:rPr>
              <w:rFonts w:cstheme="minorBidi"/>
              <w:noProof/>
              <w:lang w:val="en-IN" w:eastAsia="en-IN"/>
            </w:rPr>
          </w:pPr>
          <w:r>
            <w:fldChar w:fldCharType="begin"/>
          </w:r>
          <w:r>
            <w:instrText xml:space="preserve"> TOC \o "1-3" \h \z \u </w:instrText>
          </w:r>
          <w:r>
            <w:fldChar w:fldCharType="separate"/>
          </w:r>
          <w:hyperlink w:history="1" w:anchor="_Toc61432872">
            <w:r w:rsidRPr="002029BB">
              <w:rPr>
                <w:rStyle w:val="Hyperlink"/>
                <w:rFonts w:ascii="Times New Roman" w:hAnsi="Times New Roman" w:eastAsia="Times New Roman"/>
                <w:b/>
                <w:bCs/>
                <w:noProof/>
              </w:rPr>
              <w:t>Policy Statement</w:t>
            </w:r>
            <w:r>
              <w:rPr>
                <w:noProof/>
                <w:webHidden/>
              </w:rPr>
              <w:tab/>
            </w:r>
            <w:r>
              <w:rPr>
                <w:noProof/>
                <w:webHidden/>
              </w:rPr>
              <w:fldChar w:fldCharType="begin"/>
            </w:r>
            <w:r>
              <w:rPr>
                <w:noProof/>
                <w:webHidden/>
              </w:rPr>
              <w:instrText xml:space="preserve"> PAGEREF _Toc61432872 \h </w:instrText>
            </w:r>
            <w:r>
              <w:rPr>
                <w:noProof/>
                <w:webHidden/>
              </w:rPr>
            </w:r>
            <w:r>
              <w:rPr>
                <w:noProof/>
                <w:webHidden/>
              </w:rPr>
              <w:fldChar w:fldCharType="separate"/>
            </w:r>
            <w:r>
              <w:rPr>
                <w:noProof/>
                <w:webHidden/>
              </w:rPr>
              <w:t>2</w:t>
            </w:r>
            <w:r>
              <w:rPr>
                <w:noProof/>
                <w:webHidden/>
              </w:rPr>
              <w:fldChar w:fldCharType="end"/>
            </w:r>
          </w:hyperlink>
        </w:p>
        <w:p w:rsidR="007A2054" w:rsidRDefault="007A2054" w14:paraId="16EA8A84" w14:textId="0875FE3D">
          <w:pPr>
            <w:pStyle w:val="TOC3"/>
            <w:tabs>
              <w:tab w:val="right" w:leader="dot" w:pos="9350"/>
            </w:tabs>
            <w:rPr>
              <w:rFonts w:cstheme="minorBidi"/>
              <w:noProof/>
              <w:lang w:val="en-IN" w:eastAsia="en-IN"/>
            </w:rPr>
          </w:pPr>
          <w:hyperlink w:history="1" w:anchor="_Toc61432873">
            <w:r w:rsidRPr="002029BB">
              <w:rPr>
                <w:rStyle w:val="Hyperlink"/>
                <w:rFonts w:ascii="Times New Roman" w:hAnsi="Times New Roman" w:eastAsia="Times New Roman"/>
                <w:b/>
                <w:bCs/>
                <w:noProof/>
              </w:rPr>
              <w:t>2. Purpose</w:t>
            </w:r>
            <w:r>
              <w:rPr>
                <w:noProof/>
                <w:webHidden/>
              </w:rPr>
              <w:tab/>
            </w:r>
            <w:r>
              <w:rPr>
                <w:noProof/>
                <w:webHidden/>
              </w:rPr>
              <w:fldChar w:fldCharType="begin"/>
            </w:r>
            <w:r>
              <w:rPr>
                <w:noProof/>
                <w:webHidden/>
              </w:rPr>
              <w:instrText xml:space="preserve"> PAGEREF _Toc61432873 \h </w:instrText>
            </w:r>
            <w:r>
              <w:rPr>
                <w:noProof/>
                <w:webHidden/>
              </w:rPr>
            </w:r>
            <w:r>
              <w:rPr>
                <w:noProof/>
                <w:webHidden/>
              </w:rPr>
              <w:fldChar w:fldCharType="separate"/>
            </w:r>
            <w:r>
              <w:rPr>
                <w:noProof/>
                <w:webHidden/>
              </w:rPr>
              <w:t>2</w:t>
            </w:r>
            <w:r>
              <w:rPr>
                <w:noProof/>
                <w:webHidden/>
              </w:rPr>
              <w:fldChar w:fldCharType="end"/>
            </w:r>
          </w:hyperlink>
        </w:p>
        <w:p w:rsidR="007A2054" w:rsidRDefault="007A2054" w14:paraId="3ED0AF1D" w14:textId="71121FF0">
          <w:pPr>
            <w:pStyle w:val="TOC3"/>
            <w:tabs>
              <w:tab w:val="right" w:leader="dot" w:pos="9350"/>
            </w:tabs>
            <w:rPr>
              <w:rFonts w:cstheme="minorBidi"/>
              <w:noProof/>
              <w:lang w:val="en-IN" w:eastAsia="en-IN"/>
            </w:rPr>
          </w:pPr>
          <w:hyperlink w:history="1" w:anchor="_Toc61432874">
            <w:r w:rsidRPr="002029BB">
              <w:rPr>
                <w:rStyle w:val="Hyperlink"/>
                <w:rFonts w:ascii="Times New Roman" w:hAnsi="Times New Roman" w:eastAsia="Times New Roman"/>
                <w:b/>
                <w:bCs/>
                <w:noProof/>
              </w:rPr>
              <w:t>3. Scope</w:t>
            </w:r>
            <w:r>
              <w:rPr>
                <w:noProof/>
                <w:webHidden/>
              </w:rPr>
              <w:tab/>
            </w:r>
            <w:r>
              <w:rPr>
                <w:noProof/>
                <w:webHidden/>
              </w:rPr>
              <w:fldChar w:fldCharType="begin"/>
            </w:r>
            <w:r>
              <w:rPr>
                <w:noProof/>
                <w:webHidden/>
              </w:rPr>
              <w:instrText xml:space="preserve"> PAGEREF _Toc61432874 \h </w:instrText>
            </w:r>
            <w:r>
              <w:rPr>
                <w:noProof/>
                <w:webHidden/>
              </w:rPr>
            </w:r>
            <w:r>
              <w:rPr>
                <w:noProof/>
                <w:webHidden/>
              </w:rPr>
              <w:fldChar w:fldCharType="separate"/>
            </w:r>
            <w:r>
              <w:rPr>
                <w:noProof/>
                <w:webHidden/>
              </w:rPr>
              <w:t>2</w:t>
            </w:r>
            <w:r>
              <w:rPr>
                <w:noProof/>
                <w:webHidden/>
              </w:rPr>
              <w:fldChar w:fldCharType="end"/>
            </w:r>
          </w:hyperlink>
        </w:p>
        <w:p w:rsidR="007A2054" w:rsidRDefault="007A2054" w14:paraId="66DAB81C" w14:textId="097EE226">
          <w:pPr>
            <w:pStyle w:val="TOC3"/>
            <w:tabs>
              <w:tab w:val="right" w:leader="dot" w:pos="9350"/>
            </w:tabs>
            <w:rPr>
              <w:rFonts w:cstheme="minorBidi"/>
              <w:noProof/>
              <w:lang w:val="en-IN" w:eastAsia="en-IN"/>
            </w:rPr>
          </w:pPr>
          <w:hyperlink w:history="1" w:anchor="_Toc61432875">
            <w:r w:rsidRPr="002029BB">
              <w:rPr>
                <w:rStyle w:val="Hyperlink"/>
                <w:rFonts w:ascii="Times New Roman" w:hAnsi="Times New Roman" w:eastAsia="Times New Roman"/>
                <w:b/>
                <w:bCs/>
                <w:noProof/>
              </w:rPr>
              <w:t>4. Privacy</w:t>
            </w:r>
            <w:r>
              <w:rPr>
                <w:noProof/>
                <w:webHidden/>
              </w:rPr>
              <w:tab/>
            </w:r>
            <w:r>
              <w:rPr>
                <w:noProof/>
                <w:webHidden/>
              </w:rPr>
              <w:fldChar w:fldCharType="begin"/>
            </w:r>
            <w:r>
              <w:rPr>
                <w:noProof/>
                <w:webHidden/>
              </w:rPr>
              <w:instrText xml:space="preserve"> PAGEREF _Toc61432875 \h </w:instrText>
            </w:r>
            <w:r>
              <w:rPr>
                <w:noProof/>
                <w:webHidden/>
              </w:rPr>
            </w:r>
            <w:r>
              <w:rPr>
                <w:noProof/>
                <w:webHidden/>
              </w:rPr>
              <w:fldChar w:fldCharType="separate"/>
            </w:r>
            <w:r>
              <w:rPr>
                <w:noProof/>
                <w:webHidden/>
              </w:rPr>
              <w:t>3</w:t>
            </w:r>
            <w:r>
              <w:rPr>
                <w:noProof/>
                <w:webHidden/>
              </w:rPr>
              <w:fldChar w:fldCharType="end"/>
            </w:r>
          </w:hyperlink>
        </w:p>
        <w:p w:rsidR="007A2054" w:rsidRDefault="007A2054" w14:paraId="6FD5FC6F" w14:textId="6A99E633">
          <w:pPr>
            <w:pStyle w:val="TOC3"/>
            <w:tabs>
              <w:tab w:val="right" w:leader="dot" w:pos="9350"/>
            </w:tabs>
            <w:rPr>
              <w:rFonts w:cstheme="minorBidi"/>
              <w:noProof/>
              <w:lang w:val="en-IN" w:eastAsia="en-IN"/>
            </w:rPr>
          </w:pPr>
          <w:hyperlink w:history="1" w:anchor="_Toc61432876">
            <w:r w:rsidRPr="002029BB">
              <w:rPr>
                <w:rStyle w:val="Hyperlink"/>
                <w:rFonts w:ascii="Times New Roman" w:hAnsi="Times New Roman" w:eastAsia="Times New Roman"/>
                <w:b/>
                <w:bCs/>
                <w:noProof/>
              </w:rPr>
              <w:t>5. Responsibility</w:t>
            </w:r>
            <w:r>
              <w:rPr>
                <w:noProof/>
                <w:webHidden/>
              </w:rPr>
              <w:tab/>
            </w:r>
            <w:r>
              <w:rPr>
                <w:noProof/>
                <w:webHidden/>
              </w:rPr>
              <w:fldChar w:fldCharType="begin"/>
            </w:r>
            <w:r>
              <w:rPr>
                <w:noProof/>
                <w:webHidden/>
              </w:rPr>
              <w:instrText xml:space="preserve"> PAGEREF _Toc61432876 \h </w:instrText>
            </w:r>
            <w:r>
              <w:rPr>
                <w:noProof/>
                <w:webHidden/>
              </w:rPr>
            </w:r>
            <w:r>
              <w:rPr>
                <w:noProof/>
                <w:webHidden/>
              </w:rPr>
              <w:fldChar w:fldCharType="separate"/>
            </w:r>
            <w:r>
              <w:rPr>
                <w:noProof/>
                <w:webHidden/>
              </w:rPr>
              <w:t>3</w:t>
            </w:r>
            <w:r>
              <w:rPr>
                <w:noProof/>
                <w:webHidden/>
              </w:rPr>
              <w:fldChar w:fldCharType="end"/>
            </w:r>
          </w:hyperlink>
        </w:p>
        <w:p w:rsidR="007A2054" w:rsidRDefault="007A2054" w14:paraId="7F422E99" w14:textId="68881C72">
          <w:pPr>
            <w:pStyle w:val="TOC3"/>
            <w:tabs>
              <w:tab w:val="right" w:leader="dot" w:pos="9350"/>
            </w:tabs>
            <w:rPr>
              <w:rFonts w:cstheme="minorBidi"/>
              <w:noProof/>
              <w:lang w:val="en-IN" w:eastAsia="en-IN"/>
            </w:rPr>
          </w:pPr>
          <w:hyperlink w:history="1" w:anchor="_Toc61432877">
            <w:r w:rsidRPr="002029BB">
              <w:rPr>
                <w:rStyle w:val="Hyperlink"/>
                <w:rFonts w:ascii="Times New Roman" w:hAnsi="Times New Roman" w:eastAsia="Times New Roman"/>
                <w:b/>
                <w:bCs/>
                <w:noProof/>
              </w:rPr>
              <w:t>6. Policy</w:t>
            </w:r>
            <w:r>
              <w:rPr>
                <w:noProof/>
                <w:webHidden/>
              </w:rPr>
              <w:tab/>
            </w:r>
            <w:r>
              <w:rPr>
                <w:noProof/>
                <w:webHidden/>
              </w:rPr>
              <w:fldChar w:fldCharType="begin"/>
            </w:r>
            <w:r>
              <w:rPr>
                <w:noProof/>
                <w:webHidden/>
              </w:rPr>
              <w:instrText xml:space="preserve"> PAGEREF _Toc61432877 \h </w:instrText>
            </w:r>
            <w:r>
              <w:rPr>
                <w:noProof/>
                <w:webHidden/>
              </w:rPr>
            </w:r>
            <w:r>
              <w:rPr>
                <w:noProof/>
                <w:webHidden/>
              </w:rPr>
              <w:fldChar w:fldCharType="separate"/>
            </w:r>
            <w:r>
              <w:rPr>
                <w:noProof/>
                <w:webHidden/>
              </w:rPr>
              <w:t>3</w:t>
            </w:r>
            <w:r>
              <w:rPr>
                <w:noProof/>
                <w:webHidden/>
              </w:rPr>
              <w:fldChar w:fldCharType="end"/>
            </w:r>
          </w:hyperlink>
        </w:p>
        <w:p w:rsidR="007A2054" w:rsidRDefault="007A2054" w14:paraId="2902A296" w14:textId="5EF3C4FE">
          <w:pPr>
            <w:pStyle w:val="TOC3"/>
            <w:tabs>
              <w:tab w:val="right" w:leader="dot" w:pos="9350"/>
            </w:tabs>
            <w:rPr>
              <w:rFonts w:cstheme="minorBidi"/>
              <w:noProof/>
              <w:lang w:val="en-IN" w:eastAsia="en-IN"/>
            </w:rPr>
          </w:pPr>
          <w:hyperlink w:history="1" w:anchor="_Toc61432878">
            <w:r w:rsidRPr="002029BB">
              <w:rPr>
                <w:rStyle w:val="Hyperlink"/>
                <w:rFonts w:ascii="Times New Roman" w:hAnsi="Times New Roman" w:eastAsia="Times New Roman"/>
                <w:b/>
                <w:bCs/>
                <w:noProof/>
              </w:rPr>
              <w:t>7. Enforcement</w:t>
            </w:r>
            <w:r>
              <w:rPr>
                <w:noProof/>
                <w:webHidden/>
              </w:rPr>
              <w:tab/>
            </w:r>
            <w:r>
              <w:rPr>
                <w:noProof/>
                <w:webHidden/>
              </w:rPr>
              <w:fldChar w:fldCharType="begin"/>
            </w:r>
            <w:r>
              <w:rPr>
                <w:noProof/>
                <w:webHidden/>
              </w:rPr>
              <w:instrText xml:space="preserve"> PAGEREF _Toc61432878 \h </w:instrText>
            </w:r>
            <w:r>
              <w:rPr>
                <w:noProof/>
                <w:webHidden/>
              </w:rPr>
            </w:r>
            <w:r>
              <w:rPr>
                <w:noProof/>
                <w:webHidden/>
              </w:rPr>
              <w:fldChar w:fldCharType="separate"/>
            </w:r>
            <w:r>
              <w:rPr>
                <w:noProof/>
                <w:webHidden/>
              </w:rPr>
              <w:t>4</w:t>
            </w:r>
            <w:r>
              <w:rPr>
                <w:noProof/>
                <w:webHidden/>
              </w:rPr>
              <w:fldChar w:fldCharType="end"/>
            </w:r>
          </w:hyperlink>
        </w:p>
        <w:p w:rsidR="007A2054" w:rsidRDefault="007A2054" w14:paraId="6B545432" w14:textId="7FDF8EDD">
          <w:r>
            <w:rPr>
              <w:b/>
              <w:bCs/>
              <w:noProof/>
            </w:rPr>
            <w:fldChar w:fldCharType="end"/>
          </w:r>
        </w:p>
      </w:sdtContent>
    </w:sdt>
    <w:p w:rsidR="007A2054" w:rsidRDefault="007A2054" w14:paraId="75D05B93" w14:textId="77777777">
      <w:pPr>
        <w:rPr>
          <w:rFonts w:ascii="Times New Roman" w:hAnsi="Times New Roman" w:eastAsia="Times New Roman" w:cs="Times New Roman"/>
          <w:b/>
          <w:bCs/>
          <w:color w:val="333332"/>
          <w:sz w:val="24"/>
          <w:szCs w:val="24"/>
        </w:rPr>
      </w:pPr>
      <w:r>
        <w:rPr>
          <w:rFonts w:ascii="Times New Roman" w:hAnsi="Times New Roman" w:eastAsia="Times New Roman" w:cs="Times New Roman"/>
          <w:b/>
          <w:bCs/>
          <w:color w:val="333332"/>
        </w:rPr>
        <w:br w:type="page"/>
      </w:r>
    </w:p>
    <w:p w:rsidR="00E71E22" w:rsidP="007A2054" w:rsidRDefault="0805BCD5" w14:paraId="2A73068D" w14:textId="7EE0169C">
      <w:pPr>
        <w:pStyle w:val="Heading1"/>
        <w:rPr>
          <w:rFonts w:eastAsia="Times New Roman"/>
        </w:rPr>
      </w:pPr>
      <w:bookmarkStart w:name="_Toc61432872" w:id="0"/>
      <w:r w:rsidRPr="1DC9EC58">
        <w:rPr>
          <w:rFonts w:eastAsia="Times New Roman"/>
        </w:rPr>
        <w:lastRenderedPageBreak/>
        <w:t>Policy Statement</w:t>
      </w:r>
      <w:bookmarkEnd w:id="0"/>
    </w:p>
    <w:p w:rsidR="00E71E22" w:rsidP="1DC9EC58" w:rsidRDefault="0805BCD5" w14:paraId="2138D1D7" w14:textId="17C1C883">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 xml:space="preserve">To meet the enterprise business objectives and ensure continuity of its operations, </w:t>
      </w:r>
      <w:r w:rsidRPr="1DC9EC58" w:rsidR="3B0C7307">
        <w:rPr>
          <w:rFonts w:ascii="Times New Roman" w:hAnsi="Times New Roman" w:eastAsia="Times New Roman" w:cs="Times New Roman"/>
          <w:color w:val="383838"/>
          <w:sz w:val="24"/>
          <w:szCs w:val="24"/>
        </w:rPr>
        <w:t>XTRACAP</w:t>
      </w:r>
      <w:r w:rsidRPr="1DC9EC58">
        <w:rPr>
          <w:rFonts w:ascii="Times New Roman" w:hAnsi="Times New Roman" w:eastAsia="Times New Roman" w:cs="Times New Roman"/>
          <w:color w:val="383838"/>
          <w:sz w:val="24"/>
          <w:szCs w:val="24"/>
        </w:rPr>
        <w:t xml:space="preserve"> shall adopt and follow well-defined and time-tested plans and procedures, to ensure that sensitive information is classified correctly and handled as per organizational policies. Information is considered as primary asset of an organization. An organization uses different types of information assets. The sensitivity of these information assets may vary and similarly, their handling mechanisms are also different.</w:t>
      </w:r>
    </w:p>
    <w:p w:rsidR="00E71E22" w:rsidP="1DC9EC58" w:rsidRDefault="040B8175" w14:paraId="31BC2C5B" w14:textId="0E703CB4">
      <w:pPr>
        <w:pStyle w:val="Heading3"/>
        <w:rPr>
          <w:rFonts w:ascii="Times New Roman" w:hAnsi="Times New Roman" w:eastAsia="Times New Roman" w:cs="Times New Roman"/>
          <w:b/>
          <w:bCs/>
          <w:color w:val="333332"/>
        </w:rPr>
      </w:pPr>
      <w:bookmarkStart w:name="_Toc61432873" w:id="1"/>
      <w:r w:rsidRPr="1DC9EC58">
        <w:rPr>
          <w:rFonts w:ascii="Times New Roman" w:hAnsi="Times New Roman" w:eastAsia="Times New Roman" w:cs="Times New Roman"/>
          <w:b/>
          <w:bCs/>
          <w:color w:val="333332"/>
        </w:rPr>
        <w:t>2</w:t>
      </w:r>
      <w:r w:rsidRPr="1DC9EC58" w:rsidR="7595CF54">
        <w:rPr>
          <w:rFonts w:ascii="Times New Roman" w:hAnsi="Times New Roman" w:eastAsia="Times New Roman" w:cs="Times New Roman"/>
          <w:b/>
          <w:bCs/>
          <w:color w:val="333332"/>
        </w:rPr>
        <w:t>.</w:t>
      </w:r>
      <w:r w:rsidRPr="1DC9EC58" w:rsidR="0805BCD5">
        <w:rPr>
          <w:rFonts w:ascii="Times New Roman" w:hAnsi="Times New Roman" w:eastAsia="Times New Roman" w:cs="Times New Roman"/>
          <w:b/>
          <w:bCs/>
          <w:color w:val="333332"/>
        </w:rPr>
        <w:t xml:space="preserve"> Purpose</w:t>
      </w:r>
      <w:bookmarkEnd w:id="1"/>
    </w:p>
    <w:p w:rsidR="00E71E22" w:rsidP="1DC9EC58" w:rsidRDefault="0805BCD5" w14:paraId="7F8E706E" w14:textId="34277A3C">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 xml:space="preserve">The purpose of this policy is to ensure personal information and confidential information is protected from unauthorized use and disclosure. This policy helps to facilitate the identification of information to support routine disclosure and active dissemination of information. It also helps to protect the intellectual property of </w:t>
      </w:r>
      <w:r w:rsidRPr="1DC9EC58" w:rsidR="3B0C7307">
        <w:rPr>
          <w:rFonts w:ascii="Times New Roman" w:hAnsi="Times New Roman" w:eastAsia="Times New Roman" w:cs="Times New Roman"/>
          <w:b/>
          <w:bCs/>
          <w:color w:val="383838"/>
          <w:sz w:val="24"/>
          <w:szCs w:val="24"/>
        </w:rPr>
        <w:t>XTRACAP</w:t>
      </w:r>
      <w:r w:rsidRPr="1DC9EC58">
        <w:rPr>
          <w:rFonts w:ascii="Times New Roman" w:hAnsi="Times New Roman" w:eastAsia="Times New Roman" w:cs="Times New Roman"/>
          <w:color w:val="383838"/>
          <w:sz w:val="24"/>
          <w:szCs w:val="24"/>
        </w:rPr>
        <w:t>.</w:t>
      </w:r>
    </w:p>
    <w:p w:rsidR="00E71E22" w:rsidP="1DC9EC58" w:rsidRDefault="77597ED4" w14:paraId="3EEE80BD" w14:textId="1BFD4075">
      <w:pPr>
        <w:pStyle w:val="Heading3"/>
        <w:rPr>
          <w:rFonts w:ascii="Times New Roman" w:hAnsi="Times New Roman" w:eastAsia="Times New Roman" w:cs="Times New Roman"/>
          <w:b/>
          <w:bCs/>
          <w:color w:val="333332"/>
        </w:rPr>
      </w:pPr>
      <w:bookmarkStart w:name="_Toc61432874" w:id="2"/>
      <w:r w:rsidRPr="1DC9EC58">
        <w:rPr>
          <w:rFonts w:ascii="Times New Roman" w:hAnsi="Times New Roman" w:eastAsia="Times New Roman" w:cs="Times New Roman"/>
          <w:b/>
          <w:bCs/>
          <w:color w:val="333332"/>
        </w:rPr>
        <w:t xml:space="preserve">3. </w:t>
      </w:r>
      <w:r w:rsidRPr="1DC9EC58" w:rsidR="0805BCD5">
        <w:rPr>
          <w:rFonts w:ascii="Times New Roman" w:hAnsi="Times New Roman" w:eastAsia="Times New Roman" w:cs="Times New Roman"/>
          <w:b/>
          <w:bCs/>
          <w:color w:val="333332"/>
        </w:rPr>
        <w:t>Scope</w:t>
      </w:r>
      <w:bookmarkEnd w:id="2"/>
    </w:p>
    <w:p w:rsidR="00E71E22" w:rsidP="1DC9EC58" w:rsidRDefault="0805BCD5" w14:paraId="2C925DFF" w14:textId="4871C703">
      <w:pPr>
        <w:pStyle w:val="Heading4"/>
        <w:rPr>
          <w:rFonts w:ascii="Times New Roman" w:hAnsi="Times New Roman" w:eastAsia="Times New Roman" w:cs="Times New Roman"/>
          <w:i w:val="0"/>
          <w:iCs w:val="0"/>
          <w:color w:val="333332"/>
          <w:sz w:val="24"/>
          <w:szCs w:val="24"/>
        </w:rPr>
      </w:pPr>
      <w:r w:rsidRPr="1DC9EC58">
        <w:rPr>
          <w:rFonts w:ascii="Times New Roman" w:hAnsi="Times New Roman" w:eastAsia="Times New Roman" w:cs="Times New Roman"/>
          <w:i w:val="0"/>
          <w:iCs w:val="0"/>
          <w:color w:val="333332"/>
          <w:sz w:val="24"/>
          <w:szCs w:val="24"/>
        </w:rPr>
        <w:t>4.1 Employees</w:t>
      </w:r>
    </w:p>
    <w:p w:rsidR="00E71E22" w:rsidP="1DC9EC58" w:rsidRDefault="0805BCD5" w14:paraId="33BBAE8E" w14:textId="284C5118">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 xml:space="preserve">This policy applies to all Managers, employees, contractors, and </w:t>
      </w:r>
      <w:proofErr w:type="gramStart"/>
      <w:r w:rsidRPr="1DC9EC58">
        <w:rPr>
          <w:rFonts w:ascii="Times New Roman" w:hAnsi="Times New Roman" w:eastAsia="Times New Roman" w:cs="Times New Roman"/>
          <w:color w:val="383838"/>
          <w:sz w:val="24"/>
          <w:szCs w:val="24"/>
        </w:rPr>
        <w:t>third party</w:t>
      </w:r>
      <w:proofErr w:type="gramEnd"/>
      <w:r w:rsidRPr="1DC9EC58">
        <w:rPr>
          <w:rFonts w:ascii="Times New Roman" w:hAnsi="Times New Roman" w:eastAsia="Times New Roman" w:cs="Times New Roman"/>
          <w:color w:val="383838"/>
          <w:sz w:val="24"/>
          <w:szCs w:val="24"/>
        </w:rPr>
        <w:t xml:space="preserve"> employees who have access to IT assets of </w:t>
      </w:r>
      <w:r w:rsidRPr="1DC9EC58" w:rsidR="3B0C7307">
        <w:rPr>
          <w:rFonts w:ascii="Times New Roman" w:hAnsi="Times New Roman" w:eastAsia="Times New Roman" w:cs="Times New Roman"/>
          <w:color w:val="383838"/>
          <w:sz w:val="24"/>
          <w:szCs w:val="24"/>
        </w:rPr>
        <w:t>XTRACAP</w:t>
      </w:r>
      <w:r w:rsidRPr="1DC9EC58">
        <w:rPr>
          <w:rFonts w:ascii="Times New Roman" w:hAnsi="Times New Roman" w:eastAsia="Times New Roman" w:cs="Times New Roman"/>
          <w:color w:val="383838"/>
          <w:sz w:val="24"/>
          <w:szCs w:val="24"/>
        </w:rPr>
        <w:t xml:space="preserve"> and may be bound by contractual agreements.</w:t>
      </w:r>
    </w:p>
    <w:p w:rsidR="00E71E22" w:rsidP="1DC9EC58" w:rsidRDefault="1A360E33" w14:paraId="63F28E05" w14:textId="4F8E5B9E">
      <w:pPr>
        <w:pStyle w:val="Heading4"/>
        <w:rPr>
          <w:rFonts w:ascii="Times New Roman" w:hAnsi="Times New Roman" w:eastAsia="Times New Roman" w:cs="Times New Roman"/>
          <w:b/>
          <w:bCs/>
          <w:i w:val="0"/>
          <w:iCs w:val="0"/>
          <w:color w:val="333332"/>
          <w:sz w:val="24"/>
          <w:szCs w:val="24"/>
        </w:rPr>
      </w:pPr>
      <w:r w:rsidRPr="1DC9EC58">
        <w:rPr>
          <w:rFonts w:ascii="Times New Roman" w:hAnsi="Times New Roman" w:eastAsia="Times New Roman" w:cs="Times New Roman"/>
          <w:b/>
          <w:bCs/>
          <w:i w:val="0"/>
          <w:iCs w:val="0"/>
          <w:color w:val="333332"/>
          <w:sz w:val="24"/>
          <w:szCs w:val="24"/>
        </w:rPr>
        <w:t>3</w:t>
      </w:r>
      <w:r w:rsidRPr="1DC9EC58" w:rsidR="0805BCD5">
        <w:rPr>
          <w:rFonts w:ascii="Times New Roman" w:hAnsi="Times New Roman" w:eastAsia="Times New Roman" w:cs="Times New Roman"/>
          <w:b/>
          <w:bCs/>
          <w:i w:val="0"/>
          <w:iCs w:val="0"/>
          <w:color w:val="333332"/>
          <w:sz w:val="24"/>
          <w:szCs w:val="24"/>
        </w:rPr>
        <w:t>.2 IT Assets</w:t>
      </w:r>
    </w:p>
    <w:p w:rsidR="00E71E22" w:rsidP="1DC9EC58" w:rsidRDefault="0805BCD5" w14:paraId="4EF9FBF4" w14:textId="15FA9613">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 xml:space="preserve">This policy applies to all information assets of </w:t>
      </w:r>
      <w:r w:rsidRPr="1DC9EC58" w:rsidR="3B0C7307">
        <w:rPr>
          <w:rFonts w:ascii="Times New Roman" w:hAnsi="Times New Roman" w:eastAsia="Times New Roman" w:cs="Times New Roman"/>
          <w:color w:val="383838"/>
          <w:sz w:val="24"/>
          <w:szCs w:val="24"/>
        </w:rPr>
        <w:t>XTRACAP</w:t>
      </w:r>
      <w:r w:rsidRPr="1DC9EC58">
        <w:rPr>
          <w:rFonts w:ascii="Times New Roman" w:hAnsi="Times New Roman" w:eastAsia="Times New Roman" w:cs="Times New Roman"/>
          <w:color w:val="383838"/>
          <w:sz w:val="24"/>
          <w:szCs w:val="24"/>
        </w:rPr>
        <w:t>.</w:t>
      </w:r>
    </w:p>
    <w:p w:rsidR="00E71E22" w:rsidP="1DC9EC58" w:rsidRDefault="6BB43647" w14:paraId="67325117" w14:textId="14A70CE9">
      <w:pPr>
        <w:jc w:val="both"/>
        <w:rPr>
          <w:rFonts w:ascii="Times New Roman" w:hAnsi="Times New Roman" w:eastAsia="Times New Roman" w:cs="Times New Roman"/>
          <w:b/>
          <w:bCs/>
          <w:color w:val="383838"/>
          <w:sz w:val="24"/>
          <w:szCs w:val="24"/>
        </w:rPr>
      </w:pPr>
      <w:r w:rsidRPr="1DC9EC58">
        <w:rPr>
          <w:rFonts w:ascii="Times New Roman" w:hAnsi="Times New Roman" w:eastAsia="Times New Roman" w:cs="Times New Roman"/>
          <w:b/>
          <w:bCs/>
          <w:color w:val="383838"/>
          <w:sz w:val="24"/>
          <w:szCs w:val="24"/>
        </w:rPr>
        <w:t>3</w:t>
      </w:r>
      <w:r w:rsidRPr="1DC9EC58" w:rsidR="0805BCD5">
        <w:rPr>
          <w:rFonts w:ascii="Times New Roman" w:hAnsi="Times New Roman" w:eastAsia="Times New Roman" w:cs="Times New Roman"/>
          <w:b/>
          <w:bCs/>
          <w:color w:val="383838"/>
          <w:sz w:val="24"/>
          <w:szCs w:val="24"/>
        </w:rPr>
        <w:t>.3 Documentation</w:t>
      </w:r>
    </w:p>
    <w:p w:rsidR="00E71E22" w:rsidP="1DC9EC58" w:rsidRDefault="0805BCD5" w14:paraId="213BE66C" w14:textId="45030BC8">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The policy documentation shall consist of Information Classification and Handling Policy and related procedures &amp; guidelines.</w:t>
      </w:r>
    </w:p>
    <w:p w:rsidR="00E71E22" w:rsidP="1DC9EC58" w:rsidRDefault="65F099E9" w14:paraId="2472D298" w14:textId="47D0821D">
      <w:pPr>
        <w:pStyle w:val="Heading4"/>
        <w:rPr>
          <w:rFonts w:ascii="Times New Roman" w:hAnsi="Times New Roman" w:eastAsia="Times New Roman" w:cs="Times New Roman"/>
          <w:b/>
          <w:bCs/>
          <w:i w:val="0"/>
          <w:iCs w:val="0"/>
          <w:color w:val="333332"/>
          <w:sz w:val="24"/>
          <w:szCs w:val="24"/>
        </w:rPr>
      </w:pPr>
      <w:r w:rsidRPr="1DC9EC58">
        <w:rPr>
          <w:rFonts w:ascii="Times New Roman" w:hAnsi="Times New Roman" w:eastAsia="Times New Roman" w:cs="Times New Roman"/>
          <w:b/>
          <w:bCs/>
          <w:i w:val="0"/>
          <w:iCs w:val="0"/>
          <w:color w:val="333332"/>
          <w:sz w:val="24"/>
          <w:szCs w:val="24"/>
        </w:rPr>
        <w:t>3</w:t>
      </w:r>
      <w:r w:rsidRPr="1DC9EC58" w:rsidR="0805BCD5">
        <w:rPr>
          <w:rFonts w:ascii="Times New Roman" w:hAnsi="Times New Roman" w:eastAsia="Times New Roman" w:cs="Times New Roman"/>
          <w:b/>
          <w:bCs/>
          <w:i w:val="0"/>
          <w:iCs w:val="0"/>
          <w:color w:val="333332"/>
          <w:sz w:val="24"/>
          <w:szCs w:val="24"/>
        </w:rPr>
        <w:t>.4 Document Control</w:t>
      </w:r>
    </w:p>
    <w:p w:rsidR="00E71E22" w:rsidP="1DC9EC58" w:rsidRDefault="0805BCD5" w14:paraId="0BA3C21D" w14:textId="405438FF">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The Information Classification and Handling Policy document and all other referenced documents shall be controlled. Version control shall be to preserve the latest release and the previous version of any document. However, the previous version of the documents shall be retained only for a period of two years for legal and knowledge preservation purpose.</w:t>
      </w:r>
    </w:p>
    <w:p w:rsidR="00E71E22" w:rsidP="1DC9EC58" w:rsidRDefault="4E1F29C6" w14:paraId="59AF1F22" w14:textId="316477BE">
      <w:pPr>
        <w:pStyle w:val="Heading4"/>
        <w:rPr>
          <w:rFonts w:ascii="Times New Roman" w:hAnsi="Times New Roman" w:eastAsia="Times New Roman" w:cs="Times New Roman"/>
          <w:b/>
          <w:bCs/>
          <w:i w:val="0"/>
          <w:iCs w:val="0"/>
          <w:color w:val="333332"/>
          <w:sz w:val="24"/>
          <w:szCs w:val="24"/>
        </w:rPr>
      </w:pPr>
      <w:r w:rsidRPr="1DC9EC58">
        <w:rPr>
          <w:rFonts w:ascii="Times New Roman" w:hAnsi="Times New Roman" w:eastAsia="Times New Roman" w:cs="Times New Roman"/>
          <w:b/>
          <w:bCs/>
          <w:i w:val="0"/>
          <w:iCs w:val="0"/>
          <w:color w:val="333332"/>
          <w:sz w:val="24"/>
          <w:szCs w:val="24"/>
        </w:rPr>
        <w:t>3</w:t>
      </w:r>
      <w:r w:rsidRPr="1DC9EC58" w:rsidR="0805BCD5">
        <w:rPr>
          <w:rFonts w:ascii="Times New Roman" w:hAnsi="Times New Roman" w:eastAsia="Times New Roman" w:cs="Times New Roman"/>
          <w:b/>
          <w:bCs/>
          <w:i w:val="0"/>
          <w:iCs w:val="0"/>
          <w:color w:val="333332"/>
          <w:sz w:val="24"/>
          <w:szCs w:val="24"/>
        </w:rPr>
        <w:t>.5 Records</w:t>
      </w:r>
    </w:p>
    <w:p w:rsidR="00E71E22" w:rsidP="1DC9EC58" w:rsidRDefault="0805BCD5" w14:paraId="2F6652EB" w14:textId="511A0024">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Records being generated as part of the Information Classification and Handling Policy shall be retained for a period of two years. Records shall be in hard copy or electronic media. The records shall be owned by the respective system administrators and shall be audited once a year.</w:t>
      </w:r>
    </w:p>
    <w:p w:rsidR="00E71E22" w:rsidP="1DC9EC58" w:rsidRDefault="772E90AE" w14:paraId="267FB9A3" w14:textId="0D5D9348">
      <w:pPr>
        <w:jc w:val="both"/>
        <w:rPr>
          <w:rFonts w:ascii="Times New Roman" w:hAnsi="Times New Roman" w:eastAsia="Times New Roman" w:cs="Times New Roman"/>
          <w:b/>
          <w:bCs/>
          <w:color w:val="383838"/>
          <w:sz w:val="24"/>
          <w:szCs w:val="24"/>
        </w:rPr>
      </w:pPr>
      <w:r w:rsidRPr="1DC9EC58">
        <w:rPr>
          <w:rFonts w:ascii="Times New Roman" w:hAnsi="Times New Roman" w:eastAsia="Times New Roman" w:cs="Times New Roman"/>
          <w:b/>
          <w:bCs/>
          <w:color w:val="383838"/>
          <w:sz w:val="24"/>
          <w:szCs w:val="24"/>
        </w:rPr>
        <w:t>3</w:t>
      </w:r>
      <w:r w:rsidRPr="1DC9EC58" w:rsidR="0805BCD5">
        <w:rPr>
          <w:rFonts w:ascii="Times New Roman" w:hAnsi="Times New Roman" w:eastAsia="Times New Roman" w:cs="Times New Roman"/>
          <w:b/>
          <w:bCs/>
          <w:color w:val="383838"/>
          <w:sz w:val="24"/>
          <w:szCs w:val="24"/>
        </w:rPr>
        <w:t>.6 Distribution and Maintenance</w:t>
      </w:r>
    </w:p>
    <w:p w:rsidR="00E71E22" w:rsidP="1DC9EC58" w:rsidRDefault="0805BCD5" w14:paraId="1E273D33" w14:textId="5074F699">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The Information Classification and Handling Policy document shall be made available to all the employees covered in the scope. All the changes and new releases of this document shall be made available to the persons concerned. The maintenance responsibility of this document shall be with the CISO and website administrator.</w:t>
      </w:r>
    </w:p>
    <w:p w:rsidR="00E71E22" w:rsidP="1DC9EC58" w:rsidRDefault="3E17CF94" w14:paraId="750209EF" w14:textId="2A90E8D5">
      <w:pPr>
        <w:pStyle w:val="Heading3"/>
        <w:rPr>
          <w:rFonts w:ascii="Times New Roman" w:hAnsi="Times New Roman" w:eastAsia="Times New Roman" w:cs="Times New Roman"/>
          <w:b/>
          <w:bCs/>
          <w:color w:val="333332"/>
        </w:rPr>
      </w:pPr>
      <w:bookmarkStart w:name="_Toc61432875" w:id="3"/>
      <w:r w:rsidRPr="1DC9EC58">
        <w:rPr>
          <w:rFonts w:ascii="Times New Roman" w:hAnsi="Times New Roman" w:eastAsia="Times New Roman" w:cs="Times New Roman"/>
          <w:b/>
          <w:bCs/>
          <w:color w:val="333332"/>
        </w:rPr>
        <w:lastRenderedPageBreak/>
        <w:t xml:space="preserve">4. </w:t>
      </w:r>
      <w:r w:rsidRPr="1DC9EC58" w:rsidR="0805BCD5">
        <w:rPr>
          <w:rFonts w:ascii="Times New Roman" w:hAnsi="Times New Roman" w:eastAsia="Times New Roman" w:cs="Times New Roman"/>
          <w:b/>
          <w:bCs/>
          <w:color w:val="333332"/>
        </w:rPr>
        <w:t>Privacy</w:t>
      </w:r>
      <w:bookmarkEnd w:id="3"/>
    </w:p>
    <w:p w:rsidR="00E71E22" w:rsidP="1DC9EC58" w:rsidRDefault="0805BCD5" w14:paraId="53771197" w14:textId="1B6F54A8">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The Information Classification and Handling Policy document shall be considered as “confidential” and shall be made available to the concerned persons with proper access control. Subsequent changes and versions of this document shall be controlled.</w:t>
      </w:r>
    </w:p>
    <w:p w:rsidR="00E71E22" w:rsidP="1DC9EC58" w:rsidRDefault="0E34B423" w14:paraId="3D63C1B0" w14:textId="3AD16D78">
      <w:pPr>
        <w:pStyle w:val="Heading3"/>
        <w:rPr>
          <w:rFonts w:ascii="Times New Roman" w:hAnsi="Times New Roman" w:eastAsia="Times New Roman" w:cs="Times New Roman"/>
          <w:b/>
          <w:bCs/>
          <w:color w:val="333332"/>
        </w:rPr>
      </w:pPr>
      <w:bookmarkStart w:name="_Toc61432876" w:id="4"/>
      <w:r w:rsidRPr="1DC9EC58">
        <w:rPr>
          <w:rFonts w:ascii="Times New Roman" w:hAnsi="Times New Roman" w:eastAsia="Times New Roman" w:cs="Times New Roman"/>
          <w:b/>
          <w:bCs/>
          <w:color w:val="333332"/>
        </w:rPr>
        <w:t xml:space="preserve">5. </w:t>
      </w:r>
      <w:r w:rsidRPr="1DC9EC58" w:rsidR="0805BCD5">
        <w:rPr>
          <w:rFonts w:ascii="Times New Roman" w:hAnsi="Times New Roman" w:eastAsia="Times New Roman" w:cs="Times New Roman"/>
          <w:b/>
          <w:bCs/>
          <w:color w:val="333332"/>
        </w:rPr>
        <w:t>Responsibility</w:t>
      </w:r>
      <w:bookmarkEnd w:id="4"/>
    </w:p>
    <w:p w:rsidR="00E71E22" w:rsidP="1DC9EC58" w:rsidRDefault="0805BCD5" w14:paraId="42531AC0" w14:textId="29D5CFF3">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 xml:space="preserve">The CISO / designated personnel </w:t>
      </w:r>
      <w:proofErr w:type="gramStart"/>
      <w:r w:rsidRPr="1DC9EC58">
        <w:rPr>
          <w:rFonts w:ascii="Times New Roman" w:hAnsi="Times New Roman" w:eastAsia="Times New Roman" w:cs="Times New Roman"/>
          <w:color w:val="383838"/>
          <w:sz w:val="24"/>
          <w:szCs w:val="24"/>
        </w:rPr>
        <w:t>is</w:t>
      </w:r>
      <w:proofErr w:type="gramEnd"/>
      <w:r w:rsidRPr="1DC9EC58">
        <w:rPr>
          <w:rFonts w:ascii="Times New Roman" w:hAnsi="Times New Roman" w:eastAsia="Times New Roman" w:cs="Times New Roman"/>
          <w:color w:val="383838"/>
          <w:sz w:val="24"/>
          <w:szCs w:val="24"/>
        </w:rPr>
        <w:t xml:space="preserve"> responsible for proper implementation of the Information Classification and Handling Policy.</w:t>
      </w:r>
    </w:p>
    <w:p w:rsidR="00E71E22" w:rsidP="1DC9EC58" w:rsidRDefault="69CEF85F" w14:paraId="0C3D10D4" w14:textId="11233046">
      <w:pPr>
        <w:pStyle w:val="Heading3"/>
        <w:rPr>
          <w:rFonts w:ascii="Times New Roman" w:hAnsi="Times New Roman" w:eastAsia="Times New Roman" w:cs="Times New Roman"/>
          <w:b/>
          <w:bCs/>
          <w:color w:val="333332"/>
        </w:rPr>
      </w:pPr>
      <w:bookmarkStart w:name="_Toc61432877" w:id="5"/>
      <w:r w:rsidRPr="1DC9EC58">
        <w:rPr>
          <w:rFonts w:ascii="Times New Roman" w:hAnsi="Times New Roman" w:eastAsia="Times New Roman" w:cs="Times New Roman"/>
          <w:b/>
          <w:bCs/>
          <w:color w:val="333332"/>
        </w:rPr>
        <w:t xml:space="preserve">6. </w:t>
      </w:r>
      <w:r w:rsidRPr="1DC9EC58" w:rsidR="0805BCD5">
        <w:rPr>
          <w:rFonts w:ascii="Times New Roman" w:hAnsi="Times New Roman" w:eastAsia="Times New Roman" w:cs="Times New Roman"/>
          <w:b/>
          <w:bCs/>
          <w:color w:val="333332"/>
        </w:rPr>
        <w:t>Policy</w:t>
      </w:r>
      <w:bookmarkEnd w:id="5"/>
    </w:p>
    <w:p w:rsidR="00E71E22" w:rsidP="1DC9EC58" w:rsidRDefault="3B0C7307" w14:paraId="0DEC3182" w14:textId="55183CD1">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XTRACAP</w:t>
      </w:r>
      <w:r w:rsidRPr="1DC9EC58" w:rsidR="0805BCD5">
        <w:rPr>
          <w:rFonts w:ascii="Times New Roman" w:hAnsi="Times New Roman" w:eastAsia="Times New Roman" w:cs="Times New Roman"/>
          <w:color w:val="383838"/>
          <w:sz w:val="24"/>
          <w:szCs w:val="24"/>
        </w:rPr>
        <w:t xml:space="preserve"> categorizes information into four classes: Confidential, Project / Process / Department specific, Internal, and Public.</w:t>
      </w:r>
    </w:p>
    <w:p w:rsidR="00E71E22" w:rsidP="1DC9EC58" w:rsidRDefault="0805BCD5" w14:paraId="171A6FE9" w14:textId="60F888C9">
      <w:pPr>
        <w:pStyle w:val="ListParagraph"/>
        <w:numPr>
          <w:ilvl w:val="0"/>
          <w:numId w:val="1"/>
        </w:numPr>
        <w:jc w:val="both"/>
        <w:rPr>
          <w:rFonts w:ascii="Times New Roman" w:hAnsi="Times New Roman" w:eastAsia="Times New Roman" w:cs="Times New Roman"/>
          <w:b/>
          <w:bCs/>
          <w:color w:val="383838"/>
          <w:sz w:val="24"/>
          <w:szCs w:val="24"/>
        </w:rPr>
      </w:pPr>
      <w:r w:rsidRPr="1DC9EC58">
        <w:rPr>
          <w:rFonts w:ascii="Times New Roman" w:hAnsi="Times New Roman" w:eastAsia="Times New Roman" w:cs="Times New Roman"/>
          <w:b/>
          <w:bCs/>
          <w:color w:val="383838"/>
          <w:sz w:val="24"/>
          <w:szCs w:val="24"/>
        </w:rPr>
        <w:t>Confidential –</w:t>
      </w:r>
      <w:r w:rsidRPr="1DC9EC58">
        <w:rPr>
          <w:rFonts w:ascii="Times New Roman" w:hAnsi="Times New Roman" w:eastAsia="Times New Roman" w:cs="Times New Roman"/>
          <w:color w:val="383838"/>
          <w:sz w:val="24"/>
          <w:szCs w:val="24"/>
        </w:rPr>
        <w:t xml:space="preserve"> The information assets which have high confidentiality value belong to this category. Only a limited set of authorized users shall access these information assets. Examples include business strategy and personnel files.</w:t>
      </w:r>
    </w:p>
    <w:p w:rsidR="00E71E22" w:rsidP="1DC9EC58" w:rsidRDefault="0805BCD5" w14:paraId="475E34FC" w14:textId="0F121E31">
      <w:pPr>
        <w:pStyle w:val="ListParagraph"/>
        <w:numPr>
          <w:ilvl w:val="0"/>
          <w:numId w:val="1"/>
        </w:numPr>
        <w:jc w:val="both"/>
        <w:rPr>
          <w:rFonts w:ascii="Times New Roman" w:hAnsi="Times New Roman" w:eastAsia="Times New Roman" w:cs="Times New Roman"/>
          <w:b w:val="1"/>
          <w:bCs w:val="1"/>
          <w:color w:val="383838"/>
          <w:sz w:val="24"/>
          <w:szCs w:val="24"/>
        </w:rPr>
      </w:pPr>
      <w:r w:rsidRPr="3240EB50" w:rsidR="083E7BC8">
        <w:rPr>
          <w:rFonts w:ascii="Times New Roman" w:hAnsi="Times New Roman" w:eastAsia="Times New Roman" w:cs="Times New Roman"/>
          <w:b w:val="1"/>
          <w:bCs w:val="1"/>
          <w:color w:val="383838"/>
          <w:sz w:val="24"/>
          <w:szCs w:val="24"/>
        </w:rPr>
        <w:t>Restricted</w:t>
      </w:r>
      <w:r w:rsidRPr="3240EB50" w:rsidR="0805BCD5">
        <w:rPr>
          <w:rFonts w:ascii="Times New Roman" w:hAnsi="Times New Roman" w:eastAsia="Times New Roman" w:cs="Times New Roman"/>
          <w:color w:val="383838"/>
          <w:sz w:val="24"/>
          <w:szCs w:val="24"/>
        </w:rPr>
        <w:t xml:space="preserve"> – The information assets that contain data pertaining to the needs of a specific department, project team, or business process, belong to this category. Such information assets shall be accessible to members of the concerned department, project, or business process only.</w:t>
      </w:r>
    </w:p>
    <w:p w:rsidR="00E71E22" w:rsidP="1DC9EC58" w:rsidRDefault="0805BCD5" w14:paraId="3791CE17" w14:textId="14DBF2A9">
      <w:pPr>
        <w:pStyle w:val="ListParagraph"/>
        <w:numPr>
          <w:ilvl w:val="0"/>
          <w:numId w:val="1"/>
        </w:numPr>
        <w:jc w:val="both"/>
        <w:rPr>
          <w:rFonts w:ascii="Times New Roman" w:hAnsi="Times New Roman" w:eastAsia="Times New Roman" w:cs="Times New Roman"/>
          <w:b/>
          <w:bCs/>
          <w:color w:val="383838"/>
          <w:sz w:val="24"/>
          <w:szCs w:val="24"/>
        </w:rPr>
      </w:pPr>
      <w:r w:rsidRPr="1DC9EC58">
        <w:rPr>
          <w:rFonts w:ascii="Times New Roman" w:hAnsi="Times New Roman" w:eastAsia="Times New Roman" w:cs="Times New Roman"/>
          <w:b/>
          <w:bCs/>
          <w:color w:val="383838"/>
          <w:sz w:val="24"/>
          <w:szCs w:val="24"/>
        </w:rPr>
        <w:t>Internal</w:t>
      </w:r>
      <w:r w:rsidRPr="1DC9EC58">
        <w:rPr>
          <w:rFonts w:ascii="Times New Roman" w:hAnsi="Times New Roman" w:eastAsia="Times New Roman" w:cs="Times New Roman"/>
          <w:color w:val="383838"/>
          <w:sz w:val="24"/>
          <w:szCs w:val="24"/>
        </w:rPr>
        <w:t xml:space="preserve"> – The information assets which can be distributed within all offices of </w:t>
      </w:r>
      <w:r w:rsidRPr="1DC9EC58" w:rsidR="3B0C7307">
        <w:rPr>
          <w:rFonts w:ascii="Times New Roman" w:hAnsi="Times New Roman" w:eastAsia="Times New Roman" w:cs="Times New Roman"/>
          <w:color w:val="383838"/>
          <w:sz w:val="24"/>
          <w:szCs w:val="24"/>
        </w:rPr>
        <w:t>XTRACAP</w:t>
      </w:r>
      <w:r w:rsidRPr="1DC9EC58">
        <w:rPr>
          <w:rFonts w:ascii="Times New Roman" w:hAnsi="Times New Roman" w:eastAsia="Times New Roman" w:cs="Times New Roman"/>
          <w:color w:val="383838"/>
          <w:sz w:val="24"/>
          <w:szCs w:val="24"/>
        </w:rPr>
        <w:t xml:space="preserve"> belong to this category. Examples are office orders and internal circulars.</w:t>
      </w:r>
    </w:p>
    <w:p w:rsidR="00E71E22" w:rsidP="1DC9EC58" w:rsidRDefault="0805BCD5" w14:paraId="77A33A6A" w14:textId="03B7B01C">
      <w:pPr>
        <w:pStyle w:val="ListParagraph"/>
        <w:numPr>
          <w:ilvl w:val="0"/>
          <w:numId w:val="1"/>
        </w:numPr>
        <w:jc w:val="both"/>
        <w:rPr>
          <w:rFonts w:ascii="Times New Roman" w:hAnsi="Times New Roman" w:eastAsia="Times New Roman" w:cs="Times New Roman"/>
          <w:b/>
          <w:bCs/>
          <w:color w:val="383838"/>
          <w:sz w:val="24"/>
          <w:szCs w:val="24"/>
        </w:rPr>
      </w:pPr>
      <w:r w:rsidRPr="1DC9EC58">
        <w:rPr>
          <w:rFonts w:ascii="Times New Roman" w:hAnsi="Times New Roman" w:eastAsia="Times New Roman" w:cs="Times New Roman"/>
          <w:b/>
          <w:bCs/>
          <w:color w:val="383838"/>
          <w:sz w:val="24"/>
          <w:szCs w:val="24"/>
        </w:rPr>
        <w:t>Public</w:t>
      </w:r>
      <w:r w:rsidRPr="1DC9EC58">
        <w:rPr>
          <w:rFonts w:ascii="Times New Roman" w:hAnsi="Times New Roman" w:eastAsia="Times New Roman" w:cs="Times New Roman"/>
          <w:color w:val="383838"/>
          <w:sz w:val="24"/>
          <w:szCs w:val="24"/>
        </w:rPr>
        <w:t xml:space="preserve"> – The information assets which do not have any confidentiality requirement and / or can be disseminated to the </w:t>
      </w:r>
      <w:proofErr w:type="gramStart"/>
      <w:r w:rsidRPr="1DC9EC58">
        <w:rPr>
          <w:rFonts w:ascii="Times New Roman" w:hAnsi="Times New Roman" w:eastAsia="Times New Roman" w:cs="Times New Roman"/>
          <w:color w:val="383838"/>
          <w:sz w:val="24"/>
          <w:szCs w:val="24"/>
        </w:rPr>
        <w:t>general public</w:t>
      </w:r>
      <w:proofErr w:type="gramEnd"/>
      <w:r w:rsidRPr="1DC9EC58">
        <w:rPr>
          <w:rFonts w:ascii="Times New Roman" w:hAnsi="Times New Roman" w:eastAsia="Times New Roman" w:cs="Times New Roman"/>
          <w:color w:val="383838"/>
          <w:sz w:val="24"/>
          <w:szCs w:val="24"/>
        </w:rPr>
        <w:t xml:space="preserve"> belong to this category. Examples include annual financial report of </w:t>
      </w:r>
      <w:proofErr w:type="gramStart"/>
      <w:r w:rsidRPr="1DC9EC58" w:rsidR="3B0C7307">
        <w:rPr>
          <w:rFonts w:ascii="Times New Roman" w:hAnsi="Times New Roman" w:eastAsia="Times New Roman" w:cs="Times New Roman"/>
          <w:color w:val="383838"/>
          <w:sz w:val="24"/>
          <w:szCs w:val="24"/>
        </w:rPr>
        <w:t>XTRACAP</w:t>
      </w:r>
      <w:proofErr w:type="gramEnd"/>
      <w:r w:rsidRPr="1DC9EC58">
        <w:rPr>
          <w:rFonts w:ascii="Times New Roman" w:hAnsi="Times New Roman" w:eastAsia="Times New Roman" w:cs="Times New Roman"/>
          <w:color w:val="383838"/>
          <w:sz w:val="24"/>
          <w:szCs w:val="24"/>
        </w:rPr>
        <w:t xml:space="preserve"> and information displayed on </w:t>
      </w:r>
      <w:r w:rsidRPr="1DC9EC58" w:rsidR="3B0C7307">
        <w:rPr>
          <w:rFonts w:ascii="Times New Roman" w:hAnsi="Times New Roman" w:eastAsia="Times New Roman" w:cs="Times New Roman"/>
          <w:color w:val="383838"/>
          <w:sz w:val="24"/>
          <w:szCs w:val="24"/>
        </w:rPr>
        <w:t>XTRACAP</w:t>
      </w:r>
      <w:r w:rsidRPr="1DC9EC58">
        <w:rPr>
          <w:rFonts w:ascii="Times New Roman" w:hAnsi="Times New Roman" w:eastAsia="Times New Roman" w:cs="Times New Roman"/>
          <w:color w:val="383838"/>
          <w:sz w:val="24"/>
          <w:szCs w:val="24"/>
        </w:rPr>
        <w:t>’s website.</w:t>
      </w:r>
    </w:p>
    <w:p w:rsidR="00E71E22" w:rsidP="1DC9EC58" w:rsidRDefault="0805BCD5" w14:paraId="5281008C" w14:textId="5404A99A">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 xml:space="preserve">Following are the policies for secure handling of information assets of </w:t>
      </w:r>
      <w:r w:rsidRPr="1DC9EC58" w:rsidR="3B0C7307">
        <w:rPr>
          <w:rFonts w:ascii="Times New Roman" w:hAnsi="Times New Roman" w:eastAsia="Times New Roman" w:cs="Times New Roman"/>
          <w:color w:val="383838"/>
          <w:sz w:val="24"/>
          <w:szCs w:val="24"/>
        </w:rPr>
        <w:t>XTRACAP</w:t>
      </w:r>
      <w:r w:rsidRPr="1DC9EC58">
        <w:rPr>
          <w:rFonts w:ascii="Times New Roman" w:hAnsi="Times New Roman" w:eastAsia="Times New Roman" w:cs="Times New Roman"/>
          <w:color w:val="383838"/>
          <w:sz w:val="24"/>
          <w:szCs w:val="24"/>
        </w:rPr>
        <w:t>:</w:t>
      </w:r>
    </w:p>
    <w:p w:rsidR="00E71E22" w:rsidP="1DC9EC58" w:rsidRDefault="0805BCD5" w14:paraId="7A331406" w14:textId="5072E227">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Handling and labeling of all media shall be according to its indicated classification level.</w:t>
      </w:r>
    </w:p>
    <w:p w:rsidR="00E71E22" w:rsidP="1DC9EC58" w:rsidRDefault="0805BCD5" w14:paraId="45E4FEE3" w14:textId="50058E0E">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Depending on the classification of information, electronic transmission, copying and distribution of copies of such information, shall require prior approval of CISO / DGM / GM / CEO, as applicable.</w:t>
      </w:r>
    </w:p>
    <w:p w:rsidR="00E71E22" w:rsidP="1DC9EC58" w:rsidRDefault="0805BCD5" w14:paraId="3AD53700" w14:textId="35A48842">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Mailing and/or shipment of confidential information shall require that information be sent through a reputed mail service / courier with proper authentication.</w:t>
      </w:r>
    </w:p>
    <w:p w:rsidR="00E71E22" w:rsidP="1DC9EC58" w:rsidRDefault="0805BCD5" w14:paraId="13D350AA" w14:textId="45479215">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Confidential information shall be stored with proper security and / or in safe lockers.</w:t>
      </w:r>
    </w:p>
    <w:p w:rsidR="00E71E22" w:rsidP="1DC9EC58" w:rsidRDefault="0805BCD5" w14:paraId="24C6CE8E" w14:textId="0007681E">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Disposition of confidential and Project / Process / Department specific information shall require shredding in the presence of CISO / DGM / GM / CEO / Process In-charge, as applicable.</w:t>
      </w:r>
    </w:p>
    <w:p w:rsidR="00E71E22" w:rsidP="1DC9EC58" w:rsidRDefault="0805BCD5" w14:paraId="48DCC365" w14:textId="535981E1">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Appropriate access restrictions shall be applied to prevent access from unauthorized personnel.</w:t>
      </w:r>
    </w:p>
    <w:p w:rsidR="00E71E22" w:rsidP="1DC9EC58" w:rsidRDefault="0805BCD5" w14:paraId="4A15854F" w14:textId="7A96CC6D">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Formal record of the authorized recipients of data shall be maintained.</w:t>
      </w:r>
    </w:p>
    <w:p w:rsidR="00E71E22" w:rsidP="1DC9EC58" w:rsidRDefault="0805BCD5" w14:paraId="03D4D994" w14:textId="03F1581F">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Information processing operations shall ensure the following: that input data is complete, that processing is properly completed, and that output validation is applied.</w:t>
      </w:r>
    </w:p>
    <w:p w:rsidR="00E71E22" w:rsidP="1DC9EC58" w:rsidRDefault="0805BCD5" w14:paraId="18132523" w14:textId="42238B8B">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Storage of media shall be in accordance with the manufacturers’ specifications.</w:t>
      </w:r>
    </w:p>
    <w:p w:rsidR="00E71E22" w:rsidP="1DC9EC58" w:rsidRDefault="0805BCD5" w14:paraId="2928E661" w14:textId="0CD3A2A8">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All copies of media shall be clearly marked for the attention of the authorized recipient.</w:t>
      </w:r>
    </w:p>
    <w:p w:rsidR="00E71E22" w:rsidP="1DC9EC58" w:rsidRDefault="0805BCD5" w14:paraId="6B9DC49A" w14:textId="70B0E46E">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lastRenderedPageBreak/>
        <w:t>Spooled data awaiting output shall be protected to a level consistent with its sensitivity.</w:t>
      </w:r>
    </w:p>
    <w:p w:rsidR="00E71E22" w:rsidP="1DC9EC58" w:rsidRDefault="0805BCD5" w14:paraId="5A75ED7C" w14:textId="36BE3C6D">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Distribution of data shall be based on “need to know” and “need to use” principles.</w:t>
      </w:r>
    </w:p>
    <w:p w:rsidR="00E71E22" w:rsidP="1DC9EC58" w:rsidRDefault="0805BCD5" w14:paraId="1AC5B3B0" w14:textId="45215F3B">
      <w:pPr>
        <w:pStyle w:val="ListParagraph"/>
        <w:numPr>
          <w:ilvl w:val="0"/>
          <w:numId w:val="1"/>
        </w:num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Distribution lists and lists of authorized recipients shall be reviewed at regular intervals.</w:t>
      </w:r>
    </w:p>
    <w:p w:rsidR="00E71E22" w:rsidP="1DC9EC58" w:rsidRDefault="023EC8C9" w14:paraId="41251691" w14:textId="70629A41">
      <w:pPr>
        <w:pStyle w:val="Heading3"/>
        <w:rPr>
          <w:rFonts w:ascii="Times New Roman" w:hAnsi="Times New Roman" w:eastAsia="Times New Roman" w:cs="Times New Roman"/>
          <w:b/>
          <w:bCs/>
          <w:color w:val="333332"/>
        </w:rPr>
      </w:pPr>
      <w:bookmarkStart w:name="_Toc61432878" w:id="6"/>
      <w:r w:rsidRPr="1DC9EC58">
        <w:rPr>
          <w:rFonts w:ascii="Times New Roman" w:hAnsi="Times New Roman" w:eastAsia="Times New Roman" w:cs="Times New Roman"/>
          <w:b/>
          <w:bCs/>
          <w:color w:val="333332"/>
        </w:rPr>
        <w:t xml:space="preserve">7. </w:t>
      </w:r>
      <w:r w:rsidRPr="1DC9EC58" w:rsidR="0805BCD5">
        <w:rPr>
          <w:rFonts w:ascii="Times New Roman" w:hAnsi="Times New Roman" w:eastAsia="Times New Roman" w:cs="Times New Roman"/>
          <w:b/>
          <w:bCs/>
          <w:color w:val="333332"/>
        </w:rPr>
        <w:t>Enforcement</w:t>
      </w:r>
      <w:bookmarkEnd w:id="6"/>
    </w:p>
    <w:p w:rsidR="00E71E22" w:rsidP="1DC9EC58" w:rsidRDefault="0805BCD5" w14:paraId="2B3A79DB" w14:textId="0D14E4B6">
      <w:pPr>
        <w:jc w:val="both"/>
        <w:rPr>
          <w:rFonts w:ascii="Times New Roman" w:hAnsi="Times New Roman" w:eastAsia="Times New Roman" w:cs="Times New Roman"/>
          <w:color w:val="383838"/>
          <w:sz w:val="24"/>
          <w:szCs w:val="24"/>
        </w:rPr>
      </w:pPr>
      <w:r w:rsidRPr="1DC9EC58">
        <w:rPr>
          <w:rFonts w:ascii="Times New Roman" w:hAnsi="Times New Roman" w:eastAsia="Times New Roman" w:cs="Times New Roman"/>
          <w:color w:val="383838"/>
          <w:sz w:val="24"/>
          <w:szCs w:val="24"/>
        </w:rPr>
        <w:t xml:space="preserve">Any employee found to have violated this policy may be subjected to disciplinary action in line with the HR Policy / Staff Regulation Act of </w:t>
      </w:r>
      <w:r w:rsidRPr="1DC9EC58" w:rsidR="3B0C7307">
        <w:rPr>
          <w:rFonts w:ascii="Times New Roman" w:hAnsi="Times New Roman" w:eastAsia="Times New Roman" w:cs="Times New Roman"/>
          <w:color w:val="383838"/>
          <w:sz w:val="24"/>
          <w:szCs w:val="24"/>
        </w:rPr>
        <w:t>XTRACAP</w:t>
      </w:r>
      <w:r w:rsidRPr="1DC9EC58">
        <w:rPr>
          <w:rFonts w:ascii="Times New Roman" w:hAnsi="Times New Roman" w:eastAsia="Times New Roman" w:cs="Times New Roman"/>
          <w:color w:val="383838"/>
          <w:sz w:val="24"/>
          <w:szCs w:val="24"/>
        </w:rPr>
        <w:t>.</w:t>
      </w:r>
    </w:p>
    <w:p w:rsidR="00E71E22" w:rsidP="1DC9EC58" w:rsidRDefault="00E71E22" w14:paraId="2C078E63" w14:textId="5E4DC17E">
      <w:pPr>
        <w:rPr>
          <w:rFonts w:ascii="Times New Roman" w:hAnsi="Times New Roman" w:eastAsia="Times New Roman" w:cs="Times New Roman"/>
          <w:sz w:val="24"/>
          <w:szCs w:val="24"/>
        </w:rPr>
      </w:pPr>
    </w:p>
    <w:sectPr w:rsidR="00E71E22">
      <w:pgSz w:w="12240" w:h="15840" w:orient="portrait"/>
      <w:pgMar w:top="1440" w:right="1440" w:bottom="1440" w:left="1440" w:header="720" w:footer="720" w:gutter="0"/>
      <w:cols w:space="720"/>
      <w:docGrid w:linePitch="360"/>
      <w:headerReference w:type="default" r:id="Rb4ead8138d1942f1"/>
      <w:footerReference w:type="default" r:id="Reec0bb48965e4db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40EB50" w:rsidTr="3240EB50" w14:paraId="12BE224C">
      <w:tc>
        <w:tcPr>
          <w:tcW w:w="3120" w:type="dxa"/>
          <w:tcMar/>
        </w:tcPr>
        <w:p w:rsidR="3240EB50" w:rsidP="3240EB50" w:rsidRDefault="3240EB50" w14:paraId="491E9F3B" w14:textId="227B13F4">
          <w:pPr>
            <w:pStyle w:val="Header"/>
            <w:bidi w:val="0"/>
            <w:ind w:left="-115"/>
            <w:jc w:val="left"/>
          </w:pPr>
        </w:p>
      </w:tc>
      <w:tc>
        <w:tcPr>
          <w:tcW w:w="3120" w:type="dxa"/>
          <w:tcMar/>
        </w:tcPr>
        <w:p w:rsidR="3240EB50" w:rsidP="3240EB50" w:rsidRDefault="3240EB50" w14:paraId="13EB667A" w14:textId="271DD273">
          <w:pPr>
            <w:pStyle w:val="Header"/>
            <w:bidi w:val="0"/>
            <w:jc w:val="center"/>
          </w:pPr>
        </w:p>
      </w:tc>
      <w:tc>
        <w:tcPr>
          <w:tcW w:w="3120" w:type="dxa"/>
          <w:tcMar/>
        </w:tcPr>
        <w:p w:rsidR="3240EB50" w:rsidP="3240EB50" w:rsidRDefault="3240EB50" w14:paraId="2E6C9416" w14:textId="7A0190AF">
          <w:pPr>
            <w:pStyle w:val="Header"/>
            <w:bidi w:val="0"/>
            <w:ind w:right="-115"/>
            <w:jc w:val="right"/>
          </w:pPr>
        </w:p>
      </w:tc>
    </w:tr>
  </w:tbl>
  <w:p w:rsidR="3240EB50" w:rsidP="3240EB50" w:rsidRDefault="3240EB50" w14:paraId="5887F48E" w14:textId="0F27D76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40EB50" w:rsidTr="3240EB50" w14:paraId="72596BBA">
      <w:tc>
        <w:tcPr>
          <w:tcW w:w="3120" w:type="dxa"/>
          <w:tcMar/>
        </w:tcPr>
        <w:p w:rsidR="3240EB50" w:rsidP="3240EB50" w:rsidRDefault="3240EB50" w14:paraId="1F8BF950" w14:textId="49D13A48">
          <w:pPr>
            <w:pStyle w:val="Header"/>
            <w:bidi w:val="0"/>
            <w:ind w:left="-115"/>
            <w:jc w:val="left"/>
          </w:pPr>
        </w:p>
      </w:tc>
      <w:tc>
        <w:tcPr>
          <w:tcW w:w="3120" w:type="dxa"/>
          <w:tcMar/>
        </w:tcPr>
        <w:p w:rsidR="3240EB50" w:rsidP="3240EB50" w:rsidRDefault="3240EB50" w14:paraId="7E2AAEC5" w14:textId="14B1557F">
          <w:pPr>
            <w:pStyle w:val="Header"/>
            <w:bidi w:val="0"/>
            <w:jc w:val="center"/>
          </w:pPr>
        </w:p>
      </w:tc>
      <w:tc>
        <w:tcPr>
          <w:tcW w:w="3120" w:type="dxa"/>
          <w:tcMar/>
        </w:tcPr>
        <w:p w:rsidR="3240EB50" w:rsidP="3240EB50" w:rsidRDefault="3240EB50" w14:paraId="23FDBEA5" w14:textId="1D7EAAB7">
          <w:pPr>
            <w:pStyle w:val="Header"/>
            <w:bidi w:val="0"/>
            <w:ind w:right="-115"/>
            <w:jc w:val="right"/>
          </w:pPr>
        </w:p>
      </w:tc>
    </w:tr>
  </w:tbl>
  <w:p w:rsidR="3240EB50" w:rsidP="3240EB50" w:rsidRDefault="3240EB50" w14:paraId="344D5502" w14:textId="71BA32D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C146F"/>
    <w:multiLevelType w:val="hybridMultilevel"/>
    <w:tmpl w:val="3F5896AE"/>
    <w:lvl w:ilvl="0" w:tplc="2AD69A12">
      <w:start w:val="1"/>
      <w:numFmt w:val="decimal"/>
      <w:lvlText w:val="%1."/>
      <w:lvlJc w:val="left"/>
      <w:pPr>
        <w:ind w:left="720" w:hanging="360"/>
      </w:pPr>
    </w:lvl>
    <w:lvl w:ilvl="1" w:tplc="1782573A">
      <w:start w:val="1"/>
      <w:numFmt w:val="lowerLetter"/>
      <w:lvlText w:val="%2."/>
      <w:lvlJc w:val="left"/>
      <w:pPr>
        <w:ind w:left="1440" w:hanging="360"/>
      </w:pPr>
    </w:lvl>
    <w:lvl w:ilvl="2" w:tplc="A492FF48">
      <w:start w:val="1"/>
      <w:numFmt w:val="lowerRoman"/>
      <w:lvlText w:val="%3."/>
      <w:lvlJc w:val="right"/>
      <w:pPr>
        <w:ind w:left="2160" w:hanging="180"/>
      </w:pPr>
    </w:lvl>
    <w:lvl w:ilvl="3" w:tplc="22CEB3E8">
      <w:start w:val="1"/>
      <w:numFmt w:val="decimal"/>
      <w:lvlText w:val="%4."/>
      <w:lvlJc w:val="left"/>
      <w:pPr>
        <w:ind w:left="2880" w:hanging="360"/>
      </w:pPr>
    </w:lvl>
    <w:lvl w:ilvl="4" w:tplc="38022B2C">
      <w:start w:val="1"/>
      <w:numFmt w:val="lowerLetter"/>
      <w:lvlText w:val="%5."/>
      <w:lvlJc w:val="left"/>
      <w:pPr>
        <w:ind w:left="3600" w:hanging="360"/>
      </w:pPr>
    </w:lvl>
    <w:lvl w:ilvl="5" w:tplc="BB6CB186">
      <w:start w:val="1"/>
      <w:numFmt w:val="lowerRoman"/>
      <w:lvlText w:val="%6."/>
      <w:lvlJc w:val="right"/>
      <w:pPr>
        <w:ind w:left="4320" w:hanging="180"/>
      </w:pPr>
    </w:lvl>
    <w:lvl w:ilvl="6" w:tplc="EB20C5AA">
      <w:start w:val="1"/>
      <w:numFmt w:val="decimal"/>
      <w:lvlText w:val="%7."/>
      <w:lvlJc w:val="left"/>
      <w:pPr>
        <w:ind w:left="5040" w:hanging="360"/>
      </w:pPr>
    </w:lvl>
    <w:lvl w:ilvl="7" w:tplc="A4840608">
      <w:start w:val="1"/>
      <w:numFmt w:val="lowerLetter"/>
      <w:lvlText w:val="%8."/>
      <w:lvlJc w:val="left"/>
      <w:pPr>
        <w:ind w:left="5760" w:hanging="360"/>
      </w:pPr>
    </w:lvl>
    <w:lvl w:ilvl="8" w:tplc="CD4A1B9E">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75764D"/>
    <w:rsid w:val="007A2054"/>
    <w:rsid w:val="00E71E22"/>
    <w:rsid w:val="023EC8C9"/>
    <w:rsid w:val="040B8175"/>
    <w:rsid w:val="0669EC74"/>
    <w:rsid w:val="0805BCD5"/>
    <w:rsid w:val="083E7BC8"/>
    <w:rsid w:val="0E34B423"/>
    <w:rsid w:val="184C8475"/>
    <w:rsid w:val="1A360E33"/>
    <w:rsid w:val="1DC9EC58"/>
    <w:rsid w:val="1F146E7D"/>
    <w:rsid w:val="282EB089"/>
    <w:rsid w:val="3240EB50"/>
    <w:rsid w:val="38FA11DC"/>
    <w:rsid w:val="3B0C7307"/>
    <w:rsid w:val="3E17CF94"/>
    <w:rsid w:val="4A75764D"/>
    <w:rsid w:val="4E1F29C6"/>
    <w:rsid w:val="65F099E9"/>
    <w:rsid w:val="69CEF85F"/>
    <w:rsid w:val="6BB43647"/>
    <w:rsid w:val="6DF5BC01"/>
    <w:rsid w:val="700DB15D"/>
    <w:rsid w:val="7595CF54"/>
    <w:rsid w:val="772E90AE"/>
    <w:rsid w:val="7759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5764D"/>
  <w15:chartTrackingRefBased/>
  <w15:docId w15:val="{12701940-2CE4-47FA-A547-3F851FBB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A205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7A205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7A2054"/>
    <w:pPr>
      <w:outlineLvl w:val="9"/>
    </w:pPr>
  </w:style>
  <w:style w:type="paragraph" w:styleId="TOC2">
    <w:name w:val="toc 2"/>
    <w:basedOn w:val="Normal"/>
    <w:next w:val="Normal"/>
    <w:autoRedefine/>
    <w:uiPriority w:val="39"/>
    <w:unhideWhenUsed/>
    <w:rsid w:val="007A2054"/>
    <w:pPr>
      <w:spacing w:after="100"/>
      <w:ind w:left="220"/>
    </w:pPr>
    <w:rPr>
      <w:rFonts w:cs="Times New Roman" w:eastAsiaTheme="minorEastAsia"/>
    </w:rPr>
  </w:style>
  <w:style w:type="paragraph" w:styleId="TOC1">
    <w:name w:val="toc 1"/>
    <w:basedOn w:val="Normal"/>
    <w:next w:val="Normal"/>
    <w:autoRedefine/>
    <w:uiPriority w:val="39"/>
    <w:unhideWhenUsed/>
    <w:rsid w:val="007A2054"/>
    <w:pPr>
      <w:spacing w:after="100"/>
    </w:pPr>
    <w:rPr>
      <w:rFonts w:cs="Times New Roman" w:eastAsiaTheme="minorEastAsia"/>
    </w:rPr>
  </w:style>
  <w:style w:type="paragraph" w:styleId="TOC3">
    <w:name w:val="toc 3"/>
    <w:basedOn w:val="Normal"/>
    <w:next w:val="Normal"/>
    <w:autoRedefine/>
    <w:uiPriority w:val="39"/>
    <w:unhideWhenUsed/>
    <w:rsid w:val="007A2054"/>
    <w:pPr>
      <w:spacing w:after="100"/>
      <w:ind w:left="440"/>
    </w:pPr>
    <w:rPr>
      <w:rFonts w:cs="Times New Roman" w:eastAsiaTheme="minorEastAsia"/>
    </w:rPr>
  </w:style>
  <w:style w:type="character" w:styleId="Hyperlink">
    <w:name w:val="Hyperlink"/>
    <w:basedOn w:val="DefaultParagraphFont"/>
    <w:uiPriority w:val="99"/>
    <w:unhideWhenUsed/>
    <w:rsid w:val="007A2054"/>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glossaryDocument" Target="glossary/document.xml" Id="Ra8c0a2eda89d40b3" /><Relationship Type="http://schemas.openxmlformats.org/officeDocument/2006/relationships/header" Target="header.xml" Id="Rb4ead8138d1942f1" /><Relationship Type="http://schemas.openxmlformats.org/officeDocument/2006/relationships/footer" Target="footer.xml" Id="Reec0bb48965e4db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9f57579-353c-4515-a51c-c1ac5efade54}"/>
      </w:docPartPr>
      <w:docPartBody>
        <w:p w14:paraId="4D75928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053C437C8A0541BA3B134AABF946AD" ma:contentTypeVersion="19" ma:contentTypeDescription="Create a new document." ma:contentTypeScope="" ma:versionID="caeaad462c5a8e31df9914da0b8caba1">
  <xsd:schema xmlns:xsd="http://www.w3.org/2001/XMLSchema" xmlns:xs="http://www.w3.org/2001/XMLSchema" xmlns:p="http://schemas.microsoft.com/office/2006/metadata/properties" xmlns:ns2="9749faf0-d882-4f79-b25b-bef4e6232f89" xmlns:ns3="9a9d6273-42f9-4ea3-9439-480d656af508" targetNamespace="http://schemas.microsoft.com/office/2006/metadata/properties" ma:root="true" ma:fieldsID="1160a87f90199147ae8a2c16832f69fd" ns2:_="" ns3:_="">
    <xsd:import namespace="9749faf0-d882-4f79-b25b-bef4e6232f89"/>
    <xsd:import namespace="9a9d6273-42f9-4ea3-9439-480d656af5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49faf0-d882-4f79-b25b-bef4e6232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505a7f3-9b68-46ef-ae34-df5a01a96c7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d6273-42f9-4ea3-9439-480d656af50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2bfee30-411b-42a3-b3c6-80941f8c57b3}" ma:internalName="TaxCatchAll" ma:showField="CatchAllData" ma:web="9a9d6273-42f9-4ea3-9439-480d656af5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9a9d6273-42f9-4ea3-9439-480d656af508">
      <UserInfo>
        <DisplayName/>
        <AccountId xsi:nil="true"/>
        <AccountType/>
      </UserInfo>
    </SharedWithUsers>
    <MediaLengthInSeconds xmlns="9749faf0-d882-4f79-b25b-bef4e6232f89" xsi:nil="true"/>
    <TaxCatchAll xmlns="9a9d6273-42f9-4ea3-9439-480d656af508" xsi:nil="true"/>
    <lcf76f155ced4ddcb4097134ff3c332f xmlns="9749faf0-d882-4f79-b25b-bef4e6232f8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1650B-04B7-4E88-BFB3-AE93657FA921}">
  <ds:schemaRefs>
    <ds:schemaRef ds:uri="http://schemas.microsoft.com/sharepoint/v3/contenttype/forms"/>
  </ds:schemaRefs>
</ds:datastoreItem>
</file>

<file path=customXml/itemProps2.xml><?xml version="1.0" encoding="utf-8"?>
<ds:datastoreItem xmlns:ds="http://schemas.openxmlformats.org/officeDocument/2006/customXml" ds:itemID="{4BBD301A-67E7-4114-8020-1DC97AF42BA9}"/>
</file>

<file path=customXml/itemProps3.xml><?xml version="1.0" encoding="utf-8"?>
<ds:datastoreItem xmlns:ds="http://schemas.openxmlformats.org/officeDocument/2006/customXml" ds:itemID="{C137DDAC-6FF4-4C36-B7CB-1F7D5F1F6BD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314A3C-7131-4854-B69B-2CC57AD4BA6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S Gupta</dc:creator>
  <cp:keywords/>
  <dc:description/>
  <cp:lastModifiedBy>Anjaly T A</cp:lastModifiedBy>
  <cp:revision>3</cp:revision>
  <dcterms:created xsi:type="dcterms:W3CDTF">2021-01-12T14:15:00Z</dcterms:created>
  <dcterms:modified xsi:type="dcterms:W3CDTF">2022-09-07T12:20:31Z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Order">
    <vt:r8>1205100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