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06DD" w:rsidRPr="00D606DD" w:rsidRDefault="00D606DD" w:rsidP="00D606DD">
      <w:pPr>
        <w:shd w:val="clear" w:color="auto" w:fill="1C2128"/>
        <w:spacing w:before="240" w:after="120"/>
        <w:outlineLvl w:val="1"/>
        <w:rPr>
          <w:rFonts w:ascii="Arial" w:eastAsia="Times New Roman" w:hAnsi="Arial" w:cs="Times New Roman"/>
          <w:b/>
          <w:bCs/>
          <w:color w:val="ADBAC7"/>
          <w:kern w:val="0"/>
          <w:lang w:eastAsia="en-GB"/>
          <w14:ligatures w14:val="none"/>
        </w:rPr>
      </w:pPr>
      <w:proofErr w:type="spellStart"/>
      <w:r w:rsidRPr="00D606DD">
        <w:rPr>
          <w:rFonts w:ascii="Arial" w:eastAsia="Times New Roman" w:hAnsi="Arial" w:cs="Times New Roman"/>
          <w:b/>
          <w:bCs/>
          <w:color w:val="ADBAC7"/>
          <w:kern w:val="0"/>
          <w:lang w:eastAsia="en-GB"/>
          <w14:ligatures w14:val="none"/>
        </w:rPr>
        <w:t>EduNexus</w:t>
      </w:r>
      <w:proofErr w:type="spellEnd"/>
      <w:r w:rsidRPr="00D606DD">
        <w:rPr>
          <w:rFonts w:ascii="Arial" w:eastAsia="Times New Roman" w:hAnsi="Arial" w:cs="Times New Roman"/>
          <w:b/>
          <w:bCs/>
          <w:color w:val="ADBAC7"/>
          <w:kern w:val="0"/>
          <w:lang w:eastAsia="en-GB"/>
          <w14:ligatures w14:val="none"/>
        </w:rPr>
        <w:t xml:space="preserve"> — Key Functionalities, Logic &amp; Formulas</w:t>
      </w:r>
    </w:p>
    <w:p w:rsidR="00D606DD" w:rsidRPr="00D606DD" w:rsidRDefault="00D606DD" w:rsidP="00D606DD">
      <w:pPr>
        <w:shd w:val="clear" w:color="auto" w:fill="1C2128"/>
        <w:spacing w:after="120"/>
        <w:outlineLvl w:val="2"/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1. Attendance Percentage</w:t>
      </w:r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Where: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Student dashboard, Faculty attendance views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br/>
      </w: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Formula:</w:t>
      </w:r>
    </w:p>
    <w:p w:rsidR="00D606DD" w:rsidRPr="00D606DD" w:rsidRDefault="00D606DD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Attendance %=Classes AttendedTotal Classes×100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Attendance %=Total ClassesClasses Attended</w:t>
      </w:r>
      <w:r w:rsidRPr="00D606DD">
        <w:rPr>
          <w:rFonts w:ascii="Times New Roman" w:eastAsia="Times New Roman" w:hAnsi="Times New Roman" w:cs="Times New Roman"/>
          <w:kern w:val="0"/>
          <w:sz w:val="2"/>
          <w:szCs w:val="2"/>
          <w:lang w:eastAsia="en-GB"/>
          <w14:ligatures w14:val="none"/>
        </w:rPr>
        <w:t>​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×100</w:t>
      </w:r>
    </w:p>
    <w:p w:rsidR="00D606DD" w:rsidRPr="00D606DD" w:rsidRDefault="00D606DD" w:rsidP="00D606DD">
      <w:pPr>
        <w:numPr>
          <w:ilvl w:val="0"/>
          <w:numId w:val="1"/>
        </w:numPr>
        <w:shd w:val="clear" w:color="auto" w:fill="1C2128"/>
        <w:spacing w:beforeAutospacing="1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Calculated per-subject (via </w:t>
      </w:r>
      <w:proofErr w:type="spellStart"/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begin"/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instrText>HYPERLINK "vscode-file://vscode-app/Applications/Visual%20Studio%20Code.app/Contents/Resources/app/out/vs/code/electron-browser/workbench/workbench.html" \o ""</w:instrTex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separate"/>
      </w:r>
      <w:r w:rsidRPr="00D606DD">
        <w:rPr>
          <w:rFonts w:ascii="Arial" w:eastAsia="Times New Roman" w:hAnsi="Arial" w:cs="Times New Roman"/>
          <w:color w:val="0000FF"/>
          <w:kern w:val="0"/>
          <w:sz w:val="20"/>
          <w:szCs w:val="20"/>
          <w:bdr w:val="single" w:sz="4" w:space="1" w:color="auto" w:frame="1"/>
          <w:lang w:eastAsia="en-GB"/>
          <w14:ligatures w14:val="none"/>
        </w:rPr>
        <w:t>SubjectOffering</w:t>
      </w:r>
      <w:proofErr w:type="spellEnd"/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end"/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lectures) or overall (all lectures for a student)</w:t>
      </w:r>
    </w:p>
    <w:p w:rsidR="00D606DD" w:rsidRPr="00D606DD" w:rsidRDefault="00D606DD" w:rsidP="00D606DD">
      <w:pPr>
        <w:numPr>
          <w:ilvl w:val="0"/>
          <w:numId w:val="1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Minimum required: </w:t>
      </w: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75%</w:t>
      </w:r>
    </w:p>
    <w:p w:rsidR="00D606DD" w:rsidRPr="00D606DD" w:rsidRDefault="00434A84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F2E001">
          <v:rect id="Horizontal Line 1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606DD" w:rsidRPr="00D606DD" w:rsidRDefault="00D606DD" w:rsidP="00D606DD">
      <w:pPr>
        <w:shd w:val="clear" w:color="auto" w:fill="1C2128"/>
        <w:spacing w:after="120"/>
        <w:outlineLvl w:val="2"/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2. Attendance Risk Predictor (Student only)</w:t>
      </w:r>
    </w:p>
    <w:p w:rsidR="00D606DD" w:rsidRPr="00D606DD" w:rsidRDefault="00D606DD" w:rsidP="00D606DD">
      <w:pPr>
        <w:shd w:val="clear" w:color="auto" w:fill="1C2128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Where: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</w:t>
      </w:r>
      <w:hyperlink r:id="rId5" w:history="1">
        <w:r w:rsidRPr="00D606DD">
          <w:rPr>
            <w:rFonts w:ascii="Arial" w:eastAsia="Times New Roman" w:hAnsi="Arial" w:cs="Times New Roman"/>
            <w:color w:val="0000FF"/>
            <w:kern w:val="0"/>
            <w:sz w:val="20"/>
            <w:szCs w:val="20"/>
            <w:u w:val="single"/>
            <w:bdr w:val="single" w:sz="4" w:space="1" w:color="auto" w:frame="1"/>
            <w:lang w:eastAsia="en-GB"/>
            <w14:ligatures w14:val="none"/>
          </w:rPr>
          <w:t>views.py:950</w:t>
        </w:r>
      </w:hyperlink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Risk Levels: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C212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00"/>
        <w:gridCol w:w="2905"/>
      </w:tblGrid>
      <w:tr w:rsidR="00D606DD" w:rsidRPr="00D606DD" w:rsidTr="00D606D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jc w:val="center"/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jc w:val="center"/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Condition</w:t>
            </w:r>
          </w:p>
        </w:tc>
      </w:tr>
      <w:tr w:rsidR="00D606DD" w:rsidRPr="00D606DD" w:rsidTr="00D606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Safe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Attendance ≥ 80%</w:t>
            </w:r>
          </w:p>
        </w:tc>
      </w:tr>
      <w:tr w:rsidR="00D606DD" w:rsidRPr="00D606DD" w:rsidTr="00D606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75% ≤ Attendance &lt; 80%</w:t>
            </w:r>
          </w:p>
        </w:tc>
      </w:tr>
      <w:tr w:rsidR="00D606DD" w:rsidRPr="00D606DD" w:rsidTr="00D606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Attendance &lt; 75%</w:t>
            </w:r>
          </w:p>
        </w:tc>
      </w:tr>
    </w:tbl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Classes Required to Recover (reach 75%):</w:t>
      </w:r>
    </w:p>
    <w:p w:rsidR="00D606DD" w:rsidRPr="00D606DD" w:rsidRDefault="00D606DD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Required=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⌈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0.75×Total Classes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⌉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−Attended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Required=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lang w:eastAsia="en-GB"/>
          <w14:ligatures w14:val="none"/>
        </w:rPr>
        <w:t>⌈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0.75×Total Classes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lang w:eastAsia="en-GB"/>
          <w14:ligatures w14:val="none"/>
        </w:rPr>
        <w:t>⌉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−Attended</w:t>
      </w:r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Future Prediction (if student skips N more):</w:t>
      </w:r>
    </w:p>
    <w:p w:rsidR="00D606DD" w:rsidRPr="00D606DD" w:rsidRDefault="00D606DD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Future %=AttendedTotal Classes+N×100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Future %=Total Classes+</w:t>
      </w:r>
      <w:r w:rsidRPr="00D606DD">
        <w:rPr>
          <w:rFonts w:ascii="KaTeX_Math" w:eastAsia="Times New Roman" w:hAnsi="KaTeX_Math" w:cs="Times New Roman"/>
          <w:i/>
          <w:iCs/>
          <w:kern w:val="0"/>
          <w:sz w:val="29"/>
          <w:szCs w:val="29"/>
          <w:lang w:eastAsia="en-GB"/>
          <w14:ligatures w14:val="none"/>
        </w:rPr>
        <w:t>N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Attended</w:t>
      </w:r>
      <w:r w:rsidRPr="00D606DD">
        <w:rPr>
          <w:rFonts w:ascii="Times New Roman" w:eastAsia="Times New Roman" w:hAnsi="Times New Roman" w:cs="Times New Roman"/>
          <w:kern w:val="0"/>
          <w:sz w:val="2"/>
          <w:szCs w:val="2"/>
          <w:lang w:eastAsia="en-GB"/>
          <w14:ligatures w14:val="none"/>
        </w:rPr>
        <w:t>​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×100</w:t>
      </w:r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Max Classes Student Can Still Skip:</w:t>
      </w:r>
    </w:p>
    <w:p w:rsidR="00D606DD" w:rsidRPr="00D606DD" w:rsidRDefault="00D606DD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Can Skip=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⌊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Attended0.75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⌋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−Total Classes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Can Skip=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lang w:eastAsia="en-GB"/>
          <w14:ligatures w14:val="none"/>
        </w:rPr>
        <w:t>⌊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0.75Attended</w:t>
      </w:r>
      <w:r w:rsidRPr="00D606DD">
        <w:rPr>
          <w:rFonts w:ascii="Times New Roman" w:eastAsia="Times New Roman" w:hAnsi="Times New Roman" w:cs="Times New Roman"/>
          <w:kern w:val="0"/>
          <w:sz w:val="2"/>
          <w:szCs w:val="2"/>
          <w:lang w:eastAsia="en-GB"/>
          <w14:ligatures w14:val="none"/>
        </w:rPr>
        <w:t>​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lang w:eastAsia="en-GB"/>
          <w14:ligatures w14:val="none"/>
        </w:rPr>
        <w:t>⌋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−Total Classes</w:t>
      </w:r>
    </w:p>
    <w:p w:rsidR="00D606DD" w:rsidRPr="00D606DD" w:rsidRDefault="00434A84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4A8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606DD" w:rsidRPr="00D606DD" w:rsidRDefault="00D606DD" w:rsidP="00D606DD">
      <w:pPr>
        <w:shd w:val="clear" w:color="auto" w:fill="1C2128"/>
        <w:spacing w:after="120"/>
        <w:outlineLvl w:val="2"/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3. Plagiarism Checker (Faculty only)</w:t>
      </w:r>
    </w:p>
    <w:p w:rsidR="00D606DD" w:rsidRPr="00D606DD" w:rsidRDefault="00D606DD" w:rsidP="00D606DD">
      <w:pPr>
        <w:shd w:val="clear" w:color="auto" w:fill="1C2128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Where: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</w:t>
      </w:r>
      <w:hyperlink r:id="rId6" w:history="1">
        <w:r w:rsidRPr="00D606DD">
          <w:rPr>
            <w:rFonts w:ascii="Arial" w:eastAsia="Times New Roman" w:hAnsi="Arial" w:cs="Times New Roman"/>
            <w:color w:val="0000FF"/>
            <w:kern w:val="0"/>
            <w:sz w:val="20"/>
            <w:szCs w:val="20"/>
            <w:u w:val="single"/>
            <w:bdr w:val="single" w:sz="4" w:space="1" w:color="auto" w:frame="1"/>
            <w:lang w:eastAsia="en-GB"/>
            <w14:ligatures w14:val="none"/>
          </w:rPr>
          <w:t>views.py:627</w:t>
        </w:r>
      </w:hyperlink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 xml:space="preserve">Step 1 — </w:t>
      </w:r>
      <w:proofErr w:type="spellStart"/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Preprocessing</w:t>
      </w:r>
      <w:proofErr w:type="spellEnd"/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:</w:t>
      </w:r>
    </w:p>
    <w:p w:rsidR="00D606DD" w:rsidRPr="00D606DD" w:rsidRDefault="00D606DD" w:rsidP="00D606DD">
      <w:pPr>
        <w:numPr>
          <w:ilvl w:val="0"/>
          <w:numId w:val="2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Lowercase → remove punctuation → split into words → remove 80+ English stop words → discard words ≤ 1 char</w:t>
      </w:r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Step 2 — Jaccard Similarity (pairwise comparison):</w:t>
      </w:r>
    </w:p>
    <w:p w:rsidR="00D606DD" w:rsidRPr="00D606DD" w:rsidRDefault="00D606DD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J(A,B)=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∣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A∩B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∣∣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A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∪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B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∣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×100</w:t>
      </w:r>
      <w:r w:rsidRPr="00D606DD">
        <w:rPr>
          <w:rFonts w:ascii="KaTeX_Math" w:eastAsia="Times New Roman" w:hAnsi="KaTeX_Math" w:cs="Times New Roman"/>
          <w:i/>
          <w:iCs/>
          <w:kern w:val="0"/>
          <w:sz w:val="29"/>
          <w:szCs w:val="29"/>
          <w:lang w:eastAsia="en-GB"/>
          <w14:ligatures w14:val="none"/>
        </w:rPr>
        <w:t>J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(</w:t>
      </w:r>
      <w:r w:rsidRPr="00D606DD">
        <w:rPr>
          <w:rFonts w:ascii="KaTeX_Math" w:eastAsia="Times New Roman" w:hAnsi="KaTeX_Math" w:cs="Times New Roman"/>
          <w:i/>
          <w:iCs/>
          <w:kern w:val="0"/>
          <w:sz w:val="29"/>
          <w:szCs w:val="29"/>
          <w:lang w:eastAsia="en-GB"/>
          <w14:ligatures w14:val="none"/>
        </w:rPr>
        <w:t>A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,</w:t>
      </w:r>
      <w:r w:rsidRPr="00D606DD">
        <w:rPr>
          <w:rFonts w:ascii="KaTeX_Math" w:eastAsia="Times New Roman" w:hAnsi="KaTeX_Math" w:cs="Times New Roman"/>
          <w:i/>
          <w:iCs/>
          <w:kern w:val="0"/>
          <w:sz w:val="29"/>
          <w:szCs w:val="29"/>
          <w:lang w:eastAsia="en-GB"/>
          <w14:ligatures w14:val="none"/>
        </w:rPr>
        <w:t>B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)=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lang w:eastAsia="en-GB"/>
          <w14:ligatures w14:val="none"/>
        </w:rPr>
        <w:t>∣</w:t>
      </w:r>
      <w:r w:rsidRPr="00D606DD">
        <w:rPr>
          <w:rFonts w:ascii="KaTeX_Math" w:eastAsia="Times New Roman" w:hAnsi="KaTeX_Math" w:cs="Times New Roman"/>
          <w:i/>
          <w:iCs/>
          <w:kern w:val="0"/>
          <w:sz w:val="29"/>
          <w:szCs w:val="29"/>
          <w:lang w:eastAsia="en-GB"/>
          <w14:ligatures w14:val="none"/>
        </w:rPr>
        <w:t>A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lang w:eastAsia="en-GB"/>
          <w14:ligatures w14:val="none"/>
        </w:rPr>
        <w:t>∪</w:t>
      </w:r>
      <w:r w:rsidRPr="00D606DD">
        <w:rPr>
          <w:rFonts w:ascii="KaTeX_Math" w:eastAsia="Times New Roman" w:hAnsi="KaTeX_Math" w:cs="Times New Roman"/>
          <w:i/>
          <w:iCs/>
          <w:kern w:val="0"/>
          <w:sz w:val="29"/>
          <w:szCs w:val="29"/>
          <w:lang w:eastAsia="en-GB"/>
          <w14:ligatures w14:val="none"/>
        </w:rPr>
        <w:t>B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lang w:eastAsia="en-GB"/>
          <w14:ligatures w14:val="none"/>
        </w:rPr>
        <w:t>∣∣</w:t>
      </w:r>
      <w:r w:rsidRPr="00D606DD">
        <w:rPr>
          <w:rFonts w:ascii="KaTeX_Math" w:eastAsia="Times New Roman" w:hAnsi="KaTeX_Math" w:cs="Times New Roman"/>
          <w:i/>
          <w:iCs/>
          <w:kern w:val="0"/>
          <w:sz w:val="29"/>
          <w:szCs w:val="29"/>
          <w:lang w:eastAsia="en-GB"/>
          <w14:ligatures w14:val="none"/>
        </w:rPr>
        <w:t>A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∩</w:t>
      </w:r>
      <w:r w:rsidRPr="00D606DD">
        <w:rPr>
          <w:rFonts w:ascii="KaTeX_Math" w:eastAsia="Times New Roman" w:hAnsi="KaTeX_Math" w:cs="Times New Roman"/>
          <w:i/>
          <w:iCs/>
          <w:kern w:val="0"/>
          <w:sz w:val="29"/>
          <w:szCs w:val="29"/>
          <w:lang w:eastAsia="en-GB"/>
          <w14:ligatures w14:val="none"/>
        </w:rPr>
        <w:t>B</w:t>
      </w:r>
      <w:r w:rsidRPr="00D606DD">
        <w:rPr>
          <w:rFonts w:ascii="Cambria Math" w:eastAsia="Times New Roman" w:hAnsi="Cambria Math" w:cs="Cambria Math"/>
          <w:kern w:val="0"/>
          <w:sz w:val="29"/>
          <w:szCs w:val="29"/>
          <w:lang w:eastAsia="en-GB"/>
          <w14:ligatures w14:val="none"/>
        </w:rPr>
        <w:t>∣</w:t>
      </w:r>
      <w:r w:rsidRPr="00D606DD">
        <w:rPr>
          <w:rFonts w:ascii="Times New Roman" w:eastAsia="Times New Roman" w:hAnsi="Times New Roman" w:cs="Times New Roman"/>
          <w:kern w:val="0"/>
          <w:sz w:val="2"/>
          <w:szCs w:val="2"/>
          <w:lang w:eastAsia="en-GB"/>
          <w14:ligatures w14:val="none"/>
        </w:rPr>
        <w:t>​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×100</w:t>
      </w:r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Where </w:t>
      </w:r>
      <w:r w:rsidRPr="00D606DD">
        <w:rPr>
          <w:rFonts w:ascii="Times New Roman" w:eastAsia="Times New Roman" w:hAnsi="Times New Roman" w:cs="Times New Roman"/>
          <w:color w:val="ADBAC7"/>
          <w:kern w:val="0"/>
          <w:bdr w:val="none" w:sz="0" w:space="0" w:color="auto" w:frame="1"/>
          <w:lang w:eastAsia="en-GB"/>
          <w14:ligatures w14:val="none"/>
        </w:rPr>
        <w:t>A</w:t>
      </w:r>
      <w:r w:rsidRPr="00D606DD">
        <w:rPr>
          <w:rFonts w:ascii="KaTeX_Math" w:eastAsia="Times New Roman" w:hAnsi="KaTeX_Math" w:cs="Times New Roman"/>
          <w:i/>
          <w:iCs/>
          <w:color w:val="ADBAC7"/>
          <w:kern w:val="0"/>
          <w:lang w:eastAsia="en-GB"/>
          <w14:ligatures w14:val="none"/>
        </w:rPr>
        <w:t>A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and </w:t>
      </w:r>
      <w:r w:rsidRPr="00D606DD">
        <w:rPr>
          <w:rFonts w:ascii="Times New Roman" w:eastAsia="Times New Roman" w:hAnsi="Times New Roman" w:cs="Times New Roman"/>
          <w:color w:val="ADBAC7"/>
          <w:kern w:val="0"/>
          <w:bdr w:val="none" w:sz="0" w:space="0" w:color="auto" w:frame="1"/>
          <w:lang w:eastAsia="en-GB"/>
          <w14:ligatures w14:val="none"/>
        </w:rPr>
        <w:t>B</w:t>
      </w:r>
      <w:r w:rsidRPr="00D606DD">
        <w:rPr>
          <w:rFonts w:ascii="KaTeX_Math" w:eastAsia="Times New Roman" w:hAnsi="KaTeX_Math" w:cs="Times New Roman"/>
          <w:i/>
          <w:iCs/>
          <w:color w:val="ADBAC7"/>
          <w:kern w:val="0"/>
          <w:lang w:eastAsia="en-GB"/>
          <w14:ligatures w14:val="none"/>
        </w:rPr>
        <w:t>B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are the </w:t>
      </w: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 xml:space="preserve">sets of </w:t>
      </w:r>
      <w:proofErr w:type="spellStart"/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preprocessed</w:t>
      </w:r>
      <w:proofErr w:type="spellEnd"/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 xml:space="preserve"> words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from two submissions.</w:t>
      </w:r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lastRenderedPageBreak/>
        <w:t>Step 3 — Common Phrase Detection (n-gram matching):</w:t>
      </w:r>
    </w:p>
    <w:p w:rsidR="00D606DD" w:rsidRPr="00D606DD" w:rsidRDefault="00D606DD" w:rsidP="00D606DD">
      <w:pPr>
        <w:numPr>
          <w:ilvl w:val="0"/>
          <w:numId w:val="3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Generates n-grams from both texts (min length = 4 words)</w:t>
      </w:r>
    </w:p>
    <w:p w:rsidR="00D606DD" w:rsidRPr="00D606DD" w:rsidRDefault="00D606DD" w:rsidP="00D606DD">
      <w:pPr>
        <w:numPr>
          <w:ilvl w:val="0"/>
          <w:numId w:val="3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Finds exact n-gram matches between submissions</w:t>
      </w:r>
    </w:p>
    <w:p w:rsidR="00D606DD" w:rsidRPr="00D606DD" w:rsidRDefault="00D606DD" w:rsidP="00D606DD">
      <w:pPr>
        <w:numPr>
          <w:ilvl w:val="0"/>
          <w:numId w:val="3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Deduplicates: removes phrases that are substrings of longer matches</w:t>
      </w:r>
    </w:p>
    <w:p w:rsidR="00D606DD" w:rsidRPr="00D606DD" w:rsidRDefault="00D606DD" w:rsidP="00D606DD">
      <w:pPr>
        <w:numPr>
          <w:ilvl w:val="0"/>
          <w:numId w:val="3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Returns top 10 longest matched phrases</w:t>
      </w:r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Flagging Threshold: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Similarity ≥ </w:t>
      </w: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70%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→ flagged as plagiarized</w:t>
      </w:r>
    </w:p>
    <w:p w:rsidR="00D606DD" w:rsidRPr="00D606DD" w:rsidRDefault="00434A84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4A8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606DD" w:rsidRPr="00D606DD" w:rsidRDefault="00D606DD" w:rsidP="00D606DD">
      <w:pPr>
        <w:shd w:val="clear" w:color="auto" w:fill="1C2128"/>
        <w:spacing w:after="120"/>
        <w:outlineLvl w:val="2"/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4. Timetable Conflict Detection (Admin + Student)</w:t>
      </w:r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Where: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</w:t>
      </w:r>
      <w:hyperlink r:id="rId7" w:history="1">
        <w:r w:rsidRPr="00D606DD">
          <w:rPr>
            <w:rFonts w:ascii="Arial" w:eastAsia="Times New Roman" w:hAnsi="Arial" w:cs="Times New Roman"/>
            <w:color w:val="539BF5"/>
            <w:kern w:val="0"/>
            <w:sz w:val="20"/>
            <w:szCs w:val="20"/>
            <w:u w:val="single"/>
            <w:lang w:eastAsia="en-GB"/>
            <w14:ligatures w14:val="none"/>
          </w:rPr>
          <w:t>admin_app/views.py</w:t>
        </w:r>
      </w:hyperlink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Logic: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For each day, group timetable slots by division. Two slots conflict if:</w:t>
      </w:r>
    </w:p>
    <w:p w:rsidR="00D606DD" w:rsidRPr="00D606DD" w:rsidRDefault="00D606DD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Slot A start&lt;Slot B endANDSlot B start&lt;Slot A end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Slot A start&lt;Slot B endANDSlot B start&lt;Slot A end</w:t>
      </w:r>
    </w:p>
    <w:p w:rsidR="00D606DD" w:rsidRPr="00D606DD" w:rsidRDefault="00D606DD" w:rsidP="00D606DD">
      <w:pPr>
        <w:shd w:val="clear" w:color="auto" w:fill="1C2128"/>
        <w:spacing w:after="240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This is the standard </w:t>
      </w: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interval overlap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check. Filters by department and semester optionally.</w:t>
      </w:r>
    </w:p>
    <w:p w:rsidR="00D606DD" w:rsidRPr="00D606DD" w:rsidRDefault="00434A84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4A8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606DD" w:rsidRPr="00D606DD" w:rsidRDefault="00D606DD" w:rsidP="00D606DD">
      <w:pPr>
        <w:shd w:val="clear" w:color="auto" w:fill="1C2128"/>
        <w:spacing w:after="120"/>
        <w:outlineLvl w:val="2"/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5. Grading System</w:t>
      </w:r>
    </w:p>
    <w:p w:rsidR="00D606DD" w:rsidRPr="00D606DD" w:rsidRDefault="00D606DD" w:rsidP="00D606DD">
      <w:pPr>
        <w:shd w:val="clear" w:color="auto" w:fill="1C2128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Where: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begin"/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instrText>HYPERLINK "vscode-file://vscode-app/Applications/Visual%20Studio%20Code.app/Contents/Resources/app/out/vs/code/electron-browser/workbench/workbench.html" \o ""</w:instrTex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separate"/>
      </w:r>
      <w:r w:rsidRPr="00D606DD">
        <w:rPr>
          <w:rFonts w:ascii="Arial" w:eastAsia="Times New Roman" w:hAnsi="Arial" w:cs="Times New Roman"/>
          <w:color w:val="0000FF"/>
          <w:kern w:val="0"/>
          <w:sz w:val="20"/>
          <w:szCs w:val="20"/>
          <w:u w:val="single"/>
          <w:bdr w:val="single" w:sz="4" w:space="1" w:color="auto" w:frame="1"/>
          <w:lang w:eastAsia="en-GB"/>
          <w14:ligatures w14:val="none"/>
        </w:rPr>
        <w:t>SubjectResult</w:t>
      </w:r>
      <w:proofErr w:type="spellEnd"/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end"/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model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C212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77"/>
        <w:gridCol w:w="1647"/>
        <w:gridCol w:w="1481"/>
      </w:tblGrid>
      <w:tr w:rsidR="00D606DD" w:rsidRPr="00D606DD" w:rsidTr="00D606D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jc w:val="center"/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Grade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jc w:val="center"/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Marks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jc w:val="center"/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b/>
                <w:bCs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GPA Points</w:t>
            </w:r>
          </w:p>
        </w:tc>
      </w:tr>
      <w:tr w:rsidR="00D606DD" w:rsidRPr="00D606DD" w:rsidTr="00D606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A+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90–100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4.0</w:t>
            </w:r>
          </w:p>
        </w:tc>
      </w:tr>
      <w:tr w:rsidR="00D606DD" w:rsidRPr="00D606DD" w:rsidTr="00D606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80–89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3.7</w:t>
            </w:r>
          </w:p>
        </w:tc>
      </w:tr>
      <w:tr w:rsidR="00D606DD" w:rsidRPr="00D606DD" w:rsidTr="00D606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B+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70–79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3.3</w:t>
            </w:r>
          </w:p>
        </w:tc>
      </w:tr>
      <w:tr w:rsidR="00D606DD" w:rsidRPr="00D606DD" w:rsidTr="00D606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60–69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3.0</w:t>
            </w:r>
          </w:p>
        </w:tc>
      </w:tr>
      <w:tr w:rsidR="00D606DD" w:rsidRPr="00D606DD" w:rsidTr="00D606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50–59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2.0</w:t>
            </w:r>
          </w:p>
        </w:tc>
      </w:tr>
      <w:tr w:rsidR="00D606DD" w:rsidRPr="00D606DD" w:rsidTr="00D606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&lt; 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D606DD" w:rsidRPr="00D606DD" w:rsidRDefault="00D606DD" w:rsidP="00D606DD">
            <w:pPr>
              <w:spacing w:after="240"/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06DD">
              <w:rPr>
                <w:rFonts w:ascii="Arial" w:eastAsia="Times New Roman" w:hAnsi="Arial" w:cs="Times New Roman"/>
                <w:color w:val="ADBAC7"/>
                <w:kern w:val="0"/>
                <w:sz w:val="20"/>
                <w:szCs w:val="20"/>
                <w:lang w:eastAsia="en-GB"/>
                <w14:ligatures w14:val="none"/>
              </w:rPr>
              <w:t>0.0</w:t>
            </w:r>
          </w:p>
        </w:tc>
      </w:tr>
    </w:tbl>
    <w:p w:rsidR="00D606DD" w:rsidRPr="00D606DD" w:rsidRDefault="00D606DD" w:rsidP="00D606DD">
      <w:pPr>
        <w:shd w:val="clear" w:color="auto" w:fill="1C2128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Subject Total Marks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= Internal + External + Practical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br/>
      </w: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Pass/Fail: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Grade F = Fail, anything else = Pass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br/>
      </w: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SGPA: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Stored per semester in </w:t>
      </w:r>
      <w:proofErr w:type="spellStart"/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begin"/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instrText>HYPERLINK "vscode-file://vscode-app/Applications/Visual%20Studio%20Code.app/Contents/Resources/app/out/vs/code/electron-browser/workbench/workbench.html" \o ""</w:instrTex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separate"/>
      </w:r>
      <w:r w:rsidRPr="00D606DD">
        <w:rPr>
          <w:rFonts w:ascii="Arial" w:eastAsia="Times New Roman" w:hAnsi="Arial" w:cs="Times New Roman"/>
          <w:color w:val="0000FF"/>
          <w:kern w:val="0"/>
          <w:sz w:val="20"/>
          <w:szCs w:val="20"/>
          <w:u w:val="single"/>
          <w:bdr w:val="single" w:sz="4" w:space="1" w:color="auto" w:frame="1"/>
          <w:lang w:eastAsia="en-GB"/>
          <w14:ligatures w14:val="none"/>
        </w:rPr>
        <w:t>SemesterResult.sgpa</w:t>
      </w:r>
      <w:proofErr w:type="spellEnd"/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end"/>
      </w:r>
    </w:p>
    <w:p w:rsidR="00D606DD" w:rsidRPr="00D606DD" w:rsidRDefault="00434A84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9436261">
          <v:rect id="Horizontal Line 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606DD" w:rsidRPr="00D606DD" w:rsidRDefault="00D606DD" w:rsidP="00D606DD">
      <w:pPr>
        <w:shd w:val="clear" w:color="auto" w:fill="1C2128"/>
        <w:spacing w:after="120"/>
        <w:outlineLvl w:val="2"/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6. Fee Calculation</w:t>
      </w:r>
    </w:p>
    <w:p w:rsidR="00D606DD" w:rsidRPr="00D606DD" w:rsidRDefault="00D606DD" w:rsidP="00D606DD">
      <w:pPr>
        <w:shd w:val="clear" w:color="auto" w:fill="1C2128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Where: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begin"/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instrText>HYPERLINK "vscode-file://vscode-app/Applications/Visual%20Studio%20Code.app/Contents/Resources/app/out/vs/code/electron-browser/workbench/workbench.html" \o ""</w:instrTex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separate"/>
      </w:r>
      <w:r w:rsidRPr="00D606DD">
        <w:rPr>
          <w:rFonts w:ascii="Arial" w:eastAsia="Times New Roman" w:hAnsi="Arial" w:cs="Times New Roman"/>
          <w:color w:val="0000FF"/>
          <w:kern w:val="0"/>
          <w:sz w:val="20"/>
          <w:szCs w:val="20"/>
          <w:u w:val="single"/>
          <w:bdr w:val="single" w:sz="4" w:space="1" w:color="auto" w:frame="1"/>
          <w:lang w:eastAsia="en-GB"/>
          <w14:ligatures w14:val="none"/>
        </w:rPr>
        <w:t>FeeStructure</w:t>
      </w:r>
      <w:proofErr w:type="spellEnd"/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fldChar w:fldCharType="end"/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model — auto-calculated on save</w:t>
      </w:r>
    </w:p>
    <w:p w:rsidR="00D606DD" w:rsidRPr="00D606DD" w:rsidRDefault="00D606DD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bdr w:val="none" w:sz="0" w:space="0" w:color="auto" w:frame="1"/>
          <w:lang w:eastAsia="en-GB"/>
          <w14:ligatures w14:val="none"/>
        </w:rPr>
        <w:t>Outstanding=Fees to be Collected−Paid−Refunded</w:t>
      </w:r>
      <w:r w:rsidRPr="00D606DD"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  <w:t>Outstanding=Fees to be Collected−Paid−Refunded</w:t>
      </w:r>
    </w:p>
    <w:p w:rsidR="00D606DD" w:rsidRPr="00D606DD" w:rsidRDefault="00434A84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2FBB73">
          <v:rect id="Horizontal Line 6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606DD" w:rsidRPr="00D606DD" w:rsidRDefault="00D606DD" w:rsidP="00D606DD">
      <w:pPr>
        <w:shd w:val="clear" w:color="auto" w:fill="1C2128"/>
        <w:spacing w:after="120"/>
        <w:outlineLvl w:val="2"/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7. AI Database Chat (Admin only)</w:t>
      </w:r>
    </w:p>
    <w:p w:rsidR="00D606DD" w:rsidRPr="00D606DD" w:rsidRDefault="00D606DD" w:rsidP="00D606DD">
      <w:pPr>
        <w:shd w:val="clear" w:color="auto" w:fill="1C2128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Where: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</w:t>
      </w:r>
      <w:hyperlink r:id="rId8" w:history="1">
        <w:r w:rsidRPr="00D606DD">
          <w:rPr>
            <w:rFonts w:ascii="Arial" w:eastAsia="Times New Roman" w:hAnsi="Arial" w:cs="Times New Roman"/>
            <w:color w:val="0000FF"/>
            <w:kern w:val="0"/>
            <w:sz w:val="20"/>
            <w:szCs w:val="20"/>
            <w:u w:val="single"/>
            <w:bdr w:val="single" w:sz="4" w:space="1" w:color="auto" w:frame="1"/>
            <w:lang w:eastAsia="en-GB"/>
            <w14:ligatures w14:val="none"/>
          </w:rPr>
          <w:t>chat_views.py</w:t>
        </w:r>
      </w:hyperlink>
    </w:p>
    <w:p w:rsidR="00D606DD" w:rsidRPr="00D606DD" w:rsidRDefault="00D606DD" w:rsidP="00D606DD">
      <w:pPr>
        <w:numPr>
          <w:ilvl w:val="0"/>
          <w:numId w:val="4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Uses </w:t>
      </w: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Google Gemini AI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API (</w:t>
      </w:r>
      <w:r w:rsidRPr="00D606DD">
        <w:rPr>
          <w:rFonts w:ascii="Monaco" w:eastAsia="Times New Roman" w:hAnsi="Monaco" w:cs="Courier New"/>
          <w:color w:val="768390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t>gemini-2.0-flash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model)</w:t>
      </w:r>
    </w:p>
    <w:p w:rsidR="00D606DD" w:rsidRPr="00D606DD" w:rsidRDefault="00D606DD" w:rsidP="00D606DD">
      <w:pPr>
        <w:numPr>
          <w:ilvl w:val="0"/>
          <w:numId w:val="4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lastRenderedPageBreak/>
        <w:t>Admin asks natural language questions like "show attendance below 60%"</w:t>
      </w:r>
    </w:p>
    <w:p w:rsidR="00D606DD" w:rsidRPr="00D606DD" w:rsidRDefault="00D606DD" w:rsidP="00D606DD">
      <w:pPr>
        <w:numPr>
          <w:ilvl w:val="0"/>
          <w:numId w:val="4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Gemini generates SQL queries against the database schema</w:t>
      </w:r>
    </w:p>
    <w:p w:rsidR="00D606DD" w:rsidRPr="00D606DD" w:rsidRDefault="00D606DD" w:rsidP="00D606DD">
      <w:pPr>
        <w:numPr>
          <w:ilvl w:val="0"/>
          <w:numId w:val="4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Results rendered as tables/charts (Chart.js) in the chat UI</w:t>
      </w:r>
    </w:p>
    <w:p w:rsidR="00D606DD" w:rsidRPr="00D606DD" w:rsidRDefault="00D606DD" w:rsidP="00D606DD">
      <w:pPr>
        <w:numPr>
          <w:ilvl w:val="0"/>
          <w:numId w:val="4"/>
        </w:numPr>
        <w:shd w:val="clear" w:color="auto" w:fill="1C2128"/>
        <w:spacing w:beforeAutospacing="1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Role-restricted: only users with </w:t>
      </w:r>
      <w:hyperlink r:id="rId9" w:history="1">
        <w:r w:rsidRPr="00D606DD">
          <w:rPr>
            <w:rFonts w:ascii="Arial" w:eastAsia="Times New Roman" w:hAnsi="Arial" w:cs="Times New Roman"/>
            <w:color w:val="0000FF"/>
            <w:kern w:val="0"/>
            <w:sz w:val="20"/>
            <w:szCs w:val="20"/>
            <w:bdr w:val="single" w:sz="4" w:space="1" w:color="auto" w:frame="1"/>
            <w:lang w:eastAsia="en-GB"/>
            <w14:ligatures w14:val="none"/>
          </w:rPr>
          <w:t>admin</w:t>
        </w:r>
      </w:hyperlink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role or </w:t>
      </w:r>
      <w:proofErr w:type="spellStart"/>
      <w:r w:rsidRPr="00D606DD">
        <w:rPr>
          <w:rFonts w:ascii="Monaco" w:eastAsia="Times New Roman" w:hAnsi="Monaco" w:cs="Courier New"/>
          <w:color w:val="768390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t>is_superuser</w:t>
      </w:r>
      <w:proofErr w:type="spellEnd"/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can access</w:t>
      </w:r>
    </w:p>
    <w:p w:rsidR="00D606DD" w:rsidRPr="00D606DD" w:rsidRDefault="00434A84" w:rsidP="00D60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2FDB85">
          <v:rect id="Horizontal Lin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606DD" w:rsidRPr="00D606DD" w:rsidRDefault="00D606DD" w:rsidP="00D606DD">
      <w:pPr>
        <w:shd w:val="clear" w:color="auto" w:fill="1C2128"/>
        <w:spacing w:after="120"/>
        <w:outlineLvl w:val="2"/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8. Assignment System</w:t>
      </w:r>
    </w:p>
    <w:p w:rsidR="00D606DD" w:rsidRPr="00D606DD" w:rsidRDefault="00D606DD" w:rsidP="00D606DD">
      <w:pPr>
        <w:numPr>
          <w:ilvl w:val="0"/>
          <w:numId w:val="5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Faculty creates assignment → linked to a </w:t>
      </w:r>
      <w:r w:rsidRPr="00D606DD">
        <w:rPr>
          <w:rFonts w:ascii="Arial" w:eastAsia="Times New Roman" w:hAnsi="Arial" w:cs="Times New Roman"/>
          <w:b/>
          <w:bCs/>
          <w:color w:val="ADBAC7"/>
          <w:kern w:val="0"/>
          <w:sz w:val="20"/>
          <w:szCs w:val="20"/>
          <w:lang w:eastAsia="en-GB"/>
          <w14:ligatures w14:val="none"/>
        </w:rPr>
        <w:t>Subject</w:t>
      </w: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 (not a specific division)</w:t>
      </w:r>
    </w:p>
    <w:p w:rsidR="00D606DD" w:rsidRPr="00D606DD" w:rsidRDefault="00D606DD" w:rsidP="00D606DD">
      <w:pPr>
        <w:numPr>
          <w:ilvl w:val="0"/>
          <w:numId w:val="5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All students enrolled in that subject's offerings (any division) can submit</w:t>
      </w:r>
    </w:p>
    <w:p w:rsidR="00D606DD" w:rsidRPr="00D606DD" w:rsidRDefault="00D606DD" w:rsidP="00D606DD">
      <w:pPr>
        <w:numPr>
          <w:ilvl w:val="0"/>
          <w:numId w:val="5"/>
        </w:numPr>
        <w:shd w:val="clear" w:color="auto" w:fill="1C2128"/>
        <w:spacing w:before="100" w:beforeAutospacing="1" w:after="100" w:afterAutospacing="1"/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</w:pPr>
      <w:r w:rsidRPr="00D606DD">
        <w:rPr>
          <w:rFonts w:ascii="Arial" w:eastAsia="Times New Roman" w:hAnsi="Arial" w:cs="Times New Roman"/>
          <w:color w:val="ADBAC7"/>
          <w:kern w:val="0"/>
          <w:sz w:val="20"/>
          <w:szCs w:val="20"/>
          <w:lang w:eastAsia="en-GB"/>
          <w14:ligatures w14:val="none"/>
        </w:rPr>
        <w:t>Submissions stored as text content → pairwise plagiarism checked</w:t>
      </w:r>
    </w:p>
    <w:p w:rsidR="0071291E" w:rsidRDefault="0071291E"/>
    <w:sectPr w:rsidR="00712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th">
    <w:altName w:val="Cambria"/>
    <w:panose1 w:val="020B0604020202020204"/>
    <w:charset w:val="00"/>
    <w:family w:val="roman"/>
    <w:notTrueType/>
    <w:pitch w:val="default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A10C4"/>
    <w:multiLevelType w:val="multilevel"/>
    <w:tmpl w:val="E392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0520A"/>
    <w:multiLevelType w:val="multilevel"/>
    <w:tmpl w:val="094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277FA"/>
    <w:multiLevelType w:val="multilevel"/>
    <w:tmpl w:val="103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87218"/>
    <w:multiLevelType w:val="multilevel"/>
    <w:tmpl w:val="901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83418"/>
    <w:multiLevelType w:val="multilevel"/>
    <w:tmpl w:val="8A10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38360">
    <w:abstractNumId w:val="3"/>
  </w:num>
  <w:num w:numId="2" w16cid:durableId="957251438">
    <w:abstractNumId w:val="1"/>
  </w:num>
  <w:num w:numId="3" w16cid:durableId="2043509961">
    <w:abstractNumId w:val="4"/>
  </w:num>
  <w:num w:numId="4" w16cid:durableId="159590277">
    <w:abstractNumId w:val="0"/>
  </w:num>
  <w:num w:numId="5" w16cid:durableId="1264533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DD"/>
    <w:rsid w:val="00434A84"/>
    <w:rsid w:val="0071291E"/>
    <w:rsid w:val="00A20B6E"/>
    <w:rsid w:val="00D6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B00677E8-8B18-614D-A921-DC3D792F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06D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606D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06D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06D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06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606DD"/>
    <w:rPr>
      <w:b/>
      <w:bCs/>
    </w:rPr>
  </w:style>
  <w:style w:type="character" w:customStyle="1" w:styleId="katex-mathml">
    <w:name w:val="katex-mathml"/>
    <w:basedOn w:val="DefaultParagraphFont"/>
    <w:rsid w:val="00D606DD"/>
  </w:style>
  <w:style w:type="character" w:customStyle="1" w:styleId="mord">
    <w:name w:val="mord"/>
    <w:basedOn w:val="DefaultParagraphFont"/>
    <w:rsid w:val="00D606DD"/>
  </w:style>
  <w:style w:type="character" w:customStyle="1" w:styleId="mrel">
    <w:name w:val="mrel"/>
    <w:basedOn w:val="DefaultParagraphFont"/>
    <w:rsid w:val="00D606DD"/>
  </w:style>
  <w:style w:type="character" w:customStyle="1" w:styleId="mopen">
    <w:name w:val="mopen"/>
    <w:basedOn w:val="DefaultParagraphFont"/>
    <w:rsid w:val="00D606DD"/>
  </w:style>
  <w:style w:type="character" w:customStyle="1" w:styleId="vlist-s">
    <w:name w:val="vlist-s"/>
    <w:basedOn w:val="DefaultParagraphFont"/>
    <w:rsid w:val="00D606DD"/>
  </w:style>
  <w:style w:type="character" w:customStyle="1" w:styleId="mclose">
    <w:name w:val="mclose"/>
    <w:basedOn w:val="DefaultParagraphFont"/>
    <w:rsid w:val="00D606DD"/>
  </w:style>
  <w:style w:type="character" w:customStyle="1" w:styleId="mbin">
    <w:name w:val="mbin"/>
    <w:basedOn w:val="DefaultParagraphFont"/>
    <w:rsid w:val="00D606DD"/>
  </w:style>
  <w:style w:type="character" w:styleId="Hyperlink">
    <w:name w:val="Hyperlink"/>
    <w:basedOn w:val="DefaultParagraphFont"/>
    <w:uiPriority w:val="99"/>
    <w:semiHidden/>
    <w:unhideWhenUsed/>
    <w:rsid w:val="00D606DD"/>
    <w:rPr>
      <w:color w:val="0000FF"/>
      <w:u w:val="single"/>
    </w:rPr>
  </w:style>
  <w:style w:type="character" w:customStyle="1" w:styleId="icon-label">
    <w:name w:val="icon-label"/>
    <w:basedOn w:val="DefaultParagraphFont"/>
    <w:rsid w:val="00D606DD"/>
  </w:style>
  <w:style w:type="character" w:customStyle="1" w:styleId="label-suffix">
    <w:name w:val="label-suffix"/>
    <w:basedOn w:val="DefaultParagraphFont"/>
    <w:rsid w:val="00D606DD"/>
  </w:style>
  <w:style w:type="character" w:customStyle="1" w:styleId="mpunct">
    <w:name w:val="mpunct"/>
    <w:basedOn w:val="DefaultParagraphFont"/>
    <w:rsid w:val="00D606DD"/>
  </w:style>
  <w:style w:type="character" w:styleId="HTMLCode">
    <w:name w:val="HTML Code"/>
    <w:basedOn w:val="DefaultParagraphFont"/>
    <w:uiPriority w:val="99"/>
    <w:semiHidden/>
    <w:unhideWhenUsed/>
    <w:rsid w:val="00D606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3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Dhanak</dc:creator>
  <cp:keywords/>
  <dc:description/>
  <cp:lastModifiedBy>Akshat Dhanak</cp:lastModifiedBy>
  <cp:revision>1</cp:revision>
  <dcterms:created xsi:type="dcterms:W3CDTF">2026-03-06T08:13:00Z</dcterms:created>
  <dcterms:modified xsi:type="dcterms:W3CDTF">2026-03-06T08:50:00Z</dcterms:modified>
</cp:coreProperties>
</file>