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971" w:rsidRDefault="001A5971" w:rsidP="001A5971">
      <w:pPr>
        <w:jc w:val="center"/>
        <w:rPr>
          <w:rFonts w:ascii="Times New Roman" w:hAnsi="Times New Roman" w:cs="Times New Roman"/>
          <w:b/>
          <w:sz w:val="32"/>
          <w:szCs w:val="28"/>
        </w:rPr>
      </w:pPr>
      <w:r w:rsidRPr="001A5971">
        <w:rPr>
          <w:rFonts w:ascii="Times New Roman" w:hAnsi="Times New Roman" w:cs="Times New Roman"/>
          <w:b/>
          <w:sz w:val="32"/>
          <w:szCs w:val="28"/>
        </w:rPr>
        <w:t>CHAPTER 2</w:t>
      </w:r>
    </w:p>
    <w:p w:rsidR="001A5971" w:rsidRDefault="00BE361B" w:rsidP="001A5971">
      <w:pPr>
        <w:jc w:val="center"/>
        <w:rPr>
          <w:rFonts w:ascii="Times New Roman" w:hAnsi="Times New Roman" w:cs="Times New Roman"/>
          <w:b/>
          <w:sz w:val="32"/>
          <w:szCs w:val="28"/>
        </w:rPr>
      </w:pPr>
      <w:r>
        <w:rPr>
          <w:rFonts w:ascii="Times New Roman" w:hAnsi="Times New Roman" w:cs="Times New Roman"/>
          <w:b/>
          <w:sz w:val="32"/>
          <w:szCs w:val="28"/>
        </w:rPr>
        <w:t>LITERATURE SURVEY</w:t>
      </w:r>
    </w:p>
    <w:p w:rsidR="001A5971" w:rsidRDefault="001A5971" w:rsidP="001A5971">
      <w:pPr>
        <w:rPr>
          <w:rFonts w:ascii="Times New Roman" w:hAnsi="Times New Roman" w:cs="Times New Roman"/>
          <w:b/>
          <w:sz w:val="32"/>
          <w:szCs w:val="28"/>
        </w:rPr>
      </w:pPr>
    </w:p>
    <w:p w:rsidR="001A5971" w:rsidRDefault="00661E28" w:rsidP="001A5971">
      <w:pPr>
        <w:rPr>
          <w:rFonts w:ascii="Times New Roman" w:hAnsi="Times New Roman" w:cs="Times New Roman"/>
          <w:sz w:val="24"/>
          <w:szCs w:val="28"/>
        </w:rPr>
      </w:pPr>
      <w:r>
        <w:rPr>
          <w:rFonts w:ascii="Times New Roman" w:hAnsi="Times New Roman" w:cs="Times New Roman"/>
          <w:sz w:val="24"/>
          <w:szCs w:val="28"/>
        </w:rPr>
        <w:t>There are various approaches to develop the Shallow Parser. In this chapter some of these approaches are described with their working methodologies and advantages a</w:t>
      </w:r>
      <w:r w:rsidR="00775CE1">
        <w:rPr>
          <w:rFonts w:ascii="Times New Roman" w:hAnsi="Times New Roman" w:cs="Times New Roman"/>
          <w:sz w:val="24"/>
          <w:szCs w:val="28"/>
        </w:rPr>
        <w:t>nd limitations of each approach</w:t>
      </w:r>
      <w:r>
        <w:rPr>
          <w:rFonts w:ascii="Times New Roman" w:hAnsi="Times New Roman" w:cs="Times New Roman"/>
          <w:sz w:val="24"/>
          <w:szCs w:val="28"/>
        </w:rPr>
        <w:t>. Section 2.1 gives a brief introduction to the various terms used in parsing. Section 2.2 contains the detailed description of the various approaches of the Shallow parser. Section 2.3 gives an overview to the morphology of the “Hindi” language.</w:t>
      </w:r>
    </w:p>
    <w:p w:rsidR="00F53A97" w:rsidRDefault="00BE361B" w:rsidP="001A5971">
      <w:pPr>
        <w:rPr>
          <w:rFonts w:ascii="Times New Roman" w:hAnsi="Times New Roman" w:cs="Times New Roman"/>
          <w:b/>
          <w:sz w:val="28"/>
          <w:szCs w:val="28"/>
        </w:rPr>
      </w:pPr>
      <w:r w:rsidRPr="00BE361B">
        <w:rPr>
          <w:rFonts w:ascii="Times New Roman" w:hAnsi="Times New Roman" w:cs="Times New Roman"/>
          <w:b/>
          <w:sz w:val="28"/>
          <w:szCs w:val="28"/>
        </w:rPr>
        <w:t>2.1 Parsing</w:t>
      </w:r>
    </w:p>
    <w:p w:rsidR="00B54576" w:rsidRPr="002B2ACE" w:rsidRDefault="00B54576" w:rsidP="001A5971">
      <w:pPr>
        <w:rPr>
          <w:rFonts w:ascii="Times New Roman" w:hAnsi="Times New Roman" w:cs="Times New Roman"/>
          <w:sz w:val="24"/>
        </w:rPr>
      </w:pPr>
      <w:r w:rsidRPr="002B2ACE">
        <w:rPr>
          <w:rFonts w:ascii="Times New Roman" w:hAnsi="Times New Roman" w:cs="Times New Roman"/>
          <w:sz w:val="24"/>
        </w:rPr>
        <w:t xml:space="preserve">In </w:t>
      </w:r>
      <w:r w:rsidRPr="007A1C33">
        <w:rPr>
          <w:rFonts w:ascii="Times New Roman" w:hAnsi="Times New Roman" w:cs="Times New Roman"/>
          <w:sz w:val="24"/>
        </w:rPr>
        <w:t>linguistics</w:t>
      </w:r>
      <w:r w:rsidRPr="002B2ACE">
        <w:rPr>
          <w:rFonts w:ascii="Times New Roman" w:hAnsi="Times New Roman" w:cs="Times New Roman"/>
          <w:sz w:val="24"/>
        </w:rPr>
        <w:t xml:space="preserve"> and </w:t>
      </w:r>
      <w:r w:rsidRPr="007A1C33">
        <w:rPr>
          <w:rFonts w:ascii="Times New Roman" w:hAnsi="Times New Roman" w:cs="Times New Roman"/>
          <w:sz w:val="24"/>
        </w:rPr>
        <w:t>computer science</w:t>
      </w:r>
      <w:r w:rsidRPr="002B2ACE">
        <w:rPr>
          <w:rFonts w:ascii="Times New Roman" w:hAnsi="Times New Roman" w:cs="Times New Roman"/>
          <w:sz w:val="24"/>
        </w:rPr>
        <w:t xml:space="preserve">, </w:t>
      </w:r>
      <w:r w:rsidRPr="002B2ACE">
        <w:rPr>
          <w:rFonts w:ascii="Times New Roman" w:hAnsi="Times New Roman" w:cs="Times New Roman"/>
          <w:b/>
          <w:bCs/>
          <w:sz w:val="24"/>
        </w:rPr>
        <w:t>parsing</w:t>
      </w:r>
      <w:r w:rsidRPr="002B2ACE">
        <w:rPr>
          <w:rFonts w:ascii="Times New Roman" w:hAnsi="Times New Roman" w:cs="Times New Roman"/>
          <w:sz w:val="24"/>
        </w:rPr>
        <w:t xml:space="preserve">, or, more formally, </w:t>
      </w:r>
      <w:r w:rsidRPr="002B2ACE">
        <w:rPr>
          <w:rFonts w:ascii="Times New Roman" w:hAnsi="Times New Roman" w:cs="Times New Roman"/>
          <w:b/>
          <w:bCs/>
          <w:sz w:val="24"/>
        </w:rPr>
        <w:t>syntactic analysis</w:t>
      </w:r>
      <w:r w:rsidRPr="002B2ACE">
        <w:rPr>
          <w:rFonts w:ascii="Times New Roman" w:hAnsi="Times New Roman" w:cs="Times New Roman"/>
          <w:sz w:val="24"/>
        </w:rPr>
        <w:t xml:space="preserve">, is the process of </w:t>
      </w:r>
      <w:proofErr w:type="spellStart"/>
      <w:r w:rsidRPr="002B2ACE">
        <w:rPr>
          <w:rFonts w:ascii="Times New Roman" w:hAnsi="Times New Roman" w:cs="Times New Roman"/>
          <w:sz w:val="24"/>
        </w:rPr>
        <w:t>analyzing</w:t>
      </w:r>
      <w:proofErr w:type="spellEnd"/>
      <w:r w:rsidRPr="002B2ACE">
        <w:rPr>
          <w:rFonts w:ascii="Times New Roman" w:hAnsi="Times New Roman" w:cs="Times New Roman"/>
          <w:sz w:val="24"/>
        </w:rPr>
        <w:t xml:space="preserve"> a text, made of a sequence of </w:t>
      </w:r>
      <w:r w:rsidRPr="007A1C33">
        <w:rPr>
          <w:rFonts w:ascii="Times New Roman" w:hAnsi="Times New Roman" w:cs="Times New Roman"/>
          <w:sz w:val="24"/>
        </w:rPr>
        <w:t>tokens</w:t>
      </w:r>
      <w:r w:rsidRPr="002B2ACE">
        <w:rPr>
          <w:rFonts w:ascii="Times New Roman" w:hAnsi="Times New Roman" w:cs="Times New Roman"/>
          <w:sz w:val="24"/>
        </w:rPr>
        <w:t xml:space="preserve"> (for example, words), to determine its grammatical structure with respect to a given (more or less) </w:t>
      </w:r>
      <w:r w:rsidRPr="007A1C33">
        <w:rPr>
          <w:rFonts w:ascii="Times New Roman" w:hAnsi="Times New Roman" w:cs="Times New Roman"/>
          <w:sz w:val="24"/>
        </w:rPr>
        <w:t>formal grammar</w:t>
      </w:r>
      <w:r w:rsidRPr="002B2ACE">
        <w:rPr>
          <w:rFonts w:ascii="Times New Roman" w:hAnsi="Times New Roman" w:cs="Times New Roman"/>
          <w:sz w:val="24"/>
        </w:rPr>
        <w:t xml:space="preserve">. Parsing can also be used as a linguistic term, for instance when discussing how phrases are divided up in </w:t>
      </w:r>
      <w:r w:rsidRPr="007A1C33">
        <w:rPr>
          <w:rFonts w:ascii="Times New Roman" w:hAnsi="Times New Roman" w:cs="Times New Roman"/>
          <w:sz w:val="24"/>
        </w:rPr>
        <w:t>garden path sentences</w:t>
      </w:r>
      <w:r w:rsidRPr="002B2ACE">
        <w:rPr>
          <w:rFonts w:ascii="Times New Roman" w:hAnsi="Times New Roman" w:cs="Times New Roman"/>
          <w:sz w:val="24"/>
        </w:rPr>
        <w:t>.</w:t>
      </w:r>
    </w:p>
    <w:p w:rsidR="00B54576" w:rsidRPr="002B2ACE" w:rsidRDefault="00B54576" w:rsidP="00B54576">
      <w:pPr>
        <w:pStyle w:val="NormalWeb"/>
      </w:pPr>
      <w:r w:rsidRPr="002B2ACE">
        <w:t xml:space="preserve">Parsing is also an earlier term for the diagramming of sentences of </w:t>
      </w:r>
      <w:r w:rsidRPr="007A1C33">
        <w:t>natural languages</w:t>
      </w:r>
      <w:r w:rsidRPr="002B2ACE">
        <w:t xml:space="preserve">, and is still used for the diagramming of </w:t>
      </w:r>
      <w:r w:rsidRPr="007A1C33">
        <w:t>inflected</w:t>
      </w:r>
      <w:r w:rsidRPr="002B2ACE">
        <w:t xml:space="preserve"> languages, such as the </w:t>
      </w:r>
      <w:r w:rsidRPr="007A1C33">
        <w:t>Romance languages</w:t>
      </w:r>
      <w:r w:rsidRPr="002B2ACE">
        <w:t xml:space="preserve"> or </w:t>
      </w:r>
      <w:r w:rsidRPr="007A1C33">
        <w:t>Latin</w:t>
      </w:r>
      <w:r w:rsidRPr="002B2ACE">
        <w:t xml:space="preserve">. The term parsing comes from Latin </w:t>
      </w:r>
      <w:r w:rsidRPr="002B2ACE">
        <w:rPr>
          <w:i/>
          <w:iCs/>
        </w:rPr>
        <w:t>pars</w:t>
      </w:r>
      <w:r w:rsidRPr="002B2ACE">
        <w:t xml:space="preserve"> (</w:t>
      </w:r>
      <w:proofErr w:type="spellStart"/>
      <w:r w:rsidRPr="002B2ACE">
        <w:rPr>
          <w:i/>
          <w:iCs/>
        </w:rPr>
        <w:t>ōrātiōnis</w:t>
      </w:r>
      <w:proofErr w:type="spellEnd"/>
      <w:r w:rsidRPr="002B2ACE">
        <w:t xml:space="preserve">), meaning </w:t>
      </w:r>
      <w:r w:rsidRPr="007A1C33">
        <w:t>part (of speech)</w:t>
      </w:r>
      <w:r w:rsidRPr="002B2ACE">
        <w:t>.</w:t>
      </w:r>
    </w:p>
    <w:p w:rsidR="00B54576" w:rsidRDefault="00B54576" w:rsidP="00C256C7">
      <w:pPr>
        <w:pStyle w:val="NormalWeb"/>
      </w:pPr>
      <w:r>
        <w:t xml:space="preserve">Parsing is a common term used in psycholinguistics when describing language comprehension. In this context, parsing refers to the way that human beings, rather than computers, </w:t>
      </w:r>
      <w:proofErr w:type="spellStart"/>
      <w:r>
        <w:t>analyze</w:t>
      </w:r>
      <w:proofErr w:type="spellEnd"/>
      <w:r>
        <w:t xml:space="preserve"> a sentence or phrase (in spoken language or text) "in terms of grammatical constituents, identifying the parts of speech, syntactic relations, etc." This term is especially common when discussing what linguistic cues help speakers to parse garden-path sentences.</w:t>
      </w:r>
    </w:p>
    <w:p w:rsidR="00C256C7" w:rsidRDefault="00C256C7" w:rsidP="00C256C7">
      <w:pPr>
        <w:pStyle w:val="NormalWeb"/>
      </w:pPr>
      <w:r>
        <w:t>Parsing in natural languages can be classified at two abstraction levels namely, deep parsing and Shallow parsing.</w:t>
      </w:r>
    </w:p>
    <w:p w:rsidR="005318B5" w:rsidRDefault="00C256C7" w:rsidP="00C256C7">
      <w:pPr>
        <w:pStyle w:val="NormalWeb"/>
        <w:rPr>
          <w:b/>
        </w:rPr>
      </w:pPr>
      <w:r>
        <w:rPr>
          <w:b/>
        </w:rPr>
        <w:t>Shallow</w:t>
      </w:r>
      <w:r w:rsidRPr="00C256C7">
        <w:rPr>
          <w:b/>
        </w:rPr>
        <w:t xml:space="preserve"> Parsing</w:t>
      </w:r>
      <w:r>
        <w:rPr>
          <w:b/>
        </w:rPr>
        <w:t xml:space="preserve"> </w:t>
      </w:r>
    </w:p>
    <w:p w:rsidR="00C256C7" w:rsidRDefault="00C256C7" w:rsidP="00C256C7">
      <w:pPr>
        <w:pStyle w:val="NormalWeb"/>
      </w:pPr>
      <w:r w:rsidRPr="00C256C7">
        <w:t>In this technique, we get hierarchical and</w:t>
      </w:r>
      <w:r>
        <w:t xml:space="preserve"> </w:t>
      </w:r>
      <w:r w:rsidRPr="00C256C7">
        <w:t xml:space="preserve">grammatical information while </w:t>
      </w:r>
      <w:r>
        <w:t>p</w:t>
      </w:r>
      <w:r w:rsidRPr="00C256C7">
        <w:t>reserving</w:t>
      </w:r>
      <w:r>
        <w:t xml:space="preserve"> </w:t>
      </w:r>
      <w:r w:rsidRPr="00C256C7">
        <w:t>robustness and efficiency of the processing. In</w:t>
      </w:r>
      <w:r>
        <w:t xml:space="preserve"> </w:t>
      </w:r>
      <w:r w:rsidRPr="00C256C7">
        <w:t xml:space="preserve">this perspective, we make use of a </w:t>
      </w:r>
      <w:r>
        <w:t>g</w:t>
      </w:r>
      <w:r w:rsidRPr="00C256C7">
        <w:t>rammar</w:t>
      </w:r>
      <w:r>
        <w:t xml:space="preserve"> </w:t>
      </w:r>
      <w:r w:rsidRPr="00C256C7">
        <w:t>represented in the Property Grammar formalism</w:t>
      </w:r>
      <w:r>
        <w:t>.</w:t>
      </w:r>
    </w:p>
    <w:p w:rsidR="005318B5" w:rsidRPr="005318B5" w:rsidRDefault="005318B5" w:rsidP="00C256C7">
      <w:pPr>
        <w:pStyle w:val="NormalWeb"/>
        <w:rPr>
          <w:b/>
        </w:rPr>
      </w:pPr>
      <w:r w:rsidRPr="005318B5">
        <w:rPr>
          <w:b/>
        </w:rPr>
        <w:t xml:space="preserve">Deep Parsing </w:t>
      </w:r>
    </w:p>
    <w:p w:rsidR="001B4806" w:rsidRDefault="005318B5" w:rsidP="00162C1C">
      <w:pPr>
        <w:pStyle w:val="NormalWeb"/>
      </w:pPr>
      <w:r>
        <w:t xml:space="preserve">Deep analysis is directly based on property grammars. It consists, for a given sentence, in building all the possible subsets of juxtaposed elements that can describe a syntactic category. A subset is positively characterized if it satisfies the constraints of a grammar. These subsets are called </w:t>
      </w:r>
      <w:r w:rsidR="002B2ACE">
        <w:t>edges;</w:t>
      </w:r>
      <w:r>
        <w:t xml:space="preserve"> they describe a segment of the sentence between two positions.</w:t>
      </w:r>
    </w:p>
    <w:p w:rsidR="00162C1C" w:rsidRDefault="00162C1C" w:rsidP="00162C1C">
      <w:pPr>
        <w:pStyle w:val="NormalWeb"/>
      </w:pPr>
      <w:r w:rsidRPr="00162C1C">
        <w:rPr>
          <w:b/>
        </w:rPr>
        <w:lastRenderedPageBreak/>
        <w:t>Word</w:t>
      </w:r>
      <w:r>
        <w:t xml:space="preserve">: Word is defined as a smallest thought unit vocally expressible composed of one or more sounds combined in one or more syllables. A word is a minimum free form consisting of one or more morphemes. There are many ways to combine morphemes to create words. Four of these methods are common and play important roles in speech and language processing: Inflection, Derivation, Compounding and </w:t>
      </w:r>
      <w:proofErr w:type="spellStart"/>
      <w:r>
        <w:t>Cliticization</w:t>
      </w:r>
      <w:proofErr w:type="spellEnd"/>
      <w:r>
        <w:t>.</w:t>
      </w:r>
    </w:p>
    <w:p w:rsidR="00162C1C" w:rsidRDefault="00162C1C" w:rsidP="00162C1C">
      <w:pPr>
        <w:pStyle w:val="NormalWeb"/>
      </w:pPr>
      <w:r>
        <w:rPr>
          <w:b/>
        </w:rPr>
        <w:t xml:space="preserve">Inflection: </w:t>
      </w:r>
      <w:r>
        <w:t>Inflection is the combination of a word stem with a grammatical morpheme, usually resulting in a word of the same class as the original stem, and usually filling some syntactic function, e.g. plural of nouns.</w:t>
      </w:r>
    </w:p>
    <w:p w:rsidR="00162C1C" w:rsidRDefault="00162C1C" w:rsidP="001843BE">
      <w:pPr>
        <w:pStyle w:val="NormalWeb"/>
        <w:ind w:firstLine="567"/>
      </w:pPr>
      <w:proofErr w:type="gramStart"/>
      <w:r>
        <w:t>Table(</w:t>
      </w:r>
      <w:proofErr w:type="gramEnd"/>
      <w:r>
        <w:t>singular)</w:t>
      </w:r>
    </w:p>
    <w:p w:rsidR="00162C1C" w:rsidRDefault="00162C1C" w:rsidP="001843BE">
      <w:pPr>
        <w:pStyle w:val="NormalWeb"/>
        <w:ind w:firstLine="567"/>
      </w:pPr>
      <w:proofErr w:type="spellStart"/>
      <w:r>
        <w:t>Table+</w:t>
      </w:r>
      <w:proofErr w:type="gramStart"/>
      <w:r>
        <w:t>s</w:t>
      </w:r>
      <w:proofErr w:type="spellEnd"/>
      <w:r>
        <w:t>(</w:t>
      </w:r>
      <w:proofErr w:type="gramEnd"/>
      <w:r>
        <w:t>plural)</w:t>
      </w:r>
    </w:p>
    <w:p w:rsidR="00162C1C" w:rsidRDefault="00162C1C" w:rsidP="00162C1C">
      <w:pPr>
        <w:pStyle w:val="NormalWeb"/>
      </w:pPr>
      <w:r>
        <w:t>The meaning of the resulting word is easily predictable. Inflectional morphemes modify a word’s tense, number, aspect and so on.</w:t>
      </w:r>
    </w:p>
    <w:p w:rsidR="00162C1C" w:rsidRDefault="00162C1C" w:rsidP="00162C1C">
      <w:pPr>
        <w:pStyle w:val="NormalWeb"/>
      </w:pPr>
      <w:r w:rsidRPr="00162C1C">
        <w:rPr>
          <w:b/>
        </w:rPr>
        <w:t>Derivation:</w:t>
      </w:r>
      <w:r w:rsidR="00FD4494">
        <w:rPr>
          <w:b/>
        </w:rPr>
        <w:t xml:space="preserve"> </w:t>
      </w:r>
      <w:r w:rsidR="00FD4494">
        <w:t>Derivation is the combination of a word stem with a grammatical morpheme, usually resulting in a word of</w:t>
      </w:r>
      <w:r w:rsidR="001843BE">
        <w:t xml:space="preserve"> a different class, often with </w:t>
      </w:r>
      <w:r w:rsidR="00FD4494">
        <w:t>a meaning hard to predict exactly.</w:t>
      </w:r>
    </w:p>
    <w:p w:rsidR="00162C1C" w:rsidRDefault="00162C1C" w:rsidP="00162C1C">
      <w:pPr>
        <w:pStyle w:val="NormalWeb"/>
      </w:pPr>
      <w:r w:rsidRPr="00162C1C">
        <w:rPr>
          <w:b/>
        </w:rPr>
        <w:t>Comp</w:t>
      </w:r>
      <w:r w:rsidR="00996064">
        <w:rPr>
          <w:b/>
        </w:rPr>
        <w:t>o</w:t>
      </w:r>
      <w:r w:rsidRPr="00162C1C">
        <w:rPr>
          <w:b/>
        </w:rPr>
        <w:t xml:space="preserve">unding: </w:t>
      </w:r>
      <w:r>
        <w:t>Compounding is the joining of two or more base forms to form a new word. For instance, two nouns “car” an</w:t>
      </w:r>
      <w:bookmarkStart w:id="0" w:name="_GoBack"/>
      <w:bookmarkEnd w:id="0"/>
      <w:r>
        <w:t xml:space="preserve">d “driver” can be fused to create “car-driver’. Such frequent root-root fusions are very common in written Hindi. Semantic interpretation of compound words is even more difficult than with </w:t>
      </w:r>
      <w:proofErr w:type="spellStart"/>
      <w:r>
        <w:t>derivates</w:t>
      </w:r>
      <w:proofErr w:type="spellEnd"/>
      <w:r>
        <w:t>. Almost any syntactic relationship may hold between the components of a compound.</w:t>
      </w:r>
    </w:p>
    <w:p w:rsidR="007A1C33" w:rsidRPr="00FD4494" w:rsidRDefault="007A1C33" w:rsidP="007A1C33">
      <w:pPr>
        <w:pStyle w:val="NormalWeb"/>
      </w:pPr>
      <w:r w:rsidRPr="001843BE">
        <w:rPr>
          <w:b/>
        </w:rPr>
        <w:t xml:space="preserve">Phrase: </w:t>
      </w:r>
      <w:r w:rsidRPr="001843BE">
        <w:t xml:space="preserve">In everyday speech, a </w:t>
      </w:r>
      <w:r w:rsidRPr="001843BE">
        <w:rPr>
          <w:b/>
          <w:bCs/>
        </w:rPr>
        <w:t>phrase</w:t>
      </w:r>
      <w:r w:rsidRPr="001843BE">
        <w:t xml:space="preserve"> may refer to any group of words. In linguistics, a phrase is a group of words (or sometimes a single word) that form a constituent and so function as a single unit in the syntax of a sentence. A phrase is lower on the grammatical hierarchy than a clause.</w:t>
      </w:r>
    </w:p>
    <w:p w:rsidR="00737205" w:rsidRPr="00737205" w:rsidRDefault="00737205" w:rsidP="00737205">
      <w:pPr>
        <w:spacing w:before="100" w:beforeAutospacing="1" w:after="100" w:afterAutospacing="1" w:line="240" w:lineRule="auto"/>
        <w:rPr>
          <w:rFonts w:ascii="Times New Roman" w:eastAsia="Times New Roman" w:hAnsi="Times New Roman" w:cs="Times New Roman"/>
          <w:sz w:val="24"/>
          <w:szCs w:val="24"/>
          <w:lang w:eastAsia="en-IN"/>
        </w:rPr>
      </w:pPr>
      <w:r w:rsidRPr="00737205">
        <w:rPr>
          <w:rFonts w:ascii="Times New Roman" w:eastAsia="Times New Roman" w:hAnsi="Times New Roman" w:cs="Times New Roman"/>
          <w:sz w:val="24"/>
          <w:szCs w:val="24"/>
          <w:lang w:eastAsia="en-IN"/>
        </w:rPr>
        <w:t>Most phrases have an important word defining the type and linguistic features of the phrase. This word is the head of the phrase and gives its name to the phrase category. The heads in the following phrases are in bold:</w:t>
      </w:r>
    </w:p>
    <w:p w:rsidR="00737205" w:rsidRPr="00737205" w:rsidRDefault="00737205" w:rsidP="00737205">
      <w:pPr>
        <w:spacing w:after="0" w:line="240" w:lineRule="auto"/>
        <w:ind w:left="720"/>
        <w:rPr>
          <w:rFonts w:ascii="Times New Roman" w:eastAsia="Times New Roman" w:hAnsi="Times New Roman" w:cs="Times New Roman"/>
          <w:sz w:val="24"/>
          <w:szCs w:val="24"/>
          <w:lang w:eastAsia="en-IN"/>
        </w:rPr>
      </w:pPr>
      <w:proofErr w:type="gramStart"/>
      <w:r w:rsidRPr="00737205">
        <w:rPr>
          <w:rFonts w:ascii="Times New Roman" w:eastAsia="Times New Roman" w:hAnsi="Times New Roman" w:cs="Times New Roman"/>
          <w:sz w:val="24"/>
          <w:szCs w:val="24"/>
          <w:lang w:eastAsia="en-IN"/>
        </w:rPr>
        <w:t>too</w:t>
      </w:r>
      <w:proofErr w:type="gramEnd"/>
      <w:r w:rsidRPr="00737205">
        <w:rPr>
          <w:rFonts w:ascii="Times New Roman" w:eastAsia="Times New Roman" w:hAnsi="Times New Roman" w:cs="Times New Roman"/>
          <w:sz w:val="24"/>
          <w:szCs w:val="24"/>
          <w:lang w:eastAsia="en-IN"/>
        </w:rPr>
        <w:t xml:space="preserve"> </w:t>
      </w:r>
      <w:r w:rsidRPr="00737205">
        <w:rPr>
          <w:rFonts w:ascii="Times New Roman" w:eastAsia="Times New Roman" w:hAnsi="Times New Roman" w:cs="Times New Roman"/>
          <w:b/>
          <w:bCs/>
          <w:sz w:val="24"/>
          <w:szCs w:val="24"/>
          <w:lang w:eastAsia="en-IN"/>
        </w:rPr>
        <w:t>slowly</w:t>
      </w:r>
      <w:r w:rsidRPr="00737205">
        <w:rPr>
          <w:rFonts w:ascii="Times New Roman" w:eastAsia="Times New Roman" w:hAnsi="Times New Roman" w:cs="Times New Roman"/>
          <w:sz w:val="24"/>
          <w:szCs w:val="24"/>
          <w:lang w:eastAsia="en-IN"/>
        </w:rPr>
        <w:t xml:space="preserve"> - Adverb phrase (</w:t>
      </w:r>
      <w:proofErr w:type="spellStart"/>
      <w:r w:rsidRPr="00737205">
        <w:rPr>
          <w:rFonts w:ascii="Times New Roman" w:eastAsia="Times New Roman" w:hAnsi="Times New Roman" w:cs="Times New Roman"/>
          <w:sz w:val="24"/>
          <w:szCs w:val="24"/>
          <w:lang w:eastAsia="en-IN"/>
        </w:rPr>
        <w:t>AdvP</w:t>
      </w:r>
      <w:proofErr w:type="spellEnd"/>
      <w:r w:rsidRPr="00737205">
        <w:rPr>
          <w:rFonts w:ascii="Times New Roman" w:eastAsia="Times New Roman" w:hAnsi="Times New Roman" w:cs="Times New Roman"/>
          <w:sz w:val="24"/>
          <w:szCs w:val="24"/>
          <w:lang w:eastAsia="en-IN"/>
        </w:rPr>
        <w:t>)</w:t>
      </w:r>
    </w:p>
    <w:p w:rsidR="00737205" w:rsidRPr="00737205" w:rsidRDefault="00737205" w:rsidP="00737205">
      <w:pPr>
        <w:spacing w:after="0" w:line="240" w:lineRule="auto"/>
        <w:ind w:left="720"/>
        <w:rPr>
          <w:rFonts w:ascii="Times New Roman" w:eastAsia="Times New Roman" w:hAnsi="Times New Roman" w:cs="Times New Roman"/>
          <w:sz w:val="24"/>
          <w:szCs w:val="24"/>
          <w:lang w:eastAsia="en-IN"/>
        </w:rPr>
      </w:pPr>
      <w:proofErr w:type="gramStart"/>
      <w:r w:rsidRPr="00737205">
        <w:rPr>
          <w:rFonts w:ascii="Times New Roman" w:eastAsia="Times New Roman" w:hAnsi="Times New Roman" w:cs="Times New Roman"/>
          <w:sz w:val="24"/>
          <w:szCs w:val="24"/>
          <w:lang w:eastAsia="en-IN"/>
        </w:rPr>
        <w:t>very</w:t>
      </w:r>
      <w:proofErr w:type="gramEnd"/>
      <w:r w:rsidRPr="00737205">
        <w:rPr>
          <w:rFonts w:ascii="Times New Roman" w:eastAsia="Times New Roman" w:hAnsi="Times New Roman" w:cs="Times New Roman"/>
          <w:sz w:val="24"/>
          <w:szCs w:val="24"/>
          <w:lang w:eastAsia="en-IN"/>
        </w:rPr>
        <w:t xml:space="preserve"> </w:t>
      </w:r>
      <w:r w:rsidRPr="00737205">
        <w:rPr>
          <w:rFonts w:ascii="Times New Roman" w:eastAsia="Times New Roman" w:hAnsi="Times New Roman" w:cs="Times New Roman"/>
          <w:b/>
          <w:bCs/>
          <w:sz w:val="24"/>
          <w:szCs w:val="24"/>
          <w:lang w:eastAsia="en-IN"/>
        </w:rPr>
        <w:t>happy</w:t>
      </w:r>
      <w:r w:rsidRPr="00737205">
        <w:rPr>
          <w:rFonts w:ascii="Times New Roman" w:eastAsia="Times New Roman" w:hAnsi="Times New Roman" w:cs="Times New Roman"/>
          <w:sz w:val="24"/>
          <w:szCs w:val="24"/>
          <w:lang w:eastAsia="en-IN"/>
        </w:rPr>
        <w:t xml:space="preserve"> - Adjective phrase (AP)</w:t>
      </w:r>
    </w:p>
    <w:p w:rsidR="00737205" w:rsidRPr="00737205" w:rsidRDefault="00737205" w:rsidP="00737205">
      <w:pPr>
        <w:spacing w:after="0" w:line="240" w:lineRule="auto"/>
        <w:ind w:left="720"/>
        <w:rPr>
          <w:rFonts w:ascii="Times New Roman" w:eastAsia="Times New Roman" w:hAnsi="Times New Roman" w:cs="Times New Roman"/>
          <w:sz w:val="24"/>
          <w:szCs w:val="24"/>
          <w:lang w:eastAsia="en-IN"/>
        </w:rPr>
      </w:pPr>
      <w:proofErr w:type="gramStart"/>
      <w:r w:rsidRPr="00737205">
        <w:rPr>
          <w:rFonts w:ascii="Times New Roman" w:eastAsia="Times New Roman" w:hAnsi="Times New Roman" w:cs="Times New Roman"/>
          <w:sz w:val="24"/>
          <w:szCs w:val="24"/>
          <w:lang w:eastAsia="en-IN"/>
        </w:rPr>
        <w:t>the</w:t>
      </w:r>
      <w:proofErr w:type="gramEnd"/>
      <w:r w:rsidRPr="00737205">
        <w:rPr>
          <w:rFonts w:ascii="Times New Roman" w:eastAsia="Times New Roman" w:hAnsi="Times New Roman" w:cs="Times New Roman"/>
          <w:sz w:val="24"/>
          <w:szCs w:val="24"/>
          <w:lang w:eastAsia="en-IN"/>
        </w:rPr>
        <w:t xml:space="preserve"> massive </w:t>
      </w:r>
      <w:r w:rsidRPr="00737205">
        <w:rPr>
          <w:rFonts w:ascii="Times New Roman" w:eastAsia="Times New Roman" w:hAnsi="Times New Roman" w:cs="Times New Roman"/>
          <w:b/>
          <w:bCs/>
          <w:sz w:val="24"/>
          <w:szCs w:val="24"/>
          <w:lang w:eastAsia="en-IN"/>
        </w:rPr>
        <w:t>dinosaur</w:t>
      </w:r>
      <w:r w:rsidRPr="00737205">
        <w:rPr>
          <w:rFonts w:ascii="Times New Roman" w:eastAsia="Times New Roman" w:hAnsi="Times New Roman" w:cs="Times New Roman"/>
          <w:sz w:val="24"/>
          <w:szCs w:val="24"/>
          <w:lang w:eastAsia="en-IN"/>
        </w:rPr>
        <w:t xml:space="preserve"> - Noun phrase (NP)</w:t>
      </w:r>
    </w:p>
    <w:p w:rsidR="00737205" w:rsidRPr="00737205" w:rsidRDefault="00737205" w:rsidP="00737205">
      <w:pPr>
        <w:spacing w:after="0" w:line="240" w:lineRule="auto"/>
        <w:ind w:left="720"/>
        <w:rPr>
          <w:rFonts w:ascii="Times New Roman" w:eastAsia="Times New Roman" w:hAnsi="Times New Roman" w:cs="Times New Roman"/>
          <w:sz w:val="24"/>
          <w:szCs w:val="24"/>
          <w:lang w:eastAsia="en-IN"/>
        </w:rPr>
      </w:pPr>
      <w:proofErr w:type="gramStart"/>
      <w:r w:rsidRPr="00737205">
        <w:rPr>
          <w:rFonts w:ascii="Times New Roman" w:eastAsia="Times New Roman" w:hAnsi="Times New Roman" w:cs="Times New Roman"/>
          <w:b/>
          <w:bCs/>
          <w:sz w:val="24"/>
          <w:szCs w:val="24"/>
          <w:lang w:eastAsia="en-IN"/>
        </w:rPr>
        <w:t>at</w:t>
      </w:r>
      <w:proofErr w:type="gramEnd"/>
      <w:r w:rsidRPr="00737205">
        <w:rPr>
          <w:rFonts w:ascii="Times New Roman" w:eastAsia="Times New Roman" w:hAnsi="Times New Roman" w:cs="Times New Roman"/>
          <w:sz w:val="24"/>
          <w:szCs w:val="24"/>
          <w:lang w:eastAsia="en-IN"/>
        </w:rPr>
        <w:t xml:space="preserve"> lunch - </w:t>
      </w:r>
      <w:hyperlink r:id="rId8" w:tooltip="Preposition phrase" w:history="1">
        <w:r w:rsidRPr="00737205">
          <w:rPr>
            <w:rFonts w:ascii="Times New Roman" w:eastAsia="Times New Roman" w:hAnsi="Times New Roman" w:cs="Times New Roman"/>
            <w:sz w:val="24"/>
            <w:szCs w:val="24"/>
            <w:lang w:eastAsia="en-IN"/>
          </w:rPr>
          <w:t>Preposition phrase</w:t>
        </w:r>
      </w:hyperlink>
      <w:r w:rsidRPr="00737205">
        <w:rPr>
          <w:rFonts w:ascii="Times New Roman" w:eastAsia="Times New Roman" w:hAnsi="Times New Roman" w:cs="Times New Roman"/>
          <w:sz w:val="24"/>
          <w:szCs w:val="24"/>
          <w:lang w:eastAsia="en-IN"/>
        </w:rPr>
        <w:t xml:space="preserve"> (PP)</w:t>
      </w:r>
    </w:p>
    <w:p w:rsidR="00737205" w:rsidRPr="00737205" w:rsidRDefault="00737205" w:rsidP="00737205">
      <w:pPr>
        <w:spacing w:after="0" w:line="240" w:lineRule="auto"/>
        <w:ind w:left="720"/>
        <w:rPr>
          <w:rFonts w:ascii="Times New Roman" w:eastAsia="Times New Roman" w:hAnsi="Times New Roman" w:cs="Times New Roman"/>
          <w:sz w:val="24"/>
          <w:szCs w:val="24"/>
          <w:lang w:eastAsia="en-IN"/>
        </w:rPr>
      </w:pPr>
      <w:proofErr w:type="gramStart"/>
      <w:r w:rsidRPr="00737205">
        <w:rPr>
          <w:rFonts w:ascii="Times New Roman" w:eastAsia="Times New Roman" w:hAnsi="Times New Roman" w:cs="Times New Roman"/>
          <w:b/>
          <w:bCs/>
          <w:sz w:val="24"/>
          <w:szCs w:val="24"/>
          <w:lang w:eastAsia="en-IN"/>
        </w:rPr>
        <w:t>watch</w:t>
      </w:r>
      <w:proofErr w:type="gramEnd"/>
      <w:r w:rsidRPr="00737205">
        <w:rPr>
          <w:rFonts w:ascii="Times New Roman" w:eastAsia="Times New Roman" w:hAnsi="Times New Roman" w:cs="Times New Roman"/>
          <w:sz w:val="24"/>
          <w:szCs w:val="24"/>
          <w:lang w:eastAsia="en-IN"/>
        </w:rPr>
        <w:t xml:space="preserve"> TV - </w:t>
      </w:r>
      <w:hyperlink r:id="rId9" w:tooltip="Verb phrase" w:history="1">
        <w:r w:rsidRPr="00737205">
          <w:rPr>
            <w:rFonts w:ascii="Times New Roman" w:eastAsia="Times New Roman" w:hAnsi="Times New Roman" w:cs="Times New Roman"/>
            <w:sz w:val="24"/>
            <w:szCs w:val="24"/>
            <w:lang w:eastAsia="en-IN"/>
          </w:rPr>
          <w:t>Verb phrase</w:t>
        </w:r>
      </w:hyperlink>
      <w:r w:rsidRPr="00737205">
        <w:rPr>
          <w:rFonts w:ascii="Times New Roman" w:eastAsia="Times New Roman" w:hAnsi="Times New Roman" w:cs="Times New Roman"/>
          <w:sz w:val="24"/>
          <w:szCs w:val="24"/>
          <w:lang w:eastAsia="en-IN"/>
        </w:rPr>
        <w:t xml:space="preserve"> (VP)</w:t>
      </w:r>
    </w:p>
    <w:p w:rsidR="00737205" w:rsidRPr="00737205" w:rsidRDefault="00737205" w:rsidP="00737205">
      <w:pPr>
        <w:spacing w:before="100" w:beforeAutospacing="1" w:after="100" w:afterAutospacing="1" w:line="240" w:lineRule="auto"/>
        <w:rPr>
          <w:rFonts w:ascii="Times New Roman" w:eastAsia="Times New Roman" w:hAnsi="Times New Roman" w:cs="Times New Roman"/>
          <w:sz w:val="24"/>
          <w:szCs w:val="24"/>
          <w:lang w:eastAsia="en-IN"/>
        </w:rPr>
      </w:pPr>
      <w:r w:rsidRPr="00737205">
        <w:rPr>
          <w:rFonts w:ascii="Times New Roman" w:eastAsia="Times New Roman" w:hAnsi="Times New Roman" w:cs="Times New Roman"/>
          <w:sz w:val="24"/>
          <w:szCs w:val="24"/>
          <w:lang w:eastAsia="en-IN"/>
        </w:rPr>
        <w:t xml:space="preserve">The head can be distinguished from its </w:t>
      </w:r>
      <w:r w:rsidRPr="00737205">
        <w:rPr>
          <w:rFonts w:ascii="Times New Roman" w:eastAsia="Times New Roman" w:hAnsi="Times New Roman" w:cs="Times New Roman"/>
          <w:i/>
          <w:iCs/>
          <w:sz w:val="24"/>
          <w:szCs w:val="24"/>
          <w:lang w:eastAsia="en-IN"/>
        </w:rPr>
        <w:t>dependents</w:t>
      </w:r>
      <w:r w:rsidRPr="00737205">
        <w:rPr>
          <w:rFonts w:ascii="Times New Roman" w:eastAsia="Times New Roman" w:hAnsi="Times New Roman" w:cs="Times New Roman"/>
          <w:sz w:val="24"/>
          <w:szCs w:val="24"/>
          <w:lang w:eastAsia="en-IN"/>
        </w:rPr>
        <w:t xml:space="preserve"> (the rest of the phrase other than the head) because the head of the phrase determines many of the grammatical features of the phrase as a whole. The examples just given show the five most commonly acknowledged types of phrases. Further phrase types can be assumed, although doing so is not common. For instance one might acknowledge subordinator phrases:</w:t>
      </w:r>
    </w:p>
    <w:p w:rsidR="00737205" w:rsidRPr="00737205" w:rsidRDefault="00737205" w:rsidP="00737205">
      <w:pPr>
        <w:spacing w:after="0" w:line="240" w:lineRule="auto"/>
        <w:ind w:left="720"/>
        <w:rPr>
          <w:rFonts w:ascii="Times New Roman" w:eastAsia="Times New Roman" w:hAnsi="Times New Roman" w:cs="Times New Roman"/>
          <w:sz w:val="24"/>
          <w:szCs w:val="24"/>
          <w:lang w:eastAsia="en-IN"/>
        </w:rPr>
      </w:pPr>
      <w:proofErr w:type="gramStart"/>
      <w:r w:rsidRPr="00737205">
        <w:rPr>
          <w:rFonts w:ascii="Times New Roman" w:eastAsia="Times New Roman" w:hAnsi="Times New Roman" w:cs="Times New Roman"/>
          <w:b/>
          <w:bCs/>
          <w:sz w:val="24"/>
          <w:szCs w:val="24"/>
          <w:lang w:eastAsia="en-IN"/>
        </w:rPr>
        <w:t>before</w:t>
      </w:r>
      <w:proofErr w:type="gramEnd"/>
      <w:r w:rsidRPr="00737205">
        <w:rPr>
          <w:rFonts w:ascii="Times New Roman" w:eastAsia="Times New Roman" w:hAnsi="Times New Roman" w:cs="Times New Roman"/>
          <w:sz w:val="24"/>
          <w:szCs w:val="24"/>
          <w:lang w:eastAsia="en-IN"/>
        </w:rPr>
        <w:t xml:space="preserve"> that happened </w:t>
      </w:r>
      <w:r w:rsidRPr="00737205">
        <w:rPr>
          <w:rFonts w:ascii="Times New Roman" w:eastAsia="Times New Roman" w:hAnsi="Times New Roman" w:cs="Times New Roman"/>
          <w:sz w:val="20"/>
          <w:szCs w:val="20"/>
          <w:lang w:eastAsia="en-IN"/>
        </w:rPr>
        <w:t xml:space="preserve">- </w:t>
      </w:r>
      <w:r w:rsidRPr="00737205">
        <w:rPr>
          <w:rFonts w:ascii="Times New Roman" w:eastAsia="Times New Roman" w:hAnsi="Times New Roman" w:cs="Times New Roman"/>
          <w:szCs w:val="20"/>
          <w:lang w:eastAsia="en-IN"/>
        </w:rPr>
        <w:t>Subordinator phrase (SP)</w:t>
      </w:r>
    </w:p>
    <w:p w:rsidR="007A1C33" w:rsidRDefault="00737205" w:rsidP="00162C1C">
      <w:pPr>
        <w:pStyle w:val="NormalWeb"/>
      </w:pPr>
      <w:r w:rsidRPr="00737205">
        <w:lastRenderedPageBreak/>
        <w:t xml:space="preserve">This "phrase" is more commonly classified as a full subordinate </w:t>
      </w:r>
      <w:hyperlink r:id="rId10" w:tooltip="Clause" w:history="1">
        <w:r w:rsidRPr="00737205">
          <w:rPr>
            <w:rStyle w:val="Hyperlink"/>
            <w:color w:val="auto"/>
            <w:u w:val="none"/>
          </w:rPr>
          <w:t>clause</w:t>
        </w:r>
      </w:hyperlink>
      <w:r w:rsidRPr="00737205">
        <w:t xml:space="preserve"> and therefore many grammars would not label it as a phrase. If one follows the reasoning of heads and dependents, however, then subordinate clauses should indeed qualify as phrases. Most theories of syntax see most if not all phrases as having a head. Sometimes, however, non-headed phrases are acknowledged. If a phrase lacks a head, it is known as </w:t>
      </w:r>
      <w:hyperlink r:id="rId11" w:tooltip="Exocentric" w:history="1">
        <w:r w:rsidRPr="00737205">
          <w:rPr>
            <w:rStyle w:val="Hyperlink"/>
            <w:color w:val="auto"/>
            <w:u w:val="none"/>
          </w:rPr>
          <w:t>exocentric</w:t>
        </w:r>
      </w:hyperlink>
      <w:r w:rsidRPr="00737205">
        <w:t xml:space="preserve">, whereas phrases with heads are </w:t>
      </w:r>
      <w:hyperlink r:id="rId12" w:tooltip="Endocentric" w:history="1">
        <w:r w:rsidRPr="00737205">
          <w:rPr>
            <w:rStyle w:val="Hyperlink"/>
            <w:color w:val="auto"/>
            <w:u w:val="none"/>
          </w:rPr>
          <w:t>endocentric</w:t>
        </w:r>
      </w:hyperlink>
      <w:r w:rsidRPr="00737205">
        <w:t>.</w:t>
      </w:r>
    </w:p>
    <w:p w:rsidR="00072778" w:rsidRDefault="00072778" w:rsidP="00162C1C">
      <w:pPr>
        <w:pStyle w:val="NormalWeb"/>
      </w:pPr>
      <w:r w:rsidRPr="00072778">
        <w:rPr>
          <w:b/>
        </w:rPr>
        <w:t xml:space="preserve">Head: </w:t>
      </w:r>
      <w:r w:rsidRPr="00072778">
        <w:t xml:space="preserve">In linguistics, the </w:t>
      </w:r>
      <w:r w:rsidRPr="00C724F8">
        <w:rPr>
          <w:bCs/>
        </w:rPr>
        <w:t>head</w:t>
      </w:r>
      <w:r w:rsidRPr="00072778">
        <w:t xml:space="preserve"> of a </w:t>
      </w:r>
      <w:hyperlink r:id="rId13" w:tooltip="Phrase" w:history="1">
        <w:r w:rsidRPr="00072778">
          <w:rPr>
            <w:rStyle w:val="Hyperlink"/>
            <w:color w:val="auto"/>
            <w:u w:val="none"/>
          </w:rPr>
          <w:t>phrase</w:t>
        </w:r>
      </w:hyperlink>
      <w:r w:rsidRPr="00072778">
        <w:t xml:space="preserve"> is the word that determines the </w:t>
      </w:r>
      <w:hyperlink r:id="rId14" w:tooltip="Syntax" w:history="1">
        <w:r w:rsidRPr="00072778">
          <w:rPr>
            <w:rStyle w:val="Hyperlink"/>
            <w:color w:val="auto"/>
            <w:u w:val="none"/>
          </w:rPr>
          <w:t>syntactic</w:t>
        </w:r>
      </w:hyperlink>
      <w:r w:rsidRPr="00072778">
        <w:t xml:space="preserve"> type of that phrase or analogously the </w:t>
      </w:r>
      <w:hyperlink r:id="rId15" w:tooltip="Word stem" w:history="1">
        <w:r w:rsidRPr="00072778">
          <w:rPr>
            <w:rStyle w:val="Hyperlink"/>
            <w:color w:val="auto"/>
            <w:u w:val="none"/>
          </w:rPr>
          <w:t>stem</w:t>
        </w:r>
      </w:hyperlink>
      <w:r w:rsidRPr="00072778">
        <w:t xml:space="preserve"> that determines the semantic category of a </w:t>
      </w:r>
      <w:hyperlink r:id="rId16" w:tooltip="Compound (linguistics)" w:history="1">
        <w:r w:rsidRPr="00072778">
          <w:rPr>
            <w:rStyle w:val="Hyperlink"/>
            <w:color w:val="auto"/>
            <w:u w:val="none"/>
          </w:rPr>
          <w:t>compound</w:t>
        </w:r>
      </w:hyperlink>
      <w:r w:rsidRPr="00072778">
        <w:t xml:space="preserve"> of which it is a part. The other elements modify the head and are therefore the head's </w:t>
      </w:r>
      <w:r w:rsidRPr="00072778">
        <w:rPr>
          <w:i/>
          <w:iCs/>
        </w:rPr>
        <w:t>dependents</w:t>
      </w:r>
      <w:r w:rsidRPr="00072778">
        <w:t>.</w:t>
      </w:r>
      <w:hyperlink r:id="rId17" w:anchor="cite_note-0" w:history="1"/>
      <w:r w:rsidRPr="00072778">
        <w:t xml:space="preserve"> Headed phrases and compounds are </w:t>
      </w:r>
      <w:hyperlink r:id="rId18" w:tooltip="Endocentric" w:history="1">
        <w:r w:rsidRPr="00072778">
          <w:rPr>
            <w:rStyle w:val="Hyperlink"/>
            <w:color w:val="auto"/>
            <w:u w:val="none"/>
          </w:rPr>
          <w:t>endocentric</w:t>
        </w:r>
      </w:hyperlink>
      <w:r w:rsidRPr="00072778">
        <w:t xml:space="preserve">, whereas </w:t>
      </w:r>
      <w:hyperlink r:id="rId19" w:tooltip="Exocentric" w:history="1">
        <w:r w:rsidRPr="00072778">
          <w:rPr>
            <w:rStyle w:val="Hyperlink"/>
            <w:color w:val="auto"/>
            <w:u w:val="none"/>
          </w:rPr>
          <w:t>exocentric</w:t>
        </w:r>
      </w:hyperlink>
      <w:r w:rsidRPr="00072778">
        <w:t xml:space="preserve"> ("headless") phrases and compounds (if they exist) lack a clear head. Heads are crucial to establishing the direction of </w:t>
      </w:r>
      <w:hyperlink r:id="rId20" w:tooltip="Branching (linguistics)" w:history="1">
        <w:r w:rsidRPr="00072778">
          <w:rPr>
            <w:rStyle w:val="Hyperlink"/>
            <w:color w:val="auto"/>
            <w:u w:val="none"/>
          </w:rPr>
          <w:t>branching</w:t>
        </w:r>
      </w:hyperlink>
      <w:r w:rsidRPr="00072778">
        <w:t>. Head-initial phrases are right-branching, head-final phrases are left-branching, and head-medial phrases combine left- and right-branching.</w:t>
      </w:r>
    </w:p>
    <w:p w:rsidR="0038018C" w:rsidRPr="0038018C" w:rsidRDefault="0038018C" w:rsidP="0038018C">
      <w:pPr>
        <w:spacing w:before="100" w:beforeAutospacing="1" w:after="100" w:afterAutospacing="1" w:line="240" w:lineRule="auto"/>
        <w:rPr>
          <w:rFonts w:ascii="Times New Roman" w:eastAsia="Times New Roman" w:hAnsi="Times New Roman" w:cs="Times New Roman"/>
          <w:sz w:val="24"/>
          <w:szCs w:val="24"/>
          <w:lang w:eastAsia="en-IN"/>
        </w:rPr>
      </w:pPr>
      <w:r w:rsidRPr="0038018C">
        <w:rPr>
          <w:rFonts w:ascii="Times New Roman" w:eastAsia="Times New Roman" w:hAnsi="Times New Roman" w:cs="Times New Roman"/>
          <w:sz w:val="24"/>
          <w:szCs w:val="24"/>
          <w:lang w:eastAsia="en-IN"/>
        </w:rPr>
        <w:t>Examine the following expressions:</w:t>
      </w:r>
    </w:p>
    <w:p w:rsidR="0038018C" w:rsidRPr="0038018C" w:rsidRDefault="0038018C" w:rsidP="00553171">
      <w:pPr>
        <w:spacing w:after="0" w:line="240" w:lineRule="auto"/>
        <w:ind w:left="720"/>
        <w:rPr>
          <w:rFonts w:ascii="Times New Roman" w:eastAsia="Times New Roman" w:hAnsi="Times New Roman" w:cs="Times New Roman"/>
          <w:sz w:val="24"/>
          <w:szCs w:val="24"/>
          <w:lang w:eastAsia="en-IN"/>
        </w:rPr>
      </w:pPr>
      <w:proofErr w:type="gramStart"/>
      <w:r w:rsidRPr="0038018C">
        <w:rPr>
          <w:rFonts w:ascii="Times New Roman" w:eastAsia="Times New Roman" w:hAnsi="Times New Roman" w:cs="Times New Roman"/>
          <w:sz w:val="24"/>
          <w:szCs w:val="24"/>
          <w:lang w:eastAsia="en-IN"/>
        </w:rPr>
        <w:t>big</w:t>
      </w:r>
      <w:proofErr w:type="gramEnd"/>
      <w:r w:rsidRPr="0038018C">
        <w:rPr>
          <w:rFonts w:ascii="Times New Roman" w:eastAsia="Times New Roman" w:hAnsi="Times New Roman" w:cs="Times New Roman"/>
          <w:sz w:val="24"/>
          <w:szCs w:val="24"/>
          <w:lang w:eastAsia="en-IN"/>
        </w:rPr>
        <w:t xml:space="preserve"> red </w:t>
      </w:r>
      <w:r w:rsidRPr="0038018C">
        <w:rPr>
          <w:rFonts w:ascii="Times New Roman" w:eastAsia="Times New Roman" w:hAnsi="Times New Roman" w:cs="Times New Roman"/>
          <w:b/>
          <w:bCs/>
          <w:sz w:val="24"/>
          <w:szCs w:val="24"/>
          <w:lang w:eastAsia="en-IN"/>
        </w:rPr>
        <w:t>dog</w:t>
      </w:r>
    </w:p>
    <w:p w:rsidR="0038018C" w:rsidRPr="0038018C" w:rsidRDefault="0038018C" w:rsidP="0038018C">
      <w:pPr>
        <w:spacing w:before="100" w:beforeAutospacing="1" w:after="100" w:afterAutospacing="1" w:line="240" w:lineRule="auto"/>
        <w:rPr>
          <w:rFonts w:ascii="Times New Roman" w:eastAsia="Times New Roman" w:hAnsi="Times New Roman" w:cs="Times New Roman"/>
          <w:sz w:val="24"/>
          <w:szCs w:val="24"/>
          <w:lang w:eastAsia="en-IN"/>
        </w:rPr>
      </w:pPr>
      <w:r w:rsidRPr="0038018C">
        <w:rPr>
          <w:rFonts w:ascii="Times New Roman" w:eastAsia="Times New Roman" w:hAnsi="Times New Roman" w:cs="Times New Roman"/>
          <w:sz w:val="24"/>
          <w:szCs w:val="24"/>
          <w:lang w:eastAsia="en-IN"/>
        </w:rPr>
        <w:t xml:space="preserve">The word </w:t>
      </w:r>
      <w:r w:rsidRPr="0038018C">
        <w:rPr>
          <w:rFonts w:ascii="Times New Roman" w:eastAsia="Times New Roman" w:hAnsi="Times New Roman" w:cs="Times New Roman"/>
          <w:iCs/>
          <w:sz w:val="24"/>
          <w:szCs w:val="24"/>
          <w:lang w:eastAsia="en-IN"/>
        </w:rPr>
        <w:t>dog</w:t>
      </w:r>
      <w:r w:rsidRPr="0038018C">
        <w:rPr>
          <w:rFonts w:ascii="Times New Roman" w:eastAsia="Times New Roman" w:hAnsi="Times New Roman" w:cs="Times New Roman"/>
          <w:sz w:val="24"/>
          <w:szCs w:val="24"/>
          <w:lang w:eastAsia="en-IN"/>
        </w:rPr>
        <w:t xml:space="preserve"> is the </w:t>
      </w:r>
      <w:r w:rsidRPr="0038018C">
        <w:rPr>
          <w:rFonts w:ascii="Times New Roman" w:eastAsia="Times New Roman" w:hAnsi="Times New Roman" w:cs="Times New Roman"/>
          <w:b/>
          <w:bCs/>
          <w:sz w:val="24"/>
          <w:szCs w:val="24"/>
          <w:lang w:eastAsia="en-IN"/>
        </w:rPr>
        <w:t>head</w:t>
      </w:r>
      <w:r w:rsidRPr="0038018C">
        <w:rPr>
          <w:rFonts w:ascii="Times New Roman" w:eastAsia="Times New Roman" w:hAnsi="Times New Roman" w:cs="Times New Roman"/>
          <w:sz w:val="24"/>
          <w:szCs w:val="24"/>
          <w:lang w:eastAsia="en-IN"/>
        </w:rPr>
        <w:t xml:space="preserve"> of </w:t>
      </w:r>
      <w:r w:rsidRPr="0038018C">
        <w:rPr>
          <w:rFonts w:ascii="Times New Roman" w:eastAsia="Times New Roman" w:hAnsi="Times New Roman" w:cs="Times New Roman"/>
          <w:iCs/>
          <w:sz w:val="24"/>
          <w:szCs w:val="24"/>
          <w:lang w:eastAsia="en-IN"/>
        </w:rPr>
        <w:t>big red dog</w:t>
      </w:r>
      <w:r w:rsidRPr="0038018C">
        <w:rPr>
          <w:rFonts w:ascii="Times New Roman" w:eastAsia="Times New Roman" w:hAnsi="Times New Roman" w:cs="Times New Roman"/>
          <w:sz w:val="24"/>
          <w:szCs w:val="24"/>
          <w:lang w:eastAsia="en-IN"/>
        </w:rPr>
        <w:t xml:space="preserve">, since it determines that the phrase is a </w:t>
      </w:r>
      <w:hyperlink r:id="rId21" w:tooltip="Noun phrase" w:history="1">
        <w:r w:rsidRPr="00553171">
          <w:rPr>
            <w:rFonts w:ascii="Times New Roman" w:eastAsia="Times New Roman" w:hAnsi="Times New Roman" w:cs="Times New Roman"/>
            <w:sz w:val="24"/>
            <w:szCs w:val="24"/>
            <w:lang w:eastAsia="en-IN"/>
          </w:rPr>
          <w:t>noun phrase</w:t>
        </w:r>
      </w:hyperlink>
      <w:r w:rsidRPr="0038018C">
        <w:rPr>
          <w:rFonts w:ascii="Times New Roman" w:eastAsia="Times New Roman" w:hAnsi="Times New Roman" w:cs="Times New Roman"/>
          <w:sz w:val="24"/>
          <w:szCs w:val="24"/>
          <w:lang w:eastAsia="en-IN"/>
        </w:rPr>
        <w:t xml:space="preserve">, not an adjective phrase. Because the adjectives </w:t>
      </w:r>
      <w:r w:rsidRPr="0038018C">
        <w:rPr>
          <w:rFonts w:ascii="Times New Roman" w:eastAsia="Times New Roman" w:hAnsi="Times New Roman" w:cs="Times New Roman"/>
          <w:iCs/>
          <w:sz w:val="24"/>
          <w:szCs w:val="24"/>
          <w:lang w:eastAsia="en-IN"/>
        </w:rPr>
        <w:t>big</w:t>
      </w:r>
      <w:r w:rsidRPr="0038018C">
        <w:rPr>
          <w:rFonts w:ascii="Times New Roman" w:eastAsia="Times New Roman" w:hAnsi="Times New Roman" w:cs="Times New Roman"/>
          <w:sz w:val="24"/>
          <w:szCs w:val="24"/>
          <w:lang w:eastAsia="en-IN"/>
        </w:rPr>
        <w:t xml:space="preserve"> and </w:t>
      </w:r>
      <w:r w:rsidRPr="0038018C">
        <w:rPr>
          <w:rFonts w:ascii="Times New Roman" w:eastAsia="Times New Roman" w:hAnsi="Times New Roman" w:cs="Times New Roman"/>
          <w:iCs/>
          <w:sz w:val="24"/>
          <w:szCs w:val="24"/>
          <w:lang w:eastAsia="en-IN"/>
        </w:rPr>
        <w:t>red</w:t>
      </w:r>
      <w:r w:rsidRPr="0038018C">
        <w:rPr>
          <w:rFonts w:ascii="Times New Roman" w:eastAsia="Times New Roman" w:hAnsi="Times New Roman" w:cs="Times New Roman"/>
          <w:sz w:val="24"/>
          <w:szCs w:val="24"/>
          <w:lang w:eastAsia="en-IN"/>
        </w:rPr>
        <w:t xml:space="preserve"> modify this head noun, they are its </w:t>
      </w:r>
      <w:r w:rsidRPr="0038018C">
        <w:rPr>
          <w:rFonts w:ascii="Times New Roman" w:eastAsia="Times New Roman" w:hAnsi="Times New Roman" w:cs="Times New Roman"/>
          <w:i/>
          <w:iCs/>
          <w:sz w:val="24"/>
          <w:szCs w:val="24"/>
          <w:lang w:eastAsia="en-IN"/>
        </w:rPr>
        <w:t>dependents</w:t>
      </w:r>
      <w:r w:rsidRPr="0038018C">
        <w:rPr>
          <w:rFonts w:ascii="Times New Roman" w:eastAsia="Times New Roman" w:hAnsi="Times New Roman" w:cs="Times New Roman"/>
          <w:sz w:val="24"/>
          <w:szCs w:val="24"/>
          <w:lang w:eastAsia="en-IN"/>
        </w:rPr>
        <w:t>.</w:t>
      </w:r>
    </w:p>
    <w:p w:rsidR="0038018C" w:rsidRPr="00072778" w:rsidRDefault="0038018C" w:rsidP="00162C1C">
      <w:pPr>
        <w:pStyle w:val="NormalWeb"/>
      </w:pPr>
    </w:p>
    <w:p w:rsidR="001B4806" w:rsidRDefault="001B4806" w:rsidP="0054605A">
      <w:pPr>
        <w:autoSpaceDE w:val="0"/>
        <w:autoSpaceDN w:val="0"/>
        <w:adjustRightInd w:val="0"/>
        <w:spacing w:after="0" w:line="240" w:lineRule="auto"/>
        <w:rPr>
          <w:rFonts w:ascii="Times New Roman" w:hAnsi="Times New Roman" w:cs="Times New Roman"/>
          <w:b/>
          <w:sz w:val="28"/>
          <w:szCs w:val="20"/>
        </w:rPr>
      </w:pPr>
      <w:r w:rsidRPr="001B4806">
        <w:rPr>
          <w:rFonts w:ascii="Times New Roman" w:hAnsi="Times New Roman" w:cs="Times New Roman"/>
          <w:b/>
          <w:sz w:val="28"/>
          <w:szCs w:val="20"/>
        </w:rPr>
        <w:t>2.2 Approaches of Shallow Parser</w:t>
      </w:r>
    </w:p>
    <w:p w:rsidR="00521119" w:rsidRDefault="00521119" w:rsidP="0054605A">
      <w:pPr>
        <w:autoSpaceDE w:val="0"/>
        <w:autoSpaceDN w:val="0"/>
        <w:adjustRightInd w:val="0"/>
        <w:spacing w:after="0" w:line="240" w:lineRule="auto"/>
        <w:rPr>
          <w:rFonts w:ascii="Times New Roman" w:hAnsi="Times New Roman" w:cs="Times New Roman"/>
          <w:sz w:val="24"/>
          <w:szCs w:val="20"/>
        </w:rPr>
      </w:pPr>
    </w:p>
    <w:p w:rsidR="00521119" w:rsidRDefault="00521119" w:rsidP="0054605A">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 xml:space="preserve">Various NLP research groups have developed different approaches and algorithm for shallow parsing. Some of the algorithms are language dependent and some of them are language independent. A brief survey of various approaches involved in </w:t>
      </w:r>
      <w:proofErr w:type="gramStart"/>
      <w:r>
        <w:rPr>
          <w:rFonts w:ascii="Times New Roman" w:hAnsi="Times New Roman" w:cs="Times New Roman"/>
          <w:sz w:val="24"/>
          <w:szCs w:val="20"/>
        </w:rPr>
        <w:t>Shallow</w:t>
      </w:r>
      <w:proofErr w:type="gramEnd"/>
      <w:r>
        <w:rPr>
          <w:rFonts w:ascii="Times New Roman" w:hAnsi="Times New Roman" w:cs="Times New Roman"/>
          <w:sz w:val="24"/>
          <w:szCs w:val="20"/>
        </w:rPr>
        <w:t xml:space="preserve"> parsing includes the following:</w:t>
      </w:r>
    </w:p>
    <w:p w:rsidR="00521119" w:rsidRDefault="00521119" w:rsidP="0052111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Parsing By Chunks</w:t>
      </w:r>
    </w:p>
    <w:p w:rsidR="00521119" w:rsidRDefault="00521119" w:rsidP="0052111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Machine Learning Approach for Shallow Parser</w:t>
      </w:r>
    </w:p>
    <w:p w:rsidR="00521119" w:rsidRDefault="00521119" w:rsidP="0052111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Memory based Shallow Parsing</w:t>
      </w:r>
    </w:p>
    <w:p w:rsidR="00521119" w:rsidRDefault="00521119" w:rsidP="0052111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HMM based Shallow Parsing</w:t>
      </w:r>
    </w:p>
    <w:p w:rsidR="00521119" w:rsidRPr="00521119" w:rsidRDefault="00521119" w:rsidP="0052111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Text chunking based on generalized version of the Winnow Algorithm</w:t>
      </w:r>
    </w:p>
    <w:p w:rsidR="001A5971" w:rsidRPr="000F3001" w:rsidRDefault="000F3001" w:rsidP="005318B5">
      <w:pPr>
        <w:pStyle w:val="NormalWeb"/>
        <w:rPr>
          <w:b/>
          <w:szCs w:val="34"/>
        </w:rPr>
      </w:pPr>
      <w:r w:rsidRPr="000F3001">
        <w:rPr>
          <w:b/>
          <w:szCs w:val="34"/>
        </w:rPr>
        <w:t xml:space="preserve">2.2.1 </w:t>
      </w:r>
      <w:r w:rsidR="00F53A97" w:rsidRPr="000F3001">
        <w:rPr>
          <w:b/>
          <w:szCs w:val="34"/>
        </w:rPr>
        <w:t>Parsing By Chunks</w:t>
      </w:r>
    </w:p>
    <w:p w:rsidR="00F53A97" w:rsidRDefault="00F53A97" w:rsidP="00097C9C">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34"/>
        </w:rPr>
        <w:t>This approach was given by Steven P. Abney who used intuitive reading as the basis of parsing. He realized th</w:t>
      </w:r>
      <w:r w:rsidR="00097C9C">
        <w:rPr>
          <w:rFonts w:ascii="Times New Roman" w:hAnsi="Times New Roman" w:cs="Times New Roman"/>
          <w:sz w:val="24"/>
          <w:szCs w:val="34"/>
        </w:rPr>
        <w:t xml:space="preserve">e fact that we read a sentence </w:t>
      </w:r>
      <w:r>
        <w:rPr>
          <w:rFonts w:ascii="Times New Roman" w:hAnsi="Times New Roman" w:cs="Times New Roman"/>
          <w:sz w:val="24"/>
          <w:szCs w:val="34"/>
        </w:rPr>
        <w:t>one chunk at a time. These chunks correspond in some way to prosodic patterns.</w:t>
      </w:r>
      <w:r w:rsidR="00097C9C">
        <w:rPr>
          <w:rFonts w:ascii="Times New Roman" w:hAnsi="Times New Roman" w:cs="Times New Roman"/>
          <w:sz w:val="24"/>
          <w:szCs w:val="34"/>
        </w:rPr>
        <w:t xml:space="preserve"> A simple context-free grammar is quite adequate to describe the structure of chunks. Gee and </w:t>
      </w:r>
      <w:proofErr w:type="spellStart"/>
      <w:r w:rsidR="00097C9C">
        <w:rPr>
          <w:rFonts w:ascii="Times New Roman" w:hAnsi="Times New Roman" w:cs="Times New Roman"/>
          <w:sz w:val="24"/>
          <w:szCs w:val="34"/>
        </w:rPr>
        <w:t>Grosjean</w:t>
      </w:r>
      <w:proofErr w:type="spellEnd"/>
      <w:r w:rsidR="00097C9C">
        <w:rPr>
          <w:rFonts w:ascii="Times New Roman" w:hAnsi="Times New Roman" w:cs="Times New Roman"/>
          <w:sz w:val="24"/>
          <w:szCs w:val="34"/>
        </w:rPr>
        <w:t xml:space="preserve"> did not assign syntactic structure to chunks. To remedy these, he assumed that chunk has syntactic structure and defined them in terms </w:t>
      </w:r>
      <w:r w:rsidR="00097C9C" w:rsidRPr="005212BA">
        <w:rPr>
          <w:rFonts w:ascii="Times New Roman" w:hAnsi="Times New Roman" w:cs="Times New Roman"/>
          <w:sz w:val="24"/>
          <w:szCs w:val="34"/>
        </w:rPr>
        <w:t xml:space="preserve">of major heads. </w:t>
      </w:r>
      <w:r w:rsidR="00097C9C" w:rsidRPr="005212BA">
        <w:rPr>
          <w:rFonts w:ascii="Times New Roman" w:hAnsi="Times New Roman" w:cs="Times New Roman"/>
          <w:sz w:val="24"/>
          <w:szCs w:val="20"/>
        </w:rPr>
        <w:t>Major</w:t>
      </w:r>
      <w:r w:rsidR="00097C9C" w:rsidRPr="00097C9C">
        <w:rPr>
          <w:rFonts w:ascii="Times New Roman" w:hAnsi="Times New Roman" w:cs="Times New Roman"/>
          <w:sz w:val="24"/>
          <w:szCs w:val="20"/>
        </w:rPr>
        <w:t xml:space="preserve"> heads are all content words</w:t>
      </w:r>
      <w:r w:rsidR="00097C9C">
        <w:rPr>
          <w:rFonts w:ascii="Times New Roman" w:hAnsi="Times New Roman" w:cs="Times New Roman"/>
          <w:sz w:val="24"/>
          <w:szCs w:val="20"/>
        </w:rPr>
        <w:t xml:space="preserve"> </w:t>
      </w:r>
      <w:r w:rsidR="00097C9C" w:rsidRPr="00097C9C">
        <w:rPr>
          <w:rFonts w:ascii="Times New Roman" w:hAnsi="Times New Roman" w:cs="Times New Roman"/>
          <w:sz w:val="24"/>
          <w:szCs w:val="20"/>
        </w:rPr>
        <w:t>except those that appear between a function word f and the content word that</w:t>
      </w:r>
      <w:r w:rsidR="00097C9C">
        <w:rPr>
          <w:rFonts w:ascii="Times New Roman" w:hAnsi="Times New Roman" w:cs="Times New Roman"/>
          <w:sz w:val="24"/>
          <w:szCs w:val="20"/>
        </w:rPr>
        <w:t xml:space="preserve"> </w:t>
      </w:r>
      <w:r w:rsidR="00097C9C" w:rsidRPr="00097C9C">
        <w:rPr>
          <w:rFonts w:ascii="Times New Roman" w:hAnsi="Times New Roman" w:cs="Times New Roman"/>
          <w:sz w:val="24"/>
          <w:szCs w:val="20"/>
        </w:rPr>
        <w:t>f selects</w:t>
      </w:r>
      <w:r w:rsidR="00097C9C">
        <w:rPr>
          <w:rFonts w:ascii="Times New Roman" w:hAnsi="Times New Roman" w:cs="Times New Roman"/>
          <w:sz w:val="24"/>
          <w:szCs w:val="20"/>
        </w:rPr>
        <w:t>.</w:t>
      </w:r>
    </w:p>
    <w:p w:rsidR="00097C9C" w:rsidRDefault="008B1AFB" w:rsidP="008B1AFB">
      <w:pPr>
        <w:autoSpaceDE w:val="0"/>
        <w:autoSpaceDN w:val="0"/>
        <w:adjustRightInd w:val="0"/>
        <w:spacing w:after="0" w:line="240" w:lineRule="auto"/>
        <w:rPr>
          <w:rFonts w:ascii="Times New Roman" w:hAnsi="Times New Roman" w:cs="Times New Roman"/>
          <w:sz w:val="24"/>
          <w:szCs w:val="20"/>
        </w:rPr>
      </w:pPr>
      <w:r w:rsidRPr="008B1AFB">
        <w:rPr>
          <w:rFonts w:ascii="Times New Roman" w:hAnsi="Times New Roman" w:cs="Times New Roman"/>
          <w:sz w:val="24"/>
          <w:szCs w:val="20"/>
        </w:rPr>
        <w:t>The parse tree segments associated with some sample chunks are illustrated</w:t>
      </w:r>
      <w:r>
        <w:rPr>
          <w:rFonts w:ascii="Times New Roman" w:hAnsi="Times New Roman" w:cs="Times New Roman"/>
          <w:sz w:val="24"/>
          <w:szCs w:val="20"/>
        </w:rPr>
        <w:t xml:space="preserve"> </w:t>
      </w:r>
      <w:r w:rsidRPr="008B1AFB">
        <w:rPr>
          <w:rFonts w:ascii="Times New Roman" w:hAnsi="Times New Roman" w:cs="Times New Roman"/>
          <w:sz w:val="24"/>
          <w:szCs w:val="20"/>
        </w:rPr>
        <w:t>in (2).</w:t>
      </w:r>
    </w:p>
    <w:p w:rsidR="008B1AFB" w:rsidRDefault="008B1AFB" w:rsidP="008B1AFB">
      <w:pPr>
        <w:autoSpaceDE w:val="0"/>
        <w:autoSpaceDN w:val="0"/>
        <w:adjustRightInd w:val="0"/>
        <w:spacing w:after="0" w:line="240" w:lineRule="auto"/>
        <w:rPr>
          <w:rFonts w:ascii="Times New Roman" w:hAnsi="Times New Roman" w:cs="Times New Roman"/>
          <w:sz w:val="24"/>
          <w:szCs w:val="20"/>
        </w:rPr>
      </w:pPr>
    </w:p>
    <w:p w:rsidR="008B1AFB" w:rsidRDefault="008B1AFB" w:rsidP="008B1AFB">
      <w:pPr>
        <w:autoSpaceDE w:val="0"/>
        <w:autoSpaceDN w:val="0"/>
        <w:adjustRightInd w:val="0"/>
        <w:spacing w:after="0" w:line="240" w:lineRule="auto"/>
        <w:rPr>
          <w:rFonts w:ascii="Times New Roman" w:hAnsi="Times New Roman" w:cs="Times New Roman"/>
          <w:sz w:val="40"/>
          <w:szCs w:val="28"/>
        </w:rPr>
      </w:pPr>
      <w:r>
        <w:rPr>
          <w:rFonts w:ascii="Times New Roman" w:hAnsi="Times New Roman" w:cs="Times New Roman"/>
          <w:noProof/>
          <w:sz w:val="40"/>
          <w:szCs w:val="28"/>
          <w:lang w:eastAsia="en-IN"/>
        </w:rPr>
        <w:lastRenderedPageBreak/>
        <w:drawing>
          <wp:inline distT="0" distB="0" distL="0" distR="0">
            <wp:extent cx="40005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a:extLst>
                        <a:ext uri="{28A0092B-C50C-407E-A947-70E740481C1C}">
                          <a14:useLocalDpi xmlns:a14="http://schemas.microsoft.com/office/drawing/2010/main" val="0"/>
                        </a:ext>
                      </a:extLst>
                    </a:blip>
                    <a:stretch>
                      <a:fillRect/>
                    </a:stretch>
                  </pic:blipFill>
                  <pic:spPr>
                    <a:xfrm>
                      <a:off x="0" y="0"/>
                      <a:ext cx="4000500" cy="1952625"/>
                    </a:xfrm>
                    <a:prstGeom prst="rect">
                      <a:avLst/>
                    </a:prstGeom>
                  </pic:spPr>
                </pic:pic>
              </a:graphicData>
            </a:graphic>
          </wp:inline>
        </w:drawing>
      </w:r>
    </w:p>
    <w:p w:rsidR="00F04CE3" w:rsidRDefault="00F04CE3" w:rsidP="008B1AFB">
      <w:pPr>
        <w:autoSpaceDE w:val="0"/>
        <w:autoSpaceDN w:val="0"/>
        <w:adjustRightInd w:val="0"/>
        <w:spacing w:after="0" w:line="240" w:lineRule="auto"/>
        <w:rPr>
          <w:rFonts w:ascii="Times New Roman" w:hAnsi="Times New Roman" w:cs="Times New Roman"/>
          <w:sz w:val="40"/>
          <w:szCs w:val="28"/>
        </w:rPr>
      </w:pPr>
    </w:p>
    <w:p w:rsidR="00F04CE3" w:rsidRDefault="00F04CE3" w:rsidP="008B1AFB">
      <w:pPr>
        <w:autoSpaceDE w:val="0"/>
        <w:autoSpaceDN w:val="0"/>
        <w:adjustRightInd w:val="0"/>
        <w:spacing w:after="0" w:line="240" w:lineRule="auto"/>
        <w:rPr>
          <w:rFonts w:ascii="Times New Roman" w:hAnsi="Times New Roman" w:cs="Times New Roman"/>
          <w:sz w:val="24"/>
          <w:szCs w:val="28"/>
        </w:rPr>
      </w:pPr>
      <w:proofErr w:type="spellStart"/>
      <w:r>
        <w:rPr>
          <w:rFonts w:ascii="Times New Roman" w:hAnsi="Times New Roman" w:cs="Times New Roman"/>
          <w:sz w:val="24"/>
          <w:szCs w:val="28"/>
        </w:rPr>
        <w:t>Chunker</w:t>
      </w:r>
      <w:proofErr w:type="spellEnd"/>
      <w:r>
        <w:rPr>
          <w:rFonts w:ascii="Times New Roman" w:hAnsi="Times New Roman" w:cs="Times New Roman"/>
          <w:sz w:val="24"/>
          <w:szCs w:val="28"/>
        </w:rPr>
        <w:t xml:space="preserve"> implemented was a non-deterministic version of an LR parser employing a best-first search. Grammar used in the published implementation can be found in the references section.</w:t>
      </w:r>
    </w:p>
    <w:p w:rsidR="00F04CE3" w:rsidRDefault="00F04CE3" w:rsidP="008B1AFB">
      <w:pPr>
        <w:autoSpaceDE w:val="0"/>
        <w:autoSpaceDN w:val="0"/>
        <w:adjustRightInd w:val="0"/>
        <w:spacing w:after="0" w:line="240" w:lineRule="auto"/>
        <w:rPr>
          <w:rFonts w:ascii="Times New Roman" w:hAnsi="Times New Roman" w:cs="Times New Roman"/>
          <w:sz w:val="24"/>
          <w:szCs w:val="28"/>
        </w:rPr>
      </w:pPr>
    </w:p>
    <w:p w:rsidR="00162C1C" w:rsidRDefault="006700E7" w:rsidP="008B1AFB">
      <w:pPr>
        <w:autoSpaceDE w:val="0"/>
        <w:autoSpaceDN w:val="0"/>
        <w:adjustRightInd w:val="0"/>
        <w:spacing w:after="0" w:line="240" w:lineRule="auto"/>
        <w:rPr>
          <w:rFonts w:ascii="Times New Roman" w:hAnsi="Times New Roman" w:cs="Times New Roman"/>
          <w:sz w:val="24"/>
          <w:szCs w:val="28"/>
        </w:rPr>
      </w:pPr>
      <w:r>
        <w:rPr>
          <w:rFonts w:ascii="Times New Roman" w:hAnsi="Times New Roman" w:cs="Times New Roman"/>
          <w:sz w:val="24"/>
          <w:szCs w:val="28"/>
        </w:rPr>
        <w:t xml:space="preserve">Since shallow parsers have to deal with the entire Natural Language, they need thousands of rules. This makes building shallow parsers a </w:t>
      </w:r>
      <w:proofErr w:type="spellStart"/>
      <w:r>
        <w:rPr>
          <w:rFonts w:ascii="Times New Roman" w:hAnsi="Times New Roman" w:cs="Times New Roman"/>
          <w:sz w:val="24"/>
          <w:szCs w:val="28"/>
        </w:rPr>
        <w:t>labor</w:t>
      </w:r>
      <w:proofErr w:type="spellEnd"/>
      <w:r>
        <w:rPr>
          <w:rFonts w:ascii="Times New Roman" w:hAnsi="Times New Roman" w:cs="Times New Roman"/>
          <w:sz w:val="24"/>
          <w:szCs w:val="28"/>
        </w:rPr>
        <w:t>-intensive task. This was a big limitation of Abney’s approach which used hand-crafted cascaded FST (Finite State Transducers).</w:t>
      </w:r>
    </w:p>
    <w:p w:rsidR="006700E7" w:rsidRDefault="006700E7" w:rsidP="008B1AFB">
      <w:pPr>
        <w:autoSpaceDE w:val="0"/>
        <w:autoSpaceDN w:val="0"/>
        <w:adjustRightInd w:val="0"/>
        <w:spacing w:after="0" w:line="240" w:lineRule="auto"/>
        <w:rPr>
          <w:rFonts w:ascii="Times New Roman" w:hAnsi="Times New Roman" w:cs="Times New Roman"/>
          <w:sz w:val="24"/>
          <w:szCs w:val="28"/>
        </w:rPr>
      </w:pPr>
    </w:p>
    <w:p w:rsidR="006700E7" w:rsidRDefault="006700E7" w:rsidP="008B1AFB">
      <w:pPr>
        <w:autoSpaceDE w:val="0"/>
        <w:autoSpaceDN w:val="0"/>
        <w:adjustRightInd w:val="0"/>
        <w:spacing w:after="0" w:line="240" w:lineRule="auto"/>
        <w:rPr>
          <w:rFonts w:ascii="Times New Roman" w:hAnsi="Times New Roman" w:cs="Times New Roman"/>
          <w:sz w:val="24"/>
          <w:szCs w:val="28"/>
        </w:rPr>
      </w:pPr>
    </w:p>
    <w:p w:rsidR="006700E7" w:rsidRDefault="006700E7" w:rsidP="008B1AFB">
      <w:pPr>
        <w:autoSpaceDE w:val="0"/>
        <w:autoSpaceDN w:val="0"/>
        <w:adjustRightInd w:val="0"/>
        <w:spacing w:after="0" w:line="240" w:lineRule="auto"/>
        <w:rPr>
          <w:rFonts w:ascii="Times New Roman" w:hAnsi="Times New Roman" w:cs="Times New Roman"/>
          <w:b/>
          <w:sz w:val="24"/>
          <w:szCs w:val="28"/>
        </w:rPr>
      </w:pPr>
      <w:r w:rsidRPr="006700E7">
        <w:rPr>
          <w:rFonts w:ascii="Times New Roman" w:hAnsi="Times New Roman" w:cs="Times New Roman"/>
          <w:b/>
          <w:sz w:val="24"/>
          <w:szCs w:val="28"/>
        </w:rPr>
        <w:t>2.2.2 Machine Learning Approach</w:t>
      </w:r>
    </w:p>
    <w:p w:rsidR="006700E7" w:rsidRDefault="006700E7" w:rsidP="008B1AFB">
      <w:pPr>
        <w:autoSpaceDE w:val="0"/>
        <w:autoSpaceDN w:val="0"/>
        <w:adjustRightInd w:val="0"/>
        <w:spacing w:after="0" w:line="240" w:lineRule="auto"/>
        <w:rPr>
          <w:rFonts w:ascii="Times New Roman" w:hAnsi="Times New Roman" w:cs="Times New Roman"/>
          <w:sz w:val="24"/>
          <w:szCs w:val="28"/>
        </w:rPr>
      </w:pPr>
    </w:p>
    <w:p w:rsidR="00425198" w:rsidRDefault="006700E7" w:rsidP="00425198">
      <w:pPr>
        <w:autoSpaceDE w:val="0"/>
        <w:autoSpaceDN w:val="0"/>
        <w:adjustRightInd w:val="0"/>
        <w:spacing w:after="0" w:line="240" w:lineRule="auto"/>
        <w:rPr>
          <w:rFonts w:ascii="Times New Roman" w:hAnsi="Times New Roman" w:cs="Times New Roman"/>
          <w:sz w:val="24"/>
          <w:szCs w:val="28"/>
        </w:rPr>
      </w:pPr>
      <w:r>
        <w:rPr>
          <w:rFonts w:ascii="Times New Roman" w:hAnsi="Times New Roman" w:cs="Times New Roman"/>
          <w:sz w:val="24"/>
          <w:szCs w:val="28"/>
        </w:rPr>
        <w:t xml:space="preserve">This approach was given by </w:t>
      </w:r>
      <w:proofErr w:type="spellStart"/>
      <w:r>
        <w:rPr>
          <w:rFonts w:ascii="Times New Roman" w:hAnsi="Times New Roman" w:cs="Times New Roman"/>
          <w:sz w:val="24"/>
          <w:szCs w:val="28"/>
        </w:rPr>
        <w:t>Ramshaw</w:t>
      </w:r>
      <w:proofErr w:type="spellEnd"/>
      <w:r>
        <w:rPr>
          <w:rFonts w:ascii="Times New Roman" w:hAnsi="Times New Roman" w:cs="Times New Roman"/>
          <w:sz w:val="24"/>
          <w:szCs w:val="28"/>
        </w:rPr>
        <w:t xml:space="preserve"> and Marcus in their paper published in 1995. It formulates NP-chunking as a tagging task. The approach targets </w:t>
      </w:r>
      <w:r w:rsidRPr="006700E7">
        <w:rPr>
          <w:rFonts w:ascii="Times New Roman" w:hAnsi="Times New Roman" w:cs="Times New Roman"/>
          <w:sz w:val="24"/>
          <w:szCs w:val="28"/>
        </w:rPr>
        <w:t>higher</w:t>
      </w:r>
      <w:r w:rsidR="005E72A1">
        <w:rPr>
          <w:rFonts w:ascii="Times New Roman" w:hAnsi="Times New Roman" w:cs="Times New Roman"/>
          <w:sz w:val="24"/>
          <w:szCs w:val="28"/>
        </w:rPr>
        <w:t xml:space="preserve"> </w:t>
      </w:r>
      <w:r w:rsidRPr="006700E7">
        <w:rPr>
          <w:rFonts w:ascii="Times New Roman" w:hAnsi="Times New Roman" w:cs="Times New Roman"/>
          <w:sz w:val="24"/>
          <w:szCs w:val="28"/>
        </w:rPr>
        <w:t xml:space="preserve">level of chunk </w:t>
      </w:r>
      <w:r w:rsidR="005E72A1">
        <w:rPr>
          <w:rFonts w:ascii="Times New Roman" w:hAnsi="Times New Roman" w:cs="Times New Roman"/>
          <w:sz w:val="24"/>
          <w:szCs w:val="28"/>
        </w:rPr>
        <w:t xml:space="preserve">structure using Brill's </w:t>
      </w:r>
      <w:r w:rsidRPr="006700E7">
        <w:rPr>
          <w:rFonts w:ascii="Times New Roman" w:hAnsi="Times New Roman" w:cs="Times New Roman"/>
          <w:sz w:val="24"/>
          <w:szCs w:val="28"/>
        </w:rPr>
        <w:t>transformation-based learning mechanism, in which</w:t>
      </w:r>
      <w:r w:rsidR="005E72A1">
        <w:rPr>
          <w:rFonts w:ascii="Times New Roman" w:hAnsi="Times New Roman" w:cs="Times New Roman"/>
          <w:sz w:val="24"/>
          <w:szCs w:val="28"/>
        </w:rPr>
        <w:t xml:space="preserve"> </w:t>
      </w:r>
      <w:r w:rsidRPr="006700E7">
        <w:rPr>
          <w:rFonts w:ascii="Times New Roman" w:hAnsi="Times New Roman" w:cs="Times New Roman"/>
          <w:sz w:val="24"/>
          <w:szCs w:val="28"/>
        </w:rPr>
        <w:t>a sequence of transformational rules is learned from a corpus; this sequence iteratively improves</w:t>
      </w:r>
      <w:r w:rsidR="005E72A1">
        <w:rPr>
          <w:rFonts w:ascii="Times New Roman" w:hAnsi="Times New Roman" w:cs="Times New Roman"/>
          <w:sz w:val="24"/>
          <w:szCs w:val="28"/>
        </w:rPr>
        <w:t xml:space="preserve"> </w:t>
      </w:r>
      <w:r w:rsidRPr="006700E7">
        <w:rPr>
          <w:rFonts w:ascii="Times New Roman" w:hAnsi="Times New Roman" w:cs="Times New Roman"/>
          <w:sz w:val="24"/>
          <w:szCs w:val="28"/>
        </w:rPr>
        <w:t>upon a baseline model for some interpretive feature of the text.</w:t>
      </w:r>
    </w:p>
    <w:p w:rsidR="006700E7" w:rsidRPr="006700E7" w:rsidRDefault="00425198" w:rsidP="00425198">
      <w:pPr>
        <w:autoSpaceDE w:val="0"/>
        <w:autoSpaceDN w:val="0"/>
        <w:adjustRightInd w:val="0"/>
        <w:spacing w:after="0" w:line="240" w:lineRule="auto"/>
        <w:rPr>
          <w:rFonts w:ascii="Times New Roman" w:hAnsi="Times New Roman" w:cs="Times New Roman"/>
          <w:sz w:val="24"/>
          <w:szCs w:val="28"/>
        </w:rPr>
      </w:pPr>
      <w:r w:rsidRPr="00425198">
        <w:rPr>
          <w:rFonts w:ascii="Times New Roman" w:hAnsi="Times New Roman" w:cs="Times New Roman"/>
          <w:sz w:val="24"/>
          <w:szCs w:val="28"/>
        </w:rPr>
        <w:t>In this study, training and test sets marked with two different types of chunk structure were</w:t>
      </w:r>
      <w:r>
        <w:rPr>
          <w:rFonts w:ascii="Times New Roman" w:hAnsi="Times New Roman" w:cs="Times New Roman"/>
          <w:sz w:val="24"/>
          <w:szCs w:val="28"/>
        </w:rPr>
        <w:t xml:space="preserve"> </w:t>
      </w:r>
      <w:r w:rsidRPr="00425198">
        <w:rPr>
          <w:rFonts w:ascii="Times New Roman" w:hAnsi="Times New Roman" w:cs="Times New Roman"/>
          <w:sz w:val="24"/>
          <w:szCs w:val="28"/>
        </w:rPr>
        <w:t>derived algorithmically from the parsed data in the Penn Treebank corpus of Wall Street Journal</w:t>
      </w:r>
      <w:r>
        <w:rPr>
          <w:rFonts w:ascii="Times New Roman" w:hAnsi="Times New Roman" w:cs="Times New Roman"/>
          <w:sz w:val="24"/>
          <w:szCs w:val="28"/>
        </w:rPr>
        <w:t xml:space="preserve"> </w:t>
      </w:r>
      <w:r w:rsidRPr="00425198">
        <w:rPr>
          <w:rFonts w:ascii="Times New Roman" w:hAnsi="Times New Roman" w:cs="Times New Roman"/>
          <w:sz w:val="24"/>
          <w:szCs w:val="28"/>
        </w:rPr>
        <w:t>text (Marcus et al., 1994). The source texts were then run through Brill's part-of-speech tagger</w:t>
      </w:r>
      <w:r>
        <w:rPr>
          <w:rFonts w:ascii="Times New Roman" w:hAnsi="Times New Roman" w:cs="Times New Roman"/>
          <w:sz w:val="24"/>
          <w:szCs w:val="28"/>
        </w:rPr>
        <w:t xml:space="preserve"> </w:t>
      </w:r>
      <w:r w:rsidRPr="00425198">
        <w:rPr>
          <w:rFonts w:ascii="Times New Roman" w:hAnsi="Times New Roman" w:cs="Times New Roman"/>
          <w:sz w:val="24"/>
          <w:szCs w:val="28"/>
        </w:rPr>
        <w:t>(Brill, 1993c), and, as a baseline heuristic, chunk structure tags were assigned to each word</w:t>
      </w:r>
      <w:r>
        <w:rPr>
          <w:rFonts w:ascii="Times New Roman" w:hAnsi="Times New Roman" w:cs="Times New Roman"/>
          <w:sz w:val="24"/>
          <w:szCs w:val="28"/>
        </w:rPr>
        <w:t xml:space="preserve"> </w:t>
      </w:r>
      <w:r w:rsidRPr="00425198">
        <w:rPr>
          <w:rFonts w:ascii="Times New Roman" w:hAnsi="Times New Roman" w:cs="Times New Roman"/>
          <w:sz w:val="24"/>
          <w:szCs w:val="28"/>
        </w:rPr>
        <w:t>based on its part-of-speech tag. Rules were then automatically learned that updated these chunk</w:t>
      </w:r>
      <w:r>
        <w:rPr>
          <w:rFonts w:ascii="Times New Roman" w:hAnsi="Times New Roman" w:cs="Times New Roman"/>
          <w:sz w:val="24"/>
          <w:szCs w:val="28"/>
        </w:rPr>
        <w:t xml:space="preserve"> </w:t>
      </w:r>
      <w:r w:rsidRPr="00425198">
        <w:rPr>
          <w:rFonts w:ascii="Times New Roman" w:hAnsi="Times New Roman" w:cs="Times New Roman"/>
          <w:sz w:val="24"/>
          <w:szCs w:val="28"/>
        </w:rPr>
        <w:t>structure tags based on neighbouring words and their part-of-speech and chunk tags.</w:t>
      </w:r>
    </w:p>
    <w:sectPr w:rsidR="006700E7" w:rsidRPr="006700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3BD" w:rsidRDefault="000573BD" w:rsidP="00737205">
      <w:pPr>
        <w:spacing w:after="0" w:line="240" w:lineRule="auto"/>
      </w:pPr>
      <w:r>
        <w:separator/>
      </w:r>
    </w:p>
  </w:endnote>
  <w:endnote w:type="continuationSeparator" w:id="0">
    <w:p w:rsidR="000573BD" w:rsidRDefault="000573BD" w:rsidP="0073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3BD" w:rsidRDefault="000573BD" w:rsidP="00737205">
      <w:pPr>
        <w:spacing w:after="0" w:line="240" w:lineRule="auto"/>
      </w:pPr>
      <w:r>
        <w:separator/>
      </w:r>
    </w:p>
  </w:footnote>
  <w:footnote w:type="continuationSeparator" w:id="0">
    <w:p w:rsidR="000573BD" w:rsidRDefault="000573BD" w:rsidP="007372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0CB4"/>
    <w:multiLevelType w:val="hybridMultilevel"/>
    <w:tmpl w:val="D080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971"/>
    <w:rsid w:val="000573BD"/>
    <w:rsid w:val="00072778"/>
    <w:rsid w:val="00097C9C"/>
    <w:rsid w:val="000F3001"/>
    <w:rsid w:val="00162C1C"/>
    <w:rsid w:val="001843BE"/>
    <w:rsid w:val="001A5971"/>
    <w:rsid w:val="001B4806"/>
    <w:rsid w:val="002B2ACE"/>
    <w:rsid w:val="0038018C"/>
    <w:rsid w:val="00425198"/>
    <w:rsid w:val="00521119"/>
    <w:rsid w:val="005212BA"/>
    <w:rsid w:val="005318B5"/>
    <w:rsid w:val="0054605A"/>
    <w:rsid w:val="00553171"/>
    <w:rsid w:val="005E72A1"/>
    <w:rsid w:val="00661E28"/>
    <w:rsid w:val="006700E7"/>
    <w:rsid w:val="00737205"/>
    <w:rsid w:val="00775CE1"/>
    <w:rsid w:val="007840CD"/>
    <w:rsid w:val="007A1C33"/>
    <w:rsid w:val="0088241A"/>
    <w:rsid w:val="008B1AFB"/>
    <w:rsid w:val="00996064"/>
    <w:rsid w:val="00B54576"/>
    <w:rsid w:val="00B64E0C"/>
    <w:rsid w:val="00BE361B"/>
    <w:rsid w:val="00C256C7"/>
    <w:rsid w:val="00C724F8"/>
    <w:rsid w:val="00C8456D"/>
    <w:rsid w:val="00D44D47"/>
    <w:rsid w:val="00F04CE3"/>
    <w:rsid w:val="00F53A97"/>
    <w:rsid w:val="00FD4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AFB"/>
    <w:rPr>
      <w:rFonts w:ascii="Tahoma" w:hAnsi="Tahoma" w:cs="Tahoma"/>
      <w:sz w:val="16"/>
      <w:szCs w:val="16"/>
    </w:rPr>
  </w:style>
  <w:style w:type="character" w:styleId="Hyperlink">
    <w:name w:val="Hyperlink"/>
    <w:basedOn w:val="DefaultParagraphFont"/>
    <w:uiPriority w:val="99"/>
    <w:semiHidden/>
    <w:unhideWhenUsed/>
    <w:rsid w:val="00B54576"/>
    <w:rPr>
      <w:color w:val="0000FF"/>
      <w:u w:val="single"/>
    </w:rPr>
  </w:style>
  <w:style w:type="paragraph" w:styleId="NormalWeb">
    <w:name w:val="Normal (Web)"/>
    <w:basedOn w:val="Normal"/>
    <w:uiPriority w:val="99"/>
    <w:unhideWhenUsed/>
    <w:rsid w:val="00B545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37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05"/>
  </w:style>
  <w:style w:type="paragraph" w:styleId="Footer">
    <w:name w:val="footer"/>
    <w:basedOn w:val="Normal"/>
    <w:link w:val="FooterChar"/>
    <w:uiPriority w:val="99"/>
    <w:unhideWhenUsed/>
    <w:rsid w:val="00737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05"/>
  </w:style>
  <w:style w:type="paragraph" w:styleId="ListParagraph">
    <w:name w:val="List Paragraph"/>
    <w:basedOn w:val="Normal"/>
    <w:uiPriority w:val="34"/>
    <w:qFormat/>
    <w:rsid w:val="005211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AFB"/>
    <w:rPr>
      <w:rFonts w:ascii="Tahoma" w:hAnsi="Tahoma" w:cs="Tahoma"/>
      <w:sz w:val="16"/>
      <w:szCs w:val="16"/>
    </w:rPr>
  </w:style>
  <w:style w:type="character" w:styleId="Hyperlink">
    <w:name w:val="Hyperlink"/>
    <w:basedOn w:val="DefaultParagraphFont"/>
    <w:uiPriority w:val="99"/>
    <w:semiHidden/>
    <w:unhideWhenUsed/>
    <w:rsid w:val="00B54576"/>
    <w:rPr>
      <w:color w:val="0000FF"/>
      <w:u w:val="single"/>
    </w:rPr>
  </w:style>
  <w:style w:type="paragraph" w:styleId="NormalWeb">
    <w:name w:val="Normal (Web)"/>
    <w:basedOn w:val="Normal"/>
    <w:uiPriority w:val="99"/>
    <w:unhideWhenUsed/>
    <w:rsid w:val="00B545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37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05"/>
  </w:style>
  <w:style w:type="paragraph" w:styleId="Footer">
    <w:name w:val="footer"/>
    <w:basedOn w:val="Normal"/>
    <w:link w:val="FooterChar"/>
    <w:uiPriority w:val="99"/>
    <w:unhideWhenUsed/>
    <w:rsid w:val="00737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05"/>
  </w:style>
  <w:style w:type="paragraph" w:styleId="ListParagraph">
    <w:name w:val="List Paragraph"/>
    <w:basedOn w:val="Normal"/>
    <w:uiPriority w:val="34"/>
    <w:qFormat/>
    <w:rsid w:val="00521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224945">
      <w:bodyDiv w:val="1"/>
      <w:marLeft w:val="0"/>
      <w:marRight w:val="0"/>
      <w:marTop w:val="0"/>
      <w:marBottom w:val="0"/>
      <w:divBdr>
        <w:top w:val="none" w:sz="0" w:space="0" w:color="auto"/>
        <w:left w:val="none" w:sz="0" w:space="0" w:color="auto"/>
        <w:bottom w:val="none" w:sz="0" w:space="0" w:color="auto"/>
        <w:right w:val="none" w:sz="0" w:space="0" w:color="auto"/>
      </w:divBdr>
    </w:div>
    <w:div w:id="626083508">
      <w:bodyDiv w:val="1"/>
      <w:marLeft w:val="0"/>
      <w:marRight w:val="0"/>
      <w:marTop w:val="0"/>
      <w:marBottom w:val="0"/>
      <w:divBdr>
        <w:top w:val="none" w:sz="0" w:space="0" w:color="auto"/>
        <w:left w:val="none" w:sz="0" w:space="0" w:color="auto"/>
        <w:bottom w:val="none" w:sz="0" w:space="0" w:color="auto"/>
        <w:right w:val="none" w:sz="0" w:space="0" w:color="auto"/>
      </w:divBdr>
    </w:div>
    <w:div w:id="20945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eposition_phrase" TargetMode="External"/><Relationship Id="rId13" Type="http://schemas.openxmlformats.org/officeDocument/2006/relationships/hyperlink" Target="http://en.wikipedia.org/wiki/Phrase" TargetMode="External"/><Relationship Id="rId18" Type="http://schemas.openxmlformats.org/officeDocument/2006/relationships/hyperlink" Target="http://en.wikipedia.org/wiki/Endocentric" TargetMode="External"/><Relationship Id="rId3" Type="http://schemas.microsoft.com/office/2007/relationships/stylesWithEffects" Target="stylesWithEffects.xml"/><Relationship Id="rId21" Type="http://schemas.openxmlformats.org/officeDocument/2006/relationships/hyperlink" Target="http://en.wikipedia.org/wiki/Noun_phrase" TargetMode="External"/><Relationship Id="rId7" Type="http://schemas.openxmlformats.org/officeDocument/2006/relationships/endnotes" Target="endnotes.xml"/><Relationship Id="rId12" Type="http://schemas.openxmlformats.org/officeDocument/2006/relationships/hyperlink" Target="http://en.wikipedia.org/wiki/Endocentric" TargetMode="External"/><Relationship Id="rId17" Type="http://schemas.openxmlformats.org/officeDocument/2006/relationships/hyperlink" Target="http://en.wikipedia.org/wiki/Head_%28linguistics%29" TargetMode="External"/><Relationship Id="rId2" Type="http://schemas.openxmlformats.org/officeDocument/2006/relationships/styles" Target="styles.xml"/><Relationship Id="rId16" Type="http://schemas.openxmlformats.org/officeDocument/2006/relationships/hyperlink" Target="http://en.wikipedia.org/wiki/Compound_%28linguistics%29" TargetMode="External"/><Relationship Id="rId20" Type="http://schemas.openxmlformats.org/officeDocument/2006/relationships/hyperlink" Target="http://en.wikipedia.org/wiki/Branching_%28linguistics%2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Exocentri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Word_stem" TargetMode="External"/><Relationship Id="rId23" Type="http://schemas.openxmlformats.org/officeDocument/2006/relationships/fontTable" Target="fontTable.xml"/><Relationship Id="rId10" Type="http://schemas.openxmlformats.org/officeDocument/2006/relationships/hyperlink" Target="http://en.wikipedia.org/wiki/Clause" TargetMode="External"/><Relationship Id="rId19" Type="http://schemas.openxmlformats.org/officeDocument/2006/relationships/hyperlink" Target="http://en.wikipedia.org/wiki/Exocentric" TargetMode="External"/><Relationship Id="rId4" Type="http://schemas.openxmlformats.org/officeDocument/2006/relationships/settings" Target="settings.xml"/><Relationship Id="rId9" Type="http://schemas.openxmlformats.org/officeDocument/2006/relationships/hyperlink" Target="http://en.wikipedia.org/wiki/Verb_phrase" TargetMode="External"/><Relationship Id="rId14" Type="http://schemas.openxmlformats.org/officeDocument/2006/relationships/hyperlink" Target="http://en.wikipedia.org/wiki/Syntax" TargetMode="External"/><Relationship Id="rId2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dc:creator>
  <cp:lastModifiedBy>akshat</cp:lastModifiedBy>
  <cp:revision>20</cp:revision>
  <dcterms:created xsi:type="dcterms:W3CDTF">2012-11-23T15:58:00Z</dcterms:created>
  <dcterms:modified xsi:type="dcterms:W3CDTF">2012-11-24T05:11:00Z</dcterms:modified>
</cp:coreProperties>
</file>