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636"/>
        <w:tblW w:w="10235" w:type="dxa"/>
        <w:tblLook w:val="04A0" w:firstRow="1" w:lastRow="0" w:firstColumn="1" w:lastColumn="0" w:noHBand="0" w:noVBand="1"/>
      </w:tblPr>
      <w:tblGrid>
        <w:gridCol w:w="2418"/>
        <w:gridCol w:w="2707"/>
        <w:gridCol w:w="5110"/>
      </w:tblGrid>
      <w:tr w:rsidR="00BF1AD9" w:rsidTr="009749F4">
        <w:trPr>
          <w:trHeight w:val="530"/>
        </w:trPr>
        <w:tc>
          <w:tcPr>
            <w:tcW w:w="2418" w:type="dxa"/>
          </w:tcPr>
          <w:p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XP Core Values</w:t>
            </w:r>
          </w:p>
        </w:tc>
        <w:tc>
          <w:tcPr>
            <w:tcW w:w="2707" w:type="dxa"/>
          </w:tcPr>
          <w:p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Team Member</w:t>
            </w:r>
          </w:p>
        </w:tc>
        <w:tc>
          <w:tcPr>
            <w:tcW w:w="5110" w:type="dxa"/>
          </w:tcPr>
          <w:p w:rsidR="00BF1AD9" w:rsidRPr="0018105A" w:rsidRDefault="008B1A5A" w:rsidP="009749F4">
            <w:pPr>
              <w:jc w:val="center"/>
              <w:rPr>
                <w:b/>
              </w:rPr>
            </w:pPr>
            <w:r>
              <w:rPr>
                <w:b/>
              </w:rPr>
              <w:t>Week #3</w:t>
            </w:r>
          </w:p>
        </w:tc>
      </w:tr>
      <w:tr w:rsidR="00BF1AD9" w:rsidTr="009749F4">
        <w:trPr>
          <w:trHeight w:val="1098"/>
        </w:trPr>
        <w:tc>
          <w:tcPr>
            <w:tcW w:w="2418" w:type="dxa"/>
          </w:tcPr>
          <w:p w:rsidR="00BF1AD9" w:rsidRDefault="00BF1AD9" w:rsidP="009749F4">
            <w:r>
              <w:t>Simplicity</w:t>
            </w:r>
          </w:p>
        </w:tc>
        <w:tc>
          <w:tcPr>
            <w:tcW w:w="2707" w:type="dxa"/>
          </w:tcPr>
          <w:p w:rsidR="00BF1AD9" w:rsidRDefault="00BF1AD9" w:rsidP="009749F4">
            <w:proofErr w:type="spellStart"/>
            <w:r>
              <w:t>Sindhuja</w:t>
            </w:r>
            <w:proofErr w:type="spellEnd"/>
          </w:p>
        </w:tc>
        <w:tc>
          <w:tcPr>
            <w:tcW w:w="5110" w:type="dxa"/>
          </w:tcPr>
          <w:p w:rsidR="00BF1AD9" w:rsidRDefault="00BF1AD9" w:rsidP="009749F4">
            <w:pPr>
              <w:jc w:val="both"/>
            </w:pPr>
          </w:p>
        </w:tc>
      </w:tr>
      <w:tr w:rsidR="00BF1AD9" w:rsidTr="009749F4">
        <w:trPr>
          <w:trHeight w:val="1148"/>
        </w:trPr>
        <w:tc>
          <w:tcPr>
            <w:tcW w:w="2418" w:type="dxa"/>
          </w:tcPr>
          <w:p w:rsidR="00BF1AD9" w:rsidRDefault="00BF1AD9" w:rsidP="009749F4">
            <w:r>
              <w:t>Communication</w:t>
            </w:r>
          </w:p>
        </w:tc>
        <w:tc>
          <w:tcPr>
            <w:tcW w:w="2707" w:type="dxa"/>
          </w:tcPr>
          <w:p w:rsidR="00BF1AD9" w:rsidRDefault="00BF1AD9" w:rsidP="009749F4">
            <w:proofErr w:type="spellStart"/>
            <w:r>
              <w:t>Akshatha</w:t>
            </w:r>
            <w:proofErr w:type="spellEnd"/>
          </w:p>
        </w:tc>
        <w:tc>
          <w:tcPr>
            <w:tcW w:w="5110" w:type="dxa"/>
          </w:tcPr>
          <w:p w:rsidR="00BF1AD9" w:rsidRDefault="00BF1AD9" w:rsidP="009749F4">
            <w:pPr>
              <w:jc w:val="both"/>
            </w:pPr>
          </w:p>
        </w:tc>
      </w:tr>
      <w:tr w:rsidR="00BF1AD9" w:rsidTr="009749F4">
        <w:trPr>
          <w:trHeight w:val="1098"/>
        </w:trPr>
        <w:tc>
          <w:tcPr>
            <w:tcW w:w="2418" w:type="dxa"/>
          </w:tcPr>
          <w:p w:rsidR="00BF1AD9" w:rsidRDefault="00BF1AD9" w:rsidP="009749F4">
            <w:r>
              <w:t>Feedback</w:t>
            </w:r>
          </w:p>
        </w:tc>
        <w:tc>
          <w:tcPr>
            <w:tcW w:w="2707" w:type="dxa"/>
          </w:tcPr>
          <w:p w:rsidR="00BF1AD9" w:rsidRDefault="00BF1AD9" w:rsidP="009749F4">
            <w:r>
              <w:t>Kalpana</w:t>
            </w:r>
          </w:p>
        </w:tc>
        <w:tc>
          <w:tcPr>
            <w:tcW w:w="5110" w:type="dxa"/>
          </w:tcPr>
          <w:p w:rsidR="00BF1AD9" w:rsidRDefault="00BF1AD9" w:rsidP="009749F4">
            <w:pPr>
              <w:jc w:val="both"/>
            </w:pPr>
          </w:p>
        </w:tc>
      </w:tr>
      <w:tr w:rsidR="00BF1AD9" w:rsidTr="009749F4">
        <w:trPr>
          <w:trHeight w:val="1098"/>
        </w:trPr>
        <w:tc>
          <w:tcPr>
            <w:tcW w:w="2418" w:type="dxa"/>
          </w:tcPr>
          <w:p w:rsidR="00BF1AD9" w:rsidRDefault="00BF1AD9" w:rsidP="009749F4">
            <w:r>
              <w:t>Respect</w:t>
            </w:r>
          </w:p>
        </w:tc>
        <w:tc>
          <w:tcPr>
            <w:tcW w:w="2707" w:type="dxa"/>
          </w:tcPr>
          <w:p w:rsidR="00BF1AD9" w:rsidRDefault="00BF1AD9" w:rsidP="009749F4">
            <w:r>
              <w:t>Vaibhavi</w:t>
            </w:r>
          </w:p>
        </w:tc>
        <w:tc>
          <w:tcPr>
            <w:tcW w:w="5110" w:type="dxa"/>
          </w:tcPr>
          <w:p w:rsidR="00BF1AD9" w:rsidRDefault="00905C41" w:rsidP="00A43CDD">
            <w:pPr>
              <w:jc w:val="both"/>
            </w:pPr>
            <w:r>
              <w:t xml:space="preserve">In the previous sprint we finished discussing and designing the </w:t>
            </w:r>
            <w:proofErr w:type="spellStart"/>
            <w:r>
              <w:t>RoboRunner</w:t>
            </w:r>
            <w:proofErr w:type="spellEnd"/>
            <w:r>
              <w:t>. I made sure everyone contributed and everyone</w:t>
            </w:r>
            <w:r w:rsidR="00A43CDD">
              <w:t>’s</w:t>
            </w:r>
            <w:bookmarkStart w:id="0" w:name="_GoBack"/>
            <w:bookmarkEnd w:id="0"/>
            <w:r>
              <w:t xml:space="preserve"> ideas were considered</w:t>
            </w:r>
            <w:r w:rsidR="003E3647">
              <w:t xml:space="preserve"> for implementation</w:t>
            </w:r>
            <w:r>
              <w:t xml:space="preserve">. I made sure features that everyone suggested </w:t>
            </w:r>
            <w:r w:rsidR="003E3647">
              <w:t xml:space="preserve">were maintained in a log sheet and </w:t>
            </w:r>
            <w:r>
              <w:t>incorporate them</w:t>
            </w:r>
            <w:r w:rsidR="003E3647">
              <w:t xml:space="preserve"> into project</w:t>
            </w:r>
            <w:r>
              <w:t xml:space="preserve"> at the right time of the development phase</w:t>
            </w:r>
          </w:p>
        </w:tc>
      </w:tr>
      <w:tr w:rsidR="00BF1AD9" w:rsidTr="009749F4">
        <w:trPr>
          <w:trHeight w:val="1098"/>
        </w:trPr>
        <w:tc>
          <w:tcPr>
            <w:tcW w:w="2418" w:type="dxa"/>
          </w:tcPr>
          <w:p w:rsidR="00BF1AD9" w:rsidRDefault="00BF1AD9" w:rsidP="009749F4">
            <w:r>
              <w:t>Courage</w:t>
            </w:r>
          </w:p>
        </w:tc>
        <w:tc>
          <w:tcPr>
            <w:tcW w:w="2707" w:type="dxa"/>
          </w:tcPr>
          <w:p w:rsidR="00BF1AD9" w:rsidRDefault="00BF1AD9" w:rsidP="009749F4">
            <w:proofErr w:type="spellStart"/>
            <w:r>
              <w:t>Kamlendra</w:t>
            </w:r>
            <w:proofErr w:type="spellEnd"/>
          </w:p>
        </w:tc>
        <w:tc>
          <w:tcPr>
            <w:tcW w:w="5110" w:type="dxa"/>
          </w:tcPr>
          <w:p w:rsidR="00BF1AD9" w:rsidRDefault="00BF1AD9" w:rsidP="009749F4">
            <w:pPr>
              <w:jc w:val="both"/>
            </w:pPr>
          </w:p>
        </w:tc>
      </w:tr>
    </w:tbl>
    <w:p w:rsidR="00BF1AD9" w:rsidRDefault="00BF1AD9" w:rsidP="00BF1AD9">
      <w:r>
        <w:t>XP values:</w:t>
      </w:r>
    </w:p>
    <w:p w:rsidR="00836DB8" w:rsidRDefault="00836DB8"/>
    <w:sectPr w:rsidR="0083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D9"/>
    <w:rsid w:val="001154AE"/>
    <w:rsid w:val="00254789"/>
    <w:rsid w:val="003E3647"/>
    <w:rsid w:val="00836DB8"/>
    <w:rsid w:val="008B1A5A"/>
    <w:rsid w:val="00905C41"/>
    <w:rsid w:val="009A67B8"/>
    <w:rsid w:val="00A43CDD"/>
    <w:rsid w:val="00B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A238"/>
  <w15:chartTrackingRefBased/>
  <w15:docId w15:val="{5417878B-23D9-4AB0-B30B-FFA9373E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tripathi</dc:creator>
  <cp:keywords/>
  <dc:description/>
  <cp:lastModifiedBy>Vaibhavi Jha</cp:lastModifiedBy>
  <cp:revision>8</cp:revision>
  <dcterms:created xsi:type="dcterms:W3CDTF">2016-04-16T22:58:00Z</dcterms:created>
  <dcterms:modified xsi:type="dcterms:W3CDTF">2016-04-23T21:35:00Z</dcterms:modified>
</cp:coreProperties>
</file>