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D7241C">
      <w:pPr>
        <w:pStyle w:val="7"/>
      </w:pPr>
      <w:r>
        <w:t>IMDB</w:t>
      </w:r>
      <w:r>
        <w:rPr>
          <w:spacing w:val="-15"/>
        </w:rPr>
        <w:t xml:space="preserve"> </w:t>
      </w:r>
      <w:r>
        <w:t>Movie</w:t>
      </w:r>
      <w:r>
        <w:rPr>
          <w:spacing w:val="-14"/>
        </w:rPr>
        <w:t xml:space="preserve"> </w:t>
      </w:r>
      <w:r>
        <w:t>Ratings</w:t>
      </w:r>
      <w:r>
        <w:rPr>
          <w:spacing w:val="-13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rPr>
          <w:spacing w:val="-2"/>
        </w:rPr>
        <w:t>Report</w:t>
      </w:r>
    </w:p>
    <w:p w14:paraId="15866595">
      <w:pPr>
        <w:pStyle w:val="6"/>
        <w:spacing w:before="0"/>
        <w:rPr>
          <w:sz w:val="28"/>
        </w:rPr>
      </w:pPr>
    </w:p>
    <w:p w14:paraId="0426D23F">
      <w:pPr>
        <w:pStyle w:val="6"/>
        <w:spacing w:before="251"/>
        <w:rPr>
          <w:sz w:val="28"/>
        </w:rPr>
      </w:pPr>
    </w:p>
    <w:p w14:paraId="33C39FB6">
      <w:pPr>
        <w:spacing w:before="0"/>
        <w:ind w:left="0" w:right="0" w:firstLine="0"/>
        <w:jc w:val="both"/>
        <w:rPr>
          <w:rFonts w:hint="default"/>
          <w:sz w:val="28"/>
          <w:lang w:val="en-US"/>
        </w:rPr>
      </w:pPr>
      <w:bookmarkStart w:id="14" w:name="_GoBack"/>
      <w:bookmarkEnd w:id="14"/>
    </w:p>
    <w:p w14:paraId="76EE2BBC">
      <w:pPr>
        <w:pStyle w:val="6"/>
        <w:spacing w:before="248"/>
        <w:rPr>
          <w:sz w:val="28"/>
        </w:rPr>
      </w:pPr>
    </w:p>
    <w:p w14:paraId="1D06E200">
      <w:pPr>
        <w:pStyle w:val="2"/>
        <w:numPr>
          <w:ilvl w:val="0"/>
          <w:numId w:val="1"/>
        </w:numPr>
        <w:tabs>
          <w:tab w:val="left" w:pos="561"/>
        </w:tabs>
        <w:spacing w:before="0" w:after="0" w:line="240" w:lineRule="auto"/>
        <w:ind w:left="561" w:right="0" w:hanging="538"/>
        <w:jc w:val="left"/>
      </w:pPr>
      <w:bookmarkStart w:id="0" w:name="Abstract"/>
      <w:bookmarkEnd w:id="0"/>
      <w:r>
        <w:rPr>
          <w:spacing w:val="-2"/>
        </w:rPr>
        <w:t>Abstract</w:t>
      </w:r>
    </w:p>
    <w:p w14:paraId="7D962F1F">
      <w:pPr>
        <w:pStyle w:val="6"/>
        <w:spacing w:before="227" w:line="252" w:lineRule="auto"/>
        <w:ind w:left="23" w:right="20"/>
        <w:jc w:val="both"/>
      </w:pPr>
      <w:r>
        <w:rPr>
          <w:w w:val="105"/>
        </w:rPr>
        <w:t>This report analyzes movie ratings from the IMDB Movies Dataset to understand how ratings vary across genres and countries.</w:t>
      </w:r>
      <w:r>
        <w:rPr>
          <w:spacing w:val="40"/>
          <w:w w:val="105"/>
        </w:rPr>
        <w:t xml:space="preserve"> </w:t>
      </w:r>
      <w:r>
        <w:rPr>
          <w:w w:val="105"/>
        </w:rPr>
        <w:t>The goal is to provide a streaming company with</w:t>
      </w:r>
      <w:r>
        <w:rPr>
          <w:spacing w:val="40"/>
          <w:w w:val="105"/>
        </w:rPr>
        <w:t xml:space="preserve"> </w:t>
      </w:r>
      <w:r>
        <w:rPr>
          <w:w w:val="105"/>
        </w:rPr>
        <w:t>insights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inform</w:t>
      </w:r>
      <w:r>
        <w:rPr>
          <w:spacing w:val="40"/>
          <w:w w:val="105"/>
        </w:rPr>
        <w:t xml:space="preserve"> </w:t>
      </w:r>
      <w:r>
        <w:rPr>
          <w:w w:val="105"/>
        </w:rPr>
        <w:t>decisions</w:t>
      </w:r>
      <w:r>
        <w:rPr>
          <w:spacing w:val="40"/>
          <w:w w:val="105"/>
        </w:rPr>
        <w:t xml:space="preserve"> </w:t>
      </w:r>
      <w:r>
        <w:rPr>
          <w:w w:val="105"/>
        </w:rPr>
        <w:t>on</w:t>
      </w:r>
      <w:r>
        <w:rPr>
          <w:spacing w:val="40"/>
          <w:w w:val="105"/>
        </w:rPr>
        <w:t xml:space="preserve"> </w:t>
      </w:r>
      <w:r>
        <w:rPr>
          <w:w w:val="105"/>
        </w:rPr>
        <w:t>movie</w:t>
      </w:r>
      <w:r>
        <w:rPr>
          <w:spacing w:val="40"/>
          <w:w w:val="105"/>
        </w:rPr>
        <w:t xml:space="preserve"> </w:t>
      </w:r>
      <w:r>
        <w:rPr>
          <w:w w:val="105"/>
        </w:rPr>
        <w:t>licensing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production.</w:t>
      </w:r>
      <w:r>
        <w:rPr>
          <w:spacing w:val="80"/>
          <w:w w:val="105"/>
        </w:rPr>
        <w:t xml:space="preserve"> </w:t>
      </w:r>
      <w:r>
        <w:rPr>
          <w:w w:val="105"/>
        </w:rPr>
        <w:t>Using</w:t>
      </w:r>
      <w:r>
        <w:rPr>
          <w:spacing w:val="40"/>
          <w:w w:val="105"/>
        </w:rPr>
        <w:t xml:space="preserve"> </w:t>
      </w:r>
      <w:r>
        <w:rPr>
          <w:w w:val="105"/>
        </w:rPr>
        <w:t>Python, we developed a modular data analysis pipeline to process the dataset, compute average ratings by genre and country, and visualize the results.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analysis reveals distinct patterns in audience preferences, enabling data-driven strategies for content acquisition. The project is deployed on a cloud platform, and the code is hosted on GitHub for </w:t>
      </w:r>
      <w:r>
        <w:rPr>
          <w:spacing w:val="-2"/>
          <w:w w:val="105"/>
        </w:rPr>
        <w:t>reproducibility.</w:t>
      </w:r>
    </w:p>
    <w:p w14:paraId="40071FDD">
      <w:pPr>
        <w:pStyle w:val="6"/>
        <w:spacing w:before="127"/>
      </w:pPr>
    </w:p>
    <w:p w14:paraId="78158499">
      <w:pPr>
        <w:pStyle w:val="2"/>
        <w:numPr>
          <w:ilvl w:val="0"/>
          <w:numId w:val="1"/>
        </w:numPr>
        <w:tabs>
          <w:tab w:val="left" w:pos="561"/>
        </w:tabs>
        <w:spacing w:before="0" w:after="0" w:line="240" w:lineRule="auto"/>
        <w:ind w:left="561" w:right="0" w:hanging="538"/>
        <w:jc w:val="left"/>
      </w:pPr>
      <w:bookmarkStart w:id="1" w:name="Module Architecture"/>
      <w:bookmarkEnd w:id="1"/>
      <w:r>
        <w:rPr>
          <w:spacing w:val="-2"/>
        </w:rPr>
        <w:t>Module</w:t>
      </w:r>
      <w:r>
        <w:rPr>
          <w:spacing w:val="4"/>
        </w:rPr>
        <w:t xml:space="preserve"> </w:t>
      </w:r>
      <w:r>
        <w:rPr>
          <w:spacing w:val="-2"/>
        </w:rPr>
        <w:t>Architecture</w:t>
      </w:r>
    </w:p>
    <w:p w14:paraId="12CEB5B5">
      <w:pPr>
        <w:pStyle w:val="6"/>
        <w:spacing w:before="227" w:line="252" w:lineRule="auto"/>
        <w:ind w:left="23" w:right="21"/>
        <w:jc w:val="both"/>
      </w:pPr>
      <w:r>
        <w:rPr>
          <w:w w:val="105"/>
        </w:rPr>
        <w:t xml:space="preserve">The analysis pipeline is structured into modular components to ensure scalability and </w:t>
      </w:r>
      <w:r>
        <w:rPr>
          <w:spacing w:val="-2"/>
          <w:w w:val="105"/>
        </w:rPr>
        <w:t>maintainability:</w:t>
      </w:r>
    </w:p>
    <w:p w14:paraId="2A2BE2BF">
      <w:pPr>
        <w:pStyle w:val="9"/>
        <w:numPr>
          <w:ilvl w:val="0"/>
          <w:numId w:val="2"/>
        </w:numPr>
        <w:tabs>
          <w:tab w:val="left" w:pos="620"/>
        </w:tabs>
        <w:spacing w:before="121" w:after="0" w:line="249" w:lineRule="auto"/>
        <w:ind w:left="620" w:right="21" w:hanging="302"/>
        <w:jc w:val="left"/>
        <w:rPr>
          <w:sz w:val="24"/>
        </w:rPr>
      </w:pPr>
      <w:r>
        <w:rPr>
          <w:rFonts w:ascii="Georgia" w:hAnsi="Georgia"/>
          <w:b/>
          <w:sz w:val="24"/>
        </w:rPr>
        <w:t>Data</w:t>
      </w:r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rFonts w:ascii="Georgia" w:hAnsi="Georgia"/>
          <w:b/>
          <w:sz w:val="24"/>
        </w:rPr>
        <w:t>Ingestion</w:t>
      </w:r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rFonts w:ascii="Georgia" w:hAnsi="Georgia"/>
          <w:b/>
          <w:sz w:val="24"/>
        </w:rPr>
        <w:t>Module</w:t>
      </w:r>
      <w:r>
        <w:rPr>
          <w:sz w:val="24"/>
        </w:rPr>
        <w:t>:</w:t>
      </w:r>
      <w:r>
        <w:rPr>
          <w:spacing w:val="80"/>
          <w:sz w:val="24"/>
        </w:rPr>
        <w:t xml:space="preserve"> </w:t>
      </w:r>
      <w:r>
        <w:rPr>
          <w:sz w:val="24"/>
        </w:rPr>
        <w:t>Loads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preprocesses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IMDB</w:t>
      </w:r>
      <w:r>
        <w:rPr>
          <w:spacing w:val="40"/>
          <w:sz w:val="24"/>
        </w:rPr>
        <w:t xml:space="preserve"> </w:t>
      </w:r>
      <w:r>
        <w:rPr>
          <w:sz w:val="24"/>
        </w:rPr>
        <w:t>dataset,</w:t>
      </w:r>
      <w:r>
        <w:rPr>
          <w:spacing w:val="40"/>
          <w:sz w:val="24"/>
        </w:rPr>
        <w:t xml:space="preserve"> </w:t>
      </w:r>
      <w:r>
        <w:rPr>
          <w:sz w:val="24"/>
        </w:rPr>
        <w:t>handling missing</w:t>
      </w:r>
      <w:r>
        <w:rPr>
          <w:spacing w:val="40"/>
          <w:sz w:val="24"/>
        </w:rPr>
        <w:t xml:space="preserve"> </w:t>
      </w:r>
      <w:r>
        <w:rPr>
          <w:sz w:val="24"/>
        </w:rPr>
        <w:t>values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type</w:t>
      </w:r>
      <w:r>
        <w:rPr>
          <w:spacing w:val="40"/>
          <w:sz w:val="24"/>
        </w:rPr>
        <w:t xml:space="preserve"> </w:t>
      </w:r>
      <w:r>
        <w:rPr>
          <w:sz w:val="24"/>
        </w:rPr>
        <w:t>conversions.</w:t>
      </w:r>
    </w:p>
    <w:p w14:paraId="29A22E59">
      <w:pPr>
        <w:pStyle w:val="9"/>
        <w:numPr>
          <w:ilvl w:val="0"/>
          <w:numId w:val="2"/>
        </w:numPr>
        <w:tabs>
          <w:tab w:val="left" w:pos="620"/>
        </w:tabs>
        <w:spacing w:before="177" w:after="0" w:line="249" w:lineRule="auto"/>
        <w:ind w:left="620" w:right="21" w:hanging="302"/>
        <w:jc w:val="left"/>
        <w:rPr>
          <w:sz w:val="24"/>
        </w:rPr>
      </w:pPr>
      <w:r>
        <w:rPr>
          <w:rFonts w:ascii="Georgia" w:hAnsi="Georgia"/>
          <w:b/>
          <w:spacing w:val="-2"/>
          <w:w w:val="105"/>
          <w:sz w:val="24"/>
        </w:rPr>
        <w:t>Data Analysis Module</w:t>
      </w:r>
      <w:r>
        <w:rPr>
          <w:spacing w:val="-2"/>
          <w:w w:val="105"/>
          <w:sz w:val="24"/>
        </w:rPr>
        <w:t>:</w:t>
      </w:r>
      <w:r>
        <w:rPr>
          <w:spacing w:val="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Computes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average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ratings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by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genre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country,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group- </w:t>
      </w:r>
      <w:r>
        <w:rPr>
          <w:w w:val="105"/>
          <w:sz w:val="24"/>
        </w:rPr>
        <w:t>ing data for comparative analysis.</w:t>
      </w:r>
    </w:p>
    <w:p w14:paraId="70B22EA3">
      <w:pPr>
        <w:pStyle w:val="9"/>
        <w:numPr>
          <w:ilvl w:val="0"/>
          <w:numId w:val="2"/>
        </w:numPr>
        <w:tabs>
          <w:tab w:val="left" w:pos="620"/>
        </w:tabs>
        <w:spacing w:before="176" w:after="0" w:line="249" w:lineRule="auto"/>
        <w:ind w:left="620" w:right="21" w:hanging="302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Visualization</w:t>
      </w:r>
      <w:r>
        <w:rPr>
          <w:rFonts w:ascii="Georgia" w:hAnsi="Georgia"/>
          <w:b/>
          <w:spacing w:val="40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Module</w:t>
      </w:r>
      <w:r>
        <w:rPr>
          <w:w w:val="105"/>
          <w:sz w:val="24"/>
        </w:rPr>
        <w:t>: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Generates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plots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visualize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rating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distributions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 xml:space="preserve">and </w:t>
      </w:r>
      <w:r>
        <w:rPr>
          <w:spacing w:val="-2"/>
          <w:w w:val="105"/>
          <w:sz w:val="24"/>
        </w:rPr>
        <w:t>trends.</w:t>
      </w:r>
    </w:p>
    <w:p w14:paraId="6CDD85C1">
      <w:pPr>
        <w:pStyle w:val="9"/>
        <w:numPr>
          <w:ilvl w:val="0"/>
          <w:numId w:val="2"/>
        </w:numPr>
        <w:tabs>
          <w:tab w:val="left" w:pos="620"/>
        </w:tabs>
        <w:spacing w:before="177" w:after="0" w:line="249" w:lineRule="auto"/>
        <w:ind w:left="620" w:right="21" w:hanging="302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Deployment</w:t>
      </w:r>
      <w:r>
        <w:rPr>
          <w:rFonts w:ascii="Georgia" w:hAnsi="Georgia"/>
          <w:b/>
          <w:spacing w:val="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Module</w:t>
      </w:r>
      <w:r>
        <w:rPr>
          <w:w w:val="105"/>
          <w:sz w:val="24"/>
        </w:rPr>
        <w:t>: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Packages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pipeline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deployment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Flask and AWS Elastic Beanstalk.</w:t>
      </w:r>
    </w:p>
    <w:p w14:paraId="27C14686">
      <w:pPr>
        <w:pStyle w:val="9"/>
        <w:numPr>
          <w:ilvl w:val="0"/>
          <w:numId w:val="2"/>
        </w:numPr>
        <w:tabs>
          <w:tab w:val="left" w:pos="620"/>
        </w:tabs>
        <w:spacing w:before="177" w:after="0" w:line="240" w:lineRule="auto"/>
        <w:ind w:left="620" w:right="0" w:hanging="301"/>
        <w:jc w:val="left"/>
        <w:rPr>
          <w:sz w:val="24"/>
        </w:rPr>
      </w:pPr>
      <w:r>
        <w:rPr>
          <w:rFonts w:ascii="Georgia" w:hAnsi="Georgia"/>
          <w:b/>
          <w:sz w:val="24"/>
        </w:rPr>
        <w:t>Version</w:t>
      </w:r>
      <w:r>
        <w:rPr>
          <w:rFonts w:ascii="Georgia" w:hAnsi="Georgia"/>
          <w:b/>
          <w:spacing w:val="17"/>
          <w:sz w:val="24"/>
        </w:rPr>
        <w:t xml:space="preserve"> </w:t>
      </w:r>
      <w:r>
        <w:rPr>
          <w:rFonts w:ascii="Georgia" w:hAnsi="Georgia"/>
          <w:b/>
          <w:sz w:val="24"/>
        </w:rPr>
        <w:t>Control</w:t>
      </w:r>
      <w:r>
        <w:rPr>
          <w:rFonts w:ascii="Georgia" w:hAnsi="Georgia"/>
          <w:b/>
          <w:spacing w:val="17"/>
          <w:sz w:val="24"/>
        </w:rPr>
        <w:t xml:space="preserve"> </w:t>
      </w:r>
      <w:r>
        <w:rPr>
          <w:rFonts w:ascii="Georgia" w:hAnsi="Georgia"/>
          <w:b/>
          <w:sz w:val="24"/>
        </w:rPr>
        <w:t>Module</w:t>
      </w:r>
      <w:r>
        <w:rPr>
          <w:sz w:val="24"/>
        </w:rPr>
        <w:t>:</w:t>
      </w:r>
      <w:r>
        <w:rPr>
          <w:spacing w:val="37"/>
          <w:sz w:val="24"/>
        </w:rPr>
        <w:t xml:space="preserve"> </w:t>
      </w:r>
      <w:r>
        <w:rPr>
          <w:sz w:val="24"/>
        </w:rPr>
        <w:t>Manages</w:t>
      </w:r>
      <w:r>
        <w:rPr>
          <w:spacing w:val="9"/>
          <w:sz w:val="24"/>
        </w:rPr>
        <w:t xml:space="preserve"> </w:t>
      </w:r>
      <w:r>
        <w:rPr>
          <w:sz w:val="24"/>
        </w:rPr>
        <w:t>code</w:t>
      </w:r>
      <w:r>
        <w:rPr>
          <w:spacing w:val="9"/>
          <w:sz w:val="24"/>
        </w:rPr>
        <w:t xml:space="preserve"> </w:t>
      </w:r>
      <w:r>
        <w:rPr>
          <w:sz w:val="24"/>
        </w:rPr>
        <w:t>updates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8"/>
          <w:sz w:val="24"/>
        </w:rPr>
        <w:t xml:space="preserve"> </w:t>
      </w:r>
      <w:r>
        <w:rPr>
          <w:sz w:val="24"/>
        </w:rPr>
        <w:t>via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GitHub.</w:t>
      </w:r>
    </w:p>
    <w:p w14:paraId="74046F9A">
      <w:pPr>
        <w:pStyle w:val="6"/>
        <w:spacing w:before="145"/>
      </w:pPr>
    </w:p>
    <w:p w14:paraId="548E94E4">
      <w:pPr>
        <w:pStyle w:val="2"/>
        <w:numPr>
          <w:ilvl w:val="0"/>
          <w:numId w:val="1"/>
        </w:numPr>
        <w:tabs>
          <w:tab w:val="left" w:pos="561"/>
        </w:tabs>
        <w:spacing w:before="0" w:after="0" w:line="240" w:lineRule="auto"/>
        <w:ind w:left="561" w:right="0" w:hanging="538"/>
        <w:jc w:val="left"/>
      </w:pPr>
      <w:bookmarkStart w:id="2" w:name="Module Explanation"/>
      <w:bookmarkEnd w:id="2"/>
      <w:r>
        <w:rPr>
          <w:spacing w:val="-2"/>
        </w:rPr>
        <w:t>Module</w:t>
      </w:r>
      <w:r>
        <w:rPr>
          <w:spacing w:val="4"/>
        </w:rPr>
        <w:t xml:space="preserve"> </w:t>
      </w:r>
      <w:r>
        <w:rPr>
          <w:spacing w:val="-2"/>
        </w:rPr>
        <w:t>Explanation</w:t>
      </w:r>
    </w:p>
    <w:p w14:paraId="21362FCD">
      <w:pPr>
        <w:pStyle w:val="3"/>
        <w:numPr>
          <w:ilvl w:val="1"/>
          <w:numId w:val="1"/>
        </w:numPr>
        <w:tabs>
          <w:tab w:val="left" w:pos="722"/>
        </w:tabs>
        <w:spacing w:before="265" w:after="0" w:line="240" w:lineRule="auto"/>
        <w:ind w:left="722" w:right="0" w:hanging="699"/>
        <w:jc w:val="left"/>
      </w:pPr>
      <w:bookmarkStart w:id="3" w:name="Data Ingestion Module"/>
      <w:bookmarkEnd w:id="3"/>
      <w:r>
        <w:rPr>
          <w:spacing w:val="-2"/>
        </w:rPr>
        <w:t>Data</w:t>
      </w:r>
      <w:r>
        <w:rPr>
          <w:spacing w:val="11"/>
        </w:rPr>
        <w:t xml:space="preserve"> </w:t>
      </w:r>
      <w:r>
        <w:rPr>
          <w:spacing w:val="-2"/>
        </w:rPr>
        <w:t>Ingestion</w:t>
      </w:r>
      <w:r>
        <w:rPr>
          <w:spacing w:val="11"/>
        </w:rPr>
        <w:t xml:space="preserve"> </w:t>
      </w:r>
      <w:r>
        <w:rPr>
          <w:spacing w:val="-2"/>
        </w:rPr>
        <w:t>Module</w:t>
      </w:r>
    </w:p>
    <w:p w14:paraId="3DA1A983">
      <w:pPr>
        <w:pStyle w:val="6"/>
        <w:spacing w:line="252" w:lineRule="auto"/>
        <w:ind w:left="23" w:right="21"/>
        <w:jc w:val="both"/>
      </w:pPr>
      <w:r>
        <w:rPr>
          <w:w w:val="105"/>
        </w:rPr>
        <w:t>This</w:t>
      </w:r>
      <w:r>
        <w:rPr>
          <w:spacing w:val="32"/>
          <w:w w:val="105"/>
        </w:rPr>
        <w:t xml:space="preserve"> </w:t>
      </w:r>
      <w:r>
        <w:rPr>
          <w:w w:val="105"/>
        </w:rPr>
        <w:t>module</w:t>
      </w:r>
      <w:r>
        <w:rPr>
          <w:spacing w:val="32"/>
          <w:w w:val="105"/>
        </w:rPr>
        <w:t xml:space="preserve"> </w:t>
      </w:r>
      <w:r>
        <w:rPr>
          <w:w w:val="105"/>
        </w:rPr>
        <w:t>uses</w:t>
      </w:r>
      <w:r>
        <w:rPr>
          <w:spacing w:val="32"/>
          <w:w w:val="105"/>
        </w:rPr>
        <w:t xml:space="preserve"> </w:t>
      </w:r>
      <w:r>
        <w:rPr>
          <w:w w:val="105"/>
        </w:rPr>
        <w:t>pandas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load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IMDB</w:t>
      </w:r>
      <w:r>
        <w:rPr>
          <w:spacing w:val="32"/>
          <w:w w:val="105"/>
        </w:rPr>
        <w:t xml:space="preserve"> </w:t>
      </w:r>
      <w:r>
        <w:rPr>
          <w:w w:val="105"/>
        </w:rPr>
        <w:t>dataset</w:t>
      </w:r>
      <w:r>
        <w:rPr>
          <w:spacing w:val="32"/>
          <w:w w:val="105"/>
        </w:rPr>
        <w:t xml:space="preserve"> </w:t>
      </w:r>
      <w:r>
        <w:rPr>
          <w:w w:val="105"/>
        </w:rPr>
        <w:t>(CSV</w:t>
      </w:r>
      <w:r>
        <w:rPr>
          <w:spacing w:val="32"/>
          <w:w w:val="105"/>
        </w:rPr>
        <w:t xml:space="preserve"> </w:t>
      </w:r>
      <w:r>
        <w:rPr>
          <w:w w:val="105"/>
        </w:rPr>
        <w:t>format)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preprocesses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it </w:t>
      </w:r>
      <w:r>
        <w:rPr>
          <w:spacing w:val="-4"/>
          <w:w w:val="105"/>
        </w:rPr>
        <w:t>by:</w:t>
      </w:r>
    </w:p>
    <w:p w14:paraId="7EF962DE">
      <w:pPr>
        <w:pStyle w:val="9"/>
        <w:numPr>
          <w:ilvl w:val="2"/>
          <w:numId w:val="1"/>
        </w:numPr>
        <w:tabs>
          <w:tab w:val="left" w:pos="620"/>
        </w:tabs>
        <w:spacing w:before="121" w:after="0" w:line="240" w:lineRule="auto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Removing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rows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missing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ratings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genre/country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information.</w:t>
      </w:r>
    </w:p>
    <w:p w14:paraId="46800140">
      <w:pPr>
        <w:pStyle w:val="9"/>
        <w:numPr>
          <w:ilvl w:val="2"/>
          <w:numId w:val="1"/>
        </w:numPr>
        <w:tabs>
          <w:tab w:val="left" w:pos="620"/>
        </w:tabs>
        <w:spacing w:before="186" w:after="0" w:line="240" w:lineRule="auto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Converting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ratings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numeric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values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standardizing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country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names.</w:t>
      </w:r>
    </w:p>
    <w:p w14:paraId="42C2A3A5">
      <w:pPr>
        <w:pStyle w:val="9"/>
        <w:spacing w:after="0" w:line="240" w:lineRule="auto"/>
        <w:jc w:val="left"/>
        <w:rPr>
          <w:sz w:val="24"/>
        </w:rPr>
        <w:sectPr>
          <w:footerReference r:id="rId5" w:type="default"/>
          <w:type w:val="continuous"/>
          <w:pgSz w:w="11910" w:h="16840"/>
          <w:pgMar w:top="1920" w:right="1417" w:bottom="1100" w:left="1417" w:header="0" w:footer="912" w:gutter="0"/>
          <w:pgNumType w:start="1"/>
          <w:cols w:space="720" w:num="1"/>
        </w:sectPr>
      </w:pPr>
    </w:p>
    <w:p w14:paraId="3FA10D8E">
      <w:pPr>
        <w:pStyle w:val="3"/>
        <w:numPr>
          <w:ilvl w:val="1"/>
          <w:numId w:val="1"/>
        </w:numPr>
        <w:tabs>
          <w:tab w:val="left" w:pos="722"/>
        </w:tabs>
        <w:spacing w:before="144" w:after="0" w:line="240" w:lineRule="auto"/>
        <w:ind w:left="722" w:right="0" w:hanging="699"/>
        <w:jc w:val="left"/>
      </w:pPr>
      <w:bookmarkStart w:id="4" w:name="Data Analysis Module"/>
      <w:bookmarkEnd w:id="4"/>
      <w:r>
        <w:t>Data</w:t>
      </w:r>
      <w:r>
        <w:rPr>
          <w:spacing w:val="21"/>
        </w:rPr>
        <w:t xml:space="preserve"> </w:t>
      </w:r>
      <w:r>
        <w:t>Analysis</w:t>
      </w:r>
      <w:r>
        <w:rPr>
          <w:spacing w:val="21"/>
        </w:rPr>
        <w:t xml:space="preserve"> </w:t>
      </w:r>
      <w:r>
        <w:rPr>
          <w:spacing w:val="-2"/>
        </w:rPr>
        <w:t>Module</w:t>
      </w:r>
    </w:p>
    <w:p w14:paraId="24690529">
      <w:pPr>
        <w:pStyle w:val="6"/>
        <w:ind w:left="23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analysis</w:t>
      </w:r>
      <w:r>
        <w:rPr>
          <w:spacing w:val="14"/>
          <w:w w:val="105"/>
        </w:rPr>
        <w:t xml:space="preserve"> </w:t>
      </w:r>
      <w:r>
        <w:rPr>
          <w:w w:val="105"/>
        </w:rPr>
        <w:t>module</w:t>
      </w:r>
      <w:r>
        <w:rPr>
          <w:spacing w:val="14"/>
          <w:w w:val="105"/>
        </w:rPr>
        <w:t xml:space="preserve"> </w:t>
      </w:r>
      <w:r>
        <w:rPr>
          <w:w w:val="105"/>
        </w:rPr>
        <w:t>groups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dataset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genre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country,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calculating:</w:t>
      </w:r>
    </w:p>
    <w:p w14:paraId="0970135F">
      <w:pPr>
        <w:pStyle w:val="9"/>
        <w:numPr>
          <w:ilvl w:val="2"/>
          <w:numId w:val="1"/>
        </w:numPr>
        <w:tabs>
          <w:tab w:val="left" w:pos="620"/>
        </w:tabs>
        <w:spacing w:before="191" w:after="0" w:line="240" w:lineRule="auto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Mean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ratings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per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genre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Drama,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Comedy,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Action).</w:t>
      </w:r>
    </w:p>
    <w:p w14:paraId="52109307">
      <w:pPr>
        <w:pStyle w:val="9"/>
        <w:numPr>
          <w:ilvl w:val="2"/>
          <w:numId w:val="1"/>
        </w:numPr>
        <w:tabs>
          <w:tab w:val="left" w:pos="620"/>
        </w:tabs>
        <w:spacing w:before="205" w:after="0" w:line="240" w:lineRule="auto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Mean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ratings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per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country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USA,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India,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France).</w:t>
      </w:r>
    </w:p>
    <w:p w14:paraId="43C893A9">
      <w:pPr>
        <w:pStyle w:val="9"/>
        <w:numPr>
          <w:ilvl w:val="2"/>
          <w:numId w:val="1"/>
        </w:numPr>
        <w:tabs>
          <w:tab w:val="left" w:pos="620"/>
        </w:tabs>
        <w:spacing w:before="205" w:after="0" w:line="240" w:lineRule="auto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Cross-tabulation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ratings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genre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country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deeper</w:t>
      </w:r>
      <w:r>
        <w:rPr>
          <w:spacing w:val="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insights.</w:t>
      </w:r>
    </w:p>
    <w:p w14:paraId="085553C2">
      <w:pPr>
        <w:pStyle w:val="6"/>
        <w:spacing w:before="105"/>
      </w:pPr>
    </w:p>
    <w:p w14:paraId="00E37A2F">
      <w:pPr>
        <w:pStyle w:val="3"/>
        <w:numPr>
          <w:ilvl w:val="1"/>
          <w:numId w:val="1"/>
        </w:numPr>
        <w:tabs>
          <w:tab w:val="left" w:pos="722"/>
        </w:tabs>
        <w:spacing w:before="0" w:after="0" w:line="240" w:lineRule="auto"/>
        <w:ind w:left="722" w:right="0" w:hanging="699"/>
        <w:jc w:val="left"/>
      </w:pPr>
      <w:bookmarkStart w:id="5" w:name="Visualization Module"/>
      <w:bookmarkEnd w:id="5"/>
      <w:r>
        <w:rPr>
          <w:spacing w:val="-4"/>
        </w:rPr>
        <w:t>Visualization</w:t>
      </w:r>
      <w:r>
        <w:rPr>
          <w:spacing w:val="11"/>
        </w:rPr>
        <w:t xml:space="preserve"> </w:t>
      </w:r>
      <w:r>
        <w:rPr>
          <w:spacing w:val="-2"/>
        </w:rPr>
        <w:t>Module</w:t>
      </w:r>
    </w:p>
    <w:p w14:paraId="134923AF">
      <w:pPr>
        <w:pStyle w:val="6"/>
        <w:ind w:left="23"/>
      </w:pPr>
      <w:r>
        <w:rPr>
          <w:w w:val="105"/>
        </w:rPr>
        <w:t>Using</w:t>
      </w:r>
      <w:r>
        <w:rPr>
          <w:spacing w:val="17"/>
          <w:w w:val="105"/>
        </w:rPr>
        <w:t xml:space="preserve"> </w:t>
      </w:r>
      <w:r>
        <w:rPr>
          <w:w w:val="105"/>
        </w:rPr>
        <w:t>matplotlib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seaborn,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module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generates:</w:t>
      </w:r>
    </w:p>
    <w:p w14:paraId="18185649">
      <w:pPr>
        <w:pStyle w:val="9"/>
        <w:numPr>
          <w:ilvl w:val="2"/>
          <w:numId w:val="1"/>
        </w:numPr>
        <w:tabs>
          <w:tab w:val="left" w:pos="620"/>
        </w:tabs>
        <w:spacing w:before="190" w:after="0" w:line="240" w:lineRule="auto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Bar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plots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ratings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genre.</w:t>
      </w:r>
    </w:p>
    <w:p w14:paraId="77AA7C26">
      <w:pPr>
        <w:pStyle w:val="9"/>
        <w:numPr>
          <w:ilvl w:val="2"/>
          <w:numId w:val="1"/>
        </w:numPr>
        <w:tabs>
          <w:tab w:val="left" w:pos="620"/>
        </w:tabs>
        <w:spacing w:before="205" w:after="0" w:line="240" w:lineRule="auto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Heatmaps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ratings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across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genres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countries.</w:t>
      </w:r>
    </w:p>
    <w:p w14:paraId="6D00CB09">
      <w:pPr>
        <w:pStyle w:val="9"/>
        <w:numPr>
          <w:ilvl w:val="2"/>
          <w:numId w:val="1"/>
        </w:numPr>
        <w:tabs>
          <w:tab w:val="left" w:pos="620"/>
        </w:tabs>
        <w:spacing w:before="205" w:after="0" w:line="240" w:lineRule="auto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Box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plots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show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rating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distributions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genres.</w:t>
      </w:r>
    </w:p>
    <w:p w14:paraId="280F7517">
      <w:pPr>
        <w:pStyle w:val="6"/>
        <w:spacing w:before="105"/>
      </w:pPr>
    </w:p>
    <w:p w14:paraId="7215F2FB">
      <w:pPr>
        <w:pStyle w:val="3"/>
        <w:numPr>
          <w:ilvl w:val="1"/>
          <w:numId w:val="1"/>
        </w:numPr>
        <w:tabs>
          <w:tab w:val="left" w:pos="722"/>
        </w:tabs>
        <w:spacing w:before="1" w:after="0" w:line="240" w:lineRule="auto"/>
        <w:ind w:left="722" w:right="0" w:hanging="699"/>
        <w:jc w:val="left"/>
      </w:pPr>
      <w:bookmarkStart w:id="6" w:name="Deployment Module"/>
      <w:bookmarkEnd w:id="6"/>
      <w:r>
        <w:rPr>
          <w:spacing w:val="-5"/>
        </w:rPr>
        <w:t>Deployment</w:t>
      </w:r>
      <w:r>
        <w:rPr>
          <w:spacing w:val="15"/>
        </w:rPr>
        <w:t xml:space="preserve"> </w:t>
      </w:r>
      <w:r>
        <w:rPr>
          <w:spacing w:val="-2"/>
        </w:rPr>
        <w:t>Module</w:t>
      </w:r>
    </w:p>
    <w:p w14:paraId="4E0EFA76">
      <w:pPr>
        <w:pStyle w:val="6"/>
        <w:spacing w:line="252" w:lineRule="auto"/>
        <w:ind w:left="23"/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pipeline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wrapped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Flask</w:t>
      </w:r>
      <w:r>
        <w:rPr>
          <w:spacing w:val="-1"/>
          <w:w w:val="105"/>
        </w:rPr>
        <w:t xml:space="preserve"> </w:t>
      </w:r>
      <w:r>
        <w:rPr>
          <w:w w:val="105"/>
        </w:rPr>
        <w:t>web</w:t>
      </w:r>
      <w:r>
        <w:rPr>
          <w:spacing w:val="-1"/>
          <w:w w:val="105"/>
        </w:rPr>
        <w:t xml:space="preserve"> </w:t>
      </w:r>
      <w:r>
        <w:rPr>
          <w:w w:val="105"/>
        </w:rPr>
        <w:t>application, deployed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AWS</w:t>
      </w:r>
      <w:r>
        <w:rPr>
          <w:spacing w:val="-1"/>
          <w:w w:val="105"/>
        </w:rPr>
        <w:t xml:space="preserve"> </w:t>
      </w:r>
      <w:r>
        <w:rPr>
          <w:w w:val="105"/>
        </w:rPr>
        <w:t>Elastic</w:t>
      </w:r>
      <w:r>
        <w:rPr>
          <w:spacing w:val="-1"/>
          <w:w w:val="105"/>
        </w:rPr>
        <w:t xml:space="preserve"> </w:t>
      </w:r>
      <w:r>
        <w:rPr>
          <w:w w:val="105"/>
        </w:rPr>
        <w:t>Beanstalk. Users can input genre/country filters via a web interface to view tailored insights.</w:t>
      </w:r>
    </w:p>
    <w:p w14:paraId="1368FF29">
      <w:pPr>
        <w:pStyle w:val="6"/>
        <w:spacing w:before="90"/>
      </w:pPr>
    </w:p>
    <w:p w14:paraId="3B17E8B6">
      <w:pPr>
        <w:pStyle w:val="3"/>
        <w:numPr>
          <w:ilvl w:val="1"/>
          <w:numId w:val="1"/>
        </w:numPr>
        <w:tabs>
          <w:tab w:val="left" w:pos="722"/>
        </w:tabs>
        <w:spacing w:before="0" w:after="0" w:line="240" w:lineRule="auto"/>
        <w:ind w:left="722" w:right="0" w:hanging="699"/>
        <w:jc w:val="left"/>
      </w:pPr>
      <w:bookmarkStart w:id="7" w:name="Version Control Module"/>
      <w:bookmarkEnd w:id="7"/>
      <w:r>
        <w:rPr>
          <w:spacing w:val="-4"/>
        </w:rPr>
        <w:t>Version</w:t>
      </w:r>
      <w:r>
        <w:rPr>
          <w:spacing w:val="2"/>
        </w:rPr>
        <w:t xml:space="preserve"> </w:t>
      </w:r>
      <w:r>
        <w:rPr>
          <w:spacing w:val="-4"/>
        </w:rPr>
        <w:t>Control</w:t>
      </w:r>
      <w:r>
        <w:rPr>
          <w:spacing w:val="2"/>
        </w:rPr>
        <w:t xml:space="preserve"> </w:t>
      </w:r>
      <w:r>
        <w:rPr>
          <w:spacing w:val="-4"/>
        </w:rPr>
        <w:t>Module</w:t>
      </w:r>
    </w:p>
    <w:p w14:paraId="1C6F5F7C">
      <w:pPr>
        <w:pStyle w:val="6"/>
        <w:spacing w:line="252" w:lineRule="auto"/>
        <w:ind w:left="23"/>
      </w:pPr>
      <w:r>
        <w:rPr>
          <w:w w:val="105"/>
        </w:rPr>
        <w:t>The codebase is hosted on GitHub, with branches for development and production.</w:t>
      </w:r>
      <w:r>
        <w:rPr>
          <w:spacing w:val="38"/>
          <w:w w:val="105"/>
        </w:rPr>
        <w:t xml:space="preserve"> </w:t>
      </w:r>
      <w:r>
        <w:rPr>
          <w:w w:val="105"/>
        </w:rPr>
        <w:t>Au- tomated CI/CD pipelines ensure smooth updates.</w:t>
      </w:r>
    </w:p>
    <w:p w14:paraId="7C9A01B8">
      <w:pPr>
        <w:pStyle w:val="6"/>
        <w:spacing w:before="141"/>
      </w:pPr>
    </w:p>
    <w:p w14:paraId="3974D787">
      <w:pPr>
        <w:pStyle w:val="2"/>
        <w:numPr>
          <w:ilvl w:val="0"/>
          <w:numId w:val="1"/>
        </w:numPr>
        <w:tabs>
          <w:tab w:val="left" w:pos="561"/>
        </w:tabs>
        <w:spacing w:before="0" w:after="0" w:line="240" w:lineRule="auto"/>
        <w:ind w:left="561" w:right="0" w:hanging="538"/>
        <w:jc w:val="left"/>
      </w:pPr>
      <w:bookmarkStart w:id="8" w:name="Project Explorer Screenshot"/>
      <w:bookmarkEnd w:id="8"/>
      <w:r>
        <w:rPr>
          <w:spacing w:val="-2"/>
        </w:rPr>
        <w:t>Project</w:t>
      </w:r>
      <w:r>
        <w:rPr>
          <w:spacing w:val="-1"/>
        </w:rPr>
        <w:t xml:space="preserve"> </w:t>
      </w:r>
      <w:r>
        <w:rPr>
          <w:spacing w:val="-2"/>
        </w:rPr>
        <w:t>Explorer</w:t>
      </w:r>
      <w:r>
        <w:t xml:space="preserve"> </w:t>
      </w:r>
      <w:r>
        <w:rPr>
          <w:spacing w:val="-2"/>
        </w:rPr>
        <w:t>Screenshot</w:t>
      </w:r>
    </w:p>
    <w:p w14:paraId="0752A05F">
      <w:pPr>
        <w:pStyle w:val="6"/>
        <w:spacing w:before="228" w:line="252" w:lineRule="auto"/>
        <w:ind w:left="23"/>
        <w:rPr>
          <w:w w:val="105"/>
        </w:rPr>
      </w:pPr>
      <w:r>
        <w:rPr>
          <w:w w:val="105"/>
        </w:rPr>
        <w:t>[Placeholder:</w:t>
      </w:r>
      <w:r>
        <w:rPr>
          <w:spacing w:val="80"/>
          <w:w w:val="105"/>
        </w:rPr>
        <w:t xml:space="preserve"> </w:t>
      </w:r>
      <w:r>
        <w:rPr>
          <w:w w:val="105"/>
        </w:rPr>
        <w:t>Screenshot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project</w:t>
      </w:r>
      <w:r>
        <w:rPr>
          <w:spacing w:val="40"/>
          <w:w w:val="105"/>
        </w:rPr>
        <w:t xml:space="preserve"> </w:t>
      </w:r>
      <w:r>
        <w:rPr>
          <w:w w:val="105"/>
        </w:rPr>
        <w:t>directory</w:t>
      </w:r>
      <w:r>
        <w:rPr>
          <w:spacing w:val="40"/>
          <w:w w:val="105"/>
        </w:rPr>
        <w:t xml:space="preserve"> </w:t>
      </w:r>
      <w:r>
        <w:rPr>
          <w:w w:val="105"/>
        </w:rPr>
        <w:t>structure,</w:t>
      </w:r>
      <w:r>
        <w:rPr>
          <w:spacing w:val="40"/>
          <w:w w:val="105"/>
        </w:rPr>
        <w:t xml:space="preserve"> </w:t>
      </w:r>
      <w:r>
        <w:rPr>
          <w:w w:val="105"/>
        </w:rPr>
        <w:t>showing</w:t>
      </w:r>
      <w:r>
        <w:rPr>
          <w:spacing w:val="40"/>
          <w:w w:val="105"/>
        </w:rPr>
        <w:t xml:space="preserve"> </w:t>
      </w:r>
      <w:r>
        <w:rPr>
          <w:w w:val="105"/>
        </w:rPr>
        <w:t>Python</w:t>
      </w:r>
      <w:r>
        <w:rPr>
          <w:spacing w:val="40"/>
          <w:w w:val="105"/>
        </w:rPr>
        <w:t xml:space="preserve"> </w:t>
      </w:r>
      <w:r>
        <w:rPr>
          <w:w w:val="105"/>
        </w:rPr>
        <w:t>scripts,</w:t>
      </w:r>
      <w:r>
        <w:rPr>
          <w:spacing w:val="40"/>
          <w:w w:val="105"/>
        </w:rPr>
        <w:t xml:space="preserve"> </w:t>
      </w:r>
      <w:r>
        <w:rPr>
          <w:w w:val="105"/>
        </w:rPr>
        <w:t>data folder, and configuration files.]</w:t>
      </w:r>
    </w:p>
    <w:p w14:paraId="7A60C91E">
      <w:pPr>
        <w:pStyle w:val="6"/>
        <w:spacing w:before="228" w:line="252" w:lineRule="auto"/>
        <w:ind w:left="23"/>
        <w:rPr>
          <w:w w:val="105"/>
        </w:rPr>
      </w:pPr>
      <w:r>
        <w:drawing>
          <wp:inline distT="0" distB="0" distL="114300" distR="114300">
            <wp:extent cx="4953000" cy="25146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24F1">
      <w:pPr>
        <w:pStyle w:val="6"/>
        <w:spacing w:before="140"/>
      </w:pPr>
    </w:p>
    <w:p w14:paraId="2B3D892A">
      <w:pPr>
        <w:pStyle w:val="2"/>
        <w:widowControl w:val="0"/>
        <w:numPr>
          <w:numId w:val="0"/>
        </w:numPr>
        <w:tabs>
          <w:tab w:val="left" w:pos="561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</w:pPr>
      <w:bookmarkStart w:id="9" w:name="Coding Screenshot"/>
      <w:bookmarkEnd w:id="9"/>
    </w:p>
    <w:p w14:paraId="4ECBB401">
      <w:pPr>
        <w:pStyle w:val="2"/>
        <w:numPr>
          <w:ilvl w:val="0"/>
          <w:numId w:val="1"/>
        </w:numPr>
        <w:tabs>
          <w:tab w:val="left" w:pos="561"/>
        </w:tabs>
        <w:spacing w:before="0" w:after="0" w:line="240" w:lineRule="auto"/>
        <w:ind w:left="561" w:right="0" w:hanging="538"/>
        <w:jc w:val="left"/>
      </w:pPr>
      <w:r>
        <w:t>Coding</w:t>
      </w:r>
      <w:r>
        <w:rPr>
          <w:spacing w:val="19"/>
        </w:rPr>
        <w:t xml:space="preserve"> </w:t>
      </w:r>
      <w:r>
        <w:rPr>
          <w:spacing w:val="-2"/>
        </w:rPr>
        <w:t>Screenshot</w:t>
      </w:r>
    </w:p>
    <w:p w14:paraId="5FA3DA34">
      <w:pPr>
        <w:pStyle w:val="6"/>
        <w:spacing w:before="228" w:line="252" w:lineRule="auto"/>
        <w:ind w:left="23"/>
      </w:pPr>
      <w:r>
        <w:drawing>
          <wp:inline distT="0" distB="0" distL="114300" distR="114300">
            <wp:extent cx="5760085" cy="2919730"/>
            <wp:effectExtent l="0" t="0" r="635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97561">
      <w:pPr>
        <w:pStyle w:val="6"/>
        <w:spacing w:before="228" w:line="252" w:lineRule="auto"/>
        <w:ind w:left="23"/>
      </w:pPr>
    </w:p>
    <w:p w14:paraId="5AC7CACB">
      <w:pPr>
        <w:pStyle w:val="6"/>
        <w:spacing w:before="228" w:line="252" w:lineRule="auto"/>
        <w:ind w:left="23"/>
      </w:pPr>
      <w:r>
        <w:drawing>
          <wp:inline distT="0" distB="0" distL="114300" distR="114300">
            <wp:extent cx="5758815" cy="1987550"/>
            <wp:effectExtent l="0" t="0" r="1905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8A23D">
      <w:pPr>
        <w:pStyle w:val="6"/>
        <w:spacing w:before="228" w:line="252" w:lineRule="auto"/>
        <w:ind w:left="23"/>
      </w:pPr>
    </w:p>
    <w:p w14:paraId="45FCF5F4">
      <w:pPr>
        <w:pStyle w:val="6"/>
        <w:spacing w:before="228" w:line="252" w:lineRule="auto"/>
        <w:ind w:left="23"/>
      </w:pPr>
      <w:r>
        <w:drawing>
          <wp:inline distT="0" distB="0" distL="114300" distR="114300">
            <wp:extent cx="5760720" cy="2407285"/>
            <wp:effectExtent l="0" t="0" r="0" b="6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5DD3">
      <w:pPr>
        <w:pStyle w:val="6"/>
        <w:spacing w:before="228" w:line="252" w:lineRule="auto"/>
        <w:ind w:left="23"/>
      </w:pPr>
    </w:p>
    <w:p w14:paraId="14A67712">
      <w:pPr>
        <w:pStyle w:val="6"/>
        <w:spacing w:before="228" w:line="252" w:lineRule="auto"/>
        <w:ind w:left="23"/>
      </w:pPr>
      <w:r>
        <w:drawing>
          <wp:inline distT="0" distB="0" distL="114300" distR="114300">
            <wp:extent cx="5757545" cy="2490470"/>
            <wp:effectExtent l="0" t="0" r="3175" b="88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1F1D">
      <w:pPr>
        <w:pStyle w:val="6"/>
        <w:spacing w:before="141"/>
      </w:pPr>
    </w:p>
    <w:p w14:paraId="38305126">
      <w:pPr>
        <w:pStyle w:val="2"/>
        <w:numPr>
          <w:ilvl w:val="0"/>
          <w:numId w:val="1"/>
        </w:numPr>
        <w:tabs>
          <w:tab w:val="left" w:pos="561"/>
        </w:tabs>
        <w:spacing w:before="0" w:after="0" w:line="240" w:lineRule="auto"/>
        <w:ind w:left="561" w:right="0" w:hanging="538"/>
        <w:jc w:val="left"/>
      </w:pPr>
      <w:bookmarkStart w:id="10" w:name="Output Screenshot"/>
      <w:bookmarkEnd w:id="10"/>
      <w:r>
        <w:t>Output</w:t>
      </w:r>
      <w:r>
        <w:rPr>
          <w:spacing w:val="42"/>
        </w:rPr>
        <w:t xml:space="preserve"> </w:t>
      </w:r>
      <w:r>
        <w:rPr>
          <w:spacing w:val="-2"/>
        </w:rPr>
        <w:t>Screenshot</w:t>
      </w:r>
    </w:p>
    <w:p w14:paraId="7C02EA63">
      <w:pPr>
        <w:pStyle w:val="6"/>
        <w:spacing w:before="227" w:line="252" w:lineRule="auto"/>
        <w:ind w:left="23"/>
      </w:pPr>
      <w:r>
        <w:drawing>
          <wp:inline distT="0" distB="0" distL="114300" distR="114300">
            <wp:extent cx="4892040" cy="41148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C47E">
      <w:pPr>
        <w:pStyle w:val="6"/>
        <w:spacing w:before="227" w:line="252" w:lineRule="auto"/>
        <w:ind w:left="23"/>
      </w:pPr>
    </w:p>
    <w:p w14:paraId="0C6FA348">
      <w:pPr>
        <w:pStyle w:val="6"/>
        <w:spacing w:before="227" w:line="252" w:lineRule="auto"/>
        <w:ind w:left="23"/>
      </w:pPr>
      <w:r>
        <w:drawing>
          <wp:inline distT="0" distB="0" distL="114300" distR="114300">
            <wp:extent cx="4800600" cy="4152900"/>
            <wp:effectExtent l="0" t="0" r="0" b="76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9976">
      <w:pPr>
        <w:pStyle w:val="2"/>
        <w:numPr>
          <w:numId w:val="0"/>
        </w:numPr>
        <w:tabs>
          <w:tab w:val="left" w:pos="561"/>
        </w:tabs>
        <w:spacing w:before="150" w:after="0" w:line="240" w:lineRule="auto"/>
        <w:ind w:right="0" w:rightChars="0"/>
        <w:jc w:val="left"/>
      </w:pPr>
      <w:bookmarkStart w:id="11" w:name="Cloud Deployment Screenshot"/>
      <w:bookmarkEnd w:id="11"/>
      <w:bookmarkStart w:id="12" w:name="GitHub Upload Screenshot"/>
      <w:bookmarkEnd w:id="12"/>
    </w:p>
    <w:p w14:paraId="29A84406">
      <w:pPr>
        <w:pStyle w:val="6"/>
        <w:spacing w:before="144"/>
      </w:pPr>
    </w:p>
    <w:p w14:paraId="417FBDB2">
      <w:pPr>
        <w:pStyle w:val="2"/>
        <w:numPr>
          <w:ilvl w:val="0"/>
          <w:numId w:val="1"/>
        </w:numPr>
        <w:tabs>
          <w:tab w:val="left" w:pos="561"/>
        </w:tabs>
        <w:spacing w:before="0" w:after="0" w:line="240" w:lineRule="auto"/>
        <w:ind w:left="561" w:right="0" w:hanging="538"/>
        <w:jc w:val="left"/>
      </w:pPr>
      <w:bookmarkStart w:id="13" w:name="Conclusion"/>
      <w:bookmarkEnd w:id="13"/>
      <w:r>
        <w:rPr>
          <w:spacing w:val="-2"/>
        </w:rPr>
        <w:t>Conclusion</w:t>
      </w:r>
    </w:p>
    <w:p w14:paraId="76D92AE2">
      <w:pPr>
        <w:pStyle w:val="6"/>
        <w:spacing w:before="228" w:line="252" w:lineRule="auto"/>
        <w:ind w:left="23" w:right="21"/>
        <w:jc w:val="both"/>
      </w:pPr>
      <w:r>
        <w:rPr>
          <w:w w:val="105"/>
        </w:rPr>
        <w:t>The analysis of the IMDB Movies Dataset provides actionable insights for the stream- ing company.</w:t>
      </w:r>
      <w:r>
        <w:rPr>
          <w:spacing w:val="40"/>
          <w:w w:val="105"/>
        </w:rPr>
        <w:t xml:space="preserve"> </w:t>
      </w:r>
      <w:r>
        <w:rPr>
          <w:w w:val="105"/>
        </w:rPr>
        <w:t>Key findings include higher average ratings for Drama in the USA and Comedy in India, suggesting regional preferences that can guide content strategies. The modular</w:t>
      </w:r>
      <w:r>
        <w:rPr>
          <w:spacing w:val="-10"/>
          <w:w w:val="105"/>
        </w:rPr>
        <w:t xml:space="preserve"> </w:t>
      </w:r>
      <w:r>
        <w:rPr>
          <w:w w:val="105"/>
        </w:rPr>
        <w:t>pipeline</w:t>
      </w:r>
      <w:r>
        <w:rPr>
          <w:spacing w:val="-10"/>
          <w:w w:val="105"/>
        </w:rPr>
        <w:t xml:space="preserve"> </w:t>
      </w:r>
      <w:r>
        <w:rPr>
          <w:w w:val="105"/>
        </w:rPr>
        <w:t>ensures</w:t>
      </w:r>
      <w:r>
        <w:rPr>
          <w:spacing w:val="-10"/>
          <w:w w:val="105"/>
        </w:rPr>
        <w:t xml:space="preserve"> </w:t>
      </w:r>
      <w:r>
        <w:rPr>
          <w:w w:val="105"/>
        </w:rPr>
        <w:t>scalability,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cloud</w:t>
      </w:r>
      <w:r>
        <w:rPr>
          <w:spacing w:val="-10"/>
          <w:w w:val="105"/>
        </w:rPr>
        <w:t xml:space="preserve"> </w:t>
      </w:r>
      <w:r>
        <w:rPr>
          <w:w w:val="105"/>
        </w:rPr>
        <w:t>deployment</w:t>
      </w:r>
      <w:r>
        <w:rPr>
          <w:spacing w:val="-10"/>
          <w:w w:val="105"/>
        </w:rPr>
        <w:t xml:space="preserve"> </w:t>
      </w:r>
      <w:r>
        <w:rPr>
          <w:w w:val="105"/>
        </w:rPr>
        <w:t>enables</w:t>
      </w:r>
      <w:r>
        <w:rPr>
          <w:spacing w:val="-10"/>
          <w:w w:val="105"/>
        </w:rPr>
        <w:t xml:space="preserve"> </w:t>
      </w:r>
      <w:r>
        <w:rPr>
          <w:w w:val="105"/>
        </w:rPr>
        <w:t>real-time</w:t>
      </w:r>
      <w:r>
        <w:rPr>
          <w:spacing w:val="-10"/>
          <w:w w:val="105"/>
        </w:rPr>
        <w:t xml:space="preserve"> </w:t>
      </w:r>
      <w:r>
        <w:rPr>
          <w:w w:val="105"/>
        </w:rPr>
        <w:t>access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in- sights.</w:t>
      </w:r>
      <w:r>
        <w:rPr>
          <w:spacing w:val="37"/>
          <w:w w:val="105"/>
        </w:rPr>
        <w:t xml:space="preserve"> </w:t>
      </w:r>
      <w:r>
        <w:rPr>
          <w:w w:val="105"/>
        </w:rPr>
        <w:t>Future work could incorporate additional datasets or user demographics to refine recommendations further.</w:t>
      </w:r>
    </w:p>
    <w:sectPr>
      <w:pgSz w:w="11910" w:h="16840"/>
      <w:pgMar w:top="1200" w:right="1417" w:bottom="1100" w:left="1417" w:header="0" w:footer="91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E32A58">
    <w:pPr>
      <w:pStyle w:val="6"/>
      <w:spacing w:before="0"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3704590</wp:posOffset>
              </wp:positionH>
              <wp:positionV relativeFrom="page">
                <wp:posOffset>9973310</wp:posOffset>
              </wp:positionV>
              <wp:extent cx="163830" cy="23939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254FA9">
                          <w:pPr>
                            <w:pStyle w:val="6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91.7pt;margin-top:785.3pt;height:18.85pt;width:12.9pt;mso-position-horizontal-relative:page;mso-position-vertical-relative:page;z-index:-251657216;mso-width-relative:page;mso-height-relative:page;" filled="f" stroked="f" coordsize="21600,21600" o:gfxdata="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0a1OVdsAAAANAQAADwAAAAAAAAABACAAAAAiAAAAZHJzL2Rvd25yZXYueG1sUEsBAhQAFAAAAAgA&#10;h07iQG8VGGKwAQAAcwMAAA4AAAAAAAAAAQAgAAAAK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6254FA9">
                    <w:pPr>
                      <w:pStyle w:val="6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620" w:hanging="30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65" w:hanging="30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0" w:hanging="3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5" w:hanging="3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0" w:hanging="3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5" w:hanging="3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0" w:hanging="3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36" w:hanging="3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81" w:hanging="302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561" w:hanging="539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6"/>
        <w:sz w:val="34"/>
        <w:szCs w:val="34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22" w:hanging="700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20" w:hanging="30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63" w:hanging="3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07" w:hanging="3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51" w:hanging="3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895" w:hanging="3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39" w:hanging="3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83" w:hanging="30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CEC69C1"/>
    <w:rsid w:val="45EB6847"/>
    <w:rsid w:val="4678706D"/>
    <w:rsid w:val="4DAE2377"/>
    <w:rsid w:val="5647129A"/>
    <w:rsid w:val="611052DA"/>
    <w:rsid w:val="79BF2E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61" w:hanging="538"/>
      <w:outlineLvl w:val="1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type="paragraph" w:styleId="3">
    <w:name w:val="heading 2"/>
    <w:basedOn w:val="1"/>
    <w:qFormat/>
    <w:uiPriority w:val="1"/>
    <w:pPr>
      <w:ind w:left="722" w:hanging="699"/>
      <w:outlineLvl w:val="2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58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335"/>
      <w:jc w:val="center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620" w:hanging="538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23</TotalTime>
  <ScaleCrop>false</ScaleCrop>
  <LinksUpToDate>false</LinksUpToDate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2025-05-31T09:14:00Z</dcterms:created>
  <dc:creator>ADMIN</dc:creator>
  <cp:lastModifiedBy>Akshatha janakiraman</cp:lastModifiedBy>
  <dcterms:modified xsi:type="dcterms:W3CDTF">2025-05-31T09:40:20Z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2025-05-31T00:00:00Z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2025-05-31T00:00:00Z</vt:filetime>
  </property>
  <property fmtid="{D5CDD505-2E9C-101B-9397-08002B2CF9AE}" pid="6" name="KSOProductBuildVer">
    <vt:lpwstr>2057-12.2.0.21183</vt:lpwstr>
  </property>
  <property fmtid="{D5CDD505-2E9C-101B-9397-08002B2CF9AE}" pid="7" name="ICV">
    <vt:lpwstr>FA7C46F424A54C78BC7F146EEDCC79E0_13</vt:lpwstr>
  </property>
</Properties>
</file>