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62" w:rsidRPr="00675D9A" w:rsidRDefault="000A093E" w:rsidP="00675D9A">
      <w:pPr>
        <w:pStyle w:val="Subtitle"/>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rPr>
      </w:pPr>
      <w:r w:rsidRPr="00675D9A">
        <w:rPr>
          <w:color w:val="FFFFFF" w:themeColor="background1"/>
        </w:rPr>
        <w:t xml:space="preserve">ARIMA stands for </w:t>
      </w:r>
      <w:r w:rsidRPr="00675D9A">
        <w:rPr>
          <w:b/>
          <w:i w:val="0"/>
          <w:color w:val="FFFFFF" w:themeColor="background1"/>
          <w:u w:val="single"/>
        </w:rPr>
        <w:t>Autoregressive Integrated Moving Average</w:t>
      </w:r>
      <w:r w:rsidRPr="00675D9A">
        <w:rPr>
          <w:color w:val="FFFFFF" w:themeColor="background1"/>
        </w:rPr>
        <w:t xml:space="preserve"> models. </w:t>
      </w:r>
    </w:p>
    <w:p w:rsidR="000A093E" w:rsidRDefault="000A093E" w:rsidP="000A093E">
      <w:pPr>
        <w:pStyle w:val="Subtitle"/>
      </w:pPr>
      <w:r w:rsidRPr="000A093E">
        <w:t xml:space="preserve">ARIMA is a forecasting technique that projects the future values of a series based entirely on its own </w:t>
      </w:r>
      <w:r w:rsidRPr="00D515AB">
        <w:rPr>
          <w:b/>
          <w:u w:val="single"/>
        </w:rPr>
        <w:t>inertia</w:t>
      </w:r>
      <w:r w:rsidRPr="000A093E">
        <w:t>. </w:t>
      </w:r>
      <w:r w:rsidRPr="000A093E">
        <w:rPr>
          <w:b/>
          <w:bCs/>
        </w:rPr>
        <w:t xml:space="preserve">Its main application is in the area of short term forecasting requiring at least 40 historical data points. </w:t>
      </w:r>
      <w:r w:rsidRPr="00675D9A">
        <w:rPr>
          <w:b/>
          <w:bCs/>
          <w:highlight w:val="yellow"/>
        </w:rPr>
        <w:t>It works best when your data exhibits a stable or consistent pattern</w:t>
      </w:r>
      <w:r w:rsidRPr="000A093E">
        <w:rPr>
          <w:b/>
          <w:bCs/>
        </w:rPr>
        <w:t xml:space="preserve"> over time with a minimum amount of outliers.</w:t>
      </w:r>
      <w:r w:rsidRPr="000A093E">
        <w:t xml:space="preserve"> Sometimes called Box-Jenkins (after the original authors), ARIMA is usually superior to exponential smoothing techniques when the data is reasonably long and the </w:t>
      </w:r>
      <w:r w:rsidRPr="00675D9A">
        <w:rPr>
          <w:highlight w:val="yellow"/>
        </w:rPr>
        <w:t>correlation between past observations is stable</w:t>
      </w:r>
      <w:r w:rsidRPr="000A093E">
        <w:t>.</w:t>
      </w:r>
    </w:p>
    <w:p w:rsidR="000A093E" w:rsidRPr="000A093E" w:rsidRDefault="000A093E" w:rsidP="000A093E"/>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t>Basic Concepts:</w:t>
      </w:r>
    </w:p>
    <w:p w:rsidR="005775C3" w:rsidRDefault="000A093E" w:rsidP="000A093E">
      <w:pPr>
        <w:pStyle w:val="Heading1"/>
        <w:rPr>
          <w:rStyle w:val="SubtleEmphasis"/>
        </w:rPr>
      </w:pPr>
      <w:r w:rsidRPr="000A093E">
        <w:rPr>
          <w:rStyle w:val="SubtleEmphasis"/>
        </w:rPr>
        <w:t xml:space="preserve">The first step in applying ARIMA methodology is to check for </w:t>
      </w:r>
      <w:proofErr w:type="spellStart"/>
      <w:r w:rsidRPr="00524C62">
        <w:rPr>
          <w:rStyle w:val="SubtleEmphasis"/>
          <w:color w:val="FF0000"/>
          <w:u w:val="single"/>
        </w:rPr>
        <w:t>stationarity</w:t>
      </w:r>
      <w:proofErr w:type="spellEnd"/>
      <w:r w:rsidRPr="000A093E">
        <w:rPr>
          <w:rStyle w:val="SubtleEmphasis"/>
        </w:rPr>
        <w:t xml:space="preserve">. </w:t>
      </w:r>
    </w:p>
    <w:p w:rsidR="005775C3" w:rsidRDefault="000A093E" w:rsidP="000A093E">
      <w:pPr>
        <w:pStyle w:val="Heading1"/>
        <w:rPr>
          <w:rStyle w:val="SubtleEmphasis"/>
        </w:rPr>
      </w:pPr>
      <w:r w:rsidRPr="000A093E">
        <w:rPr>
          <w:rStyle w:val="SubtleEmphasis"/>
        </w:rPr>
        <w:t>"</w:t>
      </w:r>
      <w:proofErr w:type="spellStart"/>
      <w:r w:rsidRPr="000A093E">
        <w:rPr>
          <w:rStyle w:val="SubtleEmphasis"/>
        </w:rPr>
        <w:t>Stationarity</w:t>
      </w:r>
      <w:proofErr w:type="spellEnd"/>
      <w:r w:rsidRPr="000A093E">
        <w:rPr>
          <w:rStyle w:val="SubtleEmphasis"/>
        </w:rPr>
        <w:t xml:space="preserve">" implies that the series remains at a fairly constant level over time. </w:t>
      </w:r>
    </w:p>
    <w:p w:rsidR="00B67BE3" w:rsidRDefault="000A093E" w:rsidP="000A093E">
      <w:pPr>
        <w:pStyle w:val="Heading1"/>
        <w:rPr>
          <w:rStyle w:val="SubtleEmphasis"/>
        </w:rPr>
      </w:pPr>
      <w:r w:rsidRPr="000A093E">
        <w:rPr>
          <w:rStyle w:val="SubtleEmphasis"/>
        </w:rPr>
        <w:t>If a trend exists, as in most economic or business applications, then your data is NOT stationary. The data should also show a constant variance in its fluctuations over time. This is easily seen with a series that is heavily seasonal and growing at a faster rate.</w:t>
      </w:r>
    </w:p>
    <w:p w:rsidR="000A093E" w:rsidRDefault="000A093E" w:rsidP="000A093E">
      <w:pPr>
        <w:pStyle w:val="Heading1"/>
        <w:rPr>
          <w:rStyle w:val="SubtleEmphasis"/>
        </w:rPr>
      </w:pPr>
      <w:r w:rsidRPr="000A093E">
        <w:rPr>
          <w:rStyle w:val="SubtleEmphasis"/>
        </w:rPr>
        <w:t xml:space="preserve"> In such a case, the ups and downs in the seasonality will become more dramatic over time. Without these </w:t>
      </w:r>
      <w:r w:rsidR="00675D9A" w:rsidRPr="000A093E">
        <w:rPr>
          <w:rStyle w:val="SubtleEmphasis"/>
        </w:rPr>
        <w:t>stationary</w:t>
      </w:r>
      <w:r w:rsidRPr="000A093E">
        <w:rPr>
          <w:rStyle w:val="SubtleEmphasis"/>
        </w:rPr>
        <w:t xml:space="preserve"> conditions being met, many of the calculations associated with the process cannot be computed.</w:t>
      </w:r>
    </w:p>
    <w:p w:rsidR="00524C62" w:rsidRDefault="00524C62" w:rsidP="00524C62"/>
    <w:p w:rsidR="005775C3" w:rsidRDefault="005775C3" w:rsidP="00524C62"/>
    <w:p w:rsidR="005775C3" w:rsidRDefault="005775C3" w:rsidP="00524C62"/>
    <w:p w:rsidR="005775C3" w:rsidRDefault="005775C3" w:rsidP="00524C62"/>
    <w:p w:rsidR="005775C3" w:rsidRDefault="005775C3" w:rsidP="00524C62"/>
    <w:p w:rsidR="005775C3" w:rsidRDefault="005775C3" w:rsidP="00524C62"/>
    <w:p w:rsidR="005775C3" w:rsidRPr="00524C62" w:rsidRDefault="005775C3" w:rsidP="00524C62"/>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lastRenderedPageBreak/>
        <w:t>Differencing:</w:t>
      </w:r>
    </w:p>
    <w:p w:rsidR="00524C62"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 xml:space="preserve">If a graphical plot of the data indicates </w:t>
      </w:r>
      <w:proofErr w:type="spellStart"/>
      <w:r w:rsidRPr="000A093E">
        <w:rPr>
          <w:rStyle w:val="SubtleEmphasis"/>
          <w:rFonts w:asciiTheme="majorHAnsi" w:eastAsiaTheme="majorEastAsia" w:hAnsiTheme="majorHAnsi" w:cstheme="majorBidi"/>
          <w:b/>
          <w:bCs/>
          <w:sz w:val="28"/>
          <w:szCs w:val="28"/>
        </w:rPr>
        <w:t>nonstationarity</w:t>
      </w:r>
      <w:proofErr w:type="spellEnd"/>
      <w:r w:rsidRPr="000A093E">
        <w:rPr>
          <w:rStyle w:val="SubtleEmphasis"/>
          <w:rFonts w:asciiTheme="majorHAnsi" w:eastAsiaTheme="majorEastAsia" w:hAnsiTheme="majorHAnsi" w:cstheme="majorBidi"/>
          <w:b/>
          <w:bCs/>
          <w:sz w:val="28"/>
          <w:szCs w:val="28"/>
        </w:rPr>
        <w:t xml:space="preserve">, then you should "difference" the series. </w:t>
      </w:r>
    </w:p>
    <w:p w:rsidR="00524C62" w:rsidRPr="005775C3" w:rsidRDefault="000A093E" w:rsidP="000A093E">
      <w:pPr>
        <w:pStyle w:val="uiqtextpara"/>
        <w:spacing w:before="0" w:beforeAutospacing="0" w:after="240" w:afterAutospacing="0"/>
        <w:rPr>
          <w:rStyle w:val="SubtleEmphasis"/>
          <w:rFonts w:asciiTheme="majorHAnsi" w:eastAsiaTheme="majorEastAsia" w:hAnsiTheme="majorHAnsi" w:cstheme="majorBidi"/>
          <w:b/>
          <w:bCs/>
          <w:color w:val="FF0000"/>
          <w:sz w:val="28"/>
          <w:szCs w:val="28"/>
        </w:rPr>
      </w:pPr>
      <w:r w:rsidRPr="005775C3">
        <w:rPr>
          <w:rStyle w:val="SubtleEmphasis"/>
          <w:rFonts w:asciiTheme="majorHAnsi" w:eastAsiaTheme="majorEastAsia" w:hAnsiTheme="majorHAnsi" w:cstheme="majorBidi"/>
          <w:b/>
          <w:bCs/>
          <w:color w:val="FF0000"/>
          <w:sz w:val="28"/>
          <w:szCs w:val="28"/>
        </w:rPr>
        <w:t xml:space="preserve">Differencing is an excellent way of transforming a </w:t>
      </w:r>
      <w:proofErr w:type="spellStart"/>
      <w:r w:rsidRPr="005775C3">
        <w:rPr>
          <w:rStyle w:val="SubtleEmphasis"/>
          <w:rFonts w:asciiTheme="majorHAnsi" w:eastAsiaTheme="majorEastAsia" w:hAnsiTheme="majorHAnsi" w:cstheme="majorBidi"/>
          <w:b/>
          <w:bCs/>
          <w:color w:val="FF0000"/>
          <w:sz w:val="28"/>
          <w:szCs w:val="28"/>
        </w:rPr>
        <w:t>nonstationary</w:t>
      </w:r>
      <w:proofErr w:type="spellEnd"/>
      <w:r w:rsidRPr="005775C3">
        <w:rPr>
          <w:rStyle w:val="SubtleEmphasis"/>
          <w:rFonts w:asciiTheme="majorHAnsi" w:eastAsiaTheme="majorEastAsia" w:hAnsiTheme="majorHAnsi" w:cstheme="majorBidi"/>
          <w:b/>
          <w:bCs/>
          <w:color w:val="FF0000"/>
          <w:sz w:val="28"/>
          <w:szCs w:val="28"/>
        </w:rPr>
        <w:t xml:space="preserve"> series to a stationary one.</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 xml:space="preserve"> This is done by subtracting the observation in the current period from the previous one. If this transformation is done only once to a series, you say that the data has been "first differenced". This process essentially eliminates the trend if your series is growing at a fairly constant rate. If it is growing at an increasing rate, you can apply the same procedure and difference the data again. Your data would then be "second differenced".</w:t>
      </w:r>
    </w:p>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t>Autocorrelations: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"Autocorrelations" are numerical values that indicate how a data series is related to itself over time. More precisely, it measures how strongly data values at a specified number of periods apart are correlated to each other over time. The number of periods apart is usually called the "lag". For example, an autocorrelation at lag 1 measures how values 1 period apart are correlated to one another throughout the series. An autocorrelation at lag 2 measures how the data two periods apart are correlated throughout the series. Autocorrelations may range from +1 to -1. A value close to +1 indicates a high positive correlation while a value close to -1 implies a high negative correlation. These measures are most often evaluated through graphical plots called "</w:t>
      </w:r>
      <w:proofErr w:type="spellStart"/>
      <w:r w:rsidRPr="000A093E">
        <w:rPr>
          <w:rStyle w:val="SubtleEmphasis"/>
          <w:rFonts w:asciiTheme="majorHAnsi" w:eastAsiaTheme="majorEastAsia" w:hAnsiTheme="majorHAnsi" w:cstheme="majorBidi"/>
          <w:b/>
          <w:bCs/>
          <w:sz w:val="28"/>
          <w:szCs w:val="28"/>
        </w:rPr>
        <w:t>correlagrams</w:t>
      </w:r>
      <w:proofErr w:type="spellEnd"/>
      <w:r w:rsidRPr="000A093E">
        <w:rPr>
          <w:rStyle w:val="SubtleEmphasis"/>
          <w:rFonts w:asciiTheme="majorHAnsi" w:eastAsiaTheme="majorEastAsia" w:hAnsiTheme="majorHAnsi" w:cstheme="majorBidi"/>
          <w:b/>
          <w:bCs/>
          <w:sz w:val="28"/>
          <w:szCs w:val="28"/>
        </w:rPr>
        <w:t xml:space="preserve">". A </w:t>
      </w:r>
      <w:proofErr w:type="spellStart"/>
      <w:r w:rsidRPr="000A093E">
        <w:rPr>
          <w:rStyle w:val="SubtleEmphasis"/>
          <w:rFonts w:asciiTheme="majorHAnsi" w:eastAsiaTheme="majorEastAsia" w:hAnsiTheme="majorHAnsi" w:cstheme="majorBidi"/>
          <w:b/>
          <w:bCs/>
          <w:sz w:val="28"/>
          <w:szCs w:val="28"/>
        </w:rPr>
        <w:t>correlagram</w:t>
      </w:r>
      <w:proofErr w:type="spellEnd"/>
      <w:r w:rsidRPr="000A093E">
        <w:rPr>
          <w:rStyle w:val="SubtleEmphasis"/>
          <w:rFonts w:asciiTheme="majorHAnsi" w:eastAsiaTheme="majorEastAsia" w:hAnsiTheme="majorHAnsi" w:cstheme="majorBidi"/>
          <w:b/>
          <w:bCs/>
          <w:sz w:val="28"/>
          <w:szCs w:val="28"/>
        </w:rPr>
        <w:t xml:space="preserve"> plots the auto- correlation values for a given series at different lags. This is referred to as the "autocorrelation function" and is very important in the ARIMA method.</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sz w:val="28"/>
          <w:szCs w:val="28"/>
        </w:rPr>
        <w:t>Autoregressive Models: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ARIMA methodology attempts to describe the movements in a stationary time series as a function of what are called "autoregressive and moving average" parameters. These are referred to as AR parameters (</w:t>
      </w:r>
      <w:proofErr w:type="spellStart"/>
      <w:r w:rsidRPr="000A093E">
        <w:rPr>
          <w:rStyle w:val="SubtleEmphasis"/>
          <w:rFonts w:asciiTheme="majorHAnsi" w:eastAsiaTheme="majorEastAsia" w:hAnsiTheme="majorHAnsi" w:cstheme="majorBidi"/>
          <w:b/>
          <w:bCs/>
          <w:sz w:val="28"/>
          <w:szCs w:val="28"/>
        </w:rPr>
        <w:t>autoregessive</w:t>
      </w:r>
      <w:proofErr w:type="spellEnd"/>
      <w:r w:rsidRPr="000A093E">
        <w:rPr>
          <w:rStyle w:val="SubtleEmphasis"/>
          <w:rFonts w:asciiTheme="majorHAnsi" w:eastAsiaTheme="majorEastAsia" w:hAnsiTheme="majorHAnsi" w:cstheme="majorBidi"/>
          <w:b/>
          <w:bCs/>
          <w:sz w:val="28"/>
          <w:szCs w:val="28"/>
        </w:rPr>
        <w:t>) and MA parameters (moving averages). An AR model with only 1 parameter may be written as...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X(t) = A(1) * X(t-1) + E(t)</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lastRenderedPageBreak/>
        <w:t>where X(t) = time series under investigation</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A(1) = the autoregressive parameter of order 1</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X(t-1) = the time series lagged 1 period</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E(t) = the error term of the model</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 xml:space="preserve">This simply means that any given value </w:t>
      </w:r>
      <w:r w:rsidRPr="00524C62">
        <w:rPr>
          <w:rStyle w:val="SubtleEmphasis"/>
          <w:rFonts w:asciiTheme="majorHAnsi" w:eastAsiaTheme="majorEastAsia" w:hAnsiTheme="majorHAnsi" w:cstheme="majorBidi"/>
          <w:b/>
          <w:bCs/>
          <w:sz w:val="28"/>
          <w:szCs w:val="28"/>
          <w:highlight w:val="green"/>
        </w:rPr>
        <w:t>X(t)</w:t>
      </w:r>
      <w:r w:rsidRPr="000A093E">
        <w:rPr>
          <w:rStyle w:val="SubtleEmphasis"/>
          <w:rFonts w:asciiTheme="majorHAnsi" w:eastAsiaTheme="majorEastAsia" w:hAnsiTheme="majorHAnsi" w:cstheme="majorBidi"/>
          <w:b/>
          <w:bCs/>
          <w:sz w:val="28"/>
          <w:szCs w:val="28"/>
        </w:rPr>
        <w:t xml:space="preserve"> can be explained by some function of its previous value</w:t>
      </w:r>
      <w:r w:rsidRPr="00524C62">
        <w:rPr>
          <w:rStyle w:val="SubtleEmphasis"/>
          <w:rFonts w:asciiTheme="majorHAnsi" w:eastAsiaTheme="majorEastAsia" w:hAnsiTheme="majorHAnsi" w:cstheme="majorBidi"/>
          <w:b/>
          <w:bCs/>
          <w:sz w:val="28"/>
          <w:szCs w:val="28"/>
          <w:highlight w:val="yellow"/>
        </w:rPr>
        <w:t>, X(t-1),</w:t>
      </w:r>
      <w:r w:rsidRPr="000A093E">
        <w:rPr>
          <w:rStyle w:val="SubtleEmphasis"/>
          <w:rFonts w:asciiTheme="majorHAnsi" w:eastAsiaTheme="majorEastAsia" w:hAnsiTheme="majorHAnsi" w:cstheme="majorBidi"/>
          <w:b/>
          <w:bCs/>
          <w:sz w:val="28"/>
          <w:szCs w:val="28"/>
        </w:rPr>
        <w:t xml:space="preserve"> plus some unexplainable random error</w:t>
      </w:r>
      <w:r w:rsidRPr="00524C62">
        <w:rPr>
          <w:rStyle w:val="SubtleEmphasis"/>
          <w:rFonts w:asciiTheme="majorHAnsi" w:eastAsiaTheme="majorEastAsia" w:hAnsiTheme="majorHAnsi" w:cstheme="majorBidi"/>
          <w:b/>
          <w:bCs/>
          <w:sz w:val="28"/>
          <w:szCs w:val="28"/>
          <w:highlight w:val="yellow"/>
        </w:rPr>
        <w:t>, E(t).</w:t>
      </w:r>
      <w:r w:rsidRPr="000A093E">
        <w:rPr>
          <w:rStyle w:val="SubtleEmphasis"/>
          <w:rFonts w:asciiTheme="majorHAnsi" w:eastAsiaTheme="majorEastAsia" w:hAnsiTheme="majorHAnsi" w:cstheme="majorBidi"/>
          <w:b/>
          <w:bCs/>
          <w:sz w:val="28"/>
          <w:szCs w:val="28"/>
        </w:rPr>
        <w:t xml:space="preserve"> If the estimated value of A(1) was .30, then the current value of the series would be related to 30% of its value 1 period ago. Of course, the series could be related to more than just one past value. For example,</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X(t) = A(1) * X(t-1) + A(2) * X(t-2) + E(t)</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This indicates that the current value of the series is a combination of the two immediately preceding values, X(t-1) and X(t-2), plus some random error E(t). Our model is now an autoregressive model of order 2.</w:t>
      </w:r>
    </w:p>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t>Moving Average Models: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A second type of Box-Jenkins model is called a "moving average" model. Although these models look very similar to the AR model, the concept behind them is quite different. Moving average parameters relate what happens in period t only to the random errors that occurred in past time periods, i.e. E(t-1), E(t-2), etc. rather than to X(t-1), X(t-2), (Xt-3) as in the autoregressive approaches. A moving average model with one MA term may be written as follows...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X(t) = -B(1) * E(t-1) + E(t)</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 xml:space="preserve">The term B(1) is called an MA of order 1. The negative sign in front of the parameter is used for convention only and is usually printed out auto- </w:t>
      </w:r>
      <w:proofErr w:type="spellStart"/>
      <w:r w:rsidRPr="000A093E">
        <w:rPr>
          <w:rStyle w:val="SubtleEmphasis"/>
          <w:rFonts w:asciiTheme="majorHAnsi" w:eastAsiaTheme="majorEastAsia" w:hAnsiTheme="majorHAnsi" w:cstheme="majorBidi"/>
          <w:b/>
          <w:bCs/>
          <w:sz w:val="28"/>
          <w:szCs w:val="28"/>
        </w:rPr>
        <w:t>matically</w:t>
      </w:r>
      <w:proofErr w:type="spellEnd"/>
      <w:r w:rsidRPr="000A093E">
        <w:rPr>
          <w:rStyle w:val="SubtleEmphasis"/>
          <w:rFonts w:asciiTheme="majorHAnsi" w:eastAsiaTheme="majorEastAsia" w:hAnsiTheme="majorHAnsi" w:cstheme="majorBidi"/>
          <w:b/>
          <w:bCs/>
          <w:sz w:val="28"/>
          <w:szCs w:val="28"/>
        </w:rPr>
        <w:t xml:space="preserve"> by most computer programs. The above model simply says that any given value of X(t) is directly related only to the random error in the previous period, E(t-1), and to the current error term, E(t). As in the case of autoregressive models, the moving average models can be extended to higher order structures covering different combinations and moving average lengths.</w:t>
      </w:r>
    </w:p>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t>Mixed Models:</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lastRenderedPageBreak/>
        <w:t>ARIMA methodology also allows models to be built that incorporate both autoregressive and moving average parameters together. These models are often referred to as "mixed models". Although this makes for a more complicated forecasting tool, the structure may indeed simulate the series better and produce a more accurate forecast. Pure models imply that the structure consists only of AR or MA parameters - not both.</w:t>
      </w:r>
    </w:p>
    <w:p w:rsidR="000A093E" w:rsidRP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The models developed by this approach are usually called ARIMA models because they use a combination of autoregressive (AR), integration (I) - referring to the reverse process of differencing to produce the forecast, and moving average (MA) operations. An ARIMA model is usually stated as ARIMA(</w:t>
      </w:r>
      <w:proofErr w:type="spellStart"/>
      <w:r w:rsidRPr="000A093E">
        <w:rPr>
          <w:rStyle w:val="SubtleEmphasis"/>
          <w:rFonts w:asciiTheme="majorHAnsi" w:eastAsiaTheme="majorEastAsia" w:hAnsiTheme="majorHAnsi" w:cstheme="majorBidi"/>
          <w:b/>
          <w:bCs/>
          <w:sz w:val="28"/>
          <w:szCs w:val="28"/>
        </w:rPr>
        <w:t>p,d,q</w:t>
      </w:r>
      <w:proofErr w:type="spellEnd"/>
      <w:r w:rsidRPr="000A093E">
        <w:rPr>
          <w:rStyle w:val="SubtleEmphasis"/>
          <w:rFonts w:asciiTheme="majorHAnsi" w:eastAsiaTheme="majorEastAsia" w:hAnsiTheme="majorHAnsi" w:cstheme="majorBidi"/>
          <w:b/>
          <w:bCs/>
          <w:sz w:val="28"/>
          <w:szCs w:val="28"/>
        </w:rPr>
        <w:t xml:space="preserve">). This represents the order of the autoregressive components (p), the number of differencing operators (d), and the highest order of the moving average term. For example, ARIMA(2,1,1) means that you have a second order autoregressive model with a first order moving average component whose series has been differenced once to induce </w:t>
      </w:r>
      <w:proofErr w:type="spellStart"/>
      <w:r w:rsidRPr="000A093E">
        <w:rPr>
          <w:rStyle w:val="SubtleEmphasis"/>
          <w:rFonts w:asciiTheme="majorHAnsi" w:eastAsiaTheme="majorEastAsia" w:hAnsiTheme="majorHAnsi" w:cstheme="majorBidi"/>
          <w:b/>
          <w:bCs/>
          <w:sz w:val="28"/>
          <w:szCs w:val="28"/>
        </w:rPr>
        <w:t>stationarity</w:t>
      </w:r>
      <w:proofErr w:type="spellEnd"/>
      <w:r w:rsidRPr="000A093E">
        <w:rPr>
          <w:rStyle w:val="SubtleEmphasis"/>
          <w:rFonts w:asciiTheme="majorHAnsi" w:eastAsiaTheme="majorEastAsia" w:hAnsiTheme="majorHAnsi" w:cstheme="majorBidi"/>
          <w:b/>
          <w:bCs/>
          <w:sz w:val="28"/>
          <w:szCs w:val="28"/>
        </w:rPr>
        <w:t>.</w:t>
      </w:r>
    </w:p>
    <w:p w:rsidR="000A093E" w:rsidRPr="000A093E" w:rsidRDefault="000A093E" w:rsidP="000A093E">
      <w:pPr>
        <w:pStyle w:val="uiqtextpara"/>
        <w:spacing w:before="0" w:beforeAutospacing="0" w:after="240" w:afterAutospacing="0"/>
        <w:rPr>
          <w:rFonts w:ascii="Verdana" w:hAnsi="Verdana"/>
          <w:color w:val="333333"/>
          <w:sz w:val="20"/>
          <w:szCs w:val="20"/>
        </w:rPr>
      </w:pPr>
      <w:r w:rsidRPr="000A093E">
        <w:rPr>
          <w:rFonts w:ascii="Verdana" w:hAnsi="Verdana"/>
          <w:b/>
          <w:bCs/>
          <w:color w:val="333333"/>
          <w:sz w:val="20"/>
          <w:szCs w:val="20"/>
        </w:rPr>
        <w:t>Picking the Right Specification:</w:t>
      </w:r>
    </w:p>
    <w:p w:rsidR="000A093E" w:rsidRDefault="000A093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sidRPr="000A093E">
        <w:rPr>
          <w:rStyle w:val="SubtleEmphasis"/>
          <w:rFonts w:asciiTheme="majorHAnsi" w:eastAsiaTheme="majorEastAsia" w:hAnsiTheme="majorHAnsi" w:cstheme="majorBidi"/>
          <w:b/>
          <w:bCs/>
          <w:sz w:val="28"/>
          <w:szCs w:val="28"/>
        </w:rPr>
        <w:t>The main problem in classical Box-Jenkins is trying to decide which ARIMA specification to use -i.e. how many AR and / or MA parameters to include. This is what much of Box-</w:t>
      </w:r>
      <w:proofErr w:type="spellStart"/>
      <w:r w:rsidRPr="000A093E">
        <w:rPr>
          <w:rStyle w:val="SubtleEmphasis"/>
          <w:rFonts w:asciiTheme="majorHAnsi" w:eastAsiaTheme="majorEastAsia" w:hAnsiTheme="majorHAnsi" w:cstheme="majorBidi"/>
          <w:b/>
          <w:bCs/>
          <w:sz w:val="28"/>
          <w:szCs w:val="28"/>
        </w:rPr>
        <w:t>Jenkings</w:t>
      </w:r>
      <w:proofErr w:type="spellEnd"/>
      <w:r w:rsidRPr="000A093E">
        <w:rPr>
          <w:rStyle w:val="SubtleEmphasis"/>
          <w:rFonts w:asciiTheme="majorHAnsi" w:eastAsiaTheme="majorEastAsia" w:hAnsiTheme="majorHAnsi" w:cstheme="majorBidi"/>
          <w:b/>
          <w:bCs/>
          <w:sz w:val="28"/>
          <w:szCs w:val="28"/>
        </w:rPr>
        <w:t xml:space="preserve"> [1976] was devoted to the "identification process. It depended upon graphical and numerical </w:t>
      </w:r>
      <w:proofErr w:type="spellStart"/>
      <w:r w:rsidRPr="000A093E">
        <w:rPr>
          <w:rStyle w:val="SubtleEmphasis"/>
          <w:rFonts w:asciiTheme="majorHAnsi" w:eastAsiaTheme="majorEastAsia" w:hAnsiTheme="majorHAnsi" w:cstheme="majorBidi"/>
          <w:b/>
          <w:bCs/>
          <w:sz w:val="28"/>
          <w:szCs w:val="28"/>
        </w:rPr>
        <w:t>eval</w:t>
      </w:r>
      <w:proofErr w:type="spellEnd"/>
      <w:r w:rsidRPr="000A093E">
        <w:rPr>
          <w:rStyle w:val="SubtleEmphasis"/>
          <w:rFonts w:asciiTheme="majorHAnsi" w:eastAsiaTheme="majorEastAsia" w:hAnsiTheme="majorHAnsi" w:cstheme="majorBidi"/>
          <w:b/>
          <w:bCs/>
          <w:sz w:val="28"/>
          <w:szCs w:val="28"/>
        </w:rPr>
        <w:t xml:space="preserve">- </w:t>
      </w:r>
      <w:proofErr w:type="spellStart"/>
      <w:r w:rsidRPr="000A093E">
        <w:rPr>
          <w:rStyle w:val="SubtleEmphasis"/>
          <w:rFonts w:asciiTheme="majorHAnsi" w:eastAsiaTheme="majorEastAsia" w:hAnsiTheme="majorHAnsi" w:cstheme="majorBidi"/>
          <w:b/>
          <w:bCs/>
          <w:sz w:val="28"/>
          <w:szCs w:val="28"/>
        </w:rPr>
        <w:t>uation</w:t>
      </w:r>
      <w:proofErr w:type="spellEnd"/>
      <w:r w:rsidRPr="000A093E">
        <w:rPr>
          <w:rStyle w:val="SubtleEmphasis"/>
          <w:rFonts w:asciiTheme="majorHAnsi" w:eastAsiaTheme="majorEastAsia" w:hAnsiTheme="majorHAnsi" w:cstheme="majorBidi"/>
          <w:b/>
          <w:bCs/>
          <w:sz w:val="28"/>
          <w:szCs w:val="28"/>
        </w:rPr>
        <w:t xml:space="preserve"> of the sample autocorrelation and partial autocorrelation functions.</w:t>
      </w:r>
    </w:p>
    <w:p w:rsidR="005C09C6"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Pr>
          <w:rStyle w:val="SubtleEmphasis"/>
          <w:rFonts w:asciiTheme="majorHAnsi" w:eastAsiaTheme="majorEastAsia" w:hAnsiTheme="majorHAnsi" w:cstheme="majorBidi"/>
          <w:b/>
          <w:bCs/>
          <w:sz w:val="28"/>
          <w:szCs w:val="28"/>
        </w:rPr>
        <w:t>________________________________________________________________________</w:t>
      </w:r>
    </w:p>
    <w:p w:rsidR="005C09C6" w:rsidRPr="00524C62"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40"/>
          <w:szCs w:val="28"/>
        </w:rPr>
      </w:pPr>
    </w:p>
    <w:p w:rsidR="005C09C6" w:rsidRPr="00524C62"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40"/>
          <w:szCs w:val="28"/>
        </w:rPr>
      </w:pPr>
      <w:r w:rsidRPr="00524C62">
        <w:rPr>
          <w:rFonts w:ascii="Avenir_Next_LT_Pro_Regular" w:hAnsi="Avenir_Next_LT_Pro_Regular"/>
          <w:color w:val="404B5A"/>
          <w:spacing w:val="5"/>
          <w:sz w:val="27"/>
          <w:szCs w:val="21"/>
        </w:rPr>
        <w:t>ARIMA methodology does have its limitations. These models directly rely on past values, and therefore work best on long and stable series. Also note that ARIMA simply approximates historical patterns and therefore does not aim to explain the structure of the underlying data mechanism.</w:t>
      </w:r>
    </w:p>
    <w:p w:rsidR="005C09C6"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r>
        <w:rPr>
          <w:rStyle w:val="SubtleEmphasis"/>
          <w:rFonts w:asciiTheme="majorHAnsi" w:eastAsiaTheme="majorEastAsia" w:hAnsiTheme="majorHAnsi" w:cstheme="majorBidi"/>
          <w:b/>
          <w:bCs/>
          <w:sz w:val="28"/>
          <w:szCs w:val="28"/>
        </w:rPr>
        <w:t>_________________________________________________________________________</w:t>
      </w:r>
    </w:p>
    <w:p w:rsidR="005C09C6" w:rsidRPr="005C09C6" w:rsidRDefault="005C09C6" w:rsidP="005C09C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48"/>
          <w:szCs w:val="15"/>
        </w:rPr>
      </w:pPr>
      <w:proofErr w:type="spellStart"/>
      <w:r w:rsidRPr="007D5D97">
        <w:rPr>
          <w:rFonts w:ascii="inherit" w:eastAsia="Times New Roman" w:hAnsi="inherit" w:cs="Consolas"/>
          <w:color w:val="303336"/>
          <w:sz w:val="37"/>
        </w:rPr>
        <w:t>arima</w:t>
      </w:r>
      <w:proofErr w:type="spellEnd"/>
      <w:r w:rsidRPr="007D5D97">
        <w:rPr>
          <w:rFonts w:ascii="inherit" w:eastAsia="Times New Roman" w:hAnsi="inherit" w:cs="Consolas"/>
          <w:color w:val="303336"/>
          <w:sz w:val="37"/>
        </w:rPr>
        <w:t>(x,</w:t>
      </w:r>
      <w:r w:rsidR="007D5D97" w:rsidRPr="007D5D97">
        <w:rPr>
          <w:rFonts w:ascii="inherit" w:eastAsia="Times New Roman" w:hAnsi="inherit" w:cs="Consolas"/>
          <w:color w:val="303336"/>
          <w:sz w:val="37"/>
        </w:rPr>
        <w:t xml:space="preserve">  </w:t>
      </w:r>
      <w:r w:rsidRPr="007D5D97">
        <w:rPr>
          <w:rFonts w:ascii="inherit" w:eastAsia="Times New Roman" w:hAnsi="inherit" w:cs="Consolas"/>
          <w:color w:val="303336"/>
          <w:sz w:val="37"/>
        </w:rPr>
        <w:t xml:space="preserve"> order=c(</w:t>
      </w:r>
      <w:r w:rsidRPr="007D5D97">
        <w:rPr>
          <w:rFonts w:ascii="inherit" w:eastAsia="Times New Roman" w:hAnsi="inherit" w:cs="Consolas"/>
          <w:color w:val="7D2727"/>
          <w:sz w:val="37"/>
        </w:rPr>
        <w:t>58</w:t>
      </w:r>
      <w:r w:rsidRPr="007D5D97">
        <w:rPr>
          <w:rFonts w:ascii="inherit" w:eastAsia="Times New Roman" w:hAnsi="inherit" w:cs="Consolas"/>
          <w:color w:val="303336"/>
          <w:sz w:val="37"/>
        </w:rPr>
        <w:t>), method=</w:t>
      </w:r>
      <w:r w:rsidRPr="007D5D97">
        <w:rPr>
          <w:rFonts w:ascii="inherit" w:eastAsia="Times New Roman" w:hAnsi="inherit" w:cs="Consolas"/>
          <w:color w:val="7D2727"/>
          <w:sz w:val="37"/>
        </w:rPr>
        <w:t>"CSS"</w:t>
      </w:r>
      <w:r w:rsidRPr="007D5D97">
        <w:rPr>
          <w:rFonts w:ascii="inherit" w:eastAsia="Times New Roman" w:hAnsi="inherit" w:cs="Consolas"/>
          <w:color w:val="303336"/>
          <w:sz w:val="37"/>
        </w:rPr>
        <w:t>)</w:t>
      </w:r>
    </w:p>
    <w:p w:rsidR="005C09C6"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p>
    <w:p w:rsidR="005C09C6"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p>
    <w:p w:rsidR="005C09C6" w:rsidRDefault="005C09C6" w:rsidP="005C09C6">
      <w:pPr>
        <w:pStyle w:val="Heading5"/>
        <w:rPr>
          <w:rFonts w:ascii="Arial" w:hAnsi="Arial" w:cs="Arial"/>
          <w:color w:val="3A3A3A"/>
        </w:rPr>
      </w:pPr>
      <w:r>
        <w:rPr>
          <w:rFonts w:ascii="Arial" w:hAnsi="Arial" w:cs="Arial"/>
          <w:color w:val="3A3A3A"/>
        </w:rPr>
        <w:lastRenderedPageBreak/>
        <w:t>Arguments</w:t>
      </w:r>
    </w:p>
    <w:p w:rsidR="005C09C6" w:rsidRDefault="005C09C6" w:rsidP="000A093E">
      <w:pPr>
        <w:pStyle w:val="uiqtextpara"/>
        <w:spacing w:before="0" w:beforeAutospacing="0" w:after="240" w:afterAutospacing="0"/>
        <w:rPr>
          <w:rFonts w:ascii="Arial" w:hAnsi="Arial" w:cs="Arial"/>
          <w:color w:val="3A3A3A"/>
          <w:sz w:val="17"/>
          <w:szCs w:val="17"/>
        </w:rPr>
      </w:pPr>
      <w:r>
        <w:rPr>
          <w:rFonts w:ascii="Arial" w:hAnsi="Arial" w:cs="Arial"/>
          <w:b/>
          <w:bCs/>
          <w:color w:val="3A3A3A"/>
          <w:sz w:val="23"/>
          <w:szCs w:val="23"/>
        </w:rPr>
        <w:t xml:space="preserve">x - </w:t>
      </w:r>
      <w:r>
        <w:rPr>
          <w:rFonts w:ascii="Arial" w:hAnsi="Arial" w:cs="Arial"/>
          <w:color w:val="3A3A3A"/>
          <w:sz w:val="17"/>
          <w:szCs w:val="17"/>
        </w:rPr>
        <w:t xml:space="preserve">a </w:t>
      </w:r>
      <w:proofErr w:type="spellStart"/>
      <w:r>
        <w:rPr>
          <w:rFonts w:ascii="Arial" w:hAnsi="Arial" w:cs="Arial"/>
          <w:color w:val="3A3A3A"/>
          <w:sz w:val="17"/>
          <w:szCs w:val="17"/>
        </w:rPr>
        <w:t>univariate</w:t>
      </w:r>
      <w:proofErr w:type="spellEnd"/>
      <w:r>
        <w:rPr>
          <w:rFonts w:ascii="Arial" w:hAnsi="Arial" w:cs="Arial"/>
          <w:color w:val="3A3A3A"/>
          <w:sz w:val="17"/>
          <w:szCs w:val="17"/>
        </w:rPr>
        <w:t xml:space="preserve"> time series of class </w:t>
      </w:r>
      <w:proofErr w:type="spellStart"/>
      <w:r>
        <w:rPr>
          <w:rStyle w:val="HTMLCode"/>
          <w:color w:val="3A3A3A"/>
          <w:shd w:val="clear" w:color="auto" w:fill="EAEEF3"/>
        </w:rPr>
        <w:t>ts</w:t>
      </w:r>
      <w:proofErr w:type="spellEnd"/>
      <w:r>
        <w:rPr>
          <w:rFonts w:ascii="Arial" w:hAnsi="Arial" w:cs="Arial"/>
          <w:color w:val="3A3A3A"/>
          <w:sz w:val="17"/>
          <w:szCs w:val="17"/>
        </w:rPr>
        <w:t>.</w:t>
      </w:r>
    </w:p>
    <w:p w:rsidR="005C09C6" w:rsidRPr="007D5D97" w:rsidRDefault="005C09C6" w:rsidP="000A093E">
      <w:pPr>
        <w:pStyle w:val="uiqtextpara"/>
        <w:spacing w:before="0" w:beforeAutospacing="0" w:after="240" w:afterAutospacing="0"/>
        <w:rPr>
          <w:rFonts w:ascii="Arial" w:hAnsi="Arial" w:cs="Arial"/>
          <w:color w:val="3A3A3A"/>
          <w:szCs w:val="17"/>
        </w:rPr>
      </w:pPr>
      <w:r>
        <w:rPr>
          <w:rFonts w:ascii="Arial" w:hAnsi="Arial" w:cs="Arial"/>
          <w:b/>
          <w:bCs/>
          <w:color w:val="3A3A3A"/>
          <w:sz w:val="17"/>
          <w:szCs w:val="17"/>
        </w:rPr>
        <w:t xml:space="preserve">order - </w:t>
      </w:r>
      <w:r w:rsidRPr="007D5D97">
        <w:rPr>
          <w:rFonts w:ascii="Arial" w:hAnsi="Arial" w:cs="Arial"/>
          <w:color w:val="3A3A3A"/>
          <w:szCs w:val="17"/>
        </w:rPr>
        <w:t>A specification of the non-seasonal part of the ARIMA model: the three components (p, d, q) are the AR order, the degree of differencing, and the MA order.</w:t>
      </w:r>
    </w:p>
    <w:p w:rsidR="005C09C6" w:rsidRDefault="007D5D97" w:rsidP="000A093E">
      <w:pPr>
        <w:pStyle w:val="uiqtextpara"/>
        <w:spacing w:before="0" w:beforeAutospacing="0" w:after="240" w:afterAutospacing="0"/>
        <w:rPr>
          <w:rFonts w:ascii="Arial" w:hAnsi="Arial" w:cs="Arial"/>
          <w:color w:val="3A3A3A"/>
          <w:szCs w:val="17"/>
        </w:rPr>
      </w:pPr>
      <w:r>
        <w:rPr>
          <w:rFonts w:ascii="Arial" w:hAnsi="Arial" w:cs="Arial"/>
          <w:color w:val="3A3A3A"/>
          <w:szCs w:val="17"/>
        </w:rPr>
        <w:t xml:space="preserve">  </w:t>
      </w:r>
      <w:r w:rsidRPr="007D5D97">
        <w:rPr>
          <w:rFonts w:ascii="Arial" w:hAnsi="Arial" w:cs="Arial"/>
          <w:color w:val="3A3A3A"/>
          <w:szCs w:val="17"/>
        </w:rPr>
        <w:t>p</w:t>
      </w:r>
      <w:r>
        <w:rPr>
          <w:rFonts w:ascii="Arial" w:hAnsi="Arial" w:cs="Arial"/>
          <w:color w:val="3A3A3A"/>
          <w:szCs w:val="17"/>
        </w:rPr>
        <w:t xml:space="preserve"> -  </w:t>
      </w:r>
      <w:r w:rsidRPr="007D5D97">
        <w:rPr>
          <w:rFonts w:ascii="Arial" w:hAnsi="Arial" w:cs="Arial"/>
          <w:color w:val="3A3A3A"/>
          <w:szCs w:val="17"/>
        </w:rPr>
        <w:t>AR order</w:t>
      </w:r>
    </w:p>
    <w:p w:rsidR="007D5D97" w:rsidRDefault="007D5D97" w:rsidP="000A093E">
      <w:pPr>
        <w:pStyle w:val="uiqtextpara"/>
        <w:spacing w:before="0" w:beforeAutospacing="0" w:after="240" w:afterAutospacing="0"/>
        <w:rPr>
          <w:rFonts w:ascii="Arial" w:hAnsi="Arial" w:cs="Arial"/>
          <w:color w:val="3A3A3A"/>
          <w:szCs w:val="17"/>
        </w:rPr>
      </w:pPr>
      <w:r>
        <w:rPr>
          <w:rFonts w:ascii="Arial" w:hAnsi="Arial" w:cs="Arial"/>
          <w:color w:val="3A3A3A"/>
          <w:szCs w:val="17"/>
        </w:rPr>
        <w:t xml:space="preserve"> d - Degree of Differencing</w:t>
      </w:r>
    </w:p>
    <w:p w:rsidR="007D5D97" w:rsidRDefault="007D5D97" w:rsidP="000A093E">
      <w:pPr>
        <w:pStyle w:val="uiqtextpara"/>
        <w:spacing w:before="0" w:beforeAutospacing="0" w:after="240" w:afterAutospacing="0"/>
        <w:rPr>
          <w:rFonts w:ascii="Arial" w:hAnsi="Arial" w:cs="Arial"/>
          <w:color w:val="3A3A3A"/>
          <w:sz w:val="17"/>
          <w:szCs w:val="17"/>
        </w:rPr>
      </w:pPr>
      <w:r>
        <w:rPr>
          <w:rFonts w:ascii="Arial" w:hAnsi="Arial" w:cs="Arial"/>
          <w:color w:val="3A3A3A"/>
          <w:szCs w:val="17"/>
        </w:rPr>
        <w:t xml:space="preserve"> q-  MA order</w:t>
      </w:r>
    </w:p>
    <w:p w:rsidR="005C09C6" w:rsidRPr="005C09C6" w:rsidRDefault="005C09C6" w:rsidP="000A093E">
      <w:pPr>
        <w:pStyle w:val="uiqtextpara"/>
        <w:spacing w:before="0" w:beforeAutospacing="0" w:after="240" w:afterAutospacing="0"/>
      </w:pPr>
    </w:p>
    <w:p w:rsidR="005C09C6"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p>
    <w:p w:rsidR="005C09C6" w:rsidRPr="007D5D97" w:rsidRDefault="005C09C6" w:rsidP="000A093E">
      <w:pPr>
        <w:pStyle w:val="uiqtextpara"/>
        <w:spacing w:before="0" w:beforeAutospacing="0" w:after="240" w:afterAutospacing="0"/>
        <w:rPr>
          <w:rStyle w:val="SubtleEmphasis"/>
          <w:rFonts w:asciiTheme="majorHAnsi" w:eastAsiaTheme="majorEastAsia" w:hAnsiTheme="majorHAnsi" w:cstheme="majorBidi"/>
          <w:b/>
          <w:bCs/>
          <w:sz w:val="40"/>
          <w:szCs w:val="28"/>
        </w:rPr>
      </w:pPr>
      <w:r w:rsidRPr="007D5D97">
        <w:rPr>
          <w:rFonts w:ascii="Arial" w:hAnsi="Arial" w:cs="Arial"/>
          <w:color w:val="242729"/>
          <w:sz w:val="22"/>
          <w:szCs w:val="17"/>
          <w:shd w:val="clear" w:color="auto" w:fill="FFF8DC"/>
        </w:rPr>
        <w:t xml:space="preserve">Conditional sum-of-squares is provided mainly for expositional purposes. This computes the sum of squares of the fitted innovations from observation </w:t>
      </w:r>
      <w:proofErr w:type="spellStart"/>
      <w:r w:rsidRPr="007D5D97">
        <w:rPr>
          <w:rFonts w:ascii="Arial" w:hAnsi="Arial" w:cs="Arial"/>
          <w:color w:val="242729"/>
          <w:sz w:val="22"/>
          <w:szCs w:val="17"/>
          <w:shd w:val="clear" w:color="auto" w:fill="FFF8DC"/>
        </w:rPr>
        <w:t>n.cond</w:t>
      </w:r>
      <w:proofErr w:type="spellEnd"/>
      <w:r w:rsidRPr="007D5D97">
        <w:rPr>
          <w:rFonts w:ascii="Arial" w:hAnsi="Arial" w:cs="Arial"/>
          <w:color w:val="242729"/>
          <w:sz w:val="22"/>
          <w:szCs w:val="17"/>
          <w:shd w:val="clear" w:color="auto" w:fill="FFF8DC"/>
        </w:rPr>
        <w:t xml:space="preserve"> on, (where </w:t>
      </w:r>
      <w:proofErr w:type="spellStart"/>
      <w:r w:rsidRPr="007D5D97">
        <w:rPr>
          <w:rFonts w:ascii="Arial" w:hAnsi="Arial" w:cs="Arial"/>
          <w:color w:val="242729"/>
          <w:sz w:val="22"/>
          <w:szCs w:val="17"/>
          <w:shd w:val="clear" w:color="auto" w:fill="FFF8DC"/>
        </w:rPr>
        <w:t>n.cond</w:t>
      </w:r>
      <w:proofErr w:type="spellEnd"/>
      <w:r w:rsidRPr="007D5D97">
        <w:rPr>
          <w:rFonts w:ascii="Arial" w:hAnsi="Arial" w:cs="Arial"/>
          <w:color w:val="242729"/>
          <w:sz w:val="22"/>
          <w:szCs w:val="17"/>
          <w:shd w:val="clear" w:color="auto" w:fill="FFF8DC"/>
        </w:rPr>
        <w:t xml:space="preserve"> is at least the maximum lag of an AR term), treating all earlier innovations to be zero. Argument </w:t>
      </w:r>
      <w:proofErr w:type="spellStart"/>
      <w:r w:rsidRPr="007D5D97">
        <w:rPr>
          <w:rFonts w:ascii="Arial" w:hAnsi="Arial" w:cs="Arial"/>
          <w:color w:val="242729"/>
          <w:sz w:val="22"/>
          <w:szCs w:val="17"/>
          <w:shd w:val="clear" w:color="auto" w:fill="FFF8DC"/>
        </w:rPr>
        <w:t>n.cond</w:t>
      </w:r>
      <w:proofErr w:type="spellEnd"/>
      <w:r w:rsidRPr="007D5D97">
        <w:rPr>
          <w:rFonts w:ascii="Arial" w:hAnsi="Arial" w:cs="Arial"/>
          <w:color w:val="242729"/>
          <w:sz w:val="22"/>
          <w:szCs w:val="17"/>
          <w:shd w:val="clear" w:color="auto" w:fill="FFF8DC"/>
        </w:rPr>
        <w:t xml:space="preserve"> can be used to allow comparability between different fits. The ‘part log-likelihood’ is the first term, half the log of the estimated mean square. Missing values are allowed, but will cause many of the innovations to be missing.</w:t>
      </w:r>
    </w:p>
    <w:p w:rsidR="00A77A6E" w:rsidRPr="000A093E" w:rsidRDefault="00A77A6E" w:rsidP="000A093E">
      <w:pPr>
        <w:pStyle w:val="uiqtextpara"/>
        <w:spacing w:before="0" w:beforeAutospacing="0" w:after="240" w:afterAutospacing="0"/>
        <w:rPr>
          <w:rStyle w:val="SubtleEmphasis"/>
          <w:rFonts w:asciiTheme="majorHAnsi" w:eastAsiaTheme="majorEastAsia" w:hAnsiTheme="majorHAnsi" w:cstheme="majorBidi"/>
          <w:b/>
          <w:bCs/>
          <w:sz w:val="28"/>
          <w:szCs w:val="28"/>
        </w:rPr>
      </w:pPr>
    </w:p>
    <w:sectPr w:rsidR="00A77A6E" w:rsidRPr="000A093E" w:rsidSect="00A77A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venir_Next_LT_Pro_Regula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0A093E"/>
    <w:rsid w:val="000002AB"/>
    <w:rsid w:val="00003FCE"/>
    <w:rsid w:val="00005647"/>
    <w:rsid w:val="00010047"/>
    <w:rsid w:val="00010A65"/>
    <w:rsid w:val="000111BD"/>
    <w:rsid w:val="00011B60"/>
    <w:rsid w:val="0001434C"/>
    <w:rsid w:val="000143A1"/>
    <w:rsid w:val="00015DA3"/>
    <w:rsid w:val="00020CED"/>
    <w:rsid w:val="000228B2"/>
    <w:rsid w:val="000232D2"/>
    <w:rsid w:val="00023B42"/>
    <w:rsid w:val="00023EE6"/>
    <w:rsid w:val="0002613A"/>
    <w:rsid w:val="00030D8E"/>
    <w:rsid w:val="000324CA"/>
    <w:rsid w:val="000333F9"/>
    <w:rsid w:val="00033FF0"/>
    <w:rsid w:val="0003520C"/>
    <w:rsid w:val="000374F9"/>
    <w:rsid w:val="00042B78"/>
    <w:rsid w:val="000449B7"/>
    <w:rsid w:val="00044EDB"/>
    <w:rsid w:val="0004515E"/>
    <w:rsid w:val="00046FA3"/>
    <w:rsid w:val="00047894"/>
    <w:rsid w:val="0005069F"/>
    <w:rsid w:val="00050D6D"/>
    <w:rsid w:val="000520C7"/>
    <w:rsid w:val="000522C2"/>
    <w:rsid w:val="000524A4"/>
    <w:rsid w:val="00055C29"/>
    <w:rsid w:val="00060C64"/>
    <w:rsid w:val="000625CC"/>
    <w:rsid w:val="0006333D"/>
    <w:rsid w:val="000652F3"/>
    <w:rsid w:val="00065BD8"/>
    <w:rsid w:val="000718F3"/>
    <w:rsid w:val="000727D8"/>
    <w:rsid w:val="00073396"/>
    <w:rsid w:val="00075C3C"/>
    <w:rsid w:val="000766DA"/>
    <w:rsid w:val="0007724B"/>
    <w:rsid w:val="000809AA"/>
    <w:rsid w:val="00084B4D"/>
    <w:rsid w:val="00084FBB"/>
    <w:rsid w:val="000855FF"/>
    <w:rsid w:val="0009118D"/>
    <w:rsid w:val="00094BE3"/>
    <w:rsid w:val="000A05C8"/>
    <w:rsid w:val="000A093E"/>
    <w:rsid w:val="000A153B"/>
    <w:rsid w:val="000A2228"/>
    <w:rsid w:val="000A4B17"/>
    <w:rsid w:val="000B0B14"/>
    <w:rsid w:val="000B0B6C"/>
    <w:rsid w:val="000B265F"/>
    <w:rsid w:val="000B3181"/>
    <w:rsid w:val="000B35E8"/>
    <w:rsid w:val="000B5AA0"/>
    <w:rsid w:val="000B6B2B"/>
    <w:rsid w:val="000C1D6B"/>
    <w:rsid w:val="000C40D0"/>
    <w:rsid w:val="000D11BA"/>
    <w:rsid w:val="000D14D1"/>
    <w:rsid w:val="000D2969"/>
    <w:rsid w:val="000D2C32"/>
    <w:rsid w:val="000D2E71"/>
    <w:rsid w:val="000D321C"/>
    <w:rsid w:val="000D4756"/>
    <w:rsid w:val="000D7295"/>
    <w:rsid w:val="000E5762"/>
    <w:rsid w:val="000E5E92"/>
    <w:rsid w:val="000E5F09"/>
    <w:rsid w:val="000E72DA"/>
    <w:rsid w:val="000F096E"/>
    <w:rsid w:val="000F14D1"/>
    <w:rsid w:val="000F376B"/>
    <w:rsid w:val="000F393D"/>
    <w:rsid w:val="000F3D55"/>
    <w:rsid w:val="000F475D"/>
    <w:rsid w:val="000F5534"/>
    <w:rsid w:val="000F787F"/>
    <w:rsid w:val="000F7DDE"/>
    <w:rsid w:val="00101735"/>
    <w:rsid w:val="001023BE"/>
    <w:rsid w:val="0010467E"/>
    <w:rsid w:val="00106329"/>
    <w:rsid w:val="0010767A"/>
    <w:rsid w:val="00110675"/>
    <w:rsid w:val="00111951"/>
    <w:rsid w:val="00112DB8"/>
    <w:rsid w:val="0011358B"/>
    <w:rsid w:val="001140FE"/>
    <w:rsid w:val="001154B0"/>
    <w:rsid w:val="0011674A"/>
    <w:rsid w:val="00116751"/>
    <w:rsid w:val="001237EB"/>
    <w:rsid w:val="00126E31"/>
    <w:rsid w:val="001318EC"/>
    <w:rsid w:val="0013346E"/>
    <w:rsid w:val="001340DE"/>
    <w:rsid w:val="00135431"/>
    <w:rsid w:val="0013683C"/>
    <w:rsid w:val="00137050"/>
    <w:rsid w:val="0014024F"/>
    <w:rsid w:val="00140BD4"/>
    <w:rsid w:val="001444E8"/>
    <w:rsid w:val="00144FF3"/>
    <w:rsid w:val="001450D3"/>
    <w:rsid w:val="001453AA"/>
    <w:rsid w:val="00145DCC"/>
    <w:rsid w:val="001462C6"/>
    <w:rsid w:val="001479D7"/>
    <w:rsid w:val="00147A06"/>
    <w:rsid w:val="00150F96"/>
    <w:rsid w:val="001519AE"/>
    <w:rsid w:val="00151A44"/>
    <w:rsid w:val="00152298"/>
    <w:rsid w:val="0015274E"/>
    <w:rsid w:val="00152D8B"/>
    <w:rsid w:val="00156D1E"/>
    <w:rsid w:val="0016065C"/>
    <w:rsid w:val="00161AD4"/>
    <w:rsid w:val="00162F8A"/>
    <w:rsid w:val="00163C6F"/>
    <w:rsid w:val="00166A8D"/>
    <w:rsid w:val="0016700E"/>
    <w:rsid w:val="0017127F"/>
    <w:rsid w:val="0017182A"/>
    <w:rsid w:val="00171E8C"/>
    <w:rsid w:val="00172589"/>
    <w:rsid w:val="00173C0E"/>
    <w:rsid w:val="00175B58"/>
    <w:rsid w:val="001765F4"/>
    <w:rsid w:val="00177C5C"/>
    <w:rsid w:val="00180E6B"/>
    <w:rsid w:val="001823E1"/>
    <w:rsid w:val="00182D1C"/>
    <w:rsid w:val="0018588E"/>
    <w:rsid w:val="001875C6"/>
    <w:rsid w:val="00187A6B"/>
    <w:rsid w:val="0019048A"/>
    <w:rsid w:val="0019127A"/>
    <w:rsid w:val="00191D7A"/>
    <w:rsid w:val="00194FFF"/>
    <w:rsid w:val="00195061"/>
    <w:rsid w:val="001953FD"/>
    <w:rsid w:val="0019656A"/>
    <w:rsid w:val="001A0410"/>
    <w:rsid w:val="001A19F3"/>
    <w:rsid w:val="001A2329"/>
    <w:rsid w:val="001A6ADA"/>
    <w:rsid w:val="001B0F96"/>
    <w:rsid w:val="001B15C7"/>
    <w:rsid w:val="001B188D"/>
    <w:rsid w:val="001B2B41"/>
    <w:rsid w:val="001B3FB0"/>
    <w:rsid w:val="001B6708"/>
    <w:rsid w:val="001B7F2A"/>
    <w:rsid w:val="001C0CB3"/>
    <w:rsid w:val="001C1B7A"/>
    <w:rsid w:val="001C24F5"/>
    <w:rsid w:val="001C2EDB"/>
    <w:rsid w:val="001C3D77"/>
    <w:rsid w:val="001C490D"/>
    <w:rsid w:val="001D01A7"/>
    <w:rsid w:val="001D1CE7"/>
    <w:rsid w:val="001D3A74"/>
    <w:rsid w:val="001D441B"/>
    <w:rsid w:val="001D5FA8"/>
    <w:rsid w:val="001D688A"/>
    <w:rsid w:val="001D6ABA"/>
    <w:rsid w:val="001E1C05"/>
    <w:rsid w:val="001E3332"/>
    <w:rsid w:val="001F098F"/>
    <w:rsid w:val="001F7BCE"/>
    <w:rsid w:val="00201410"/>
    <w:rsid w:val="00202A7E"/>
    <w:rsid w:val="00204322"/>
    <w:rsid w:val="00204388"/>
    <w:rsid w:val="00207011"/>
    <w:rsid w:val="00210A63"/>
    <w:rsid w:val="00211B48"/>
    <w:rsid w:val="002127FD"/>
    <w:rsid w:val="00213E72"/>
    <w:rsid w:val="00214024"/>
    <w:rsid w:val="00215347"/>
    <w:rsid w:val="00220117"/>
    <w:rsid w:val="00221805"/>
    <w:rsid w:val="002221B5"/>
    <w:rsid w:val="0022293B"/>
    <w:rsid w:val="00224B08"/>
    <w:rsid w:val="00225079"/>
    <w:rsid w:val="00231CEC"/>
    <w:rsid w:val="002344EA"/>
    <w:rsid w:val="00234A95"/>
    <w:rsid w:val="002354CB"/>
    <w:rsid w:val="0024114A"/>
    <w:rsid w:val="00242035"/>
    <w:rsid w:val="002436B5"/>
    <w:rsid w:val="00245629"/>
    <w:rsid w:val="00247445"/>
    <w:rsid w:val="00247C86"/>
    <w:rsid w:val="002508FC"/>
    <w:rsid w:val="002513BA"/>
    <w:rsid w:val="00253747"/>
    <w:rsid w:val="00255BC5"/>
    <w:rsid w:val="002602D7"/>
    <w:rsid w:val="0026393F"/>
    <w:rsid w:val="00263B21"/>
    <w:rsid w:val="00266217"/>
    <w:rsid w:val="00267127"/>
    <w:rsid w:val="0026728E"/>
    <w:rsid w:val="002675A7"/>
    <w:rsid w:val="00270A3B"/>
    <w:rsid w:val="0027174A"/>
    <w:rsid w:val="00274079"/>
    <w:rsid w:val="00275A71"/>
    <w:rsid w:val="0028170C"/>
    <w:rsid w:val="002833E6"/>
    <w:rsid w:val="0028654D"/>
    <w:rsid w:val="00286D80"/>
    <w:rsid w:val="002879EA"/>
    <w:rsid w:val="00287F45"/>
    <w:rsid w:val="00290A2F"/>
    <w:rsid w:val="00290B8A"/>
    <w:rsid w:val="002923EA"/>
    <w:rsid w:val="002929DE"/>
    <w:rsid w:val="00293B9B"/>
    <w:rsid w:val="00293BFA"/>
    <w:rsid w:val="00293D35"/>
    <w:rsid w:val="00295424"/>
    <w:rsid w:val="002971FB"/>
    <w:rsid w:val="00297AAD"/>
    <w:rsid w:val="002A1860"/>
    <w:rsid w:val="002A3F3B"/>
    <w:rsid w:val="002A757A"/>
    <w:rsid w:val="002B25FF"/>
    <w:rsid w:val="002B2DAD"/>
    <w:rsid w:val="002B362A"/>
    <w:rsid w:val="002B5880"/>
    <w:rsid w:val="002B5982"/>
    <w:rsid w:val="002B6AC0"/>
    <w:rsid w:val="002C06A5"/>
    <w:rsid w:val="002C0E27"/>
    <w:rsid w:val="002C1A65"/>
    <w:rsid w:val="002C261F"/>
    <w:rsid w:val="002C5364"/>
    <w:rsid w:val="002C60FF"/>
    <w:rsid w:val="002C738D"/>
    <w:rsid w:val="002D0058"/>
    <w:rsid w:val="002D13E9"/>
    <w:rsid w:val="002D65D7"/>
    <w:rsid w:val="002D75F0"/>
    <w:rsid w:val="002D7685"/>
    <w:rsid w:val="002E1A5C"/>
    <w:rsid w:val="002E24D8"/>
    <w:rsid w:val="002E2F65"/>
    <w:rsid w:val="002E3D66"/>
    <w:rsid w:val="002E5CE8"/>
    <w:rsid w:val="002E71BE"/>
    <w:rsid w:val="002E755A"/>
    <w:rsid w:val="002F0623"/>
    <w:rsid w:val="002F173E"/>
    <w:rsid w:val="002F4535"/>
    <w:rsid w:val="002F79E6"/>
    <w:rsid w:val="00300FF5"/>
    <w:rsid w:val="00301775"/>
    <w:rsid w:val="00301ADD"/>
    <w:rsid w:val="00302AC9"/>
    <w:rsid w:val="00303678"/>
    <w:rsid w:val="003038BD"/>
    <w:rsid w:val="00303F34"/>
    <w:rsid w:val="003065C1"/>
    <w:rsid w:val="00306FF5"/>
    <w:rsid w:val="0031432C"/>
    <w:rsid w:val="0031611F"/>
    <w:rsid w:val="00316368"/>
    <w:rsid w:val="00331281"/>
    <w:rsid w:val="00331CD3"/>
    <w:rsid w:val="0033264E"/>
    <w:rsid w:val="003353F3"/>
    <w:rsid w:val="00335E88"/>
    <w:rsid w:val="00335EC8"/>
    <w:rsid w:val="0034048A"/>
    <w:rsid w:val="00341B41"/>
    <w:rsid w:val="00344DC9"/>
    <w:rsid w:val="00345089"/>
    <w:rsid w:val="003453FF"/>
    <w:rsid w:val="00346073"/>
    <w:rsid w:val="003461C8"/>
    <w:rsid w:val="003470E2"/>
    <w:rsid w:val="0034784A"/>
    <w:rsid w:val="00347E53"/>
    <w:rsid w:val="00350CFF"/>
    <w:rsid w:val="003514E4"/>
    <w:rsid w:val="003518E9"/>
    <w:rsid w:val="00353032"/>
    <w:rsid w:val="003530A3"/>
    <w:rsid w:val="003530A9"/>
    <w:rsid w:val="00353F9B"/>
    <w:rsid w:val="00354C20"/>
    <w:rsid w:val="00357537"/>
    <w:rsid w:val="0036075C"/>
    <w:rsid w:val="00360CAB"/>
    <w:rsid w:val="00361680"/>
    <w:rsid w:val="00362D05"/>
    <w:rsid w:val="003639E9"/>
    <w:rsid w:val="0036469C"/>
    <w:rsid w:val="00366D39"/>
    <w:rsid w:val="003735DC"/>
    <w:rsid w:val="003756A5"/>
    <w:rsid w:val="00377F12"/>
    <w:rsid w:val="00380781"/>
    <w:rsid w:val="00380B82"/>
    <w:rsid w:val="00380CDB"/>
    <w:rsid w:val="00381927"/>
    <w:rsid w:val="00381A90"/>
    <w:rsid w:val="00381BD6"/>
    <w:rsid w:val="00382516"/>
    <w:rsid w:val="00386846"/>
    <w:rsid w:val="00387F05"/>
    <w:rsid w:val="003902C4"/>
    <w:rsid w:val="00391482"/>
    <w:rsid w:val="00393EBD"/>
    <w:rsid w:val="0039539C"/>
    <w:rsid w:val="003959A4"/>
    <w:rsid w:val="00395CEA"/>
    <w:rsid w:val="00396BF5"/>
    <w:rsid w:val="003A2181"/>
    <w:rsid w:val="003A317F"/>
    <w:rsid w:val="003A3CD3"/>
    <w:rsid w:val="003A3FC2"/>
    <w:rsid w:val="003A792E"/>
    <w:rsid w:val="003B1EE1"/>
    <w:rsid w:val="003B239D"/>
    <w:rsid w:val="003B3875"/>
    <w:rsid w:val="003B4435"/>
    <w:rsid w:val="003B4852"/>
    <w:rsid w:val="003B5B3A"/>
    <w:rsid w:val="003B6E10"/>
    <w:rsid w:val="003B786E"/>
    <w:rsid w:val="003C0384"/>
    <w:rsid w:val="003C4F48"/>
    <w:rsid w:val="003C5E7B"/>
    <w:rsid w:val="003C7069"/>
    <w:rsid w:val="003D0B5F"/>
    <w:rsid w:val="003D1E14"/>
    <w:rsid w:val="003D2719"/>
    <w:rsid w:val="003D67C4"/>
    <w:rsid w:val="003D75AE"/>
    <w:rsid w:val="003E015D"/>
    <w:rsid w:val="003E19AE"/>
    <w:rsid w:val="003E4A51"/>
    <w:rsid w:val="003E5F43"/>
    <w:rsid w:val="003E6EDA"/>
    <w:rsid w:val="003E7D8D"/>
    <w:rsid w:val="003F023B"/>
    <w:rsid w:val="003F121A"/>
    <w:rsid w:val="003F17FA"/>
    <w:rsid w:val="003F2896"/>
    <w:rsid w:val="003F34D2"/>
    <w:rsid w:val="003F3E68"/>
    <w:rsid w:val="003F46AB"/>
    <w:rsid w:val="003F4B4C"/>
    <w:rsid w:val="003F5051"/>
    <w:rsid w:val="003F6A89"/>
    <w:rsid w:val="003F6E77"/>
    <w:rsid w:val="003F748D"/>
    <w:rsid w:val="003F7DCC"/>
    <w:rsid w:val="00401BEC"/>
    <w:rsid w:val="00402F98"/>
    <w:rsid w:val="00405D1E"/>
    <w:rsid w:val="00406584"/>
    <w:rsid w:val="004065AD"/>
    <w:rsid w:val="00407F70"/>
    <w:rsid w:val="00410918"/>
    <w:rsid w:val="00412185"/>
    <w:rsid w:val="0041280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FC2"/>
    <w:rsid w:val="00436808"/>
    <w:rsid w:val="00437CD2"/>
    <w:rsid w:val="00442271"/>
    <w:rsid w:val="004422F1"/>
    <w:rsid w:val="004424C9"/>
    <w:rsid w:val="004436A3"/>
    <w:rsid w:val="00443E53"/>
    <w:rsid w:val="00445399"/>
    <w:rsid w:val="004469BF"/>
    <w:rsid w:val="00446E0B"/>
    <w:rsid w:val="004472DD"/>
    <w:rsid w:val="00450006"/>
    <w:rsid w:val="00453520"/>
    <w:rsid w:val="004535CC"/>
    <w:rsid w:val="00453DC1"/>
    <w:rsid w:val="00460D7C"/>
    <w:rsid w:val="00470549"/>
    <w:rsid w:val="00471F23"/>
    <w:rsid w:val="00472032"/>
    <w:rsid w:val="00473603"/>
    <w:rsid w:val="0047383B"/>
    <w:rsid w:val="004754EC"/>
    <w:rsid w:val="004810F1"/>
    <w:rsid w:val="00482FE3"/>
    <w:rsid w:val="00483555"/>
    <w:rsid w:val="00483F25"/>
    <w:rsid w:val="00484208"/>
    <w:rsid w:val="00485521"/>
    <w:rsid w:val="004855EE"/>
    <w:rsid w:val="00487A96"/>
    <w:rsid w:val="00491808"/>
    <w:rsid w:val="00491F0E"/>
    <w:rsid w:val="0049306E"/>
    <w:rsid w:val="00495657"/>
    <w:rsid w:val="00496CA5"/>
    <w:rsid w:val="004A20BB"/>
    <w:rsid w:val="004A2797"/>
    <w:rsid w:val="004A408C"/>
    <w:rsid w:val="004A6143"/>
    <w:rsid w:val="004A61C3"/>
    <w:rsid w:val="004A73A8"/>
    <w:rsid w:val="004B124C"/>
    <w:rsid w:val="004B4BB8"/>
    <w:rsid w:val="004B67E1"/>
    <w:rsid w:val="004B7F18"/>
    <w:rsid w:val="004C0B3B"/>
    <w:rsid w:val="004C1AFC"/>
    <w:rsid w:val="004C2E9C"/>
    <w:rsid w:val="004C30A1"/>
    <w:rsid w:val="004C3585"/>
    <w:rsid w:val="004C5529"/>
    <w:rsid w:val="004C6A92"/>
    <w:rsid w:val="004C6F63"/>
    <w:rsid w:val="004C7546"/>
    <w:rsid w:val="004C7E04"/>
    <w:rsid w:val="004D0694"/>
    <w:rsid w:val="004D1057"/>
    <w:rsid w:val="004D19A7"/>
    <w:rsid w:val="004D2C43"/>
    <w:rsid w:val="004D3168"/>
    <w:rsid w:val="004D3780"/>
    <w:rsid w:val="004D4F2B"/>
    <w:rsid w:val="004D6360"/>
    <w:rsid w:val="004D6631"/>
    <w:rsid w:val="004D710A"/>
    <w:rsid w:val="004D7AAE"/>
    <w:rsid w:val="004E22AB"/>
    <w:rsid w:val="004E470A"/>
    <w:rsid w:val="004F0812"/>
    <w:rsid w:val="004F40FD"/>
    <w:rsid w:val="00502216"/>
    <w:rsid w:val="00503779"/>
    <w:rsid w:val="00504218"/>
    <w:rsid w:val="00505B37"/>
    <w:rsid w:val="005064D5"/>
    <w:rsid w:val="0050737E"/>
    <w:rsid w:val="005117AB"/>
    <w:rsid w:val="00511834"/>
    <w:rsid w:val="0051190D"/>
    <w:rsid w:val="00511A69"/>
    <w:rsid w:val="005137E8"/>
    <w:rsid w:val="00514B0B"/>
    <w:rsid w:val="005171F4"/>
    <w:rsid w:val="0052079A"/>
    <w:rsid w:val="005207B2"/>
    <w:rsid w:val="00524182"/>
    <w:rsid w:val="00524C62"/>
    <w:rsid w:val="005254C0"/>
    <w:rsid w:val="00525C87"/>
    <w:rsid w:val="00527D8F"/>
    <w:rsid w:val="005319CD"/>
    <w:rsid w:val="00533894"/>
    <w:rsid w:val="00534EBB"/>
    <w:rsid w:val="005356ED"/>
    <w:rsid w:val="00542288"/>
    <w:rsid w:val="00542443"/>
    <w:rsid w:val="00543949"/>
    <w:rsid w:val="00544B8E"/>
    <w:rsid w:val="00545574"/>
    <w:rsid w:val="00545D6B"/>
    <w:rsid w:val="00550461"/>
    <w:rsid w:val="00550D19"/>
    <w:rsid w:val="005514D0"/>
    <w:rsid w:val="00551B7D"/>
    <w:rsid w:val="00554B1E"/>
    <w:rsid w:val="00556E03"/>
    <w:rsid w:val="00563372"/>
    <w:rsid w:val="00563803"/>
    <w:rsid w:val="0056534C"/>
    <w:rsid w:val="005657B8"/>
    <w:rsid w:val="005662EC"/>
    <w:rsid w:val="0057047D"/>
    <w:rsid w:val="005710AC"/>
    <w:rsid w:val="00571BF1"/>
    <w:rsid w:val="00571DF0"/>
    <w:rsid w:val="00573736"/>
    <w:rsid w:val="005775C3"/>
    <w:rsid w:val="005775F3"/>
    <w:rsid w:val="00577FDE"/>
    <w:rsid w:val="00580901"/>
    <w:rsid w:val="00582155"/>
    <w:rsid w:val="00583000"/>
    <w:rsid w:val="00584A4D"/>
    <w:rsid w:val="00585ABF"/>
    <w:rsid w:val="00587C1C"/>
    <w:rsid w:val="00594288"/>
    <w:rsid w:val="005945B3"/>
    <w:rsid w:val="005949F6"/>
    <w:rsid w:val="00596822"/>
    <w:rsid w:val="00596A71"/>
    <w:rsid w:val="00597F27"/>
    <w:rsid w:val="005A083C"/>
    <w:rsid w:val="005A2C97"/>
    <w:rsid w:val="005A332C"/>
    <w:rsid w:val="005A6540"/>
    <w:rsid w:val="005A7B16"/>
    <w:rsid w:val="005B0340"/>
    <w:rsid w:val="005B185B"/>
    <w:rsid w:val="005B2AD2"/>
    <w:rsid w:val="005B4961"/>
    <w:rsid w:val="005B67E4"/>
    <w:rsid w:val="005B788F"/>
    <w:rsid w:val="005C0101"/>
    <w:rsid w:val="005C04AE"/>
    <w:rsid w:val="005C09C6"/>
    <w:rsid w:val="005C2E3A"/>
    <w:rsid w:val="005C3ECF"/>
    <w:rsid w:val="005C410E"/>
    <w:rsid w:val="005C52F1"/>
    <w:rsid w:val="005D15E9"/>
    <w:rsid w:val="005D28CD"/>
    <w:rsid w:val="005D3032"/>
    <w:rsid w:val="005D451D"/>
    <w:rsid w:val="005D477F"/>
    <w:rsid w:val="005D5E7C"/>
    <w:rsid w:val="005D6FDB"/>
    <w:rsid w:val="005D7F8C"/>
    <w:rsid w:val="005E030C"/>
    <w:rsid w:val="005E38FC"/>
    <w:rsid w:val="005E4B4A"/>
    <w:rsid w:val="005E6962"/>
    <w:rsid w:val="005F4A47"/>
    <w:rsid w:val="005F54FD"/>
    <w:rsid w:val="00601027"/>
    <w:rsid w:val="0060154B"/>
    <w:rsid w:val="00603351"/>
    <w:rsid w:val="00603CDF"/>
    <w:rsid w:val="00604C53"/>
    <w:rsid w:val="0060593A"/>
    <w:rsid w:val="00611B8D"/>
    <w:rsid w:val="00612B54"/>
    <w:rsid w:val="00614E82"/>
    <w:rsid w:val="0061569E"/>
    <w:rsid w:val="00617BC4"/>
    <w:rsid w:val="00620444"/>
    <w:rsid w:val="00621B26"/>
    <w:rsid w:val="00622402"/>
    <w:rsid w:val="0062430B"/>
    <w:rsid w:val="006256C0"/>
    <w:rsid w:val="006257DE"/>
    <w:rsid w:val="00625F59"/>
    <w:rsid w:val="00626FF2"/>
    <w:rsid w:val="00627FFE"/>
    <w:rsid w:val="00631FAE"/>
    <w:rsid w:val="006327C9"/>
    <w:rsid w:val="00633242"/>
    <w:rsid w:val="00633785"/>
    <w:rsid w:val="00634698"/>
    <w:rsid w:val="00636E5A"/>
    <w:rsid w:val="006411CE"/>
    <w:rsid w:val="0064202E"/>
    <w:rsid w:val="00642EE6"/>
    <w:rsid w:val="0064526C"/>
    <w:rsid w:val="00646B56"/>
    <w:rsid w:val="00650DAE"/>
    <w:rsid w:val="006510F5"/>
    <w:rsid w:val="00651E8D"/>
    <w:rsid w:val="006527C7"/>
    <w:rsid w:val="006540BB"/>
    <w:rsid w:val="00654994"/>
    <w:rsid w:val="00654BF8"/>
    <w:rsid w:val="00655770"/>
    <w:rsid w:val="00655DD8"/>
    <w:rsid w:val="00656599"/>
    <w:rsid w:val="00656EB0"/>
    <w:rsid w:val="00657A67"/>
    <w:rsid w:val="00662C63"/>
    <w:rsid w:val="00663320"/>
    <w:rsid w:val="0066375D"/>
    <w:rsid w:val="00663A52"/>
    <w:rsid w:val="00663C60"/>
    <w:rsid w:val="00667AA4"/>
    <w:rsid w:val="00667B4D"/>
    <w:rsid w:val="006706EF"/>
    <w:rsid w:val="006732F1"/>
    <w:rsid w:val="006741CB"/>
    <w:rsid w:val="006753A3"/>
    <w:rsid w:val="00675D9A"/>
    <w:rsid w:val="0067639B"/>
    <w:rsid w:val="00680379"/>
    <w:rsid w:val="00680947"/>
    <w:rsid w:val="0068298E"/>
    <w:rsid w:val="00683B8E"/>
    <w:rsid w:val="0068565D"/>
    <w:rsid w:val="006863F6"/>
    <w:rsid w:val="00691840"/>
    <w:rsid w:val="00693324"/>
    <w:rsid w:val="00694EDA"/>
    <w:rsid w:val="00694F0F"/>
    <w:rsid w:val="006959DC"/>
    <w:rsid w:val="00695DB4"/>
    <w:rsid w:val="006A6480"/>
    <w:rsid w:val="006A735B"/>
    <w:rsid w:val="006B24F7"/>
    <w:rsid w:val="006B2889"/>
    <w:rsid w:val="006B2CEB"/>
    <w:rsid w:val="006B5334"/>
    <w:rsid w:val="006B65E1"/>
    <w:rsid w:val="006B7C0D"/>
    <w:rsid w:val="006C23C8"/>
    <w:rsid w:val="006C733A"/>
    <w:rsid w:val="006D4600"/>
    <w:rsid w:val="006D49BA"/>
    <w:rsid w:val="006D5B4E"/>
    <w:rsid w:val="006D667E"/>
    <w:rsid w:val="006E0574"/>
    <w:rsid w:val="006E1BF8"/>
    <w:rsid w:val="006E25C0"/>
    <w:rsid w:val="006E27AA"/>
    <w:rsid w:val="006E48A0"/>
    <w:rsid w:val="006E545A"/>
    <w:rsid w:val="006E55A2"/>
    <w:rsid w:val="006E7EE9"/>
    <w:rsid w:val="006F4AFF"/>
    <w:rsid w:val="006F73F5"/>
    <w:rsid w:val="00700F33"/>
    <w:rsid w:val="0070148B"/>
    <w:rsid w:val="00701AF7"/>
    <w:rsid w:val="00701F2E"/>
    <w:rsid w:val="0070319E"/>
    <w:rsid w:val="007031A0"/>
    <w:rsid w:val="00707B0E"/>
    <w:rsid w:val="007110E8"/>
    <w:rsid w:val="007115AC"/>
    <w:rsid w:val="007135CC"/>
    <w:rsid w:val="00716C08"/>
    <w:rsid w:val="00721939"/>
    <w:rsid w:val="0072322F"/>
    <w:rsid w:val="007272FB"/>
    <w:rsid w:val="00730106"/>
    <w:rsid w:val="0073094B"/>
    <w:rsid w:val="00730B20"/>
    <w:rsid w:val="007321F0"/>
    <w:rsid w:val="00733791"/>
    <w:rsid w:val="00735442"/>
    <w:rsid w:val="007357B1"/>
    <w:rsid w:val="00735F26"/>
    <w:rsid w:val="00737A09"/>
    <w:rsid w:val="00740F1C"/>
    <w:rsid w:val="007432CA"/>
    <w:rsid w:val="00744F12"/>
    <w:rsid w:val="00746C78"/>
    <w:rsid w:val="007472B5"/>
    <w:rsid w:val="00747A3D"/>
    <w:rsid w:val="00747D26"/>
    <w:rsid w:val="00750CFF"/>
    <w:rsid w:val="007546B8"/>
    <w:rsid w:val="007559CD"/>
    <w:rsid w:val="00764C52"/>
    <w:rsid w:val="00765B6D"/>
    <w:rsid w:val="00767FE5"/>
    <w:rsid w:val="007706C4"/>
    <w:rsid w:val="007707E6"/>
    <w:rsid w:val="007734FB"/>
    <w:rsid w:val="00780395"/>
    <w:rsid w:val="00787A89"/>
    <w:rsid w:val="007911A0"/>
    <w:rsid w:val="00792F68"/>
    <w:rsid w:val="007938B1"/>
    <w:rsid w:val="00795315"/>
    <w:rsid w:val="00797DD7"/>
    <w:rsid w:val="007A12E6"/>
    <w:rsid w:val="007A20EF"/>
    <w:rsid w:val="007A2623"/>
    <w:rsid w:val="007A38AB"/>
    <w:rsid w:val="007A553C"/>
    <w:rsid w:val="007A6C11"/>
    <w:rsid w:val="007B09F3"/>
    <w:rsid w:val="007B2654"/>
    <w:rsid w:val="007B2C55"/>
    <w:rsid w:val="007B40DE"/>
    <w:rsid w:val="007B55D4"/>
    <w:rsid w:val="007B5F9C"/>
    <w:rsid w:val="007B6EA5"/>
    <w:rsid w:val="007C09D8"/>
    <w:rsid w:val="007C0D37"/>
    <w:rsid w:val="007C36C2"/>
    <w:rsid w:val="007C3820"/>
    <w:rsid w:val="007C595A"/>
    <w:rsid w:val="007C63D5"/>
    <w:rsid w:val="007D327B"/>
    <w:rsid w:val="007D423A"/>
    <w:rsid w:val="007D50D7"/>
    <w:rsid w:val="007D52B2"/>
    <w:rsid w:val="007D5C16"/>
    <w:rsid w:val="007D5D97"/>
    <w:rsid w:val="007D66C8"/>
    <w:rsid w:val="007D6F90"/>
    <w:rsid w:val="007E062B"/>
    <w:rsid w:val="007E4FEC"/>
    <w:rsid w:val="007E6FBB"/>
    <w:rsid w:val="007F10A3"/>
    <w:rsid w:val="007F17C7"/>
    <w:rsid w:val="007F2493"/>
    <w:rsid w:val="007F486B"/>
    <w:rsid w:val="007F715F"/>
    <w:rsid w:val="008001AC"/>
    <w:rsid w:val="008041CB"/>
    <w:rsid w:val="0080439B"/>
    <w:rsid w:val="00804B3E"/>
    <w:rsid w:val="0080503D"/>
    <w:rsid w:val="0080566C"/>
    <w:rsid w:val="008067DD"/>
    <w:rsid w:val="00810583"/>
    <w:rsid w:val="0081162E"/>
    <w:rsid w:val="008118D4"/>
    <w:rsid w:val="00811B24"/>
    <w:rsid w:val="00812C4D"/>
    <w:rsid w:val="00812DFA"/>
    <w:rsid w:val="00814EA5"/>
    <w:rsid w:val="0081728F"/>
    <w:rsid w:val="008220C6"/>
    <w:rsid w:val="0082328D"/>
    <w:rsid w:val="00824305"/>
    <w:rsid w:val="008248F2"/>
    <w:rsid w:val="00826562"/>
    <w:rsid w:val="008304B6"/>
    <w:rsid w:val="008306C6"/>
    <w:rsid w:val="00830972"/>
    <w:rsid w:val="00835909"/>
    <w:rsid w:val="00841CF8"/>
    <w:rsid w:val="00842037"/>
    <w:rsid w:val="008433D6"/>
    <w:rsid w:val="008445B6"/>
    <w:rsid w:val="0084667B"/>
    <w:rsid w:val="00852F09"/>
    <w:rsid w:val="00854E53"/>
    <w:rsid w:val="0085581B"/>
    <w:rsid w:val="00860E13"/>
    <w:rsid w:val="00861BDF"/>
    <w:rsid w:val="0086536D"/>
    <w:rsid w:val="00865531"/>
    <w:rsid w:val="008662B5"/>
    <w:rsid w:val="008662F0"/>
    <w:rsid w:val="00867479"/>
    <w:rsid w:val="00870815"/>
    <w:rsid w:val="008732EF"/>
    <w:rsid w:val="00874E02"/>
    <w:rsid w:val="008755CA"/>
    <w:rsid w:val="00875C09"/>
    <w:rsid w:val="00877D28"/>
    <w:rsid w:val="008811AE"/>
    <w:rsid w:val="00883269"/>
    <w:rsid w:val="008863F0"/>
    <w:rsid w:val="0088653E"/>
    <w:rsid w:val="00891F49"/>
    <w:rsid w:val="00892337"/>
    <w:rsid w:val="008973F0"/>
    <w:rsid w:val="008A06DF"/>
    <w:rsid w:val="008A1CCA"/>
    <w:rsid w:val="008A7A7D"/>
    <w:rsid w:val="008B03A5"/>
    <w:rsid w:val="008B248B"/>
    <w:rsid w:val="008B5724"/>
    <w:rsid w:val="008B6C24"/>
    <w:rsid w:val="008C38BF"/>
    <w:rsid w:val="008C38CD"/>
    <w:rsid w:val="008C46CC"/>
    <w:rsid w:val="008C5A34"/>
    <w:rsid w:val="008C5EB2"/>
    <w:rsid w:val="008D0DC7"/>
    <w:rsid w:val="008D13FB"/>
    <w:rsid w:val="008D1429"/>
    <w:rsid w:val="008D3447"/>
    <w:rsid w:val="008D4FBD"/>
    <w:rsid w:val="008D5BCB"/>
    <w:rsid w:val="008E373B"/>
    <w:rsid w:val="008E5D21"/>
    <w:rsid w:val="008E6DD8"/>
    <w:rsid w:val="008E7554"/>
    <w:rsid w:val="008F1429"/>
    <w:rsid w:val="008F2C46"/>
    <w:rsid w:val="008F5950"/>
    <w:rsid w:val="008F6860"/>
    <w:rsid w:val="008F70DC"/>
    <w:rsid w:val="0090079D"/>
    <w:rsid w:val="00902636"/>
    <w:rsid w:val="00902F8B"/>
    <w:rsid w:val="0090652C"/>
    <w:rsid w:val="00906AAB"/>
    <w:rsid w:val="00907DEF"/>
    <w:rsid w:val="00910C56"/>
    <w:rsid w:val="009117E9"/>
    <w:rsid w:val="00913EF2"/>
    <w:rsid w:val="00917796"/>
    <w:rsid w:val="00922C33"/>
    <w:rsid w:val="009230E4"/>
    <w:rsid w:val="00923451"/>
    <w:rsid w:val="009245C2"/>
    <w:rsid w:val="009260D8"/>
    <w:rsid w:val="0092714C"/>
    <w:rsid w:val="00927237"/>
    <w:rsid w:val="00927308"/>
    <w:rsid w:val="009329C0"/>
    <w:rsid w:val="00932A8C"/>
    <w:rsid w:val="00934D9F"/>
    <w:rsid w:val="00943BA0"/>
    <w:rsid w:val="009454B9"/>
    <w:rsid w:val="00946849"/>
    <w:rsid w:val="00947AA4"/>
    <w:rsid w:val="00947F58"/>
    <w:rsid w:val="00952470"/>
    <w:rsid w:val="009525BF"/>
    <w:rsid w:val="009541D1"/>
    <w:rsid w:val="009558C9"/>
    <w:rsid w:val="00955E82"/>
    <w:rsid w:val="00956936"/>
    <w:rsid w:val="00962CB7"/>
    <w:rsid w:val="0096385A"/>
    <w:rsid w:val="00964805"/>
    <w:rsid w:val="009649D3"/>
    <w:rsid w:val="00965D99"/>
    <w:rsid w:val="009709D9"/>
    <w:rsid w:val="009716BA"/>
    <w:rsid w:val="00972F76"/>
    <w:rsid w:val="009731EE"/>
    <w:rsid w:val="009740B3"/>
    <w:rsid w:val="009744FD"/>
    <w:rsid w:val="009748FC"/>
    <w:rsid w:val="009749B0"/>
    <w:rsid w:val="0097693B"/>
    <w:rsid w:val="00977D2C"/>
    <w:rsid w:val="00981005"/>
    <w:rsid w:val="00981173"/>
    <w:rsid w:val="00982A64"/>
    <w:rsid w:val="009851A5"/>
    <w:rsid w:val="00987D97"/>
    <w:rsid w:val="00990675"/>
    <w:rsid w:val="009907B7"/>
    <w:rsid w:val="00995912"/>
    <w:rsid w:val="00995BCF"/>
    <w:rsid w:val="009A06AE"/>
    <w:rsid w:val="009A20A1"/>
    <w:rsid w:val="009A4D58"/>
    <w:rsid w:val="009A5225"/>
    <w:rsid w:val="009A5647"/>
    <w:rsid w:val="009B0C57"/>
    <w:rsid w:val="009B2BAF"/>
    <w:rsid w:val="009B58DF"/>
    <w:rsid w:val="009C0230"/>
    <w:rsid w:val="009C3823"/>
    <w:rsid w:val="009C41F4"/>
    <w:rsid w:val="009C4FFD"/>
    <w:rsid w:val="009D183E"/>
    <w:rsid w:val="009D3C41"/>
    <w:rsid w:val="009D45D1"/>
    <w:rsid w:val="009D4789"/>
    <w:rsid w:val="009D6DD6"/>
    <w:rsid w:val="009E0292"/>
    <w:rsid w:val="009E2E5F"/>
    <w:rsid w:val="009E375A"/>
    <w:rsid w:val="009E4AF4"/>
    <w:rsid w:val="009E59E7"/>
    <w:rsid w:val="009F1A74"/>
    <w:rsid w:val="009F43F2"/>
    <w:rsid w:val="009F499D"/>
    <w:rsid w:val="009F6DA6"/>
    <w:rsid w:val="009F7503"/>
    <w:rsid w:val="009F7741"/>
    <w:rsid w:val="00A00BC2"/>
    <w:rsid w:val="00A06EBA"/>
    <w:rsid w:val="00A10B52"/>
    <w:rsid w:val="00A1247C"/>
    <w:rsid w:val="00A12E7C"/>
    <w:rsid w:val="00A155EF"/>
    <w:rsid w:val="00A15C6C"/>
    <w:rsid w:val="00A15DB7"/>
    <w:rsid w:val="00A16B41"/>
    <w:rsid w:val="00A21796"/>
    <w:rsid w:val="00A21D3C"/>
    <w:rsid w:val="00A234AD"/>
    <w:rsid w:val="00A245A9"/>
    <w:rsid w:val="00A24662"/>
    <w:rsid w:val="00A248B3"/>
    <w:rsid w:val="00A26BBA"/>
    <w:rsid w:val="00A271C0"/>
    <w:rsid w:val="00A27C86"/>
    <w:rsid w:val="00A33D21"/>
    <w:rsid w:val="00A350FD"/>
    <w:rsid w:val="00A3581E"/>
    <w:rsid w:val="00A3616F"/>
    <w:rsid w:val="00A3719C"/>
    <w:rsid w:val="00A376F7"/>
    <w:rsid w:val="00A40F5A"/>
    <w:rsid w:val="00A4170F"/>
    <w:rsid w:val="00A44C94"/>
    <w:rsid w:val="00A45BC9"/>
    <w:rsid w:val="00A4619F"/>
    <w:rsid w:val="00A4798F"/>
    <w:rsid w:val="00A47B3C"/>
    <w:rsid w:val="00A51DDB"/>
    <w:rsid w:val="00A53BE3"/>
    <w:rsid w:val="00A55252"/>
    <w:rsid w:val="00A5646A"/>
    <w:rsid w:val="00A56CA5"/>
    <w:rsid w:val="00A57503"/>
    <w:rsid w:val="00A61301"/>
    <w:rsid w:val="00A61377"/>
    <w:rsid w:val="00A62416"/>
    <w:rsid w:val="00A64281"/>
    <w:rsid w:val="00A675FB"/>
    <w:rsid w:val="00A70625"/>
    <w:rsid w:val="00A70ACA"/>
    <w:rsid w:val="00A70D27"/>
    <w:rsid w:val="00A71A8E"/>
    <w:rsid w:val="00A74910"/>
    <w:rsid w:val="00A750EB"/>
    <w:rsid w:val="00A75228"/>
    <w:rsid w:val="00A764C9"/>
    <w:rsid w:val="00A77A6E"/>
    <w:rsid w:val="00A82C45"/>
    <w:rsid w:val="00A85992"/>
    <w:rsid w:val="00A8626C"/>
    <w:rsid w:val="00A8659F"/>
    <w:rsid w:val="00A87017"/>
    <w:rsid w:val="00A905FD"/>
    <w:rsid w:val="00A910C3"/>
    <w:rsid w:val="00A92104"/>
    <w:rsid w:val="00A92EB7"/>
    <w:rsid w:val="00A96F6F"/>
    <w:rsid w:val="00A97399"/>
    <w:rsid w:val="00AA0997"/>
    <w:rsid w:val="00AA1B38"/>
    <w:rsid w:val="00AA5EC1"/>
    <w:rsid w:val="00AA6257"/>
    <w:rsid w:val="00AA7636"/>
    <w:rsid w:val="00AB39FE"/>
    <w:rsid w:val="00AB4D6B"/>
    <w:rsid w:val="00AC0A3F"/>
    <w:rsid w:val="00AC2BC7"/>
    <w:rsid w:val="00AC3BAC"/>
    <w:rsid w:val="00AC61DF"/>
    <w:rsid w:val="00AC66B1"/>
    <w:rsid w:val="00AD2018"/>
    <w:rsid w:val="00AD3D93"/>
    <w:rsid w:val="00AD6DAE"/>
    <w:rsid w:val="00AE01C4"/>
    <w:rsid w:val="00AE32A4"/>
    <w:rsid w:val="00AF282D"/>
    <w:rsid w:val="00AF5418"/>
    <w:rsid w:val="00AF64B1"/>
    <w:rsid w:val="00AF64BF"/>
    <w:rsid w:val="00AF6957"/>
    <w:rsid w:val="00B0638A"/>
    <w:rsid w:val="00B072FC"/>
    <w:rsid w:val="00B07573"/>
    <w:rsid w:val="00B119D1"/>
    <w:rsid w:val="00B11AD6"/>
    <w:rsid w:val="00B1331A"/>
    <w:rsid w:val="00B139AE"/>
    <w:rsid w:val="00B1407C"/>
    <w:rsid w:val="00B144F9"/>
    <w:rsid w:val="00B146BA"/>
    <w:rsid w:val="00B14EB6"/>
    <w:rsid w:val="00B20795"/>
    <w:rsid w:val="00B22DC0"/>
    <w:rsid w:val="00B26582"/>
    <w:rsid w:val="00B27AAE"/>
    <w:rsid w:val="00B30CC3"/>
    <w:rsid w:val="00B31380"/>
    <w:rsid w:val="00B32F85"/>
    <w:rsid w:val="00B338F5"/>
    <w:rsid w:val="00B33AE8"/>
    <w:rsid w:val="00B33D71"/>
    <w:rsid w:val="00B34067"/>
    <w:rsid w:val="00B34F7A"/>
    <w:rsid w:val="00B372CE"/>
    <w:rsid w:val="00B40F69"/>
    <w:rsid w:val="00B410C8"/>
    <w:rsid w:val="00B4217E"/>
    <w:rsid w:val="00B44A72"/>
    <w:rsid w:val="00B45CBC"/>
    <w:rsid w:val="00B47C62"/>
    <w:rsid w:val="00B52F68"/>
    <w:rsid w:val="00B57B3E"/>
    <w:rsid w:val="00B60204"/>
    <w:rsid w:val="00B6266F"/>
    <w:rsid w:val="00B637E8"/>
    <w:rsid w:val="00B63D92"/>
    <w:rsid w:val="00B65AC4"/>
    <w:rsid w:val="00B67BE3"/>
    <w:rsid w:val="00B7061A"/>
    <w:rsid w:val="00B71A0B"/>
    <w:rsid w:val="00B720A1"/>
    <w:rsid w:val="00B735FC"/>
    <w:rsid w:val="00B73664"/>
    <w:rsid w:val="00B76175"/>
    <w:rsid w:val="00B76B51"/>
    <w:rsid w:val="00B802BD"/>
    <w:rsid w:val="00B80DFE"/>
    <w:rsid w:val="00B83A71"/>
    <w:rsid w:val="00B840C9"/>
    <w:rsid w:val="00B8482A"/>
    <w:rsid w:val="00B84D61"/>
    <w:rsid w:val="00B85400"/>
    <w:rsid w:val="00B86767"/>
    <w:rsid w:val="00B90812"/>
    <w:rsid w:val="00B90E95"/>
    <w:rsid w:val="00B91EBF"/>
    <w:rsid w:val="00B9469D"/>
    <w:rsid w:val="00B95A84"/>
    <w:rsid w:val="00B96F90"/>
    <w:rsid w:val="00BA0D62"/>
    <w:rsid w:val="00BA121D"/>
    <w:rsid w:val="00BA1271"/>
    <w:rsid w:val="00BA3CD7"/>
    <w:rsid w:val="00BA67DF"/>
    <w:rsid w:val="00BB0396"/>
    <w:rsid w:val="00BB078B"/>
    <w:rsid w:val="00BB1E16"/>
    <w:rsid w:val="00BB35F2"/>
    <w:rsid w:val="00BB533B"/>
    <w:rsid w:val="00BB544B"/>
    <w:rsid w:val="00BC2F13"/>
    <w:rsid w:val="00BC5FFB"/>
    <w:rsid w:val="00BD2BDF"/>
    <w:rsid w:val="00BD40F0"/>
    <w:rsid w:val="00BD5A78"/>
    <w:rsid w:val="00BD66D5"/>
    <w:rsid w:val="00BE0D82"/>
    <w:rsid w:val="00BE1F6F"/>
    <w:rsid w:val="00BE47FF"/>
    <w:rsid w:val="00BE61F2"/>
    <w:rsid w:val="00BE6B6F"/>
    <w:rsid w:val="00BF38C4"/>
    <w:rsid w:val="00BF42D4"/>
    <w:rsid w:val="00BF53E6"/>
    <w:rsid w:val="00BF6DC9"/>
    <w:rsid w:val="00BF7094"/>
    <w:rsid w:val="00BF758B"/>
    <w:rsid w:val="00BF7DCE"/>
    <w:rsid w:val="00C032AB"/>
    <w:rsid w:val="00C0516F"/>
    <w:rsid w:val="00C063EC"/>
    <w:rsid w:val="00C06EB0"/>
    <w:rsid w:val="00C06F8E"/>
    <w:rsid w:val="00C103A0"/>
    <w:rsid w:val="00C11EF7"/>
    <w:rsid w:val="00C12D2A"/>
    <w:rsid w:val="00C14D88"/>
    <w:rsid w:val="00C15908"/>
    <w:rsid w:val="00C15A32"/>
    <w:rsid w:val="00C15C05"/>
    <w:rsid w:val="00C175E2"/>
    <w:rsid w:val="00C222B7"/>
    <w:rsid w:val="00C2270A"/>
    <w:rsid w:val="00C2273E"/>
    <w:rsid w:val="00C2476F"/>
    <w:rsid w:val="00C254D4"/>
    <w:rsid w:val="00C30299"/>
    <w:rsid w:val="00C3081F"/>
    <w:rsid w:val="00C3130A"/>
    <w:rsid w:val="00C32628"/>
    <w:rsid w:val="00C349BC"/>
    <w:rsid w:val="00C35E15"/>
    <w:rsid w:val="00C364BF"/>
    <w:rsid w:val="00C405D7"/>
    <w:rsid w:val="00C41142"/>
    <w:rsid w:val="00C41F30"/>
    <w:rsid w:val="00C43341"/>
    <w:rsid w:val="00C45929"/>
    <w:rsid w:val="00C503C1"/>
    <w:rsid w:val="00C507A7"/>
    <w:rsid w:val="00C52DB6"/>
    <w:rsid w:val="00C61684"/>
    <w:rsid w:val="00C64071"/>
    <w:rsid w:val="00C64DBD"/>
    <w:rsid w:val="00C73C3B"/>
    <w:rsid w:val="00C73FF7"/>
    <w:rsid w:val="00C74392"/>
    <w:rsid w:val="00C769F8"/>
    <w:rsid w:val="00C80266"/>
    <w:rsid w:val="00C803B1"/>
    <w:rsid w:val="00C81387"/>
    <w:rsid w:val="00C81BC1"/>
    <w:rsid w:val="00C82A6F"/>
    <w:rsid w:val="00C84DC8"/>
    <w:rsid w:val="00C86155"/>
    <w:rsid w:val="00C929CD"/>
    <w:rsid w:val="00C94C32"/>
    <w:rsid w:val="00C96700"/>
    <w:rsid w:val="00C974E9"/>
    <w:rsid w:val="00CA01EA"/>
    <w:rsid w:val="00CA084A"/>
    <w:rsid w:val="00CA44C8"/>
    <w:rsid w:val="00CA551D"/>
    <w:rsid w:val="00CA6135"/>
    <w:rsid w:val="00CA6572"/>
    <w:rsid w:val="00CA7506"/>
    <w:rsid w:val="00CB0F14"/>
    <w:rsid w:val="00CB3568"/>
    <w:rsid w:val="00CB3D0C"/>
    <w:rsid w:val="00CB4098"/>
    <w:rsid w:val="00CB74BE"/>
    <w:rsid w:val="00CC13F4"/>
    <w:rsid w:val="00CC6BB5"/>
    <w:rsid w:val="00CD105F"/>
    <w:rsid w:val="00CD2FDE"/>
    <w:rsid w:val="00CD480D"/>
    <w:rsid w:val="00CD4C89"/>
    <w:rsid w:val="00CD5B39"/>
    <w:rsid w:val="00CD5CE1"/>
    <w:rsid w:val="00CD7793"/>
    <w:rsid w:val="00CE04DF"/>
    <w:rsid w:val="00CE0CA9"/>
    <w:rsid w:val="00CE26E9"/>
    <w:rsid w:val="00CE2E5F"/>
    <w:rsid w:val="00CE7916"/>
    <w:rsid w:val="00CF07EF"/>
    <w:rsid w:val="00CF1C6C"/>
    <w:rsid w:val="00CF3334"/>
    <w:rsid w:val="00CF6834"/>
    <w:rsid w:val="00CF6911"/>
    <w:rsid w:val="00CF7378"/>
    <w:rsid w:val="00CF7B0A"/>
    <w:rsid w:val="00D025D7"/>
    <w:rsid w:val="00D05CFA"/>
    <w:rsid w:val="00D10654"/>
    <w:rsid w:val="00D13D22"/>
    <w:rsid w:val="00D13FA8"/>
    <w:rsid w:val="00D14A1E"/>
    <w:rsid w:val="00D14EC9"/>
    <w:rsid w:val="00D15A65"/>
    <w:rsid w:val="00D16B94"/>
    <w:rsid w:val="00D1786B"/>
    <w:rsid w:val="00D17F59"/>
    <w:rsid w:val="00D20D2A"/>
    <w:rsid w:val="00D23B32"/>
    <w:rsid w:val="00D25414"/>
    <w:rsid w:val="00D26EB4"/>
    <w:rsid w:val="00D31E69"/>
    <w:rsid w:val="00D34F9E"/>
    <w:rsid w:val="00D37BED"/>
    <w:rsid w:val="00D401B0"/>
    <w:rsid w:val="00D411E3"/>
    <w:rsid w:val="00D437F9"/>
    <w:rsid w:val="00D44738"/>
    <w:rsid w:val="00D501B8"/>
    <w:rsid w:val="00D515AB"/>
    <w:rsid w:val="00D52758"/>
    <w:rsid w:val="00D5360C"/>
    <w:rsid w:val="00D54470"/>
    <w:rsid w:val="00D54E72"/>
    <w:rsid w:val="00D60A2F"/>
    <w:rsid w:val="00D62DC5"/>
    <w:rsid w:val="00D6398D"/>
    <w:rsid w:val="00D6416F"/>
    <w:rsid w:val="00D713E3"/>
    <w:rsid w:val="00D754C3"/>
    <w:rsid w:val="00D77CA3"/>
    <w:rsid w:val="00D818CA"/>
    <w:rsid w:val="00D82712"/>
    <w:rsid w:val="00D852E9"/>
    <w:rsid w:val="00D919B3"/>
    <w:rsid w:val="00D91C62"/>
    <w:rsid w:val="00D91EB1"/>
    <w:rsid w:val="00D93F96"/>
    <w:rsid w:val="00D95B74"/>
    <w:rsid w:val="00D95B93"/>
    <w:rsid w:val="00D97735"/>
    <w:rsid w:val="00DA2793"/>
    <w:rsid w:val="00DA41FC"/>
    <w:rsid w:val="00DA43E3"/>
    <w:rsid w:val="00DA4F8B"/>
    <w:rsid w:val="00DB0885"/>
    <w:rsid w:val="00DB177A"/>
    <w:rsid w:val="00DB1B3C"/>
    <w:rsid w:val="00DB1F2D"/>
    <w:rsid w:val="00DB211B"/>
    <w:rsid w:val="00DB40C6"/>
    <w:rsid w:val="00DB663A"/>
    <w:rsid w:val="00DB78EB"/>
    <w:rsid w:val="00DB7F25"/>
    <w:rsid w:val="00DC2AD1"/>
    <w:rsid w:val="00DC435D"/>
    <w:rsid w:val="00DC4CC9"/>
    <w:rsid w:val="00DC6477"/>
    <w:rsid w:val="00DD035E"/>
    <w:rsid w:val="00DD07E7"/>
    <w:rsid w:val="00DD38BE"/>
    <w:rsid w:val="00DD53CA"/>
    <w:rsid w:val="00DD5748"/>
    <w:rsid w:val="00DD623A"/>
    <w:rsid w:val="00DE0646"/>
    <w:rsid w:val="00DE1E18"/>
    <w:rsid w:val="00DE1F30"/>
    <w:rsid w:val="00DE2C83"/>
    <w:rsid w:val="00DE4102"/>
    <w:rsid w:val="00DE5C14"/>
    <w:rsid w:val="00DE64D7"/>
    <w:rsid w:val="00DE6FCA"/>
    <w:rsid w:val="00DE75E9"/>
    <w:rsid w:val="00DE767D"/>
    <w:rsid w:val="00DF3554"/>
    <w:rsid w:val="00DF4633"/>
    <w:rsid w:val="00DF55A9"/>
    <w:rsid w:val="00DF660C"/>
    <w:rsid w:val="00DF7C4E"/>
    <w:rsid w:val="00E00D40"/>
    <w:rsid w:val="00E01A56"/>
    <w:rsid w:val="00E01CC9"/>
    <w:rsid w:val="00E02144"/>
    <w:rsid w:val="00E02C01"/>
    <w:rsid w:val="00E03FC6"/>
    <w:rsid w:val="00E0522D"/>
    <w:rsid w:val="00E0543F"/>
    <w:rsid w:val="00E07143"/>
    <w:rsid w:val="00E11CC5"/>
    <w:rsid w:val="00E1241A"/>
    <w:rsid w:val="00E139C3"/>
    <w:rsid w:val="00E154A6"/>
    <w:rsid w:val="00E15720"/>
    <w:rsid w:val="00E20642"/>
    <w:rsid w:val="00E22491"/>
    <w:rsid w:val="00E24345"/>
    <w:rsid w:val="00E26CB5"/>
    <w:rsid w:val="00E37659"/>
    <w:rsid w:val="00E37912"/>
    <w:rsid w:val="00E41866"/>
    <w:rsid w:val="00E441DA"/>
    <w:rsid w:val="00E46307"/>
    <w:rsid w:val="00E46B55"/>
    <w:rsid w:val="00E47AF1"/>
    <w:rsid w:val="00E50134"/>
    <w:rsid w:val="00E51FB9"/>
    <w:rsid w:val="00E52E79"/>
    <w:rsid w:val="00E55B86"/>
    <w:rsid w:val="00E56086"/>
    <w:rsid w:val="00E57DEE"/>
    <w:rsid w:val="00E6143F"/>
    <w:rsid w:val="00E61C4B"/>
    <w:rsid w:val="00E62834"/>
    <w:rsid w:val="00E63295"/>
    <w:rsid w:val="00E65FCC"/>
    <w:rsid w:val="00E67780"/>
    <w:rsid w:val="00E7121C"/>
    <w:rsid w:val="00E72556"/>
    <w:rsid w:val="00E739D9"/>
    <w:rsid w:val="00E7411A"/>
    <w:rsid w:val="00E76922"/>
    <w:rsid w:val="00E769E1"/>
    <w:rsid w:val="00E8206F"/>
    <w:rsid w:val="00E8415A"/>
    <w:rsid w:val="00E8736F"/>
    <w:rsid w:val="00E91FDF"/>
    <w:rsid w:val="00E928DD"/>
    <w:rsid w:val="00E969DA"/>
    <w:rsid w:val="00E97C43"/>
    <w:rsid w:val="00EA092A"/>
    <w:rsid w:val="00EA1836"/>
    <w:rsid w:val="00EA3373"/>
    <w:rsid w:val="00EA35D6"/>
    <w:rsid w:val="00EA577A"/>
    <w:rsid w:val="00EB072C"/>
    <w:rsid w:val="00EB6289"/>
    <w:rsid w:val="00EB658C"/>
    <w:rsid w:val="00EB6F88"/>
    <w:rsid w:val="00EC0035"/>
    <w:rsid w:val="00EC24AA"/>
    <w:rsid w:val="00EC59D3"/>
    <w:rsid w:val="00ED109A"/>
    <w:rsid w:val="00ED14BD"/>
    <w:rsid w:val="00ED19E6"/>
    <w:rsid w:val="00ED4803"/>
    <w:rsid w:val="00ED571D"/>
    <w:rsid w:val="00ED7155"/>
    <w:rsid w:val="00ED794C"/>
    <w:rsid w:val="00EE0006"/>
    <w:rsid w:val="00EE1042"/>
    <w:rsid w:val="00EE142F"/>
    <w:rsid w:val="00EE1621"/>
    <w:rsid w:val="00EE18E1"/>
    <w:rsid w:val="00EE22E8"/>
    <w:rsid w:val="00EE44B9"/>
    <w:rsid w:val="00EE5549"/>
    <w:rsid w:val="00EE5EA6"/>
    <w:rsid w:val="00EE60C6"/>
    <w:rsid w:val="00EE6F29"/>
    <w:rsid w:val="00EF01C5"/>
    <w:rsid w:val="00EF1828"/>
    <w:rsid w:val="00EF499B"/>
    <w:rsid w:val="00EF6145"/>
    <w:rsid w:val="00EF72A7"/>
    <w:rsid w:val="00F014C3"/>
    <w:rsid w:val="00F04016"/>
    <w:rsid w:val="00F0496E"/>
    <w:rsid w:val="00F057BE"/>
    <w:rsid w:val="00F057CA"/>
    <w:rsid w:val="00F05A3C"/>
    <w:rsid w:val="00F06240"/>
    <w:rsid w:val="00F06614"/>
    <w:rsid w:val="00F06B8B"/>
    <w:rsid w:val="00F0799B"/>
    <w:rsid w:val="00F10CC9"/>
    <w:rsid w:val="00F117C4"/>
    <w:rsid w:val="00F12CB8"/>
    <w:rsid w:val="00F148C6"/>
    <w:rsid w:val="00F17657"/>
    <w:rsid w:val="00F24160"/>
    <w:rsid w:val="00F2569F"/>
    <w:rsid w:val="00F25D31"/>
    <w:rsid w:val="00F2670B"/>
    <w:rsid w:val="00F26ADD"/>
    <w:rsid w:val="00F27D82"/>
    <w:rsid w:val="00F30617"/>
    <w:rsid w:val="00F30D2C"/>
    <w:rsid w:val="00F31943"/>
    <w:rsid w:val="00F31C39"/>
    <w:rsid w:val="00F33E52"/>
    <w:rsid w:val="00F33EE1"/>
    <w:rsid w:val="00F35C52"/>
    <w:rsid w:val="00F40845"/>
    <w:rsid w:val="00F40E06"/>
    <w:rsid w:val="00F44A26"/>
    <w:rsid w:val="00F45C47"/>
    <w:rsid w:val="00F472D0"/>
    <w:rsid w:val="00F473D2"/>
    <w:rsid w:val="00F4753F"/>
    <w:rsid w:val="00F50023"/>
    <w:rsid w:val="00F5336E"/>
    <w:rsid w:val="00F534A2"/>
    <w:rsid w:val="00F56BD4"/>
    <w:rsid w:val="00F611D1"/>
    <w:rsid w:val="00F619CC"/>
    <w:rsid w:val="00F62374"/>
    <w:rsid w:val="00F6258E"/>
    <w:rsid w:val="00F635B8"/>
    <w:rsid w:val="00F63948"/>
    <w:rsid w:val="00F64CA0"/>
    <w:rsid w:val="00F72388"/>
    <w:rsid w:val="00F72C63"/>
    <w:rsid w:val="00F75FFE"/>
    <w:rsid w:val="00F76F3D"/>
    <w:rsid w:val="00F80F80"/>
    <w:rsid w:val="00F81FE6"/>
    <w:rsid w:val="00F85198"/>
    <w:rsid w:val="00F85A53"/>
    <w:rsid w:val="00F90D05"/>
    <w:rsid w:val="00F91292"/>
    <w:rsid w:val="00F93379"/>
    <w:rsid w:val="00F9653D"/>
    <w:rsid w:val="00F96AC6"/>
    <w:rsid w:val="00F97D58"/>
    <w:rsid w:val="00FA01CE"/>
    <w:rsid w:val="00FA5BF2"/>
    <w:rsid w:val="00FA75DE"/>
    <w:rsid w:val="00FB0295"/>
    <w:rsid w:val="00FB05E3"/>
    <w:rsid w:val="00FB0714"/>
    <w:rsid w:val="00FB0735"/>
    <w:rsid w:val="00FB1D3F"/>
    <w:rsid w:val="00FB38AC"/>
    <w:rsid w:val="00FB46F0"/>
    <w:rsid w:val="00FB5916"/>
    <w:rsid w:val="00FC0A8D"/>
    <w:rsid w:val="00FC6684"/>
    <w:rsid w:val="00FC6950"/>
    <w:rsid w:val="00FC76E8"/>
    <w:rsid w:val="00FD521A"/>
    <w:rsid w:val="00FD5A6A"/>
    <w:rsid w:val="00FE32DD"/>
    <w:rsid w:val="00FE3F74"/>
    <w:rsid w:val="00FE480D"/>
    <w:rsid w:val="00FE4838"/>
    <w:rsid w:val="00FE526B"/>
    <w:rsid w:val="00FE5A0D"/>
    <w:rsid w:val="00FE6DE1"/>
    <w:rsid w:val="00FE7AC0"/>
    <w:rsid w:val="00FE7B36"/>
    <w:rsid w:val="00FF07CA"/>
    <w:rsid w:val="00FF0908"/>
    <w:rsid w:val="00FF43F4"/>
    <w:rsid w:val="00FF5267"/>
    <w:rsid w:val="00FF58E4"/>
    <w:rsid w:val="00FF7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1">
    <w:name w:val="heading 1"/>
    <w:basedOn w:val="Normal"/>
    <w:next w:val="Normal"/>
    <w:link w:val="Heading1Char"/>
    <w:uiPriority w:val="9"/>
    <w:qFormat/>
    <w:rsid w:val="000A0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5C09C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0A093E"/>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A093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093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0A093E"/>
    <w:rPr>
      <w:i/>
      <w:iCs/>
      <w:color w:val="808080" w:themeColor="text1" w:themeTint="7F"/>
    </w:rPr>
  </w:style>
  <w:style w:type="character" w:customStyle="1" w:styleId="Heading1Char">
    <w:name w:val="Heading 1 Char"/>
    <w:basedOn w:val="DefaultParagraphFont"/>
    <w:link w:val="Heading1"/>
    <w:uiPriority w:val="9"/>
    <w:rsid w:val="000A09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5C0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9C6"/>
    <w:rPr>
      <w:rFonts w:ascii="Courier New" w:eastAsia="Times New Roman" w:hAnsi="Courier New" w:cs="Courier New"/>
      <w:sz w:val="20"/>
      <w:szCs w:val="20"/>
    </w:rPr>
  </w:style>
  <w:style w:type="character" w:customStyle="1" w:styleId="pln">
    <w:name w:val="pln"/>
    <w:basedOn w:val="DefaultParagraphFont"/>
    <w:rsid w:val="005C09C6"/>
  </w:style>
  <w:style w:type="character" w:customStyle="1" w:styleId="pun">
    <w:name w:val="pun"/>
    <w:basedOn w:val="DefaultParagraphFont"/>
    <w:rsid w:val="005C09C6"/>
  </w:style>
  <w:style w:type="character" w:customStyle="1" w:styleId="lit">
    <w:name w:val="lit"/>
    <w:basedOn w:val="DefaultParagraphFont"/>
    <w:rsid w:val="005C09C6"/>
  </w:style>
  <w:style w:type="character" w:customStyle="1" w:styleId="str">
    <w:name w:val="str"/>
    <w:basedOn w:val="DefaultParagraphFont"/>
    <w:rsid w:val="005C09C6"/>
  </w:style>
  <w:style w:type="character" w:customStyle="1" w:styleId="Heading5Char">
    <w:name w:val="Heading 5 Char"/>
    <w:basedOn w:val="DefaultParagraphFont"/>
    <w:link w:val="Heading5"/>
    <w:uiPriority w:val="9"/>
    <w:semiHidden/>
    <w:rsid w:val="005C09C6"/>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5C09C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1797661">
      <w:bodyDiv w:val="1"/>
      <w:marLeft w:val="0"/>
      <w:marRight w:val="0"/>
      <w:marTop w:val="0"/>
      <w:marBottom w:val="0"/>
      <w:divBdr>
        <w:top w:val="none" w:sz="0" w:space="0" w:color="auto"/>
        <w:left w:val="none" w:sz="0" w:space="0" w:color="auto"/>
        <w:bottom w:val="none" w:sz="0" w:space="0" w:color="auto"/>
        <w:right w:val="none" w:sz="0" w:space="0" w:color="auto"/>
      </w:divBdr>
    </w:div>
    <w:div w:id="694118848">
      <w:bodyDiv w:val="1"/>
      <w:marLeft w:val="0"/>
      <w:marRight w:val="0"/>
      <w:marTop w:val="0"/>
      <w:marBottom w:val="0"/>
      <w:divBdr>
        <w:top w:val="none" w:sz="0" w:space="0" w:color="auto"/>
        <w:left w:val="none" w:sz="0" w:space="0" w:color="auto"/>
        <w:bottom w:val="none" w:sz="0" w:space="0" w:color="auto"/>
        <w:right w:val="none" w:sz="0" w:space="0" w:color="auto"/>
      </w:divBdr>
    </w:div>
    <w:div w:id="9585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Pages>5</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5</cp:revision>
  <dcterms:created xsi:type="dcterms:W3CDTF">2018-04-12T00:53:00Z</dcterms:created>
  <dcterms:modified xsi:type="dcterms:W3CDTF">2018-12-06T03:56:00Z</dcterms:modified>
</cp:coreProperties>
</file>