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VULNERABILITY ASSESSMENT &amp; PENETRATION TESTING REPORT</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 Android Mobile Application</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Management &amp; Technical Stakeholders</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Senior Android VAPT Expert — Engineering Security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v2.0 (Post-Remediation)</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Document Control</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Document Title</w:t>
            </w:r>
          </w:p>
        </w:tc>
        <w:tc>
          <w:tcPr>
            <w:tcW w:type="dxa" w:w="4561"/>
            <w:shd w:val="clear" w:color="auto" w:fill="F5F5F5"/>
          </w:tcPr>
          <w:p>
            <w:r>
              <w:rPr>
                <w:rFonts w:ascii="Aptos" w:hAnsi="Aptos" w:cs="Aptos" w:eastAsia="Aptos"/>
                <w:b w:val="0"/>
                <w:i w:val="0"/>
                <w:color w:val="444444"/>
                <w:sz w:val="20"/>
              </w:rPr>
              <w:t>Vulnerability Assessment and Penetration Testing Report</w:t>
            </w:r>
          </w:p>
        </w:tc>
      </w:tr>
      <w:tr>
        <w:tc>
          <w:tcPr>
            <w:tcW w:type="dxa" w:w="4561"/>
            <w:shd w:val="clear" w:color="auto" w:fill="FFFFFF"/>
          </w:tcPr>
          <w:p>
            <w:r>
              <w:rPr>
                <w:rFonts w:ascii="Aptos" w:hAnsi="Aptos" w:cs="Aptos" w:eastAsia="Aptos"/>
                <w:b w:val="0"/>
                <w:i w:val="0"/>
                <w:color w:val="444444"/>
                <w:sz w:val="20"/>
              </w:rPr>
              <w:t>Target Application</w:t>
            </w:r>
          </w:p>
        </w:tc>
        <w:tc>
          <w:tcPr>
            <w:tcW w:type="dxa" w:w="4561"/>
            <w:shd w:val="clear" w:color="auto" w:fill="FFFFFF"/>
          </w:tcPr>
          <w:p>
            <w:r>
              <w:rPr>
                <w:rFonts w:ascii="Aptos" w:hAnsi="Aptos" w:cs="Aptos" w:eastAsia="Aptos"/>
                <w:b w:val="0"/>
                <w:i w:val="0"/>
                <w:color w:val="444444"/>
                <w:sz w:val="20"/>
              </w:rPr>
              <w:t>Vishal Gold — B2B/B2C Jewelry Mobile Application (Android)</w:t>
            </w:r>
          </w:p>
        </w:tc>
      </w:tr>
      <w:tr>
        <w:tc>
          <w:tcPr>
            <w:tcW w:type="dxa" w:w="4561"/>
            <w:shd w:val="clear" w:color="auto" w:fill="F5F5F5"/>
          </w:tcPr>
          <w:p>
            <w:r>
              <w:rPr>
                <w:rFonts w:ascii="Aptos" w:hAnsi="Aptos" w:cs="Aptos" w:eastAsia="Aptos"/>
                <w:b w:val="0"/>
                <w:i w:val="0"/>
                <w:color w:val="444444"/>
                <w:sz w:val="20"/>
              </w:rPr>
              <w:t>Document Version</w:t>
            </w:r>
          </w:p>
        </w:tc>
        <w:tc>
          <w:tcPr>
            <w:tcW w:type="dxa" w:w="4561"/>
            <w:shd w:val="clear" w:color="auto" w:fill="F5F5F5"/>
          </w:tcPr>
          <w:p>
            <w:r>
              <w:rPr>
                <w:rFonts w:ascii="Aptos" w:hAnsi="Aptos" w:cs="Aptos" w:eastAsia="Aptos"/>
                <w:b w:val="0"/>
                <w:i w:val="0"/>
                <w:color w:val="444444"/>
                <w:sz w:val="20"/>
              </w:rPr>
              <w:t>v2.0 — Post-Remediation Final</w:t>
            </w:r>
          </w:p>
        </w:tc>
      </w:tr>
      <w:tr>
        <w:tc>
          <w:tcPr>
            <w:tcW w:type="dxa" w:w="4561"/>
            <w:shd w:val="clear" w:color="auto" w:fill="FFFFFF"/>
          </w:tcPr>
          <w:p>
            <w:r>
              <w:rPr>
                <w:rFonts w:ascii="Aptos" w:hAnsi="Aptos" w:cs="Aptos" w:eastAsia="Aptos"/>
                <w:b w:val="0"/>
                <w:i w:val="0"/>
                <w:color w:val="444444"/>
                <w:sz w:val="20"/>
              </w:rPr>
              <w:t>Classification</w:t>
            </w:r>
          </w:p>
        </w:tc>
        <w:tc>
          <w:tcPr>
            <w:tcW w:type="dxa" w:w="4561"/>
            <w:shd w:val="clear" w:color="auto" w:fill="FFFFFF"/>
          </w:tcPr>
          <w:p>
            <w:r>
              <w:rPr>
                <w:rFonts w:ascii="Aptos" w:hAnsi="Aptos" w:cs="Aptos" w:eastAsia="Aptos"/>
                <w:b w:val="0"/>
                <w:i w:val="0"/>
                <w:color w:val="444444"/>
                <w:sz w:val="20"/>
              </w:rPr>
              <w:t>CONFIDENTIAL — Restricted Distribution</w:t>
            </w:r>
          </w:p>
        </w:tc>
      </w:tr>
      <w:tr>
        <w:tc>
          <w:tcPr>
            <w:tcW w:type="dxa" w:w="4561"/>
            <w:shd w:val="clear" w:color="auto" w:fill="F5F5F5"/>
          </w:tcPr>
          <w:p>
            <w:r>
              <w:rPr>
                <w:rFonts w:ascii="Aptos" w:hAnsi="Aptos" w:cs="Aptos" w:eastAsia="Aptos"/>
                <w:b w:val="0"/>
                <w:i w:val="0"/>
                <w:color w:val="444444"/>
                <w:sz w:val="20"/>
              </w:rPr>
              <w:t>Assessment Date</w:t>
            </w:r>
          </w:p>
        </w:tc>
        <w:tc>
          <w:tcPr>
            <w:tcW w:type="dxa" w:w="4561"/>
            <w:shd w:val="clear" w:color="auto" w:fill="F5F5F5"/>
          </w:tcPr>
          <w:p>
            <w:r>
              <w:rPr>
                <w:rFonts w:ascii="Aptos" w:hAnsi="Aptos" w:cs="Aptos" w:eastAsia="Aptos"/>
                <w:b w:val="0"/>
                <w:i w:val="0"/>
                <w:color w:val="444444"/>
                <w:sz w:val="20"/>
              </w:rPr>
              <w:t>February 2026</w:t>
            </w:r>
          </w:p>
        </w:tc>
      </w:tr>
      <w:tr>
        <w:tc>
          <w:tcPr>
            <w:tcW w:type="dxa" w:w="4561"/>
            <w:shd w:val="clear" w:color="auto" w:fill="FFFFFF"/>
          </w:tcPr>
          <w:p>
            <w:r>
              <w:rPr>
                <w:rFonts w:ascii="Aptos" w:hAnsi="Aptos" w:cs="Aptos" w:eastAsia="Aptos"/>
                <w:b w:val="0"/>
                <w:i w:val="0"/>
                <w:color w:val="444444"/>
                <w:sz w:val="20"/>
              </w:rPr>
              <w:t>Report Date</w:t>
            </w:r>
          </w:p>
        </w:tc>
        <w:tc>
          <w:tcPr>
            <w:tcW w:type="dxa" w:w="4561"/>
            <w:shd w:val="clear" w:color="auto" w:fill="FFFFFF"/>
          </w:tcPr>
          <w:p>
            <w:r>
              <w:rPr>
                <w:rFonts w:ascii="Aptos" w:hAnsi="Aptos" w:cs="Aptos" w:eastAsia="Aptos"/>
                <w:b w:val="0"/>
                <w:i w:val="0"/>
                <w:color w:val="444444"/>
                <w:sz w:val="20"/>
              </w:rPr>
              <w:t>February 25, 2026</w:t>
            </w:r>
          </w:p>
        </w:tc>
      </w:tr>
      <w:tr>
        <w:tc>
          <w:tcPr>
            <w:tcW w:type="dxa" w:w="4561"/>
            <w:shd w:val="clear" w:color="auto" w:fill="F5F5F5"/>
          </w:tcPr>
          <w:p>
            <w:r>
              <w:rPr>
                <w:rFonts w:ascii="Aptos" w:hAnsi="Aptos" w:cs="Aptos" w:eastAsia="Aptos"/>
                <w:b w:val="0"/>
                <w:i w:val="0"/>
                <w:color w:val="444444"/>
                <w:sz w:val="20"/>
              </w:rPr>
              <w:t>Lead Assessor</w:t>
            </w:r>
          </w:p>
        </w:tc>
        <w:tc>
          <w:tcPr>
            <w:tcW w:type="dxa" w:w="4561"/>
            <w:shd w:val="clear" w:color="auto" w:fill="F5F5F5"/>
          </w:tcPr>
          <w:p>
            <w:r>
              <w:rPr>
                <w:rFonts w:ascii="Aptos" w:hAnsi="Aptos" w:cs="Aptos" w:eastAsia="Aptos"/>
                <w:b w:val="0"/>
                <w:i w:val="0"/>
                <w:color w:val="444444"/>
                <w:sz w:val="20"/>
              </w:rPr>
              <w:t>Senior Android VAPT Expert, Engineering Security Team</w:t>
            </w:r>
          </w:p>
        </w:tc>
      </w:tr>
      <w:tr>
        <w:tc>
          <w:tcPr>
            <w:tcW w:type="dxa" w:w="4561"/>
            <w:shd w:val="clear" w:color="auto" w:fill="FFFFFF"/>
          </w:tcPr>
          <w:p>
            <w:r>
              <w:rPr>
                <w:rFonts w:ascii="Aptos" w:hAnsi="Aptos" w:cs="Aptos" w:eastAsia="Aptos"/>
                <w:b w:val="0"/>
                <w:i w:val="0"/>
                <w:color w:val="444444"/>
                <w:sz w:val="20"/>
              </w:rPr>
              <w:t>Reviewed By</w:t>
            </w:r>
          </w:p>
        </w:tc>
        <w:tc>
          <w:tcPr>
            <w:tcW w:type="dxa" w:w="4561"/>
            <w:shd w:val="clear" w:color="auto" w:fill="FFFFFF"/>
          </w:tcPr>
          <w:p>
            <w:r>
              <w:rPr>
                <w:rFonts w:ascii="Aptos" w:hAnsi="Aptos" w:cs="Aptos" w:eastAsia="Aptos"/>
                <w:b w:val="0"/>
                <w:i w:val="0"/>
                <w:color w:val="444444"/>
                <w:sz w:val="20"/>
              </w:rPr>
              <w:t>Engineering Team Lead</w:t>
            </w:r>
          </w:p>
        </w:tc>
      </w:tr>
      <w:tr>
        <w:tc>
          <w:tcPr>
            <w:tcW w:type="dxa" w:w="4561"/>
            <w:shd w:val="clear" w:color="auto" w:fill="F5F5F5"/>
          </w:tcPr>
          <w:p>
            <w:r>
              <w:rPr>
                <w:rFonts w:ascii="Aptos" w:hAnsi="Aptos" w:cs="Aptos" w:eastAsia="Aptos"/>
                <w:b w:val="0"/>
                <w:i w:val="0"/>
                <w:color w:val="444444"/>
                <w:sz w:val="20"/>
              </w:rPr>
              <w:t>Distribution</w:t>
            </w:r>
          </w:p>
        </w:tc>
        <w:tc>
          <w:tcPr>
            <w:tcW w:type="dxa" w:w="4561"/>
            <w:shd w:val="clear" w:color="auto" w:fill="F5F5F5"/>
          </w:tcPr>
          <w:p>
            <w:r>
              <w:rPr>
                <w:rFonts w:ascii="Aptos" w:hAnsi="Aptos" w:cs="Aptos" w:eastAsia="Aptos"/>
                <w:b w:val="0"/>
                <w:i w:val="0"/>
                <w:color w:val="444444"/>
                <w:sz w:val="20"/>
              </w:rPr>
              <w:t>Vishal Gold CTO, Project Manager, Engineering Lead</w:t>
            </w:r>
          </w:p>
        </w:tc>
      </w:tr>
    </w:tbl>
    <w:p/>
    <w:p>
      <w:pPr>
        <w:spacing w:before="280" w:after="60"/>
      </w:pPr>
      <w:r>
        <w:rPr>
          <w:rFonts w:ascii="Aptos" w:hAnsi="Aptos" w:cs="Aptos" w:eastAsia="Aptos"/>
          <w:b/>
          <w:i w:val="0"/>
          <w:color w:val="1A1A2E"/>
          <w:sz w:val="30"/>
        </w:rPr>
        <w:t>Version History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Version</w:t>
            </w:r>
          </w:p>
        </w:tc>
        <w:tc>
          <w:tcPr>
            <w:tcW w:type="dxa" w:w="2280"/>
            <w:shd w:val="clear" w:color="auto" w:fill="1A1A2E"/>
          </w:tcPr>
          <w:p>
            <w:pPr>
              <w:jc w:val="center"/>
            </w:pPr>
            <w:r>
              <w:rPr>
                <w:rFonts w:ascii="Aptos" w:hAnsi="Aptos" w:cs="Aptos" w:eastAsia="Aptos"/>
                <w:b/>
                <w:i w:val="0"/>
                <w:color w:val="FFFFFF"/>
                <w:sz w:val="22"/>
              </w:rPr>
              <w:t>Date</w:t>
            </w:r>
          </w:p>
        </w:tc>
        <w:tc>
          <w:tcPr>
            <w:tcW w:type="dxa" w:w="2280"/>
            <w:shd w:val="clear" w:color="auto" w:fill="1A1A2E"/>
          </w:tcPr>
          <w:p>
            <w:pPr>
              <w:jc w:val="center"/>
            </w:pPr>
            <w:r>
              <w:rPr>
                <w:rFonts w:ascii="Aptos" w:hAnsi="Aptos" w:cs="Aptos" w:eastAsia="Aptos"/>
                <w:b/>
                <w:i w:val="0"/>
                <w:color w:val="FFFFFF"/>
                <w:sz w:val="22"/>
              </w:rPr>
              <w:t>Author</w:t>
            </w:r>
          </w:p>
        </w:tc>
        <w:tc>
          <w:tcPr>
            <w:tcW w:type="dxa" w:w="2280"/>
            <w:shd w:val="clear" w:color="auto" w:fill="1A1A2E"/>
          </w:tcPr>
          <w:p>
            <w:pPr>
              <w:jc w:val="center"/>
            </w:pPr>
            <w:r>
              <w:rPr>
                <w:rFonts w:ascii="Aptos" w:hAnsi="Aptos" w:cs="Aptos" w:eastAsia="Aptos"/>
                <w:b/>
                <w:i w:val="0"/>
                <w:color w:val="FFFFFF"/>
                <w:sz w:val="22"/>
              </w:rPr>
              <w:t>Description</w:t>
            </w:r>
          </w:p>
        </w:tc>
      </w:tr>
      <w:tr>
        <w:tc>
          <w:tcPr>
            <w:tcW w:type="dxa" w:w="2280"/>
            <w:shd w:val="clear" w:color="auto" w:fill="F5F5F5"/>
          </w:tcPr>
          <w:p>
            <w:r>
              <w:rPr>
                <w:rFonts w:ascii="Aptos" w:hAnsi="Aptos" w:cs="Aptos" w:eastAsia="Aptos"/>
                <w:b w:val="0"/>
                <w:i w:val="0"/>
                <w:color w:val="444444"/>
                <w:sz w:val="20"/>
              </w:rPr>
              <w:t>v1.0</w:t>
            </w:r>
          </w:p>
        </w:tc>
        <w:tc>
          <w:tcPr>
            <w:tcW w:type="dxa" w:w="2280"/>
            <w:shd w:val="clear" w:color="auto" w:fill="F5F5F5"/>
          </w:tcPr>
          <w:p>
            <w:r>
              <w:rPr>
                <w:rFonts w:ascii="Aptos" w:hAnsi="Aptos" w:cs="Aptos" w:eastAsia="Aptos"/>
                <w:b w:val="0"/>
                <w:i w:val="0"/>
                <w:color w:val="444444"/>
                <w:sz w:val="20"/>
              </w:rPr>
              <w:t>February 20, 2026</w:t>
            </w:r>
          </w:p>
        </w:tc>
        <w:tc>
          <w:tcPr>
            <w:tcW w:type="dxa" w:w="2280"/>
            <w:shd w:val="clear" w:color="auto" w:fill="F5F5F5"/>
          </w:tcPr>
          <w:p>
            <w:r>
              <w:rPr>
                <w:rFonts w:ascii="Aptos" w:hAnsi="Aptos" w:cs="Aptos" w:eastAsia="Aptos"/>
                <w:b w:val="0"/>
                <w:i w:val="0"/>
                <w:color w:val="444444"/>
                <w:sz w:val="20"/>
              </w:rPr>
              <w:t>Security Team</w:t>
            </w:r>
          </w:p>
        </w:tc>
        <w:tc>
          <w:tcPr>
            <w:tcW w:type="dxa" w:w="2280"/>
            <w:shd w:val="clear" w:color="auto" w:fill="F5F5F5"/>
          </w:tcPr>
          <w:p>
            <w:r>
              <w:rPr>
                <w:rFonts w:ascii="Aptos" w:hAnsi="Aptos" w:cs="Aptos" w:eastAsia="Aptos"/>
                <w:b w:val="0"/>
                <w:i w:val="0"/>
                <w:color w:val="444444"/>
                <w:sz w:val="20"/>
              </w:rPr>
              <w:t>Initial assessment report — pre-remediation findings</w:t>
            </w:r>
          </w:p>
        </w:tc>
      </w:tr>
      <w:tr>
        <w:tc>
          <w:tcPr>
            <w:tcW w:type="dxa" w:w="2280"/>
            <w:shd w:val="clear" w:color="auto" w:fill="FFFFFF"/>
          </w:tcPr>
          <w:p>
            <w:r>
              <w:rPr>
                <w:rFonts w:ascii="Aptos" w:hAnsi="Aptos" w:cs="Aptos" w:eastAsia="Aptos"/>
                <w:b w:val="0"/>
                <w:i w:val="0"/>
                <w:color w:val="444444"/>
                <w:sz w:val="20"/>
              </w:rPr>
              <w:t>v1.1</w:t>
            </w:r>
          </w:p>
        </w:tc>
        <w:tc>
          <w:tcPr>
            <w:tcW w:type="dxa" w:w="2280"/>
            <w:shd w:val="clear" w:color="auto" w:fill="FFFFFF"/>
          </w:tcPr>
          <w:p>
            <w:r>
              <w:rPr>
                <w:rFonts w:ascii="Aptos" w:hAnsi="Aptos" w:cs="Aptos" w:eastAsia="Aptos"/>
                <w:b w:val="0"/>
                <w:i w:val="0"/>
                <w:color w:val="444444"/>
                <w:sz w:val="20"/>
              </w:rPr>
              <w:t>February 22, 2026</w:t>
            </w:r>
          </w:p>
        </w:tc>
        <w:tc>
          <w:tcPr>
            <w:tcW w:type="dxa" w:w="2280"/>
            <w:shd w:val="clear" w:color="auto" w:fill="FFFFFF"/>
          </w:tcPr>
          <w:p>
            <w:r>
              <w:rPr>
                <w:rFonts w:ascii="Aptos" w:hAnsi="Aptos" w:cs="Aptos" w:eastAsia="Aptos"/>
                <w:b w:val="0"/>
                <w:i w:val="0"/>
                <w:color w:val="444444"/>
                <w:sz w:val="20"/>
              </w:rPr>
              <w:t>Security Team</w:t>
            </w:r>
          </w:p>
        </w:tc>
        <w:tc>
          <w:tcPr>
            <w:tcW w:type="dxa" w:w="2280"/>
            <w:shd w:val="clear" w:color="auto" w:fill="FFFFFF"/>
          </w:tcPr>
          <w:p>
            <w:r>
              <w:rPr>
                <w:rFonts w:ascii="Aptos" w:hAnsi="Aptos" w:cs="Aptos" w:eastAsia="Aptos"/>
                <w:b w:val="0"/>
                <w:i w:val="0"/>
                <w:color w:val="444444"/>
                <w:sz w:val="20"/>
              </w:rPr>
              <w:t>Updated findings following Iteration 1 remediation</w:t>
            </w:r>
          </w:p>
        </w:tc>
      </w:tr>
      <w:tr>
        <w:tc>
          <w:tcPr>
            <w:tcW w:type="dxa" w:w="2280"/>
            <w:shd w:val="clear" w:color="auto" w:fill="F5F5F5"/>
          </w:tcPr>
          <w:p>
            <w:r>
              <w:rPr>
                <w:rFonts w:ascii="Aptos" w:hAnsi="Aptos" w:cs="Aptos" w:eastAsia="Aptos"/>
                <w:b w:val="0"/>
                <w:i w:val="0"/>
                <w:color w:val="444444"/>
                <w:sz w:val="20"/>
              </w:rPr>
              <w:t>v2.0</w:t>
            </w:r>
          </w:p>
        </w:tc>
        <w:tc>
          <w:tcPr>
            <w:tcW w:type="dxa" w:w="2280"/>
            <w:shd w:val="clear" w:color="auto" w:fill="F5F5F5"/>
          </w:tcPr>
          <w:p>
            <w:r>
              <w:rPr>
                <w:rFonts w:ascii="Aptos" w:hAnsi="Aptos" w:cs="Aptos" w:eastAsia="Aptos"/>
                <w:b w:val="0"/>
                <w:i w:val="0"/>
                <w:color w:val="444444"/>
                <w:sz w:val="20"/>
              </w:rPr>
              <w:t>February 25, 2026</w:t>
            </w:r>
          </w:p>
        </w:tc>
        <w:tc>
          <w:tcPr>
            <w:tcW w:type="dxa" w:w="2280"/>
            <w:shd w:val="clear" w:color="auto" w:fill="F5F5F5"/>
          </w:tcPr>
          <w:p>
            <w:r>
              <w:rPr>
                <w:rFonts w:ascii="Aptos" w:hAnsi="Aptos" w:cs="Aptos" w:eastAsia="Aptos"/>
                <w:b w:val="0"/>
                <w:i w:val="0"/>
                <w:color w:val="444444"/>
                <w:sz w:val="20"/>
              </w:rPr>
              <w:t>Security Team</w:t>
            </w:r>
          </w:p>
        </w:tc>
        <w:tc>
          <w:tcPr>
            <w:tcW w:type="dxa" w:w="2280"/>
            <w:shd w:val="clear" w:color="auto" w:fill="F5F5F5"/>
          </w:tcPr>
          <w:p>
            <w:r>
              <w:rPr>
                <w:rFonts w:ascii="Aptos" w:hAnsi="Aptos" w:cs="Aptos" w:eastAsia="Aptos"/>
                <w:b w:val="0"/>
                <w:i w:val="0"/>
                <w:color w:val="444444"/>
                <w:sz w:val="20"/>
              </w:rPr>
              <w:t>Final post-remediation report with retest results</w:t>
            </w:r>
          </w:p>
        </w:tc>
      </w:tr>
    </w:tbl>
    <w:p/>
    <w:p>
      <w:pPr>
        <w:spacing w:after="160"/>
        <w:ind w:firstLine="0"/>
        <w:jc w:val="both"/>
      </w:pPr>
      <w:r>
        <w:rPr>
          <w:rFonts w:ascii="Aptos" w:hAnsi="Aptos" w:cs="Aptos" w:eastAsia="Aptos"/>
          <w:b w:val="0"/>
          <w:i w:val="0"/>
          <w:color w:val="444444"/>
          <w:sz w:val="24"/>
        </w:rPr>
        <w:t>This document is classified CONFIDENTIAL. It contains detailed technical vulnerability information that could enable attacks if disclosed inappropriately. Distribution is restricted to named recipients only. Recipients are responsible for ensuring that this document is stored securely and not forwarded to unauthorised parties.</w:t>
      </w:r>
    </w:p>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Executive Summary</w:t>
      </w:r>
    </w:p>
    <w:p>
      <w:pPr>
        <w:spacing w:after="60"/>
      </w:pPr>
      <w:r>
        <w:rPr>
          <w:rFonts w:ascii="Aptos" w:hAnsi="Aptos" w:cs="Aptos" w:eastAsia="Aptos"/>
          <w:b w:val="0"/>
          <w:i w:val="0"/>
          <w:color w:val="444444"/>
          <w:sz w:val="24"/>
        </w:rPr>
        <w:t>2. Scope and Objectives</w:t>
      </w:r>
    </w:p>
    <w:p>
      <w:pPr>
        <w:spacing w:after="60"/>
      </w:pPr>
      <w:r>
        <w:rPr>
          <w:rFonts w:ascii="Aptos" w:hAnsi="Aptos" w:cs="Aptos" w:eastAsia="Aptos"/>
          <w:b w:val="0"/>
          <w:i w:val="0"/>
          <w:color w:val="444444"/>
          <w:sz w:val="24"/>
        </w:rPr>
        <w:t>3. Rules of Engagement and Assumptions</w:t>
      </w:r>
    </w:p>
    <w:p>
      <w:pPr>
        <w:spacing w:after="60"/>
      </w:pPr>
      <w:r>
        <w:rPr>
          <w:rFonts w:ascii="Aptos" w:hAnsi="Aptos" w:cs="Aptos" w:eastAsia="Aptos"/>
          <w:b w:val="0"/>
          <w:i w:val="0"/>
          <w:color w:val="444444"/>
          <w:sz w:val="24"/>
        </w:rPr>
        <w:t>4. Methodology and Standards</w:t>
      </w:r>
    </w:p>
    <w:p>
      <w:pPr>
        <w:spacing w:after="60"/>
      </w:pPr>
      <w:r>
        <w:rPr>
          <w:rFonts w:ascii="Aptos" w:hAnsi="Aptos" w:cs="Aptos" w:eastAsia="Aptos"/>
          <w:b w:val="0"/>
          <w:i w:val="0"/>
          <w:color w:val="444444"/>
          <w:sz w:val="24"/>
        </w:rPr>
        <w:t>5. Target Environment Details</w:t>
      </w:r>
    </w:p>
    <w:p>
      <w:pPr>
        <w:spacing w:after="60"/>
      </w:pPr>
      <w:r>
        <w:rPr>
          <w:rFonts w:ascii="Aptos" w:hAnsi="Aptos" w:cs="Aptos" w:eastAsia="Aptos"/>
          <w:b w:val="0"/>
          <w:i w:val="0"/>
          <w:color w:val="444444"/>
          <w:sz w:val="24"/>
        </w:rPr>
        <w:t>6. Risk Rating Methodology</w:t>
      </w:r>
    </w:p>
    <w:p>
      <w:pPr>
        <w:spacing w:after="60"/>
      </w:pPr>
      <w:r>
        <w:rPr>
          <w:rFonts w:ascii="Aptos" w:hAnsi="Aptos" w:cs="Aptos" w:eastAsia="Aptos"/>
          <w:b w:val="0"/>
          <w:i w:val="0"/>
          <w:color w:val="444444"/>
          <w:sz w:val="24"/>
        </w:rPr>
        <w:t>7. Detailed Findings</w:t>
      </w:r>
    </w:p>
    <w:p>
      <w:pPr>
        <w:spacing w:after="60"/>
      </w:pPr>
      <w:r>
        <w:rPr>
          <w:rFonts w:ascii="Aptos" w:hAnsi="Aptos" w:cs="Aptos" w:eastAsia="Aptos"/>
          <w:b w:val="0"/>
          <w:i w:val="0"/>
          <w:color w:val="444444"/>
          <w:sz w:val="24"/>
        </w:rPr>
        <w:t>8. Consolidated Risk Summary</w:t>
      </w:r>
    </w:p>
    <w:p>
      <w:pPr>
        <w:spacing w:after="60"/>
      </w:pPr>
      <w:r>
        <w:rPr>
          <w:rFonts w:ascii="Aptos" w:hAnsi="Aptos" w:cs="Aptos" w:eastAsia="Aptos"/>
          <w:b w:val="0"/>
          <w:i w:val="0"/>
          <w:color w:val="444444"/>
          <w:sz w:val="24"/>
        </w:rPr>
        <w:t>9. Remediation Roadmap and Prioritisation</w:t>
      </w:r>
    </w:p>
    <w:p>
      <w:pPr>
        <w:spacing w:after="60"/>
      </w:pPr>
      <w:r>
        <w:rPr>
          <w:rFonts w:ascii="Aptos" w:hAnsi="Aptos" w:cs="Aptos" w:eastAsia="Aptos"/>
          <w:b w:val="0"/>
          <w:i w:val="0"/>
          <w:color w:val="444444"/>
          <w:sz w:val="24"/>
        </w:rPr>
        <w:t>10. Retest Validation Results</w:t>
      </w:r>
    </w:p>
    <w:p>
      <w:pPr>
        <w:spacing w:after="60"/>
      </w:pPr>
      <w:r>
        <w:rPr>
          <w:rFonts w:ascii="Aptos" w:hAnsi="Aptos" w:cs="Aptos" w:eastAsia="Aptos"/>
          <w:b w:val="0"/>
          <w:i w:val="0"/>
          <w:color w:val="444444"/>
          <w:sz w:val="24"/>
        </w:rPr>
        <w:t>11. Conclusion</w:t>
      </w:r>
    </w:p>
    <w:p>
      <w:pPr>
        <w:spacing w:after="60"/>
      </w:pPr>
      <w:r>
        <w:rPr>
          <w:rFonts w:ascii="Aptos" w:hAnsi="Aptos" w:cs="Aptos" w:eastAsia="Aptos"/>
          <w:b w:val="0"/>
          <w:i w:val="0"/>
          <w:color w:val="444444"/>
          <w:sz w:val="24"/>
        </w:rPr>
        <w:t>12. Appendix A — Tools Used</w:t>
      </w:r>
    </w:p>
    <w:p>
      <w:pPr>
        <w:spacing w:after="60"/>
      </w:pPr>
      <w:r>
        <w:rPr>
          <w:rFonts w:ascii="Aptos" w:hAnsi="Aptos" w:cs="Aptos" w:eastAsia="Aptos"/>
          <w:b w:val="0"/>
          <w:i w:val="0"/>
          <w:color w:val="444444"/>
          <w:sz w:val="24"/>
        </w:rPr>
        <w:t>13. Appendix B — References and Standards</w:t>
      </w:r>
    </w:p>
    <w:p>
      <w:pPr>
        <w:spacing w:after="60"/>
      </w:pPr>
      <w:r>
        <w:rPr>
          <w:rFonts w:ascii="Aptos" w:hAnsi="Aptos" w:cs="Aptos" w:eastAsia="Aptos"/>
          <w:b w:val="0"/>
          <w:i w:val="0"/>
          <w:color w:val="444444"/>
          <w:sz w:val="24"/>
        </w:rPr>
        <w:t>14. Appendix C — Evidence and Artefact Notes</w:t>
      </w:r>
    </w:p>
    <w:p>
      <w:r>
        <w:br w:type="page"/>
      </w:r>
    </w:p>
    <w:p>
      <w:pPr>
        <w:spacing w:before="360" w:after="80"/>
      </w:pPr>
      <w:r>
        <w:rPr>
          <w:rFonts w:ascii="Aptos" w:hAnsi="Aptos" w:cs="Aptos" w:eastAsia="Aptos"/>
          <w:b/>
          <w:i w:val="0"/>
          <w:color w:val="1A1A2E"/>
          <w:sz w:val="40"/>
        </w:rPr>
        <w:t>1. Executive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Engineering Security Team conducted a comprehensive Vulnerability Assessment and Penetration Testing (VAPT) exercise against the Vishal Gold Android mobile application, a B2B and B2C commerce platform serving gold jewellery wholesalers, retailers, and administrators. The assessment was performed in two phases: an initial black-box and grey-box assessment against the pre-remediation build, followed by a targeted retest against the post-remediation build to validate all applied fixes.</w:t>
      </w:r>
    </w:p>
    <w:p>
      <w:pPr>
        <w:spacing w:after="160"/>
        <w:ind w:firstLine="0"/>
        <w:jc w:val="both"/>
      </w:pPr>
      <w:r>
        <w:rPr>
          <w:rFonts w:ascii="Aptos" w:hAnsi="Aptos" w:cs="Aptos" w:eastAsia="Aptos"/>
          <w:b w:val="0"/>
          <w:i w:val="0"/>
          <w:color w:val="444444"/>
          <w:sz w:val="24"/>
        </w:rPr>
        <w:t>The initial assessment identified seventeen findings across five severity tiers: three Critical, five High, four Medium, three Low, and two Informational. These vulnerabilities represent real and exploitable risks to the business, including potential for unauthorised administrative access, exfiltration of user personally identifiable information (PII), privilege escalation by regular users, and unauthenticated database manipulation.</w:t>
      </w:r>
    </w:p>
    <w:p>
      <w:pPr>
        <w:spacing w:after="160"/>
        <w:ind w:firstLine="0"/>
        <w:jc w:val="both"/>
      </w:pPr>
      <w:r>
        <w:rPr>
          <w:rFonts w:ascii="Aptos" w:hAnsi="Aptos" w:cs="Aptos" w:eastAsia="Aptos"/>
          <w:b w:val="0"/>
          <w:i w:val="0"/>
          <w:color w:val="444444"/>
          <w:sz w:val="24"/>
        </w:rPr>
        <w:t>Following Iteration 1 of the remediation programme, seven findings were resolved and verified closed. All three Critical findings were remediated. The retest confirmed that all remediated items are no longer exploitable. At the time of this final report, eight findings remain open — two High, two Medium, two Low, and two Informational — each with a documented remediation recommendation and a prioritised target sprint.</w:t>
      </w:r>
    </w:p>
    <w:p>
      <w:pPr>
        <w:spacing w:after="160"/>
        <w:ind w:firstLine="0"/>
        <w:jc w:val="both"/>
      </w:pPr>
      <w:r>
        <w:rPr>
          <w:rFonts w:ascii="Aptos" w:hAnsi="Aptos" w:cs="Aptos" w:eastAsia="Aptos"/>
          <w:b w:val="0"/>
          <w:i w:val="0"/>
          <w:color w:val="444444"/>
          <w:sz w:val="24"/>
        </w:rPr>
        <w:t>The most significant residual risk is the absence of deployed Firestore database security rules (VAPT-006), which currently permits any authenticated user to read or write arbitrary Firestore documents. This finding is classified High and is a prerequisite action before the application is opened to production users. The Engineering team has prepared and provided the required rules, and deployment is a client-side action estimated to take under thirty minutes.</w:t>
      </w:r>
    </w:p>
    <w:p>
      <w:pPr>
        <w:spacing w:before="280" w:after="60"/>
      </w:pPr>
      <w:r>
        <w:rPr>
          <w:rFonts w:ascii="Aptos" w:hAnsi="Aptos" w:cs="Aptos" w:eastAsia="Aptos"/>
          <w:b/>
          <w:i w:val="0"/>
          <w:color w:val="1A1A2E"/>
          <w:sz w:val="30"/>
        </w:rPr>
        <w:t>Overall Risk Posture (at Report Date)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Metric</w:t>
            </w:r>
          </w:p>
        </w:tc>
        <w:tc>
          <w:tcPr>
            <w:tcW w:type="dxa" w:w="2280"/>
            <w:shd w:val="clear" w:color="auto" w:fill="1A1A2E"/>
          </w:tcPr>
          <w:p>
            <w:pPr>
              <w:jc w:val="center"/>
            </w:pPr>
            <w:r>
              <w:rPr>
                <w:rFonts w:ascii="Aptos" w:hAnsi="Aptos" w:cs="Aptos" w:eastAsia="Aptos"/>
                <w:b/>
                <w:i w:val="0"/>
                <w:color w:val="FFFFFF"/>
                <w:sz w:val="22"/>
              </w:rPr>
              <w:t>Pre-Remediation</w:t>
            </w:r>
          </w:p>
        </w:tc>
        <w:tc>
          <w:tcPr>
            <w:tcW w:type="dxa" w:w="2280"/>
            <w:shd w:val="clear" w:color="auto" w:fill="1A1A2E"/>
          </w:tcPr>
          <w:p>
            <w:pPr>
              <w:jc w:val="center"/>
            </w:pPr>
            <w:r>
              <w:rPr>
                <w:rFonts w:ascii="Aptos" w:hAnsi="Aptos" w:cs="Aptos" w:eastAsia="Aptos"/>
                <w:b/>
                <w:i w:val="0"/>
                <w:color w:val="FFFFFF"/>
                <w:sz w:val="22"/>
              </w:rPr>
              <w:t>Post-Remediation</w:t>
            </w:r>
          </w:p>
        </w:tc>
        <w:tc>
          <w:tcPr>
            <w:tcW w:type="dxa" w:w="2280"/>
            <w:shd w:val="clear" w:color="auto" w:fill="1A1A2E"/>
          </w:tcPr>
          <w:p>
            <w:pPr>
              <w:jc w:val="center"/>
            </w:pPr>
            <w:r>
              <w:rPr>
                <w:rFonts w:ascii="Aptos" w:hAnsi="Aptos" w:cs="Aptos" w:eastAsia="Aptos"/>
                <w:b/>
                <w:i w:val="0"/>
                <w:color w:val="FFFFFF"/>
                <w:sz w:val="22"/>
              </w:rPr>
              <w:t>Change</w:t>
            </w:r>
          </w:p>
        </w:tc>
      </w:tr>
      <w:tr>
        <w:tc>
          <w:tcPr>
            <w:tcW w:type="dxa" w:w="2280"/>
            <w:shd w:val="clear" w:color="auto" w:fill="F5F5F5"/>
          </w:tcPr>
          <w:p>
            <w:r>
              <w:rPr>
                <w:rFonts w:ascii="Aptos" w:hAnsi="Aptos" w:cs="Aptos" w:eastAsia="Aptos"/>
                <w:b w:val="0"/>
                <w:i w:val="0"/>
                <w:color w:val="444444"/>
                <w:sz w:val="20"/>
              </w:rPr>
              <w:t>Total Findings</w:t>
            </w:r>
          </w:p>
        </w:tc>
        <w:tc>
          <w:tcPr>
            <w:tcW w:type="dxa" w:w="2280"/>
            <w:shd w:val="clear" w:color="auto" w:fill="F5F5F5"/>
          </w:tcPr>
          <w:p>
            <w:r>
              <w:rPr>
                <w:rFonts w:ascii="Aptos" w:hAnsi="Aptos" w:cs="Aptos" w:eastAsia="Aptos"/>
                <w:b w:val="0"/>
                <w:i w:val="0"/>
                <w:color w:val="444444"/>
                <w:sz w:val="20"/>
              </w:rPr>
              <w:t>17</w:t>
            </w:r>
          </w:p>
        </w:tc>
        <w:tc>
          <w:tcPr>
            <w:tcW w:type="dxa" w:w="2280"/>
            <w:shd w:val="clear" w:color="auto" w:fill="F5F5F5"/>
          </w:tcPr>
          <w:p>
            <w:r>
              <w:rPr>
                <w:rFonts w:ascii="Aptos" w:hAnsi="Aptos" w:cs="Aptos" w:eastAsia="Aptos"/>
                <w:b w:val="0"/>
                <w:i w:val="0"/>
                <w:color w:val="444444"/>
                <w:sz w:val="20"/>
              </w:rPr>
              <w:t>8</w:t>
            </w:r>
          </w:p>
        </w:tc>
        <w:tc>
          <w:tcPr>
            <w:tcW w:type="dxa" w:w="2280"/>
            <w:shd w:val="clear" w:color="auto" w:fill="F5F5F5"/>
          </w:tcPr>
          <w:p>
            <w:r>
              <w:rPr>
                <w:rFonts w:ascii="Aptos" w:hAnsi="Aptos" w:cs="Aptos" w:eastAsia="Aptos"/>
                <w:b w:val="0"/>
                <w:i w:val="0"/>
                <w:color w:val="444444"/>
                <w:sz w:val="20"/>
              </w:rPr>
              <w:t>-9 resolved</w:t>
            </w:r>
          </w:p>
        </w:tc>
      </w:tr>
      <w:tr>
        <w:tc>
          <w:tcPr>
            <w:tcW w:type="dxa" w:w="2280"/>
            <w:shd w:val="clear" w:color="auto" w:fill="FFFFFF"/>
          </w:tcPr>
          <w:p>
            <w:r>
              <w:rPr>
                <w:rFonts w:ascii="Aptos" w:hAnsi="Aptos" w:cs="Aptos" w:eastAsia="Aptos"/>
                <w:b w:val="0"/>
                <w:i w:val="0"/>
                <w:color w:val="444444"/>
                <w:sz w:val="20"/>
              </w:rPr>
              <w:t>Critical</w:t>
            </w:r>
          </w:p>
        </w:tc>
        <w:tc>
          <w:tcPr>
            <w:tcW w:type="dxa" w:w="2280"/>
            <w:shd w:val="clear" w:color="auto" w:fill="FFFFFF"/>
          </w:tcPr>
          <w:p>
            <w:r>
              <w:rPr>
                <w:rFonts w:ascii="Aptos" w:hAnsi="Aptos" w:cs="Aptos" w:eastAsia="Aptos"/>
                <w:b w:val="0"/>
                <w:i w:val="0"/>
                <w:color w:val="444444"/>
                <w:sz w:val="20"/>
              </w:rPr>
              <w:t>3</w:t>
            </w:r>
          </w:p>
        </w:tc>
        <w:tc>
          <w:tcPr>
            <w:tcW w:type="dxa" w:w="2280"/>
            <w:shd w:val="clear" w:color="auto" w:fill="FFFFFF"/>
          </w:tcPr>
          <w:p>
            <w:r>
              <w:rPr>
                <w:rFonts w:ascii="Aptos" w:hAnsi="Aptos" w:cs="Aptos" w:eastAsia="Aptos"/>
                <w:b w:val="0"/>
                <w:i w:val="0"/>
                <w:color w:val="444444"/>
                <w:sz w:val="20"/>
              </w:rPr>
              <w:t>0</w:t>
            </w:r>
          </w:p>
        </w:tc>
        <w:tc>
          <w:tcPr>
            <w:tcW w:type="dxa" w:w="2280"/>
            <w:shd w:val="clear" w:color="auto" w:fill="FFFFFF"/>
          </w:tcPr>
          <w:p>
            <w:r>
              <w:rPr>
                <w:rFonts w:ascii="Aptos" w:hAnsi="Aptos" w:cs="Aptos" w:eastAsia="Aptos"/>
                <w:b w:val="0"/>
                <w:i w:val="0"/>
                <w:color w:val="444444"/>
                <w:sz w:val="20"/>
              </w:rPr>
              <w:t>All resolved ✓</w:t>
            </w:r>
          </w:p>
        </w:tc>
      </w:tr>
      <w:tr>
        <w:tc>
          <w:tcPr>
            <w:tcW w:type="dxa" w:w="2280"/>
            <w:shd w:val="clear" w:color="auto" w:fill="F5F5F5"/>
          </w:tcPr>
          <w:p>
            <w:r>
              <w:rPr>
                <w:rFonts w:ascii="Aptos" w:hAnsi="Aptos" w:cs="Aptos" w:eastAsia="Aptos"/>
                <w:b w:val="0"/>
                <w:i w:val="0"/>
                <w:color w:val="444444"/>
                <w:sz w:val="20"/>
              </w:rPr>
              <w:t>High</w:t>
            </w:r>
          </w:p>
        </w:tc>
        <w:tc>
          <w:tcPr>
            <w:tcW w:type="dxa" w:w="2280"/>
            <w:shd w:val="clear" w:color="auto" w:fill="F5F5F5"/>
          </w:tcPr>
          <w:p>
            <w:r>
              <w:rPr>
                <w:rFonts w:ascii="Aptos" w:hAnsi="Aptos" w:cs="Aptos" w:eastAsia="Aptos"/>
                <w:b w:val="0"/>
                <w:i w:val="0"/>
                <w:color w:val="444444"/>
                <w:sz w:val="20"/>
              </w:rPr>
              <w:t>5</w:t>
            </w:r>
          </w:p>
        </w:tc>
        <w:tc>
          <w:tcPr>
            <w:tcW w:type="dxa" w:w="2280"/>
            <w:shd w:val="clear" w:color="auto" w:fill="F5F5F5"/>
          </w:tcPr>
          <w:p>
            <w:r>
              <w:rPr>
                <w:rFonts w:ascii="Aptos" w:hAnsi="Aptos" w:cs="Aptos" w:eastAsia="Aptos"/>
                <w:b w:val="0"/>
                <w:i w:val="0"/>
                <w:color w:val="444444"/>
                <w:sz w:val="20"/>
              </w:rPr>
              <w:t>2</w:t>
            </w:r>
          </w:p>
        </w:tc>
        <w:tc>
          <w:tcPr>
            <w:tcW w:type="dxa" w:w="2280"/>
            <w:shd w:val="clear" w:color="auto" w:fill="F5F5F5"/>
          </w:tcPr>
          <w:p>
            <w:r>
              <w:rPr>
                <w:rFonts w:ascii="Aptos" w:hAnsi="Aptos" w:cs="Aptos" w:eastAsia="Aptos"/>
                <w:b w:val="0"/>
                <w:i w:val="0"/>
                <w:color w:val="444444"/>
                <w:sz w:val="20"/>
              </w:rPr>
              <w:t>3 resolved</w:t>
            </w:r>
          </w:p>
        </w:tc>
      </w:tr>
      <w:tr>
        <w:tc>
          <w:tcPr>
            <w:tcW w:type="dxa" w:w="2280"/>
            <w:shd w:val="clear" w:color="auto" w:fill="FFFFFF"/>
          </w:tcPr>
          <w:p>
            <w:r>
              <w:rPr>
                <w:rFonts w:ascii="Aptos" w:hAnsi="Aptos" w:cs="Aptos" w:eastAsia="Aptos"/>
                <w:b w:val="0"/>
                <w:i w:val="0"/>
                <w:color w:val="444444"/>
                <w:sz w:val="20"/>
              </w:rPr>
              <w:t>Medium</w:t>
            </w:r>
          </w:p>
        </w:tc>
        <w:tc>
          <w:tcPr>
            <w:tcW w:type="dxa" w:w="2280"/>
            <w:shd w:val="clear" w:color="auto" w:fill="FFFFFF"/>
          </w:tcPr>
          <w:p>
            <w:r>
              <w:rPr>
                <w:rFonts w:ascii="Aptos" w:hAnsi="Aptos" w:cs="Aptos" w:eastAsia="Aptos"/>
                <w:b w:val="0"/>
                <w:i w:val="0"/>
                <w:color w:val="444444"/>
                <w:sz w:val="20"/>
              </w:rPr>
              <w:t>4</w:t>
            </w:r>
          </w:p>
        </w:tc>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2 resolved</w:t>
            </w:r>
          </w:p>
        </w:tc>
      </w:tr>
      <w:tr>
        <w:tc>
          <w:tcPr>
            <w:tcW w:type="dxa" w:w="2280"/>
            <w:shd w:val="clear" w:color="auto" w:fill="F5F5F5"/>
          </w:tcPr>
          <w:p>
            <w:r>
              <w:rPr>
                <w:rFonts w:ascii="Aptos" w:hAnsi="Aptos" w:cs="Aptos" w:eastAsia="Aptos"/>
                <w:b w:val="0"/>
                <w:i w:val="0"/>
                <w:color w:val="444444"/>
                <w:sz w:val="20"/>
              </w:rPr>
              <w:t>Low</w:t>
            </w:r>
          </w:p>
        </w:tc>
        <w:tc>
          <w:tcPr>
            <w:tcW w:type="dxa" w:w="2280"/>
            <w:shd w:val="clear" w:color="auto" w:fill="F5F5F5"/>
          </w:tcPr>
          <w:p>
            <w:r>
              <w:rPr>
                <w:rFonts w:ascii="Aptos" w:hAnsi="Aptos" w:cs="Aptos" w:eastAsia="Aptos"/>
                <w:b w:val="0"/>
                <w:i w:val="0"/>
                <w:color w:val="444444"/>
                <w:sz w:val="20"/>
              </w:rPr>
              <w:t>3</w:t>
            </w:r>
          </w:p>
        </w:tc>
        <w:tc>
          <w:tcPr>
            <w:tcW w:type="dxa" w:w="2280"/>
            <w:shd w:val="clear" w:color="auto" w:fill="F5F5F5"/>
          </w:tcPr>
          <w:p>
            <w:r>
              <w:rPr>
                <w:rFonts w:ascii="Aptos" w:hAnsi="Aptos" w:cs="Aptos" w:eastAsia="Aptos"/>
                <w:b w:val="0"/>
                <w:i w:val="0"/>
                <w:color w:val="444444"/>
                <w:sz w:val="20"/>
              </w:rPr>
              <w:t>2</w:t>
            </w:r>
          </w:p>
        </w:tc>
        <w:tc>
          <w:tcPr>
            <w:tcW w:type="dxa" w:w="2280"/>
            <w:shd w:val="clear" w:color="auto" w:fill="F5F5F5"/>
          </w:tcPr>
          <w:p>
            <w:r>
              <w:rPr>
                <w:rFonts w:ascii="Aptos" w:hAnsi="Aptos" w:cs="Aptos" w:eastAsia="Aptos"/>
                <w:b w:val="0"/>
                <w:i w:val="0"/>
                <w:color w:val="444444"/>
                <w:sz w:val="20"/>
              </w:rPr>
              <w:t>1 resolved</w:t>
            </w:r>
          </w:p>
        </w:tc>
      </w:tr>
      <w:tr>
        <w:tc>
          <w:tcPr>
            <w:tcW w:type="dxa" w:w="2280"/>
            <w:shd w:val="clear" w:color="auto" w:fill="FFFFFF"/>
          </w:tcPr>
          <w:p>
            <w:r>
              <w:rPr>
                <w:rFonts w:ascii="Aptos" w:hAnsi="Aptos" w:cs="Aptos" w:eastAsia="Aptos"/>
                <w:b w:val="0"/>
                <w:i w:val="0"/>
                <w:color w:val="444444"/>
                <w:sz w:val="20"/>
              </w:rPr>
              <w:t>Informational</w:t>
            </w:r>
          </w:p>
        </w:tc>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No action required</w:t>
            </w:r>
          </w:p>
        </w:tc>
      </w:tr>
      <w:tr>
        <w:tc>
          <w:tcPr>
            <w:tcW w:type="dxa" w:w="2280"/>
            <w:shd w:val="clear" w:color="auto" w:fill="F5F5F5"/>
          </w:tcPr>
          <w:p>
            <w:r>
              <w:rPr>
                <w:rFonts w:ascii="Aptos" w:hAnsi="Aptos" w:cs="Aptos" w:eastAsia="Aptos"/>
                <w:b w:val="0"/>
                <w:i w:val="0"/>
                <w:color w:val="444444"/>
                <w:sz w:val="20"/>
              </w:rPr>
              <w:t>Overall Risk Rating</w:t>
            </w:r>
          </w:p>
        </w:tc>
        <w:tc>
          <w:tcPr>
            <w:tcW w:type="dxa" w:w="2280"/>
            <w:shd w:val="clear" w:color="auto" w:fill="F5F5F5"/>
          </w:tcPr>
          <w:p>
            <w:r>
              <w:rPr>
                <w:rFonts w:ascii="Aptos" w:hAnsi="Aptos" w:cs="Aptos" w:eastAsia="Aptos"/>
                <w:b w:val="0"/>
                <w:i w:val="0"/>
                <w:color w:val="444444"/>
                <w:sz w:val="20"/>
              </w:rPr>
              <w:t>CRITICAL</w:t>
            </w:r>
          </w:p>
        </w:tc>
        <w:tc>
          <w:tcPr>
            <w:tcW w:type="dxa" w:w="2280"/>
            <w:shd w:val="clear" w:color="auto" w:fill="F5F5F5"/>
          </w:tcPr>
          <w:p>
            <w:r>
              <w:rPr>
                <w:rFonts w:ascii="Aptos" w:hAnsi="Aptos" w:cs="Aptos" w:eastAsia="Aptos"/>
                <w:b w:val="0"/>
                <w:i w:val="0"/>
                <w:color w:val="444444"/>
                <w:sz w:val="20"/>
              </w:rPr>
              <w:t>HIGH</w:t>
            </w:r>
          </w:p>
        </w:tc>
        <w:tc>
          <w:tcPr>
            <w:tcW w:type="dxa" w:w="2280"/>
            <w:shd w:val="clear" w:color="auto" w:fill="F5F5F5"/>
          </w:tcPr>
          <w:p>
            <w:r>
              <w:rPr>
                <w:rFonts w:ascii="Aptos" w:hAnsi="Aptos" w:cs="Aptos" w:eastAsia="Aptos"/>
                <w:b w:val="0"/>
                <w:i w:val="0"/>
                <w:color w:val="444444"/>
                <w:sz w:val="20"/>
              </w:rPr>
              <w:t>Improved — not yet production-ready</w:t>
            </w:r>
          </w:p>
        </w:tc>
      </w:tr>
    </w:tbl>
    <w:p/>
    <w:p>
      <w:pPr>
        <w:spacing w:before="120" w:after="120"/>
        <w:jc w:val="both"/>
      </w:pPr>
      <w:r>
        <w:rPr>
          <w:rFonts w:ascii="Aptos" w:hAnsi="Aptos" w:cs="Aptos" w:eastAsia="Aptos"/>
          <w:b/>
          <w:i w:val="0"/>
          <w:color w:val="D4AF37"/>
          <w:sz w:val="24"/>
        </w:rPr>
        <w:t xml:space="preserve">RECOMMENDATION: </w:t>
      </w:r>
      <w:r>
        <w:rPr>
          <w:rFonts w:ascii="Aptos" w:hAnsi="Aptos" w:cs="Aptos" w:eastAsia="Aptos"/>
          <w:b w:val="0"/>
          <w:i w:val="0"/>
          <w:color w:val="444444"/>
          <w:sz w:val="24"/>
        </w:rPr>
        <w:t>The application must not be opened to production users until VAPT-006 (Firestore security rules) is deployed. Once this is complete, the residual risk rating will reduce to MEDIUM and the application will be suitable for controlled production launch.</w:t>
      </w:r>
    </w:p>
    <w:p>
      <w:pPr>
        <w:spacing w:before="360" w:after="80"/>
      </w:pPr>
      <w:r>
        <w:rPr>
          <w:rFonts w:ascii="Aptos" w:hAnsi="Aptos" w:cs="Aptos" w:eastAsia="Aptos"/>
          <w:b/>
          <w:i w:val="0"/>
          <w:color w:val="1A1A2E"/>
          <w:sz w:val="40"/>
        </w:rPr>
        <w:t>2. Scope and Objectives</w:t>
      </w:r>
    </w:p>
    <w:p>
      <w:pPr>
        <w:spacing w:before="40" w:after="40"/>
        <w:pBdr>
          <w:bottom w:val="single" w:sz="8" w:space="1" w:color="D4AF37"/>
        </w:pBdr>
      </w:pPr>
    </w:p>
    <w:p>
      <w:pPr>
        <w:spacing w:before="280" w:after="60"/>
      </w:pPr>
      <w:r>
        <w:rPr>
          <w:rFonts w:ascii="Aptos" w:hAnsi="Aptos" w:cs="Aptos" w:eastAsia="Aptos"/>
          <w:b/>
          <w:i w:val="0"/>
          <w:color w:val="1A1A2E"/>
          <w:sz w:val="30"/>
        </w:rPr>
        <w:t>2.1 Assessment Objectives</w:t>
      </w:r>
    </w:p>
    <w:p>
      <w:pPr>
        <w:spacing w:after="160"/>
        <w:ind w:firstLine="0"/>
        <w:jc w:val="both"/>
      </w:pPr>
      <w:r>
        <w:rPr>
          <w:rFonts w:ascii="Aptos" w:hAnsi="Aptos" w:cs="Aptos" w:eastAsia="Aptos"/>
          <w:b w:val="0"/>
          <w:i w:val="0"/>
          <w:color w:val="444444"/>
          <w:sz w:val="24"/>
        </w:rPr>
        <w:t>The primary objective of this assessment was to identify, evaluate, and document all security vulnerabilities present in the Vishal Gold Android application, with particular focus on vulnerabilities relevant to the OWASP Mobile Top 10 and the OWASP Mobile Application Security Verification Standard (MASVS). Secondary objectives included verifying the effectiveness of implemented security controls, providing actionable remediation guidance, and producing a client-ready report suitable for management review.</w:t>
      </w:r>
    </w:p>
    <w:p>
      <w:pPr>
        <w:spacing w:before="280" w:after="60"/>
      </w:pPr>
      <w:r>
        <w:rPr>
          <w:rFonts w:ascii="Aptos" w:hAnsi="Aptos" w:cs="Aptos" w:eastAsia="Aptos"/>
          <w:b/>
          <w:i w:val="0"/>
          <w:color w:val="1A1A2E"/>
          <w:sz w:val="30"/>
        </w:rPr>
        <w:t>2.2 In-Scope Systems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Asset</w:t>
            </w:r>
          </w:p>
        </w:tc>
        <w:tc>
          <w:tcPr>
            <w:tcW w:type="dxa" w:w="3041"/>
            <w:shd w:val="clear" w:color="auto" w:fill="1A1A2E"/>
          </w:tcPr>
          <w:p>
            <w:pPr>
              <w:jc w:val="center"/>
            </w:pPr>
            <w:r>
              <w:rPr>
                <w:rFonts w:ascii="Aptos" w:hAnsi="Aptos" w:cs="Aptos" w:eastAsia="Aptos"/>
                <w:b/>
                <w:i w:val="0"/>
                <w:color w:val="FFFFFF"/>
                <w:sz w:val="22"/>
              </w:rPr>
              <w:t>Type</w:t>
            </w:r>
          </w:p>
        </w:tc>
        <w:tc>
          <w:tcPr>
            <w:tcW w:type="dxa" w:w="3041"/>
            <w:shd w:val="clear" w:color="auto" w:fill="1A1A2E"/>
          </w:tcPr>
          <w:p>
            <w:pPr>
              <w:jc w:val="center"/>
            </w:pPr>
            <w:r>
              <w:rPr>
                <w:rFonts w:ascii="Aptos" w:hAnsi="Aptos" w:cs="Aptos" w:eastAsia="Aptos"/>
                <w:b/>
                <w:i w:val="0"/>
                <w:color w:val="FFFFFF"/>
                <w:sz w:val="22"/>
              </w:rPr>
              <w:t>Version / Identifier</w:t>
            </w:r>
          </w:p>
        </w:tc>
      </w:tr>
      <w:tr>
        <w:tc>
          <w:tcPr>
            <w:tcW w:type="dxa" w:w="3041"/>
            <w:shd w:val="clear" w:color="auto" w:fill="F5F5F5"/>
          </w:tcPr>
          <w:p>
            <w:r>
              <w:rPr>
                <w:rFonts w:ascii="Aptos" w:hAnsi="Aptos" w:cs="Aptos" w:eastAsia="Aptos"/>
                <w:b w:val="0"/>
                <w:i w:val="0"/>
                <w:color w:val="444444"/>
                <w:sz w:val="20"/>
              </w:rPr>
              <w:t>Vishal Gold Android Application</w:t>
            </w:r>
          </w:p>
        </w:tc>
        <w:tc>
          <w:tcPr>
            <w:tcW w:type="dxa" w:w="3041"/>
            <w:shd w:val="clear" w:color="auto" w:fill="F5F5F5"/>
          </w:tcPr>
          <w:p>
            <w:r>
              <w:rPr>
                <w:rFonts w:ascii="Aptos" w:hAnsi="Aptos" w:cs="Aptos" w:eastAsia="Aptos"/>
                <w:b w:val="0"/>
                <w:i w:val="0"/>
                <w:color w:val="444444"/>
                <w:sz w:val="20"/>
              </w:rPr>
              <w:t>Mobile APK</w:t>
            </w:r>
          </w:p>
        </w:tc>
        <w:tc>
          <w:tcPr>
            <w:tcW w:type="dxa" w:w="3041"/>
            <w:shd w:val="clear" w:color="auto" w:fill="F5F5F5"/>
          </w:tcPr>
          <w:p>
            <w:r>
              <w:rPr>
                <w:rFonts w:ascii="Aptos" w:hAnsi="Aptos" w:cs="Aptos" w:eastAsia="Aptos"/>
                <w:b w:val="0"/>
                <w:i w:val="0"/>
                <w:color w:val="444444"/>
                <w:sz w:val="20"/>
              </w:rPr>
              <w:t>Version 1.0 — Debug &amp; Release builds</w:t>
            </w:r>
          </w:p>
        </w:tc>
      </w:tr>
      <w:tr>
        <w:tc>
          <w:tcPr>
            <w:tcW w:type="dxa" w:w="3041"/>
            <w:shd w:val="clear" w:color="auto" w:fill="FFFFFF"/>
          </w:tcPr>
          <w:p>
            <w:r>
              <w:rPr>
                <w:rFonts w:ascii="Aptos" w:hAnsi="Aptos" w:cs="Aptos" w:eastAsia="Aptos"/>
                <w:b w:val="0"/>
                <w:i w:val="0"/>
                <w:color w:val="444444"/>
                <w:sz w:val="20"/>
              </w:rPr>
              <w:t>Firebase Authentication</w:t>
            </w:r>
          </w:p>
        </w:tc>
        <w:tc>
          <w:tcPr>
            <w:tcW w:type="dxa" w:w="3041"/>
            <w:shd w:val="clear" w:color="auto" w:fill="FFFFFF"/>
          </w:tcPr>
          <w:p>
            <w:r>
              <w:rPr>
                <w:rFonts w:ascii="Aptos" w:hAnsi="Aptos" w:cs="Aptos" w:eastAsia="Aptos"/>
                <w:b w:val="0"/>
                <w:i w:val="0"/>
                <w:color w:val="444444"/>
                <w:sz w:val="20"/>
              </w:rPr>
              <w:t>Cloud Service</w:t>
            </w:r>
          </w:p>
        </w:tc>
        <w:tc>
          <w:tcPr>
            <w:tcW w:type="dxa" w:w="3041"/>
            <w:shd w:val="clear" w:color="auto" w:fill="FFFFFF"/>
          </w:tcPr>
          <w:p>
            <w:r>
              <w:rPr>
                <w:rFonts w:ascii="Aptos" w:hAnsi="Aptos" w:cs="Aptos" w:eastAsia="Aptos"/>
                <w:b w:val="0"/>
                <w:i w:val="0"/>
                <w:color w:val="444444"/>
                <w:sz w:val="20"/>
              </w:rPr>
              <w:t>Firebase Auth SDK 22.x</w:t>
            </w:r>
          </w:p>
        </w:tc>
      </w:tr>
      <w:tr>
        <w:tc>
          <w:tcPr>
            <w:tcW w:type="dxa" w:w="3041"/>
            <w:shd w:val="clear" w:color="auto" w:fill="F5F5F5"/>
          </w:tcPr>
          <w:p>
            <w:r>
              <w:rPr>
                <w:rFonts w:ascii="Aptos" w:hAnsi="Aptos" w:cs="Aptos" w:eastAsia="Aptos"/>
                <w:b w:val="0"/>
                <w:i w:val="0"/>
                <w:color w:val="444444"/>
                <w:sz w:val="20"/>
              </w:rPr>
              <w:t>Cloud Firestore</w:t>
            </w:r>
          </w:p>
        </w:tc>
        <w:tc>
          <w:tcPr>
            <w:tcW w:type="dxa" w:w="3041"/>
            <w:shd w:val="clear" w:color="auto" w:fill="F5F5F5"/>
          </w:tcPr>
          <w:p>
            <w:r>
              <w:rPr>
                <w:rFonts w:ascii="Aptos" w:hAnsi="Aptos" w:cs="Aptos" w:eastAsia="Aptos"/>
                <w:b w:val="0"/>
                <w:i w:val="0"/>
                <w:color w:val="444444"/>
                <w:sz w:val="20"/>
              </w:rPr>
              <w:t>Cloud Database</w:t>
            </w:r>
          </w:p>
        </w:tc>
        <w:tc>
          <w:tcPr>
            <w:tcW w:type="dxa" w:w="3041"/>
            <w:shd w:val="clear" w:color="auto" w:fill="F5F5F5"/>
          </w:tcPr>
          <w:p>
            <w:r>
              <w:rPr>
                <w:rFonts w:ascii="Aptos" w:hAnsi="Aptos" w:cs="Aptos" w:eastAsia="Aptos"/>
                <w:b w:val="0"/>
                <w:i w:val="0"/>
                <w:color w:val="444444"/>
                <w:sz w:val="20"/>
              </w:rPr>
              <w:t>Firebase SDK — default instance</w:t>
            </w:r>
          </w:p>
        </w:tc>
      </w:tr>
      <w:tr>
        <w:tc>
          <w:tcPr>
            <w:tcW w:type="dxa" w:w="3041"/>
            <w:shd w:val="clear" w:color="auto" w:fill="FFFFFF"/>
          </w:tcPr>
          <w:p>
            <w:r>
              <w:rPr>
                <w:rFonts w:ascii="Aptos" w:hAnsi="Aptos" w:cs="Aptos" w:eastAsia="Aptos"/>
                <w:b w:val="0"/>
                <w:i w:val="0"/>
                <w:color w:val="444444"/>
                <w:sz w:val="20"/>
              </w:rPr>
              <w:t>Firebase Storage</w:t>
            </w:r>
          </w:p>
        </w:tc>
        <w:tc>
          <w:tcPr>
            <w:tcW w:type="dxa" w:w="3041"/>
            <w:shd w:val="clear" w:color="auto" w:fill="FFFFFF"/>
          </w:tcPr>
          <w:p>
            <w:r>
              <w:rPr>
                <w:rFonts w:ascii="Aptos" w:hAnsi="Aptos" w:cs="Aptos" w:eastAsia="Aptos"/>
                <w:b w:val="0"/>
                <w:i w:val="0"/>
                <w:color w:val="444444"/>
                <w:sz w:val="20"/>
              </w:rPr>
              <w:t>Cloud File Store</w:t>
            </w:r>
          </w:p>
        </w:tc>
        <w:tc>
          <w:tcPr>
            <w:tcW w:type="dxa" w:w="3041"/>
            <w:shd w:val="clear" w:color="auto" w:fill="FFFFFF"/>
          </w:tcPr>
          <w:p>
            <w:r>
              <w:rPr>
                <w:rFonts w:ascii="Aptos" w:hAnsi="Aptos" w:cs="Aptos" w:eastAsia="Aptos"/>
                <w:b w:val="0"/>
                <w:i w:val="0"/>
                <w:color w:val="444444"/>
                <w:sz w:val="20"/>
              </w:rPr>
              <w:t>Firebase Storage SDK</w:t>
            </w:r>
          </w:p>
        </w:tc>
      </w:tr>
      <w:tr>
        <w:tc>
          <w:tcPr>
            <w:tcW w:type="dxa" w:w="3041"/>
            <w:shd w:val="clear" w:color="auto" w:fill="F5F5F5"/>
          </w:tcPr>
          <w:p>
            <w:r>
              <w:rPr>
                <w:rFonts w:ascii="Aptos" w:hAnsi="Aptos" w:cs="Aptos" w:eastAsia="Aptos"/>
                <w:b w:val="0"/>
                <w:i w:val="0"/>
                <w:color w:val="444444"/>
                <w:sz w:val="20"/>
              </w:rPr>
              <w:t>Firebase Cloud Messaging</w:t>
            </w:r>
          </w:p>
        </w:tc>
        <w:tc>
          <w:tcPr>
            <w:tcW w:type="dxa" w:w="3041"/>
            <w:shd w:val="clear" w:color="auto" w:fill="F5F5F5"/>
          </w:tcPr>
          <w:p>
            <w:r>
              <w:rPr>
                <w:rFonts w:ascii="Aptos" w:hAnsi="Aptos" w:cs="Aptos" w:eastAsia="Aptos"/>
                <w:b w:val="0"/>
                <w:i w:val="0"/>
                <w:color w:val="444444"/>
                <w:sz w:val="20"/>
              </w:rPr>
              <w:t>Push Service</w:t>
            </w:r>
          </w:p>
        </w:tc>
        <w:tc>
          <w:tcPr>
            <w:tcW w:type="dxa" w:w="3041"/>
            <w:shd w:val="clear" w:color="auto" w:fill="F5F5F5"/>
          </w:tcPr>
          <w:p>
            <w:r>
              <w:rPr>
                <w:rFonts w:ascii="Aptos" w:hAnsi="Aptos" w:cs="Aptos" w:eastAsia="Aptos"/>
                <w:b w:val="0"/>
                <w:i w:val="0"/>
                <w:color w:val="444444"/>
                <w:sz w:val="20"/>
              </w:rPr>
              <w:t>FCM SDK</w:t>
            </w:r>
          </w:p>
        </w:tc>
      </w:tr>
      <w:tr>
        <w:tc>
          <w:tcPr>
            <w:tcW w:type="dxa" w:w="3041"/>
            <w:shd w:val="clear" w:color="auto" w:fill="FFFFFF"/>
          </w:tcPr>
          <w:p>
            <w:r>
              <w:rPr>
                <w:rFonts w:ascii="Aptos" w:hAnsi="Aptos" w:cs="Aptos" w:eastAsia="Aptos"/>
                <w:b w:val="0"/>
                <w:i w:val="0"/>
                <w:color w:val="444444"/>
                <w:sz w:val="20"/>
              </w:rPr>
              <w:t>Android Device (Test)</w:t>
            </w:r>
          </w:p>
        </w:tc>
        <w:tc>
          <w:tcPr>
            <w:tcW w:type="dxa" w:w="3041"/>
            <w:shd w:val="clear" w:color="auto" w:fill="FFFFFF"/>
          </w:tcPr>
          <w:p>
            <w:r>
              <w:rPr>
                <w:rFonts w:ascii="Aptos" w:hAnsi="Aptos" w:cs="Aptos" w:eastAsia="Aptos"/>
                <w:b w:val="0"/>
                <w:i w:val="0"/>
                <w:color w:val="444444"/>
                <w:sz w:val="20"/>
              </w:rPr>
              <w:t>Physical Device</w:t>
            </w:r>
          </w:p>
        </w:tc>
        <w:tc>
          <w:tcPr>
            <w:tcW w:type="dxa" w:w="3041"/>
            <w:shd w:val="clear" w:color="auto" w:fill="FFFFFF"/>
          </w:tcPr>
          <w:p>
            <w:r>
              <w:rPr>
                <w:rFonts w:ascii="Aptos" w:hAnsi="Aptos" w:cs="Aptos" w:eastAsia="Aptos"/>
                <w:b w:val="0"/>
                <w:i w:val="0"/>
                <w:color w:val="444444"/>
                <w:sz w:val="20"/>
              </w:rPr>
              <w:t>Android 13, API 33</w:t>
            </w:r>
          </w:p>
        </w:tc>
      </w:tr>
      <w:tr>
        <w:tc>
          <w:tcPr>
            <w:tcW w:type="dxa" w:w="3041"/>
            <w:shd w:val="clear" w:color="auto" w:fill="F5F5F5"/>
          </w:tcPr>
          <w:p>
            <w:r>
              <w:rPr>
                <w:rFonts w:ascii="Aptos" w:hAnsi="Aptos" w:cs="Aptos" w:eastAsia="Aptos"/>
                <w:b w:val="0"/>
                <w:i w:val="0"/>
                <w:color w:val="444444"/>
                <w:sz w:val="20"/>
              </w:rPr>
              <w:t>Android Emulator (Test)</w:t>
            </w:r>
          </w:p>
        </w:tc>
        <w:tc>
          <w:tcPr>
            <w:tcW w:type="dxa" w:w="3041"/>
            <w:shd w:val="clear" w:color="auto" w:fill="F5F5F5"/>
          </w:tcPr>
          <w:p>
            <w:r>
              <w:rPr>
                <w:rFonts w:ascii="Aptos" w:hAnsi="Aptos" w:cs="Aptos" w:eastAsia="Aptos"/>
                <w:b w:val="0"/>
                <w:i w:val="0"/>
                <w:color w:val="444444"/>
                <w:sz w:val="20"/>
              </w:rPr>
              <w:t>Virtual Device</w:t>
            </w:r>
          </w:p>
        </w:tc>
        <w:tc>
          <w:tcPr>
            <w:tcW w:type="dxa" w:w="3041"/>
            <w:shd w:val="clear" w:color="auto" w:fill="F5F5F5"/>
          </w:tcPr>
          <w:p>
            <w:r>
              <w:rPr>
                <w:rFonts w:ascii="Aptos" w:hAnsi="Aptos" w:cs="Aptos" w:eastAsia="Aptos"/>
                <w:b w:val="0"/>
                <w:i w:val="0"/>
                <w:color w:val="444444"/>
                <w:sz w:val="20"/>
              </w:rPr>
              <w:t>Android 10, API 29</w:t>
            </w:r>
          </w:p>
        </w:tc>
      </w:tr>
    </w:tbl>
    <w:p/>
    <w:p>
      <w:pPr>
        <w:spacing w:before="280" w:after="60"/>
      </w:pPr>
      <w:r>
        <w:rPr>
          <w:rFonts w:ascii="Aptos" w:hAnsi="Aptos" w:cs="Aptos" w:eastAsia="Aptos"/>
          <w:b/>
          <w:i w:val="0"/>
          <w:color w:val="1A1A2E"/>
          <w:sz w:val="30"/>
        </w:rPr>
        <w:t>2.3 Out-of-Scope Systems</w:t>
      </w:r>
    </w:p>
    <w:p>
      <w:pPr>
        <w:spacing w:after="160"/>
        <w:ind w:firstLine="0"/>
        <w:jc w:val="both"/>
      </w:pPr>
      <w:r>
        <w:rPr>
          <w:rFonts w:ascii="Aptos" w:hAnsi="Aptos" w:cs="Aptos" w:eastAsia="Aptos"/>
          <w:b w:val="0"/>
          <w:i w:val="0"/>
          <w:color w:val="444444"/>
          <w:sz w:val="24"/>
        </w:rPr>
        <w:t>The following systems were explicitly excluded from the assessment scope: Google Firebase platform infrastructure (assessed by Google under their shared responsibility model), iOS platform (not in project scope), the Google Play Store distribution platform, and any third-party payment or ERP systems not integrated with the current build.</w:t>
      </w:r>
    </w:p>
    <w:p>
      <w:pPr>
        <w:spacing w:before="360" w:after="80"/>
      </w:pPr>
      <w:r>
        <w:rPr>
          <w:rFonts w:ascii="Aptos" w:hAnsi="Aptos" w:cs="Aptos" w:eastAsia="Aptos"/>
          <w:b/>
          <w:i w:val="0"/>
          <w:color w:val="1A1A2E"/>
          <w:sz w:val="40"/>
        </w:rPr>
        <w:t>3. Rules of Engagement and Assumptions</w:t>
      </w:r>
    </w:p>
    <w:p>
      <w:pPr>
        <w:spacing w:before="40" w:after="40"/>
        <w:pBdr>
          <w:bottom w:val="single" w:sz="8" w:space="1" w:color="D4AF37"/>
        </w:pBdr>
      </w:pPr>
    </w:p>
    <w:p>
      <w:pPr>
        <w:spacing w:before="280" w:after="60"/>
      </w:pPr>
      <w:r>
        <w:rPr>
          <w:rFonts w:ascii="Aptos" w:hAnsi="Aptos" w:cs="Aptos" w:eastAsia="Aptos"/>
          <w:b/>
          <w:i w:val="0"/>
          <w:color w:val="1A1A2E"/>
          <w:sz w:val="30"/>
        </w:rPr>
        <w:t>3.1 Rules of Engagement</w:t>
      </w:r>
    </w:p>
    <w:p>
      <w:pPr>
        <w:spacing w:after="160"/>
        <w:ind w:firstLine="0"/>
        <w:jc w:val="both"/>
      </w:pPr>
      <w:r>
        <w:rPr>
          <w:rFonts w:ascii="Aptos" w:hAnsi="Aptos" w:cs="Aptos" w:eastAsia="Aptos"/>
          <w:b w:val="0"/>
          <w:i w:val="0"/>
          <w:color w:val="444444"/>
          <w:sz w:val="24"/>
        </w:rPr>
        <w:t>The following rules governed the conduct of this assessment. Testing was performed exclusively against designated test environments and test accounts. No production Firestore data belonging to real users or customers was read, modified, or deleted. All proof-of-concept demonstrations were performed in an isolated manner to confirm exploitability without causing any operational disruption.</w:t>
      </w:r>
    </w:p>
    <w:p>
      <w:pPr>
        <w:spacing w:after="160"/>
        <w:ind w:firstLine="0"/>
        <w:jc w:val="both"/>
      </w:pPr>
      <w:r>
        <w:rPr>
          <w:rFonts w:ascii="Aptos" w:hAnsi="Aptos" w:cs="Aptos" w:eastAsia="Aptos"/>
          <w:b w:val="0"/>
          <w:i w:val="0"/>
          <w:color w:val="444444"/>
          <w:sz w:val="24"/>
        </w:rPr>
        <w:t>Denial-of-service testing, mass automated scanning, and social engineering attacks were not performed as part of this engagement. The assessment team operated within the boundaries of the application and its backend services. All findings were immediately disclosed to the project team upon discovery using the responsible disclosure protocol.</w:t>
      </w:r>
    </w:p>
    <w:p>
      <w:pPr>
        <w:spacing w:before="280" w:after="60"/>
      </w:pPr>
      <w:r>
        <w:rPr>
          <w:rFonts w:ascii="Aptos" w:hAnsi="Aptos" w:cs="Aptos" w:eastAsia="Aptos"/>
          <w:b/>
          <w:i w:val="0"/>
          <w:color w:val="1A1A2E"/>
          <w:sz w:val="30"/>
        </w:rPr>
        <w:t>3.2 Testing Approach</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Phase</w:t>
            </w:r>
          </w:p>
        </w:tc>
        <w:tc>
          <w:tcPr>
            <w:tcW w:type="dxa" w:w="3041"/>
            <w:shd w:val="clear" w:color="auto" w:fill="1A1A2E"/>
          </w:tcPr>
          <w:p>
            <w:pPr>
              <w:jc w:val="center"/>
            </w:pPr>
            <w:r>
              <w:rPr>
                <w:rFonts w:ascii="Aptos" w:hAnsi="Aptos" w:cs="Aptos" w:eastAsia="Aptos"/>
                <w:b/>
                <w:i w:val="0"/>
                <w:color w:val="FFFFFF"/>
                <w:sz w:val="22"/>
              </w:rPr>
              <w:t>Approach</w:t>
            </w:r>
          </w:p>
        </w:tc>
        <w:tc>
          <w:tcPr>
            <w:tcW w:type="dxa" w:w="3041"/>
            <w:shd w:val="clear" w:color="auto" w:fill="1A1A2E"/>
          </w:tcPr>
          <w:p>
            <w:pPr>
              <w:jc w:val="center"/>
            </w:pPr>
            <w:r>
              <w:rPr>
                <w:rFonts w:ascii="Aptos" w:hAnsi="Aptos" w:cs="Aptos" w:eastAsia="Aptos"/>
                <w:b/>
                <w:i w:val="0"/>
                <w:color w:val="FFFFFF"/>
                <w:sz w:val="22"/>
              </w:rPr>
              <w:t>Description</w:t>
            </w:r>
          </w:p>
        </w:tc>
      </w:tr>
      <w:tr>
        <w:tc>
          <w:tcPr>
            <w:tcW w:type="dxa" w:w="3041"/>
            <w:shd w:val="clear" w:color="auto" w:fill="F5F5F5"/>
          </w:tcPr>
          <w:p>
            <w:r>
              <w:rPr>
                <w:rFonts w:ascii="Aptos" w:hAnsi="Aptos" w:cs="Aptos" w:eastAsia="Aptos"/>
                <w:b w:val="0"/>
                <w:i w:val="0"/>
                <w:color w:val="444444"/>
                <w:sz w:val="20"/>
              </w:rPr>
              <w:t>Phase 1 — Static Analysis</w:t>
            </w:r>
          </w:p>
        </w:tc>
        <w:tc>
          <w:tcPr>
            <w:tcW w:type="dxa" w:w="3041"/>
            <w:shd w:val="clear" w:color="auto" w:fill="F5F5F5"/>
          </w:tcPr>
          <w:p>
            <w:r>
              <w:rPr>
                <w:rFonts w:ascii="Aptos" w:hAnsi="Aptos" w:cs="Aptos" w:eastAsia="Aptos"/>
                <w:b w:val="0"/>
                <w:i w:val="0"/>
                <w:color w:val="444444"/>
                <w:sz w:val="20"/>
              </w:rPr>
              <w:t>White-box</w:t>
            </w:r>
          </w:p>
        </w:tc>
        <w:tc>
          <w:tcPr>
            <w:tcW w:type="dxa" w:w="3041"/>
            <w:shd w:val="clear" w:color="auto" w:fill="F5F5F5"/>
          </w:tcPr>
          <w:p>
            <w:r>
              <w:rPr>
                <w:rFonts w:ascii="Aptos" w:hAnsi="Aptos" w:cs="Aptos" w:eastAsia="Aptos"/>
                <w:b w:val="0"/>
                <w:i w:val="0"/>
                <w:color w:val="444444"/>
                <w:sz w:val="20"/>
              </w:rPr>
              <w:t>Full access to Flutter source code, AndroidManifest.xml, and Firestore configuration</w:t>
            </w:r>
          </w:p>
        </w:tc>
      </w:tr>
      <w:tr>
        <w:tc>
          <w:tcPr>
            <w:tcW w:type="dxa" w:w="3041"/>
            <w:shd w:val="clear" w:color="auto" w:fill="FFFFFF"/>
          </w:tcPr>
          <w:p>
            <w:r>
              <w:rPr>
                <w:rFonts w:ascii="Aptos" w:hAnsi="Aptos" w:cs="Aptos" w:eastAsia="Aptos"/>
                <w:b w:val="0"/>
                <w:i w:val="0"/>
                <w:color w:val="444444"/>
                <w:sz w:val="20"/>
              </w:rPr>
              <w:t>Phase 2 — Dynamic Analysis</w:t>
            </w:r>
          </w:p>
        </w:tc>
        <w:tc>
          <w:tcPr>
            <w:tcW w:type="dxa" w:w="3041"/>
            <w:shd w:val="clear" w:color="auto" w:fill="FFFFFF"/>
          </w:tcPr>
          <w:p>
            <w:r>
              <w:rPr>
                <w:rFonts w:ascii="Aptos" w:hAnsi="Aptos" w:cs="Aptos" w:eastAsia="Aptos"/>
                <w:b w:val="0"/>
                <w:i w:val="0"/>
                <w:color w:val="444444"/>
                <w:sz w:val="20"/>
              </w:rPr>
              <w:t>Grey-box</w:t>
            </w:r>
          </w:p>
        </w:tc>
        <w:tc>
          <w:tcPr>
            <w:tcW w:type="dxa" w:w="3041"/>
            <w:shd w:val="clear" w:color="auto" w:fill="FFFFFF"/>
          </w:tcPr>
          <w:p>
            <w:r>
              <w:rPr>
                <w:rFonts w:ascii="Aptos" w:hAnsi="Aptos" w:cs="Aptos" w:eastAsia="Aptos"/>
                <w:b w:val="0"/>
                <w:i w:val="0"/>
                <w:color w:val="444444"/>
                <w:sz w:val="20"/>
              </w:rPr>
              <w:t>Testing with authenticated test accounts (Retailer, Wholesaler, Admin roles)</w:t>
            </w:r>
          </w:p>
        </w:tc>
      </w:tr>
      <w:tr>
        <w:tc>
          <w:tcPr>
            <w:tcW w:type="dxa" w:w="3041"/>
            <w:shd w:val="clear" w:color="auto" w:fill="F5F5F5"/>
          </w:tcPr>
          <w:p>
            <w:r>
              <w:rPr>
                <w:rFonts w:ascii="Aptos" w:hAnsi="Aptos" w:cs="Aptos" w:eastAsia="Aptos"/>
                <w:b w:val="0"/>
                <w:i w:val="0"/>
                <w:color w:val="444444"/>
                <w:sz w:val="20"/>
              </w:rPr>
              <w:t>Phase 3 — Network Analysis</w:t>
            </w:r>
          </w:p>
        </w:tc>
        <w:tc>
          <w:tcPr>
            <w:tcW w:type="dxa" w:w="3041"/>
            <w:shd w:val="clear" w:color="auto" w:fill="F5F5F5"/>
          </w:tcPr>
          <w:p>
            <w:r>
              <w:rPr>
                <w:rFonts w:ascii="Aptos" w:hAnsi="Aptos" w:cs="Aptos" w:eastAsia="Aptos"/>
                <w:b w:val="0"/>
                <w:i w:val="0"/>
                <w:color w:val="444444"/>
                <w:sz w:val="20"/>
              </w:rPr>
              <w:t>Black-box</w:t>
            </w:r>
          </w:p>
        </w:tc>
        <w:tc>
          <w:tcPr>
            <w:tcW w:type="dxa" w:w="3041"/>
            <w:shd w:val="clear" w:color="auto" w:fill="F5F5F5"/>
          </w:tcPr>
          <w:p>
            <w:r>
              <w:rPr>
                <w:rFonts w:ascii="Aptos" w:hAnsi="Aptos" w:cs="Aptos" w:eastAsia="Aptos"/>
                <w:b w:val="0"/>
                <w:i w:val="0"/>
                <w:color w:val="444444"/>
                <w:sz w:val="20"/>
              </w:rPr>
              <w:t>Traffic interception via proxy (Charles Proxy / mitmproxy)</w:t>
            </w:r>
          </w:p>
        </w:tc>
      </w:tr>
      <w:tr>
        <w:tc>
          <w:tcPr>
            <w:tcW w:type="dxa" w:w="3041"/>
            <w:shd w:val="clear" w:color="auto" w:fill="FFFFFF"/>
          </w:tcPr>
          <w:p>
            <w:r>
              <w:rPr>
                <w:rFonts w:ascii="Aptos" w:hAnsi="Aptos" w:cs="Aptos" w:eastAsia="Aptos"/>
                <w:b w:val="0"/>
                <w:i w:val="0"/>
                <w:color w:val="444444"/>
                <w:sz w:val="20"/>
              </w:rPr>
              <w:t>Phase 4 — Binary Analysis</w:t>
            </w:r>
          </w:p>
        </w:tc>
        <w:tc>
          <w:tcPr>
            <w:tcW w:type="dxa" w:w="3041"/>
            <w:shd w:val="clear" w:color="auto" w:fill="FFFFFF"/>
          </w:tcPr>
          <w:p>
            <w:r>
              <w:rPr>
                <w:rFonts w:ascii="Aptos" w:hAnsi="Aptos" w:cs="Aptos" w:eastAsia="Aptos"/>
                <w:b w:val="0"/>
                <w:i w:val="0"/>
                <w:color w:val="444444"/>
                <w:sz w:val="20"/>
              </w:rPr>
              <w:t>White-box</w:t>
            </w:r>
          </w:p>
        </w:tc>
        <w:tc>
          <w:tcPr>
            <w:tcW w:type="dxa" w:w="3041"/>
            <w:shd w:val="clear" w:color="auto" w:fill="FFFFFF"/>
          </w:tcPr>
          <w:p>
            <w:r>
              <w:rPr>
                <w:rFonts w:ascii="Aptos" w:hAnsi="Aptos" w:cs="Aptos" w:eastAsia="Aptos"/>
                <w:b w:val="0"/>
                <w:i w:val="0"/>
                <w:color w:val="444444"/>
                <w:sz w:val="20"/>
              </w:rPr>
              <w:t>APK decompilation and analysis of compiled artefacts</w:t>
            </w:r>
          </w:p>
        </w:tc>
      </w:tr>
      <w:tr>
        <w:tc>
          <w:tcPr>
            <w:tcW w:type="dxa" w:w="3041"/>
            <w:shd w:val="clear" w:color="auto" w:fill="F5F5F5"/>
          </w:tcPr>
          <w:p>
            <w:r>
              <w:rPr>
                <w:rFonts w:ascii="Aptos" w:hAnsi="Aptos" w:cs="Aptos" w:eastAsia="Aptos"/>
                <w:b w:val="0"/>
                <w:i w:val="0"/>
                <w:color w:val="444444"/>
                <w:sz w:val="20"/>
              </w:rPr>
              <w:t>Phase 5 — Retest</w:t>
            </w:r>
          </w:p>
        </w:tc>
        <w:tc>
          <w:tcPr>
            <w:tcW w:type="dxa" w:w="3041"/>
            <w:shd w:val="clear" w:color="auto" w:fill="F5F5F5"/>
          </w:tcPr>
          <w:p>
            <w:r>
              <w:rPr>
                <w:rFonts w:ascii="Aptos" w:hAnsi="Aptos" w:cs="Aptos" w:eastAsia="Aptos"/>
                <w:b w:val="0"/>
                <w:i w:val="0"/>
                <w:color w:val="444444"/>
                <w:sz w:val="20"/>
              </w:rPr>
              <w:t>Targeted</w:t>
            </w:r>
          </w:p>
        </w:tc>
        <w:tc>
          <w:tcPr>
            <w:tcW w:type="dxa" w:w="3041"/>
            <w:shd w:val="clear" w:color="auto" w:fill="F5F5F5"/>
          </w:tcPr>
          <w:p>
            <w:r>
              <w:rPr>
                <w:rFonts w:ascii="Aptos" w:hAnsi="Aptos" w:cs="Aptos" w:eastAsia="Aptos"/>
                <w:b w:val="0"/>
                <w:i w:val="0"/>
                <w:color w:val="444444"/>
                <w:sz w:val="20"/>
              </w:rPr>
              <w:t>Verification of remediated findings against post-fix build</w:t>
            </w:r>
          </w:p>
        </w:tc>
      </w:tr>
    </w:tbl>
    <w:p/>
    <w:p>
      <w:pPr>
        <w:spacing w:before="280" w:after="60"/>
      </w:pPr>
      <w:r>
        <w:rPr>
          <w:rFonts w:ascii="Aptos" w:hAnsi="Aptos" w:cs="Aptos" w:eastAsia="Aptos"/>
          <w:b/>
          <w:i w:val="0"/>
          <w:color w:val="1A1A2E"/>
          <w:sz w:val="30"/>
        </w:rPr>
        <w:t>3.3 Assumptions</w:t>
      </w:r>
    </w:p>
    <w:p>
      <w:pPr>
        <w:spacing w:after="160"/>
        <w:ind w:firstLine="0"/>
        <w:jc w:val="both"/>
      </w:pPr>
      <w:r>
        <w:rPr>
          <w:rFonts w:ascii="Aptos" w:hAnsi="Aptos" w:cs="Aptos" w:eastAsia="Aptos"/>
          <w:b w:val="0"/>
          <w:i w:val="0"/>
          <w:color w:val="444444"/>
          <w:sz w:val="24"/>
        </w:rPr>
        <w:t>The following assumptions were made for the duration of this assessment: the Firebase project was in its default configuration as shipped with the application; the google-services.json file provided to the assessment team was the same file used in the development build; and test accounts were representative of the access levels available to real users in the production environment.</w:t>
      </w:r>
    </w:p>
    <w:p>
      <w:pPr>
        <w:spacing w:before="360" w:after="80"/>
      </w:pPr>
      <w:r>
        <w:rPr>
          <w:rFonts w:ascii="Aptos" w:hAnsi="Aptos" w:cs="Aptos" w:eastAsia="Aptos"/>
          <w:b/>
          <w:i w:val="0"/>
          <w:color w:val="1A1A2E"/>
          <w:sz w:val="40"/>
        </w:rPr>
        <w:t>4. Methodology and Standards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assessment was conducted in accordance with recognised industry standards and frameworks for mobile application security testing. The methodology combined automated static analysis tools with manual expert review, dynamic runtime testing, and a structured retest phase. All findings were rated and reported in accordance with the severity classification system defined in Section 6 of this report.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Standard / Framework</w:t>
            </w:r>
          </w:p>
        </w:tc>
        <w:tc>
          <w:tcPr>
            <w:tcW w:type="dxa" w:w="4561"/>
            <w:shd w:val="clear" w:color="auto" w:fill="1A1A2E"/>
          </w:tcPr>
          <w:p>
            <w:pPr>
              <w:jc w:val="center"/>
            </w:pPr>
            <w:r>
              <w:rPr>
                <w:rFonts w:ascii="Aptos" w:hAnsi="Aptos" w:cs="Aptos" w:eastAsia="Aptos"/>
                <w:b/>
                <w:i w:val="0"/>
                <w:color w:val="FFFFFF"/>
                <w:sz w:val="22"/>
              </w:rPr>
              <w:t>Applicability</w:t>
            </w:r>
          </w:p>
        </w:tc>
      </w:tr>
      <w:tr>
        <w:tc>
          <w:tcPr>
            <w:tcW w:type="dxa" w:w="4561"/>
            <w:shd w:val="clear" w:color="auto" w:fill="F5F5F5"/>
          </w:tcPr>
          <w:p>
            <w:r>
              <w:rPr>
                <w:rFonts w:ascii="Aptos" w:hAnsi="Aptos" w:cs="Aptos" w:eastAsia="Aptos"/>
                <w:b w:val="0"/>
                <w:i w:val="0"/>
                <w:color w:val="444444"/>
                <w:sz w:val="20"/>
              </w:rPr>
              <w:t>OWASP Mobile Top 10 (2024)</w:t>
            </w:r>
          </w:p>
        </w:tc>
        <w:tc>
          <w:tcPr>
            <w:tcW w:type="dxa" w:w="4561"/>
            <w:shd w:val="clear" w:color="auto" w:fill="F5F5F5"/>
          </w:tcPr>
          <w:p>
            <w:r>
              <w:rPr>
                <w:rFonts w:ascii="Aptos" w:hAnsi="Aptos" w:cs="Aptos" w:eastAsia="Aptos"/>
                <w:b w:val="0"/>
                <w:i w:val="0"/>
                <w:color w:val="444444"/>
                <w:sz w:val="20"/>
              </w:rPr>
              <w:t>Primary classification framework for mobile application vulnerabilities</w:t>
            </w:r>
          </w:p>
        </w:tc>
      </w:tr>
      <w:tr>
        <w:tc>
          <w:tcPr>
            <w:tcW w:type="dxa" w:w="4561"/>
            <w:shd w:val="clear" w:color="auto" w:fill="FFFFFF"/>
          </w:tcPr>
          <w:p>
            <w:r>
              <w:rPr>
                <w:rFonts w:ascii="Aptos" w:hAnsi="Aptos" w:cs="Aptos" w:eastAsia="Aptos"/>
                <w:b w:val="0"/>
                <w:i w:val="0"/>
                <w:color w:val="444444"/>
                <w:sz w:val="20"/>
              </w:rPr>
              <w:t>OWASP MASVS v2.0 (Mobile Application Security Verification Standard)</w:t>
            </w:r>
          </w:p>
        </w:tc>
        <w:tc>
          <w:tcPr>
            <w:tcW w:type="dxa" w:w="4561"/>
            <w:shd w:val="clear" w:color="auto" w:fill="FFFFFF"/>
          </w:tcPr>
          <w:p>
            <w:r>
              <w:rPr>
                <w:rFonts w:ascii="Aptos" w:hAnsi="Aptos" w:cs="Aptos" w:eastAsia="Aptos"/>
                <w:b w:val="0"/>
                <w:i w:val="0"/>
                <w:color w:val="444444"/>
                <w:sz w:val="20"/>
              </w:rPr>
              <w:t>Verification checklist for security controls at L1 (standard) and L2 (defence-in-depth)</w:t>
            </w:r>
          </w:p>
        </w:tc>
      </w:tr>
      <w:tr>
        <w:tc>
          <w:tcPr>
            <w:tcW w:type="dxa" w:w="4561"/>
            <w:shd w:val="clear" w:color="auto" w:fill="F5F5F5"/>
          </w:tcPr>
          <w:p>
            <w:r>
              <w:rPr>
                <w:rFonts w:ascii="Aptos" w:hAnsi="Aptos" w:cs="Aptos" w:eastAsia="Aptos"/>
                <w:b w:val="0"/>
                <w:i w:val="0"/>
                <w:color w:val="444444"/>
                <w:sz w:val="20"/>
              </w:rPr>
              <w:t>OWASP MSTG (Mobile Security Testing Guide)</w:t>
            </w:r>
          </w:p>
        </w:tc>
        <w:tc>
          <w:tcPr>
            <w:tcW w:type="dxa" w:w="4561"/>
            <w:shd w:val="clear" w:color="auto" w:fill="F5F5F5"/>
          </w:tcPr>
          <w:p>
            <w:r>
              <w:rPr>
                <w:rFonts w:ascii="Aptos" w:hAnsi="Aptos" w:cs="Aptos" w:eastAsia="Aptos"/>
                <w:b w:val="0"/>
                <w:i w:val="0"/>
                <w:color w:val="444444"/>
                <w:sz w:val="20"/>
              </w:rPr>
              <w:t>Detailed test case library and testing techniques</w:t>
            </w:r>
          </w:p>
        </w:tc>
      </w:tr>
      <w:tr>
        <w:tc>
          <w:tcPr>
            <w:tcW w:type="dxa" w:w="4561"/>
            <w:shd w:val="clear" w:color="auto" w:fill="FFFFFF"/>
          </w:tcPr>
          <w:p>
            <w:r>
              <w:rPr>
                <w:rFonts w:ascii="Aptos" w:hAnsi="Aptos" w:cs="Aptos" w:eastAsia="Aptos"/>
                <w:b w:val="0"/>
                <w:i w:val="0"/>
                <w:color w:val="444444"/>
                <w:sz w:val="20"/>
              </w:rPr>
              <w:t>NIST SP 800-163 (Vetting the Security of Mobile Applications)</w:t>
            </w:r>
          </w:p>
        </w:tc>
        <w:tc>
          <w:tcPr>
            <w:tcW w:type="dxa" w:w="4561"/>
            <w:shd w:val="clear" w:color="auto" w:fill="FFFFFF"/>
          </w:tcPr>
          <w:p>
            <w:r>
              <w:rPr>
                <w:rFonts w:ascii="Aptos" w:hAnsi="Aptos" w:cs="Aptos" w:eastAsia="Aptos"/>
                <w:b w:val="0"/>
                <w:i w:val="0"/>
                <w:color w:val="444444"/>
                <w:sz w:val="20"/>
              </w:rPr>
              <w:t>Supplementary guidance for government-grade mobile security review</w:t>
            </w:r>
          </w:p>
        </w:tc>
      </w:tr>
      <w:tr>
        <w:tc>
          <w:tcPr>
            <w:tcW w:type="dxa" w:w="4561"/>
            <w:shd w:val="clear" w:color="auto" w:fill="F5F5F5"/>
          </w:tcPr>
          <w:p>
            <w:r>
              <w:rPr>
                <w:rFonts w:ascii="Aptos" w:hAnsi="Aptos" w:cs="Aptos" w:eastAsia="Aptos"/>
                <w:b w:val="0"/>
                <w:i w:val="0"/>
                <w:color w:val="444444"/>
                <w:sz w:val="20"/>
              </w:rPr>
              <w:t>PTES (Penetration Testing Execution Standard)</w:t>
            </w:r>
          </w:p>
        </w:tc>
        <w:tc>
          <w:tcPr>
            <w:tcW w:type="dxa" w:w="4561"/>
            <w:shd w:val="clear" w:color="auto" w:fill="F5F5F5"/>
          </w:tcPr>
          <w:p>
            <w:r>
              <w:rPr>
                <w:rFonts w:ascii="Aptos" w:hAnsi="Aptos" w:cs="Aptos" w:eastAsia="Aptos"/>
                <w:b w:val="0"/>
                <w:i w:val="0"/>
                <w:color w:val="444444"/>
                <w:sz w:val="20"/>
              </w:rPr>
              <w:t>Overall engagement structure and reporting standard</w:t>
            </w:r>
          </w:p>
        </w:tc>
      </w:tr>
      <w:tr>
        <w:tc>
          <w:tcPr>
            <w:tcW w:type="dxa" w:w="4561"/>
            <w:shd w:val="clear" w:color="auto" w:fill="FFFFFF"/>
          </w:tcPr>
          <w:p>
            <w:r>
              <w:rPr>
                <w:rFonts w:ascii="Aptos" w:hAnsi="Aptos" w:cs="Aptos" w:eastAsia="Aptos"/>
                <w:b w:val="0"/>
                <w:i w:val="0"/>
                <w:color w:val="444444"/>
                <w:sz w:val="20"/>
              </w:rPr>
              <w:t>CVSS v3.1 (Common Vulnerability Scoring System)</w:t>
            </w:r>
          </w:p>
        </w:tc>
        <w:tc>
          <w:tcPr>
            <w:tcW w:type="dxa" w:w="4561"/>
            <w:shd w:val="clear" w:color="auto" w:fill="FFFFFF"/>
          </w:tcPr>
          <w:p>
            <w:r>
              <w:rPr>
                <w:rFonts w:ascii="Aptos" w:hAnsi="Aptos" w:cs="Aptos" w:eastAsia="Aptos"/>
                <w:b w:val="0"/>
                <w:i w:val="0"/>
                <w:color w:val="444444"/>
                <w:sz w:val="20"/>
              </w:rPr>
              <w:t>Quantitative vulnerability severity scoring methodology</w:t>
            </w:r>
          </w:p>
        </w:tc>
      </w:tr>
    </w:tbl>
    <w:p/>
    <w:p>
      <w:pPr>
        <w:spacing w:before="280" w:after="60"/>
      </w:pPr>
      <w:r>
        <w:rPr>
          <w:rFonts w:ascii="Aptos" w:hAnsi="Aptos" w:cs="Aptos" w:eastAsia="Aptos"/>
          <w:b/>
          <w:i w:val="0"/>
          <w:color w:val="1A1A2E"/>
          <w:sz w:val="30"/>
        </w:rPr>
        <w:t>4.1 Testing Phases</w:t>
      </w:r>
    </w:p>
    <w:p>
      <w:pPr>
        <w:spacing w:before="200" w:after="40"/>
      </w:pPr>
      <w:r>
        <w:rPr>
          <w:rFonts w:ascii="Aptos" w:hAnsi="Aptos" w:cs="Aptos" w:eastAsia="Aptos"/>
          <w:b/>
          <w:i w:val="0"/>
          <w:color w:val="444444"/>
          <w:sz w:val="26"/>
        </w:rPr>
        <w:t>Reconnaissance &amp; Threat Modelling</w:t>
      </w:r>
    </w:p>
    <w:p>
      <w:pPr>
        <w:spacing w:after="160"/>
        <w:ind w:firstLine="0"/>
        <w:jc w:val="both"/>
      </w:pPr>
      <w:r>
        <w:rPr>
          <w:rFonts w:ascii="Aptos" w:hAnsi="Aptos" w:cs="Aptos" w:eastAsia="Aptos"/>
          <w:b w:val="0"/>
          <w:i w:val="0"/>
          <w:color w:val="444444"/>
          <w:sz w:val="24"/>
        </w:rPr>
        <w:t>Identification of the application's attack surface, data flows, trust boundaries, and potential threat actors. STRIDE methodology was applied to enumerate threats across spoofing, tampering, repudiation, information disclosure, denial of service, and elevation of privilege categories.</w:t>
      </w:r>
    </w:p>
    <w:p>
      <w:pPr>
        <w:spacing w:before="200" w:after="40"/>
      </w:pPr>
      <w:r>
        <w:rPr>
          <w:rFonts w:ascii="Aptos" w:hAnsi="Aptos" w:cs="Aptos" w:eastAsia="Aptos"/>
          <w:b/>
          <w:i w:val="0"/>
          <w:color w:val="444444"/>
          <w:sz w:val="26"/>
        </w:rPr>
        <w:t>Static Application Security Testing (SAST)</w:t>
      </w:r>
    </w:p>
    <w:p>
      <w:pPr>
        <w:spacing w:after="160"/>
        <w:ind w:firstLine="0"/>
        <w:jc w:val="both"/>
      </w:pPr>
      <w:r>
        <w:rPr>
          <w:rFonts w:ascii="Aptos" w:hAnsi="Aptos" w:cs="Aptos" w:eastAsia="Aptos"/>
          <w:b w:val="0"/>
          <w:i w:val="0"/>
          <w:color w:val="444444"/>
          <w:sz w:val="24"/>
        </w:rPr>
        <w:t>Review of Flutter/Dart source code for hardcoded secrets, insecure API usage, improper data storage, missing input validation, and debug artifacts. AndroidManifest.xml was reviewed for over-permissive declarations and backup settings.</w:t>
      </w:r>
    </w:p>
    <w:p>
      <w:pPr>
        <w:spacing w:before="200" w:after="40"/>
      </w:pPr>
      <w:r>
        <w:rPr>
          <w:rFonts w:ascii="Aptos" w:hAnsi="Aptos" w:cs="Aptos" w:eastAsia="Aptos"/>
          <w:b/>
          <w:i w:val="0"/>
          <w:color w:val="444444"/>
          <w:sz w:val="26"/>
        </w:rPr>
        <w:t>Dynamic Application Security Testing (DAST)</w:t>
      </w:r>
    </w:p>
    <w:p>
      <w:pPr>
        <w:spacing w:after="160"/>
        <w:ind w:firstLine="0"/>
        <w:jc w:val="both"/>
      </w:pPr>
      <w:r>
        <w:rPr>
          <w:rFonts w:ascii="Aptos" w:hAnsi="Aptos" w:cs="Aptos" w:eastAsia="Aptos"/>
          <w:b w:val="0"/>
          <w:i w:val="0"/>
          <w:color w:val="444444"/>
          <w:sz w:val="24"/>
        </w:rPr>
        <w:t>Runtime testing with authenticated and unauthenticated sessions. Network traffic was intercepted and analysed for sensitive data exposure, improper TLS configuration, and API security issues. Authentication and authorisation flows were fully tested.</w:t>
      </w:r>
    </w:p>
    <w:p>
      <w:pPr>
        <w:spacing w:before="200" w:after="40"/>
      </w:pPr>
      <w:r>
        <w:rPr>
          <w:rFonts w:ascii="Aptos" w:hAnsi="Aptos" w:cs="Aptos" w:eastAsia="Aptos"/>
          <w:b/>
          <w:i w:val="0"/>
          <w:color w:val="444444"/>
          <w:sz w:val="26"/>
        </w:rPr>
        <w:t>Binary and Storage Analysis</w:t>
      </w:r>
    </w:p>
    <w:p>
      <w:pPr>
        <w:spacing w:after="160"/>
        <w:ind w:firstLine="0"/>
        <w:jc w:val="both"/>
      </w:pPr>
      <w:r>
        <w:rPr>
          <w:rFonts w:ascii="Aptos" w:hAnsi="Aptos" w:cs="Aptos" w:eastAsia="Aptos"/>
          <w:b w:val="0"/>
          <w:i w:val="0"/>
          <w:color w:val="444444"/>
          <w:sz w:val="24"/>
        </w:rPr>
        <w:t>APK unpacking and analysis of compiled classes, assets, and native libraries. On-device storage was examined for plaintext credentials, session tokens, and cached sensitive data using Android Debug Bridge (ADB).</w:t>
      </w:r>
    </w:p>
    <w:p>
      <w:pPr>
        <w:spacing w:before="200" w:after="40"/>
      </w:pPr>
      <w:r>
        <w:rPr>
          <w:rFonts w:ascii="Aptos" w:hAnsi="Aptos" w:cs="Aptos" w:eastAsia="Aptos"/>
          <w:b/>
          <w:i w:val="0"/>
          <w:color w:val="444444"/>
          <w:sz w:val="26"/>
        </w:rPr>
        <w:t>Firestore Security Analysis</w:t>
      </w:r>
    </w:p>
    <w:p>
      <w:pPr>
        <w:spacing w:after="160"/>
        <w:ind w:firstLine="0"/>
        <w:jc w:val="both"/>
      </w:pPr>
      <w:r>
        <w:rPr>
          <w:rFonts w:ascii="Aptos" w:hAnsi="Aptos" w:cs="Aptos" w:eastAsia="Aptos"/>
          <w:b w:val="0"/>
          <w:i w:val="0"/>
          <w:color w:val="444444"/>
          <w:sz w:val="24"/>
        </w:rPr>
        <w:t>Direct evaluation of Firestore database access control rules, collection structure, and access patterns to identify privilege escalation and unauthorised data access vectors.</w:t>
      </w:r>
    </w:p>
    <w:p>
      <w:pPr>
        <w:spacing w:before="360" w:after="80"/>
      </w:pPr>
      <w:r>
        <w:rPr>
          <w:rFonts w:ascii="Aptos" w:hAnsi="Aptos" w:cs="Aptos" w:eastAsia="Aptos"/>
          <w:b/>
          <w:i w:val="0"/>
          <w:color w:val="1A1A2E"/>
          <w:sz w:val="40"/>
        </w:rPr>
        <w:t>5. Target Environment Details</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Component</w:t>
            </w:r>
          </w:p>
        </w:tc>
        <w:tc>
          <w:tcPr>
            <w:tcW w:type="dxa" w:w="4561"/>
            <w:shd w:val="clear" w:color="auto" w:fill="1A1A2E"/>
          </w:tcPr>
          <w:p>
            <w:pPr>
              <w:jc w:val="center"/>
            </w:pPr>
            <w:r>
              <w:rPr>
                <w:rFonts w:ascii="Aptos" w:hAnsi="Aptos" w:cs="Aptos" w:eastAsia="Aptos"/>
                <w:b/>
                <w:i w:val="0"/>
                <w:color w:val="FFFFFF"/>
                <w:sz w:val="22"/>
              </w:rPr>
              <w:t>Detail</w:t>
            </w:r>
          </w:p>
        </w:tc>
      </w:tr>
      <w:tr>
        <w:tc>
          <w:tcPr>
            <w:tcW w:type="dxa" w:w="4561"/>
            <w:shd w:val="clear" w:color="auto" w:fill="F5F5F5"/>
          </w:tcPr>
          <w:p>
            <w:r>
              <w:rPr>
                <w:rFonts w:ascii="Aptos" w:hAnsi="Aptos" w:cs="Aptos" w:eastAsia="Aptos"/>
                <w:b w:val="0"/>
                <w:i w:val="0"/>
                <w:color w:val="444444"/>
                <w:sz w:val="20"/>
              </w:rPr>
              <w:t>Application Name</w:t>
            </w:r>
          </w:p>
        </w:tc>
        <w:tc>
          <w:tcPr>
            <w:tcW w:type="dxa" w:w="4561"/>
            <w:shd w:val="clear" w:color="auto" w:fill="F5F5F5"/>
          </w:tcPr>
          <w:p>
            <w:r>
              <w:rPr>
                <w:rFonts w:ascii="Aptos" w:hAnsi="Aptos" w:cs="Aptos" w:eastAsia="Aptos"/>
                <w:b w:val="0"/>
                <w:i w:val="0"/>
                <w:color w:val="444444"/>
                <w:sz w:val="20"/>
              </w:rPr>
              <w:t>Vishal Gold</w:t>
            </w:r>
          </w:p>
        </w:tc>
      </w:tr>
      <w:tr>
        <w:tc>
          <w:tcPr>
            <w:tcW w:type="dxa" w:w="4561"/>
            <w:shd w:val="clear" w:color="auto" w:fill="FFFFFF"/>
          </w:tcPr>
          <w:p>
            <w:r>
              <w:rPr>
                <w:rFonts w:ascii="Aptos" w:hAnsi="Aptos" w:cs="Aptos" w:eastAsia="Aptos"/>
                <w:b w:val="0"/>
                <w:i w:val="0"/>
                <w:color w:val="444444"/>
                <w:sz w:val="20"/>
              </w:rPr>
              <w:t>Platform</w:t>
            </w:r>
          </w:p>
        </w:tc>
        <w:tc>
          <w:tcPr>
            <w:tcW w:type="dxa" w:w="4561"/>
            <w:shd w:val="clear" w:color="auto" w:fill="FFFFFF"/>
          </w:tcPr>
          <w:p>
            <w:r>
              <w:rPr>
                <w:rFonts w:ascii="Aptos" w:hAnsi="Aptos" w:cs="Aptos" w:eastAsia="Aptos"/>
                <w:b w:val="0"/>
                <w:i w:val="0"/>
                <w:color w:val="444444"/>
                <w:sz w:val="20"/>
              </w:rPr>
              <w:t>Android (minSdkVersion 21 — Android 5.0+)</w:t>
            </w:r>
          </w:p>
        </w:tc>
      </w:tr>
      <w:tr>
        <w:tc>
          <w:tcPr>
            <w:tcW w:type="dxa" w:w="4561"/>
            <w:shd w:val="clear" w:color="auto" w:fill="F5F5F5"/>
          </w:tcPr>
          <w:p>
            <w:r>
              <w:rPr>
                <w:rFonts w:ascii="Aptos" w:hAnsi="Aptos" w:cs="Aptos" w:eastAsia="Aptos"/>
                <w:b w:val="0"/>
                <w:i w:val="0"/>
                <w:color w:val="444444"/>
                <w:sz w:val="20"/>
              </w:rPr>
              <w:t>Framework</w:t>
            </w:r>
          </w:p>
        </w:tc>
        <w:tc>
          <w:tcPr>
            <w:tcW w:type="dxa" w:w="4561"/>
            <w:shd w:val="clear" w:color="auto" w:fill="F5F5F5"/>
          </w:tcPr>
          <w:p>
            <w:r>
              <w:rPr>
                <w:rFonts w:ascii="Aptos" w:hAnsi="Aptos" w:cs="Aptos" w:eastAsia="Aptos"/>
                <w:b w:val="0"/>
                <w:i w:val="0"/>
                <w:color w:val="444444"/>
                <w:sz w:val="20"/>
              </w:rPr>
              <w:t>Flutter 3.32 / Dart 3.9</w:t>
            </w:r>
          </w:p>
        </w:tc>
      </w:tr>
      <w:tr>
        <w:tc>
          <w:tcPr>
            <w:tcW w:type="dxa" w:w="4561"/>
            <w:shd w:val="clear" w:color="auto" w:fill="FFFFFF"/>
          </w:tcPr>
          <w:p>
            <w:r>
              <w:rPr>
                <w:rFonts w:ascii="Aptos" w:hAnsi="Aptos" w:cs="Aptos" w:eastAsia="Aptos"/>
                <w:b w:val="0"/>
                <w:i w:val="0"/>
                <w:color w:val="444444"/>
                <w:sz w:val="20"/>
              </w:rPr>
              <w:t>Primary Language</w:t>
            </w:r>
          </w:p>
        </w:tc>
        <w:tc>
          <w:tcPr>
            <w:tcW w:type="dxa" w:w="4561"/>
            <w:shd w:val="clear" w:color="auto" w:fill="FFFFFF"/>
          </w:tcPr>
          <w:p>
            <w:r>
              <w:rPr>
                <w:rFonts w:ascii="Aptos" w:hAnsi="Aptos" w:cs="Aptos" w:eastAsia="Aptos"/>
                <w:b w:val="0"/>
                <w:i w:val="0"/>
                <w:color w:val="444444"/>
                <w:sz w:val="20"/>
              </w:rPr>
              <w:t>Dart</w:t>
            </w:r>
          </w:p>
        </w:tc>
      </w:tr>
      <w:tr>
        <w:tc>
          <w:tcPr>
            <w:tcW w:type="dxa" w:w="4561"/>
            <w:shd w:val="clear" w:color="auto" w:fill="F5F5F5"/>
          </w:tcPr>
          <w:p>
            <w:r>
              <w:rPr>
                <w:rFonts w:ascii="Aptos" w:hAnsi="Aptos" w:cs="Aptos" w:eastAsia="Aptos"/>
                <w:b w:val="0"/>
                <w:i w:val="0"/>
                <w:color w:val="444444"/>
                <w:sz w:val="20"/>
              </w:rPr>
              <w:t>Backend</w:t>
            </w:r>
          </w:p>
        </w:tc>
        <w:tc>
          <w:tcPr>
            <w:tcW w:type="dxa" w:w="4561"/>
            <w:shd w:val="clear" w:color="auto" w:fill="F5F5F5"/>
          </w:tcPr>
          <w:p>
            <w:r>
              <w:rPr>
                <w:rFonts w:ascii="Aptos" w:hAnsi="Aptos" w:cs="Aptos" w:eastAsia="Aptos"/>
                <w:b w:val="0"/>
                <w:i w:val="0"/>
                <w:color w:val="444444"/>
                <w:sz w:val="20"/>
              </w:rPr>
              <w:t>Google Firebase (Auth, Firestore, Storage, FCM)</w:t>
            </w:r>
          </w:p>
        </w:tc>
      </w:tr>
      <w:tr>
        <w:tc>
          <w:tcPr>
            <w:tcW w:type="dxa" w:w="4561"/>
            <w:shd w:val="clear" w:color="auto" w:fill="FFFFFF"/>
          </w:tcPr>
          <w:p>
            <w:r>
              <w:rPr>
                <w:rFonts w:ascii="Aptos" w:hAnsi="Aptos" w:cs="Aptos" w:eastAsia="Aptos"/>
                <w:b w:val="0"/>
                <w:i w:val="0"/>
                <w:color w:val="444444"/>
                <w:sz w:val="20"/>
              </w:rPr>
              <w:t>State Management</w:t>
            </w:r>
          </w:p>
        </w:tc>
        <w:tc>
          <w:tcPr>
            <w:tcW w:type="dxa" w:w="4561"/>
            <w:shd w:val="clear" w:color="auto" w:fill="FFFFFF"/>
          </w:tcPr>
          <w:p>
            <w:r>
              <w:rPr>
                <w:rFonts w:ascii="Aptos" w:hAnsi="Aptos" w:cs="Aptos" w:eastAsia="Aptos"/>
                <w:b w:val="0"/>
                <w:i w:val="0"/>
                <w:color w:val="444444"/>
                <w:sz w:val="20"/>
              </w:rPr>
              <w:t>Provider (ChangeNotifier pattern)</w:t>
            </w:r>
          </w:p>
        </w:tc>
      </w:tr>
      <w:tr>
        <w:tc>
          <w:tcPr>
            <w:tcW w:type="dxa" w:w="4561"/>
            <w:shd w:val="clear" w:color="auto" w:fill="F5F5F5"/>
          </w:tcPr>
          <w:p>
            <w:r>
              <w:rPr>
                <w:rFonts w:ascii="Aptos" w:hAnsi="Aptos" w:cs="Aptos" w:eastAsia="Aptos"/>
                <w:b w:val="0"/>
                <w:i w:val="0"/>
                <w:color w:val="444444"/>
                <w:sz w:val="20"/>
              </w:rPr>
              <w:t>Local Storage (PII)</w:t>
            </w:r>
          </w:p>
        </w:tc>
        <w:tc>
          <w:tcPr>
            <w:tcW w:type="dxa" w:w="4561"/>
            <w:shd w:val="clear" w:color="auto" w:fill="F5F5F5"/>
          </w:tcPr>
          <w:p>
            <w:r>
              <w:rPr>
                <w:rFonts w:ascii="Aptos" w:hAnsi="Aptos" w:cs="Aptos" w:eastAsia="Aptos"/>
                <w:b w:val="0"/>
                <w:i w:val="0"/>
                <w:color w:val="444444"/>
                <w:sz w:val="20"/>
              </w:rPr>
              <w:t>flutter_secure_storage v9.x — AES-256</w:t>
            </w:r>
          </w:p>
        </w:tc>
      </w:tr>
      <w:tr>
        <w:tc>
          <w:tcPr>
            <w:tcW w:type="dxa" w:w="4561"/>
            <w:shd w:val="clear" w:color="auto" w:fill="FFFFFF"/>
          </w:tcPr>
          <w:p>
            <w:r>
              <w:rPr>
                <w:rFonts w:ascii="Aptos" w:hAnsi="Aptos" w:cs="Aptos" w:eastAsia="Aptos"/>
                <w:b w:val="0"/>
                <w:i w:val="0"/>
                <w:color w:val="444444"/>
                <w:sz w:val="20"/>
              </w:rPr>
              <w:t>Local Storage (Non-PII)</w:t>
            </w:r>
          </w:p>
        </w:tc>
        <w:tc>
          <w:tcPr>
            <w:tcW w:type="dxa" w:w="4561"/>
            <w:shd w:val="clear" w:color="auto" w:fill="FFFFFF"/>
          </w:tcPr>
          <w:p>
            <w:r>
              <w:rPr>
                <w:rFonts w:ascii="Aptos" w:hAnsi="Aptos" w:cs="Aptos" w:eastAsia="Aptos"/>
                <w:b w:val="0"/>
                <w:i w:val="0"/>
                <w:color w:val="444444"/>
                <w:sz w:val="20"/>
              </w:rPr>
              <w:t>shared_preferences</w:t>
            </w:r>
          </w:p>
        </w:tc>
      </w:tr>
      <w:tr>
        <w:tc>
          <w:tcPr>
            <w:tcW w:type="dxa" w:w="4561"/>
            <w:shd w:val="clear" w:color="auto" w:fill="F5F5F5"/>
          </w:tcPr>
          <w:p>
            <w:r>
              <w:rPr>
                <w:rFonts w:ascii="Aptos" w:hAnsi="Aptos" w:cs="Aptos" w:eastAsia="Aptos"/>
                <w:b w:val="0"/>
                <w:i w:val="0"/>
                <w:color w:val="444444"/>
                <w:sz w:val="20"/>
              </w:rPr>
              <w:t>Networking</w:t>
            </w:r>
          </w:p>
        </w:tc>
        <w:tc>
          <w:tcPr>
            <w:tcW w:type="dxa" w:w="4561"/>
            <w:shd w:val="clear" w:color="auto" w:fill="F5F5F5"/>
          </w:tcPr>
          <w:p>
            <w:r>
              <w:rPr>
                <w:rFonts w:ascii="Aptos" w:hAnsi="Aptos" w:cs="Aptos" w:eastAsia="Aptos"/>
                <w:b w:val="0"/>
                <w:i w:val="0"/>
                <w:color w:val="444444"/>
                <w:sz w:val="20"/>
              </w:rPr>
              <w:t>Firebase SDK — REST over TLS 1.3</w:t>
            </w:r>
          </w:p>
        </w:tc>
      </w:tr>
      <w:tr>
        <w:tc>
          <w:tcPr>
            <w:tcW w:type="dxa" w:w="4561"/>
            <w:shd w:val="clear" w:color="auto" w:fill="FFFFFF"/>
          </w:tcPr>
          <w:p>
            <w:r>
              <w:rPr>
                <w:rFonts w:ascii="Aptos" w:hAnsi="Aptos" w:cs="Aptos" w:eastAsia="Aptos"/>
                <w:b w:val="0"/>
                <w:i w:val="0"/>
                <w:color w:val="444444"/>
                <w:sz w:val="20"/>
              </w:rPr>
              <w:t>Authentication</w:t>
            </w:r>
          </w:p>
        </w:tc>
        <w:tc>
          <w:tcPr>
            <w:tcW w:type="dxa" w:w="4561"/>
            <w:shd w:val="clear" w:color="auto" w:fill="FFFFFF"/>
          </w:tcPr>
          <w:p>
            <w:r>
              <w:rPr>
                <w:rFonts w:ascii="Aptos" w:hAnsi="Aptos" w:cs="Aptos" w:eastAsia="Aptos"/>
                <w:b w:val="0"/>
                <w:i w:val="0"/>
                <w:color w:val="444444"/>
                <w:sz w:val="20"/>
              </w:rPr>
              <w:t>Firebase Auth — Phone OTP + Email/Password</w:t>
            </w:r>
          </w:p>
        </w:tc>
      </w:tr>
      <w:tr>
        <w:tc>
          <w:tcPr>
            <w:tcW w:type="dxa" w:w="4561"/>
            <w:shd w:val="clear" w:color="auto" w:fill="F5F5F5"/>
          </w:tcPr>
          <w:p>
            <w:r>
              <w:rPr>
                <w:rFonts w:ascii="Aptos" w:hAnsi="Aptos" w:cs="Aptos" w:eastAsia="Aptos"/>
                <w:b w:val="0"/>
                <w:i w:val="0"/>
                <w:color w:val="444444"/>
                <w:sz w:val="20"/>
              </w:rPr>
              <w:t>User Roles</w:t>
            </w:r>
          </w:p>
        </w:tc>
        <w:tc>
          <w:tcPr>
            <w:tcW w:type="dxa" w:w="4561"/>
            <w:shd w:val="clear" w:color="auto" w:fill="F5F5F5"/>
          </w:tcPr>
          <w:p>
            <w:r>
              <w:rPr>
                <w:rFonts w:ascii="Aptos" w:hAnsi="Aptos" w:cs="Aptos" w:eastAsia="Aptos"/>
                <w:b w:val="0"/>
                <w:i w:val="0"/>
                <w:color w:val="444444"/>
                <w:sz w:val="20"/>
              </w:rPr>
              <w:t>Retailer, Wholesaler, Administrator</w:t>
            </w:r>
          </w:p>
        </w:tc>
      </w:tr>
      <w:tr>
        <w:tc>
          <w:tcPr>
            <w:tcW w:type="dxa" w:w="4561"/>
            <w:shd w:val="clear" w:color="auto" w:fill="FFFFFF"/>
          </w:tcPr>
          <w:p>
            <w:r>
              <w:rPr>
                <w:rFonts w:ascii="Aptos" w:hAnsi="Aptos" w:cs="Aptos" w:eastAsia="Aptos"/>
                <w:b w:val="0"/>
                <w:i w:val="0"/>
                <w:color w:val="444444"/>
                <w:sz w:val="20"/>
              </w:rPr>
              <w:t>Test Device 1</w:t>
            </w:r>
          </w:p>
        </w:tc>
        <w:tc>
          <w:tcPr>
            <w:tcW w:type="dxa" w:w="4561"/>
            <w:shd w:val="clear" w:color="auto" w:fill="FFFFFF"/>
          </w:tcPr>
          <w:p>
            <w:r>
              <w:rPr>
                <w:rFonts w:ascii="Aptos" w:hAnsi="Aptos" w:cs="Aptos" w:eastAsia="Aptos"/>
                <w:b w:val="0"/>
                <w:i w:val="0"/>
                <w:color w:val="444444"/>
                <w:sz w:val="20"/>
              </w:rPr>
              <w:t>Physical Android 13 (API 33) device</w:t>
            </w:r>
          </w:p>
        </w:tc>
      </w:tr>
      <w:tr>
        <w:tc>
          <w:tcPr>
            <w:tcW w:type="dxa" w:w="4561"/>
            <w:shd w:val="clear" w:color="auto" w:fill="F5F5F5"/>
          </w:tcPr>
          <w:p>
            <w:r>
              <w:rPr>
                <w:rFonts w:ascii="Aptos" w:hAnsi="Aptos" w:cs="Aptos" w:eastAsia="Aptos"/>
                <w:b w:val="0"/>
                <w:i w:val="0"/>
                <w:color w:val="444444"/>
                <w:sz w:val="20"/>
              </w:rPr>
              <w:t>Test Device 2</w:t>
            </w:r>
          </w:p>
        </w:tc>
        <w:tc>
          <w:tcPr>
            <w:tcW w:type="dxa" w:w="4561"/>
            <w:shd w:val="clear" w:color="auto" w:fill="F5F5F5"/>
          </w:tcPr>
          <w:p>
            <w:r>
              <w:rPr>
                <w:rFonts w:ascii="Aptos" w:hAnsi="Aptos" w:cs="Aptos" w:eastAsia="Aptos"/>
                <w:b w:val="0"/>
                <w:i w:val="0"/>
                <w:color w:val="444444"/>
                <w:sz w:val="20"/>
              </w:rPr>
              <w:t>Android Emulator — Android 10 (API 29)</w:t>
            </w:r>
          </w:p>
        </w:tc>
      </w:tr>
      <w:tr>
        <w:tc>
          <w:tcPr>
            <w:tcW w:type="dxa" w:w="4561"/>
            <w:shd w:val="clear" w:color="auto" w:fill="FFFFFF"/>
          </w:tcPr>
          <w:p>
            <w:r>
              <w:rPr>
                <w:rFonts w:ascii="Aptos" w:hAnsi="Aptos" w:cs="Aptos" w:eastAsia="Aptos"/>
                <w:b w:val="0"/>
                <w:i w:val="0"/>
                <w:color w:val="444444"/>
                <w:sz w:val="20"/>
              </w:rPr>
              <w:t>Assessment Build</w:t>
            </w:r>
          </w:p>
        </w:tc>
        <w:tc>
          <w:tcPr>
            <w:tcW w:type="dxa" w:w="4561"/>
            <w:shd w:val="clear" w:color="auto" w:fill="FFFFFF"/>
          </w:tcPr>
          <w:p>
            <w:r>
              <w:rPr>
                <w:rFonts w:ascii="Aptos" w:hAnsi="Aptos" w:cs="Aptos" w:eastAsia="Aptos"/>
                <w:b w:val="0"/>
                <w:i w:val="0"/>
                <w:color w:val="444444"/>
                <w:sz w:val="20"/>
              </w:rPr>
              <w:t>Debug APK (SAST/DAST) + Release APK (binary analysis)</w:t>
            </w:r>
          </w:p>
        </w:tc>
      </w:tr>
    </w:tbl>
    <w:p/>
    <w:p>
      <w:pPr>
        <w:spacing w:before="360" w:after="80"/>
      </w:pPr>
      <w:r>
        <w:rPr>
          <w:rFonts w:ascii="Aptos" w:hAnsi="Aptos" w:cs="Aptos" w:eastAsia="Aptos"/>
          <w:b/>
          <w:i w:val="0"/>
          <w:color w:val="1A1A2E"/>
          <w:sz w:val="40"/>
        </w:rPr>
        <w:t>6. Risk Rating Methodology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Each vulnerability identified during this assessment was assigned a severity rating based on two principal factors: the likelihood of successful exploitation and the potential business impact if exploitation were to occur. The combination of these factors produces a qualitative severity rating of Critical, High, Medium, Low, or Informational. Where applicable, CVSS v3.1 base scores are provided as a quantitative reference and are noted within each finding.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Severity</w:t>
            </w:r>
          </w:p>
        </w:tc>
        <w:tc>
          <w:tcPr>
            <w:tcW w:type="dxa" w:w="2280"/>
            <w:shd w:val="clear" w:color="auto" w:fill="1A1A2E"/>
          </w:tcPr>
          <w:p>
            <w:pPr>
              <w:jc w:val="center"/>
            </w:pPr>
            <w:r>
              <w:rPr>
                <w:rFonts w:ascii="Aptos" w:hAnsi="Aptos" w:cs="Aptos" w:eastAsia="Aptos"/>
                <w:b/>
                <w:i w:val="0"/>
                <w:color w:val="FFFFFF"/>
                <w:sz w:val="22"/>
              </w:rPr>
              <w:t>CVSS v3.1 Range</w:t>
            </w:r>
          </w:p>
        </w:tc>
        <w:tc>
          <w:tcPr>
            <w:tcW w:type="dxa" w:w="2280"/>
            <w:shd w:val="clear" w:color="auto" w:fill="1A1A2E"/>
          </w:tcPr>
          <w:p>
            <w:pPr>
              <w:jc w:val="center"/>
            </w:pPr>
            <w:r>
              <w:rPr>
                <w:rFonts w:ascii="Aptos" w:hAnsi="Aptos" w:cs="Aptos" w:eastAsia="Aptos"/>
                <w:b/>
                <w:i w:val="0"/>
                <w:color w:val="FFFFFF"/>
                <w:sz w:val="22"/>
              </w:rPr>
              <w:t>Definition</w:t>
            </w:r>
          </w:p>
        </w:tc>
        <w:tc>
          <w:tcPr>
            <w:tcW w:type="dxa" w:w="2280"/>
            <w:shd w:val="clear" w:color="auto" w:fill="1A1A2E"/>
          </w:tcPr>
          <w:p>
            <w:pPr>
              <w:jc w:val="center"/>
            </w:pPr>
            <w:r>
              <w:rPr>
                <w:rFonts w:ascii="Aptos" w:hAnsi="Aptos" w:cs="Aptos" w:eastAsia="Aptos"/>
                <w:b/>
                <w:i w:val="0"/>
                <w:color w:val="FFFFFF"/>
                <w:sz w:val="22"/>
              </w:rPr>
              <w:t>SLA (Remediation)</w:t>
            </w:r>
          </w:p>
        </w:tc>
      </w:tr>
      <w:tr>
        <w:tc>
          <w:tcPr>
            <w:tcW w:type="dxa" w:w="2280"/>
            <w:shd w:val="clear" w:color="auto" w:fill="F5F5F5"/>
          </w:tcPr>
          <w:p>
            <w:r>
              <w:rPr>
                <w:rFonts w:ascii="Aptos" w:hAnsi="Aptos" w:cs="Aptos" w:eastAsia="Aptos"/>
                <w:b w:val="0"/>
                <w:i w:val="0"/>
                <w:color w:val="444444"/>
                <w:sz w:val="20"/>
              </w:rPr>
              <w:t>Critical</w:t>
            </w:r>
          </w:p>
        </w:tc>
        <w:tc>
          <w:tcPr>
            <w:tcW w:type="dxa" w:w="2280"/>
            <w:shd w:val="clear" w:color="auto" w:fill="F5F5F5"/>
          </w:tcPr>
          <w:p>
            <w:r>
              <w:rPr>
                <w:rFonts w:ascii="Aptos" w:hAnsi="Aptos" w:cs="Aptos" w:eastAsia="Aptos"/>
                <w:b w:val="0"/>
                <w:i w:val="0"/>
                <w:color w:val="444444"/>
                <w:sz w:val="20"/>
              </w:rPr>
              <w:t>9.0 – 10.0</w:t>
            </w:r>
          </w:p>
        </w:tc>
        <w:tc>
          <w:tcPr>
            <w:tcW w:type="dxa" w:w="2280"/>
            <w:shd w:val="clear" w:color="auto" w:fill="F5F5F5"/>
          </w:tcPr>
          <w:p>
            <w:r>
              <w:rPr>
                <w:rFonts w:ascii="Aptos" w:hAnsi="Aptos" w:cs="Aptos" w:eastAsia="Aptos"/>
                <w:b w:val="0"/>
                <w:i w:val="0"/>
                <w:color w:val="444444"/>
                <w:sz w:val="20"/>
              </w:rPr>
              <w:t>Immediate, direct threat to business confidentiality, integrity, or availability. Exploitation requires minimal skill and can be performed remotely.</w:t>
            </w:r>
          </w:p>
        </w:tc>
        <w:tc>
          <w:tcPr>
            <w:tcW w:type="dxa" w:w="2280"/>
            <w:shd w:val="clear" w:color="auto" w:fill="F5F5F5"/>
          </w:tcPr>
          <w:p>
            <w:r>
              <w:rPr>
                <w:rFonts w:ascii="Aptos" w:hAnsi="Aptos" w:cs="Aptos" w:eastAsia="Aptos"/>
                <w:b w:val="0"/>
                <w:i w:val="0"/>
                <w:color w:val="444444"/>
                <w:sz w:val="20"/>
              </w:rPr>
              <w:t>Immediate (≤ 24 hours)</w:t>
            </w:r>
          </w:p>
        </w:tc>
      </w:tr>
      <w:tr>
        <w:tc>
          <w:tcPr>
            <w:tcW w:type="dxa" w:w="2280"/>
            <w:shd w:val="clear" w:color="auto" w:fill="FFFFFF"/>
          </w:tcPr>
          <w:p>
            <w:r>
              <w:rPr>
                <w:rFonts w:ascii="Aptos" w:hAnsi="Aptos" w:cs="Aptos" w:eastAsia="Aptos"/>
                <w:b w:val="0"/>
                <w:i w:val="0"/>
                <w:color w:val="444444"/>
                <w:sz w:val="20"/>
              </w:rPr>
              <w:t>High</w:t>
            </w:r>
          </w:p>
        </w:tc>
        <w:tc>
          <w:tcPr>
            <w:tcW w:type="dxa" w:w="2280"/>
            <w:shd w:val="clear" w:color="auto" w:fill="FFFFFF"/>
          </w:tcPr>
          <w:p>
            <w:r>
              <w:rPr>
                <w:rFonts w:ascii="Aptos" w:hAnsi="Aptos" w:cs="Aptos" w:eastAsia="Aptos"/>
                <w:b w:val="0"/>
                <w:i w:val="0"/>
                <w:color w:val="444444"/>
                <w:sz w:val="20"/>
              </w:rPr>
              <w:t>7.0 – 8.9</w:t>
            </w:r>
          </w:p>
        </w:tc>
        <w:tc>
          <w:tcPr>
            <w:tcW w:type="dxa" w:w="2280"/>
            <w:shd w:val="clear" w:color="auto" w:fill="FFFFFF"/>
          </w:tcPr>
          <w:p>
            <w:r>
              <w:rPr>
                <w:rFonts w:ascii="Aptos" w:hAnsi="Aptos" w:cs="Aptos" w:eastAsia="Aptos"/>
                <w:b w:val="0"/>
                <w:i w:val="0"/>
                <w:color w:val="444444"/>
                <w:sz w:val="20"/>
              </w:rPr>
              <w:t>Significant business risk with high impact or high likelihood of exploitation. Requires authentication or specific conditions.</w:t>
            </w:r>
          </w:p>
        </w:tc>
        <w:tc>
          <w:tcPr>
            <w:tcW w:type="dxa" w:w="2280"/>
            <w:shd w:val="clear" w:color="auto" w:fill="FFFFFF"/>
          </w:tcPr>
          <w:p>
            <w:r>
              <w:rPr>
                <w:rFonts w:ascii="Aptos" w:hAnsi="Aptos" w:cs="Aptos" w:eastAsia="Aptos"/>
                <w:b w:val="0"/>
                <w:i w:val="0"/>
                <w:color w:val="444444"/>
                <w:sz w:val="20"/>
              </w:rPr>
              <w:t>72 hours</w:t>
            </w:r>
          </w:p>
        </w:tc>
      </w:tr>
      <w:tr>
        <w:tc>
          <w:tcPr>
            <w:tcW w:type="dxa" w:w="2280"/>
            <w:shd w:val="clear" w:color="auto" w:fill="F5F5F5"/>
          </w:tcPr>
          <w:p>
            <w:r>
              <w:rPr>
                <w:rFonts w:ascii="Aptos" w:hAnsi="Aptos" w:cs="Aptos" w:eastAsia="Aptos"/>
                <w:b w:val="0"/>
                <w:i w:val="0"/>
                <w:color w:val="444444"/>
                <w:sz w:val="20"/>
              </w:rPr>
              <w:t>Medium</w:t>
            </w:r>
          </w:p>
        </w:tc>
        <w:tc>
          <w:tcPr>
            <w:tcW w:type="dxa" w:w="2280"/>
            <w:shd w:val="clear" w:color="auto" w:fill="F5F5F5"/>
          </w:tcPr>
          <w:p>
            <w:r>
              <w:rPr>
                <w:rFonts w:ascii="Aptos" w:hAnsi="Aptos" w:cs="Aptos" w:eastAsia="Aptos"/>
                <w:b w:val="0"/>
                <w:i w:val="0"/>
                <w:color w:val="444444"/>
                <w:sz w:val="20"/>
              </w:rPr>
              <w:t>4.0 – 6.9</w:t>
            </w:r>
          </w:p>
        </w:tc>
        <w:tc>
          <w:tcPr>
            <w:tcW w:type="dxa" w:w="2280"/>
            <w:shd w:val="clear" w:color="auto" w:fill="F5F5F5"/>
          </w:tcPr>
          <w:p>
            <w:r>
              <w:rPr>
                <w:rFonts w:ascii="Aptos" w:hAnsi="Aptos" w:cs="Aptos" w:eastAsia="Aptos"/>
                <w:b w:val="0"/>
                <w:i w:val="0"/>
                <w:color w:val="444444"/>
                <w:sz w:val="20"/>
              </w:rPr>
              <w:t>Moderate risk with limited scope of impact or requires complex exploitation chain.</w:t>
            </w:r>
          </w:p>
        </w:tc>
        <w:tc>
          <w:tcPr>
            <w:tcW w:type="dxa" w:w="2280"/>
            <w:shd w:val="clear" w:color="auto" w:fill="F5F5F5"/>
          </w:tcPr>
          <w:p>
            <w:r>
              <w:rPr>
                <w:rFonts w:ascii="Aptos" w:hAnsi="Aptos" w:cs="Aptos" w:eastAsia="Aptos"/>
                <w:b w:val="0"/>
                <w:i w:val="0"/>
                <w:color w:val="444444"/>
                <w:sz w:val="20"/>
              </w:rPr>
              <w:t>7 business days</w:t>
            </w:r>
          </w:p>
        </w:tc>
      </w:tr>
      <w:tr>
        <w:tc>
          <w:tcPr>
            <w:tcW w:type="dxa" w:w="2280"/>
            <w:shd w:val="clear" w:color="auto" w:fill="FFFFFF"/>
          </w:tcPr>
          <w:p>
            <w:r>
              <w:rPr>
                <w:rFonts w:ascii="Aptos" w:hAnsi="Aptos" w:cs="Aptos" w:eastAsia="Aptos"/>
                <w:b w:val="0"/>
                <w:i w:val="0"/>
                <w:color w:val="444444"/>
                <w:sz w:val="20"/>
              </w:rPr>
              <w:t>Low</w:t>
            </w:r>
          </w:p>
        </w:tc>
        <w:tc>
          <w:tcPr>
            <w:tcW w:type="dxa" w:w="2280"/>
            <w:shd w:val="clear" w:color="auto" w:fill="FFFFFF"/>
          </w:tcPr>
          <w:p>
            <w:r>
              <w:rPr>
                <w:rFonts w:ascii="Aptos" w:hAnsi="Aptos" w:cs="Aptos" w:eastAsia="Aptos"/>
                <w:b w:val="0"/>
                <w:i w:val="0"/>
                <w:color w:val="444444"/>
                <w:sz w:val="20"/>
              </w:rPr>
              <w:t>0.1 – 3.9</w:t>
            </w:r>
          </w:p>
        </w:tc>
        <w:tc>
          <w:tcPr>
            <w:tcW w:type="dxa" w:w="2280"/>
            <w:shd w:val="clear" w:color="auto" w:fill="FFFFFF"/>
          </w:tcPr>
          <w:p>
            <w:r>
              <w:rPr>
                <w:rFonts w:ascii="Aptos" w:hAnsi="Aptos" w:cs="Aptos" w:eastAsia="Aptos"/>
                <w:b w:val="0"/>
                <w:i w:val="0"/>
                <w:color w:val="444444"/>
                <w:sz w:val="20"/>
              </w:rPr>
              <w:t>Minimal risk; exploitation is difficult, impact is limited, or mitigated by compensating controls.</w:t>
            </w:r>
          </w:p>
        </w:tc>
        <w:tc>
          <w:tcPr>
            <w:tcW w:type="dxa" w:w="2280"/>
            <w:shd w:val="clear" w:color="auto" w:fill="FFFFFF"/>
          </w:tcPr>
          <w:p>
            <w:r>
              <w:rPr>
                <w:rFonts w:ascii="Aptos" w:hAnsi="Aptos" w:cs="Aptos" w:eastAsia="Aptos"/>
                <w:b w:val="0"/>
                <w:i w:val="0"/>
                <w:color w:val="444444"/>
                <w:sz w:val="20"/>
              </w:rPr>
              <w:t>30 days</w:t>
            </w:r>
          </w:p>
        </w:tc>
      </w:tr>
      <w:tr>
        <w:tc>
          <w:tcPr>
            <w:tcW w:type="dxa" w:w="2280"/>
            <w:shd w:val="clear" w:color="auto" w:fill="F5F5F5"/>
          </w:tcPr>
          <w:p>
            <w:r>
              <w:rPr>
                <w:rFonts w:ascii="Aptos" w:hAnsi="Aptos" w:cs="Aptos" w:eastAsia="Aptos"/>
                <w:b w:val="0"/>
                <w:i w:val="0"/>
                <w:color w:val="444444"/>
                <w:sz w:val="20"/>
              </w:rPr>
              <w:t>Informational</w:t>
            </w:r>
          </w:p>
        </w:tc>
        <w:tc>
          <w:tcPr>
            <w:tcW w:type="dxa" w:w="2280"/>
            <w:shd w:val="clear" w:color="auto" w:fill="F5F5F5"/>
          </w:tcPr>
          <w:p>
            <w:r>
              <w:rPr>
                <w:rFonts w:ascii="Aptos" w:hAnsi="Aptos" w:cs="Aptos" w:eastAsia="Aptos"/>
                <w:b w:val="0"/>
                <w:i w:val="0"/>
                <w:color w:val="444444"/>
                <w:sz w:val="20"/>
              </w:rPr>
              <w:t>N/A</w:t>
            </w:r>
          </w:p>
        </w:tc>
        <w:tc>
          <w:tcPr>
            <w:tcW w:type="dxa" w:w="2280"/>
            <w:shd w:val="clear" w:color="auto" w:fill="F5F5F5"/>
          </w:tcPr>
          <w:p>
            <w:r>
              <w:rPr>
                <w:rFonts w:ascii="Aptos" w:hAnsi="Aptos" w:cs="Aptos" w:eastAsia="Aptos"/>
                <w:b w:val="0"/>
                <w:i w:val="0"/>
                <w:color w:val="444444"/>
                <w:sz w:val="20"/>
              </w:rPr>
              <w:t>Best-practice observation or configuration improvement with no direct security risk.</w:t>
            </w:r>
          </w:p>
        </w:tc>
        <w:tc>
          <w:tcPr>
            <w:tcW w:type="dxa" w:w="2280"/>
            <w:shd w:val="clear" w:color="auto" w:fill="F5F5F5"/>
          </w:tcPr>
          <w:p>
            <w:r>
              <w:rPr>
                <w:rFonts w:ascii="Aptos" w:hAnsi="Aptos" w:cs="Aptos" w:eastAsia="Aptos"/>
                <w:b w:val="0"/>
                <w:i w:val="0"/>
                <w:color w:val="444444"/>
                <w:sz w:val="20"/>
              </w:rPr>
              <w:t>Next scheduled maintenance cycle</w:t>
            </w:r>
          </w:p>
        </w:tc>
      </w:tr>
    </w:tbl>
    <w:p/>
    <w:p>
      <w:pPr>
        <w:spacing w:before="360" w:after="80"/>
      </w:pPr>
      <w:r>
        <w:rPr>
          <w:rFonts w:ascii="Aptos" w:hAnsi="Aptos" w:cs="Aptos" w:eastAsia="Aptos"/>
          <w:b/>
          <w:i w:val="0"/>
          <w:color w:val="1A1A2E"/>
          <w:sz w:val="40"/>
        </w:rPr>
        <w:t>7. Detailed Findings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section provides a detailed account of each vulnerability identified during the assessment. Findings are presented in order of descending severity. Each entry includes the OWASP Mobile Top 10 category, CVSS base score, affected component, a full technical description, business impact analysis, proof-of-concept evidence, and remediation guidance. The status column reflects the current state as of this report version.</w:t>
      </w:r>
    </w:p>
    <w:p>
      <w:pPr>
        <w:spacing w:before="280" w:after="60"/>
      </w:pPr>
      <w:r>
        <w:rPr>
          <w:rFonts w:ascii="Aptos" w:hAnsi="Aptos" w:cs="Aptos" w:eastAsia="Aptos"/>
          <w:b/>
          <w:i w:val="0"/>
          <w:color w:val="1A1A2E"/>
          <w:sz w:val="30"/>
        </w:rPr>
        <w:t>VAPT-001 — Sensitive PII Stored in Plaintext SharedPreferences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CRITICAL</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9.1 (AV:L/AC:L/PR:N/UI:N/S:U/C:H/I:H/A:N)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M9 — Insecure Data Storage</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MASVS-STORAGE-1</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lib/services/local_storage_service.dart, SharedPreferences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application stored multiple sensitive Personally Identifiable Information fields within Android SharedPreferences, which is a plaintext XML-based storage mechanism located at /data/data/com.vishalgold.app/shared_prefs/. The affected fields included the authenticated user's full name, mobile phone number, city, state of residence, and assigned role. On a rooted device or through an ADB backup extraction, these values could be read by any process with sufficient operating system privileges or directly by a forensic investigator.</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An attacker with physical access to a rooted device, or an attacker able to perform an ADB backup extraction, could harvest all stored PII for all users who have authenticated on the device. This constitutes a direct violation of data protection obligations and could result in regulatory penalties, loss of customer trust, and reputational harm.</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ADB command: 'adb backup -noapk com.vishalgold.app'. Extracted archive at path: apps/com.vishalgold.app/sp/FlutterSharedPreferences.xml. Fields visible in plaintext: flutter.user_name, flutter.user_phone, flutter.user_city, flutter.user_role.</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Migrate all PII fields from SharedPreferences to flutter_secure_storage, which uses the Android Keystore-backed AES-256 encryption. Non-PII preference flags such as UI toggles may remain in SharedPreferences.</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All five PII fields (name, phone, city, state, role) have been migrated to FlutterSecureStorage using AndroidOptions.defaultOptions. Retest confirmed that the SharedPreferences XML file no longer contains any personal data fields. ADB backup extraction yields no readable PII.</w:t>
      </w:r>
    </w:p>
    <w:p>
      <w:pPr>
        <w:spacing w:before="280" w:after="60"/>
      </w:pPr>
      <w:r>
        <w:rPr>
          <w:rFonts w:ascii="Aptos" w:hAnsi="Aptos" w:cs="Aptos" w:eastAsia="Aptos"/>
          <w:b/>
          <w:i w:val="0"/>
          <w:color w:val="1A1A2E"/>
          <w:sz w:val="30"/>
        </w:rPr>
        <w:t>VAPT-003 — Hidden Administrator Access via Long-Press Gesture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CRITICAL</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9.8 (AV:N/AC:L/PR:N/UI:N/S:U/C:H/I:H/A:H)</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M1 — Improper Credential Usage</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MASVS-AUTH-1</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lib/screens/auth/phone_auth_screen.dart — GestureDetector</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A hidden navigation pathway to the administrator login screen was implemented through an undocumented long-press gesture applied to the Vishal Gold logo on the phone authentication screen. This gesture would silently redirect the user to the administrator credential entry screen without any visual indication or authentication challenge. The source code contained the route directly embedded in an onLongPress callback.</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Any user who discovered this undocumented interaction — through source code review, APK decompilation, or trial and error — could reach the administrator login screen and attempt credential-based attacks. The existence of this backdoor also suggests inadequate access control design, undermining confidence in the overall security architecture.</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GestureDetector(onLongPress: () { Navigator.push(context, MaterialPageRoute( builder: (_) =&gt; AdminLoginScreen())); }, child: ...) — observed via source code review and reproduced on device in under 10 seconds.</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Remove the GestureDetector wrapper and associated administrator navigation route from the authentication screen. Administrator login should be accessible only through an explicitly documented link or a dedicated, non-guessable URL. Conduct a full codebase audit to identify any other hidden navigation routes.</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The GestureDetector and associated onLongPress callback have been removed from phone_auth_screen.dart. The import for AdminLoginScreen was also removed from that file. Retest confirmed there is no longer any gesture or hidden link to the administrator login from the public authentication screen.</w:t>
      </w:r>
    </w:p>
    <w:p>
      <w:pPr>
        <w:spacing w:before="280" w:after="60"/>
      </w:pPr>
      <w:r>
        <w:rPr>
          <w:rFonts w:ascii="Aptos" w:hAnsi="Aptos" w:cs="Aptos" w:eastAsia="Aptos"/>
          <w:b/>
          <w:i w:val="0"/>
          <w:color w:val="1A1A2E"/>
          <w:sz w:val="30"/>
        </w:rPr>
        <w:t>VAPT-002 — Anonymous Sign-In Role Stored in Local Storage Without Server-Side Validation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CRITICAL</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9.0 (AV:N/AC:L/PR:L/UI:N/S:U/C:H/I:H/A:N)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M3 — Insecure Authentication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MASVS-AUTH-2</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Firestore — users/{uid}/role, FlutterSecureStorage</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application's authorisation model was founded on a 'role' field stored in both local encrypted storage and in the user's Firestore document. The critical vulnerability was that no server-side rule validation prevented a user from directly modifying their own Firestore role document from 'retailer' to 'wholesaler' or 'admin' using the Firestore REST API or Firebase Console. Upon the next application launch or data refresh, the elevated role would be read from Firestore and honoured by the application, granting the user corresponding elevated access including wholesale pricing and admin panel access.</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A motivated attacker with knowledge of their Firestore UID could directly escalate their own privileges to an administrator level, gaining access to the Admin Dashboard, product management, and all user order data. This represents a complete breakdown of the role-based access control model.</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Firebase REST API call: PATCH https://firestore.googleapis.com/v1/projects/ {project}/databases/(default)/documents/users/{uid} with body {fields: {role: {stringValue: 'admin'}}}. On next app launch, Admin Dashboard becomes accessible.</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Implement Firestore Security Rules that prevent users from modifying their own role field. The rule should restrict writes to the role field to server-side admin SDK calls only: allow write: if !('role' in request.resource.data.diff(resource.data).affectedKeys());</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(Fix F-002). Role is now fetched from Firestore on every app initialisation; local storage is used only as a fallback cache. If Firestore role does not match local cache, Firestore always wins. Server-side Firestore rules restricting role self-modification were deployed and verified. Retest confirmed that modifying SharedPreferences role to 'wholesaler' is overridden on next app start.</w:t>
      </w:r>
    </w:p>
    <w:p>
      <w:pPr>
        <w:spacing w:before="280" w:after="60"/>
      </w:pPr>
      <w:r>
        <w:rPr>
          <w:rFonts w:ascii="Aptos" w:hAnsi="Aptos" w:cs="Aptos" w:eastAsia="Aptos"/>
          <w:b/>
          <w:i w:val="0"/>
          <w:color w:val="1A1A2E"/>
          <w:sz w:val="30"/>
        </w:rPr>
        <w:t>VAPT-004 — No Client-Side OTP Rate Limiting — Brute-Force and Enumeration Risk</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HIGH</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7.5 (AV:N/AC:L/PR:N/UI:N/S:U/C:H/I:N/A:N)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M4 — Insufficient Input/Output Validation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MASVS-AUTH-3</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lib/screens/auth/phone_auth_screen.dart — Send OTP button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OTP authentication screen permitted unlimited OTP send requests without any rate limiting, cooldown period, or request throttling. An attacker could programmatically invoke the OTP send endpoint for arbitrary phone numbers at high frequency, enabling account enumeration (determining which phone numbers are registered) and facilitating a denial-of-service attack by exhausting Firebase Authentication SMS quota.</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Unlimited OTP requests could exhaust the project's Firebase Authentication SMS quota, preventing legitimate users from logging in. It also facilitates account enumeration, giving an attacker a list of registered user phone numbers, which could be combined with other attacks such as SIM-swapping.</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Using the Firebase Auth REST API directly, an automated script could invoke the sendVerificationCode endpoint in a tight loop. No observable rate limit or cooldown was applied by the application after the first OTP request.</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Implement a client-side cooldown period of at least 60 seconds between OTP send requests. Display a countdown timer to the user during the cooldown period. Additionally, consider server-side rate limiting via Firebase App Check or Cloud Functions to enforce limits at the API layer, preventing bypass through direct API access.</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A 60-second cooldown timer was implemented in the _startOtpCooldown() method. The Send OTP button is disabled and a countdown timer is displayed for the duration of the cooldown. The _lastOtpRequestTime redundancy was also removed. Retest confirmed that repeated rapid OTP requests are blocked at the UI level with appropriate user feedback.</w:t>
      </w:r>
    </w:p>
    <w:p>
      <w:pPr>
        <w:spacing w:before="280" w:after="60"/>
      </w:pPr>
      <w:r>
        <w:rPr>
          <w:rFonts w:ascii="Aptos" w:hAnsi="Aptos" w:cs="Aptos" w:eastAsia="Aptos"/>
          <w:b/>
          <w:i w:val="0"/>
          <w:color w:val="1A1A2E"/>
          <w:sz w:val="30"/>
        </w:rPr>
        <w:t>VAPT-005 — Predictable Timestamp-Based Cart Item Identifiers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HIGH</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7.3 (AV:N/AC:L/PR:L/UI:N/S:U/C:L/I:H/A:N)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M4 — Insufficient Input/Output Validation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MASVS-CODE-3</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Cart service — cart item ID generation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Cart item identifiers were generated using DateTime.now().millisecondsSinceEpoch, a timestamp-derived value that is predictable and sequential. This means that an attacker with access to one cart item ID could trivially predict or enumerate adjacent cart item IDs belonging to other users, enabling unauthorised manipulation or enumeration of shopping cart contents.</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In combination with insufficient Firestore security rules (VAPT-006), predictable IDs could enable an attacker to target and modify cart items belonging to other users by guessing their document IDs. This has a direct business impact on operational integrity and customer experience.</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Cart item ID observed in Firestore: '1740000000000'. Next item added within one second: '1740000001000'. Sequential pattern confirmed across 5 consecutive add-to-cart operations.</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Replace timestamp-based ID generation with a cryptographically random UUID v4 value using the Dart 'uuid' package: const Uuid().v4()</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All cart item ID generation has been updated to use const Uuid().v4() from the uuid package. Retest confirmed that generated IDs are now 128-bit random values with no predictable pattern.</w:t>
      </w:r>
    </w:p>
    <w:p>
      <w:pPr>
        <w:spacing w:before="280" w:after="60"/>
      </w:pPr>
      <w:r>
        <w:rPr>
          <w:rFonts w:ascii="Aptos" w:hAnsi="Aptos" w:cs="Aptos" w:eastAsia="Aptos"/>
          <w:b/>
          <w:i w:val="0"/>
          <w:color w:val="1A1A2E"/>
          <w:sz w:val="30"/>
        </w:rPr>
        <w:t>VAPT-006 — Firestore Security Rules Not Deployed — Unrestricted Database Access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HIGH</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8.8 (AV:N/AC:L/PR:L/UI:N/S:U/C:H/I:H/A:N)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M3 — Insecure Authentication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MASVS-AUTH-2</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Cloud Firestore — Security Rules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Cloud Firestore database was operating with permissive allow all or default open rules, meaning that any authenticated user could read or write any document in any collection. There was no collection-level or document-level access control enforcement preventing a Retailer from reading a Wholesaler's order data, modifying product prices, writing to the admin-only staging collection, or elevating their own role to Administrator.</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This is the highest-impact residual finding. Without Firestore rules, the entire application's logical access control model is enforced solely at the client tier. Any user with a valid Firebase auth token — obtained through normal login — can make direct REST calls to Firestore to read all user data, all order data, and all product pricing. This constitutes a material data breach risk and a violation of GDPR/PDPA data protection obligations.</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Authenticated Firebase REST call: GET https://firestore.googleapis.com/v1/ projects/{project}/databases/(default)/documents/users?pageSize=100 Returns all user documents including name, phone, city, role fields for all registered users. Performed with a Retailer-level auth token.</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Deploy Firestore security rules implementing least-privilege access control: users may only read their own document; only admins may write to the products collection; only admins may access the staging collection; users cannot modify their own role field. Sample rules are provided in Appendix C of this report.</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Firestore security rules implementing least-privilege access control have been written, reviewed, and deployed via Firebase CLI. Rules verified: users can only read their own document; only admins may write to products and staging collections; users cannot modify their own role field.</w:t>
      </w:r>
    </w:p>
    <w:p>
      <w:pPr>
        <w:spacing w:before="280" w:after="60"/>
      </w:pPr>
      <w:r>
        <w:rPr>
          <w:rFonts w:ascii="Aptos" w:hAnsi="Aptos" w:cs="Aptos" w:eastAsia="Aptos"/>
          <w:b/>
          <w:i w:val="0"/>
          <w:color w:val="1A1A2E"/>
          <w:sz w:val="30"/>
        </w:rPr>
        <w:t>VAPT-008 — Absence of Certificate Pinning — Man-in-the-Middle Risk</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MEDIUM</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5.9 (AV:N/AC:H/PR:N/UI:N/S:U/C:H/I:N/A:N)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M8 — Security Misconfiguration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MASVS-NETWORK-2</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android/app/src/main/res/xml/network_security_config.xml</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application does not implement certificate pinning via Android's Network Security Configuration. This means the application will trust any certificate signed by a CA present in the device's system trust store. A user on a network controlled by an attacker — or on a corporate network with a proxy CA installed — could have their Firebase API traffic intercepted and decrypted, exposing authenticated session tokens and API responses.</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An attacker operating a rogue Wi-Fi access point or running a malicious enterprise MDM profile can install a trusted root CA, enabling them to intercept all application traffic. While Firebase uses modern TLS, the absence of pinning removes a defence-in-depth layer that protects against CA compromise.</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Configured mitmproxy with a user-installed CA certificate on the test device. All Firestore REST API calls were successfully intercepted and decrypted, revealing authenticated Firebase ID tokens and complete API request/response bodies.</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Implement Android Network Security Configuration (network_security_config.xml) to pin the application to Firebase's known certificate authority (Google Trust Services). Additionally, configure the Flutter HTTP client to reject connections to domains outside the Firebase/Google certificate hierarchy.</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Android Network Security Configuration (network_security_config.xml) has been implemented, pinning the application to Google Trust Services CA. Flutter HTTP client configured to reject connections outside the Firebase/Google certificate hierarchy. Retest confirmed mitmproxy no longer intercepts application traffic.</w:t>
      </w:r>
    </w:p>
    <w:p>
      <w:pPr>
        <w:spacing w:before="280" w:after="60"/>
      </w:pPr>
      <w:r>
        <w:rPr>
          <w:rFonts w:ascii="Aptos" w:hAnsi="Aptos" w:cs="Aptos" w:eastAsia="Aptos"/>
          <w:b/>
          <w:i w:val="0"/>
          <w:color w:val="1A1A2E"/>
          <w:sz w:val="30"/>
        </w:rPr>
        <w:t>VAPT-009 — Sensitive Exception Details Logged via debugPrint in Production Builds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MEDIUM</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4.3 (AV:L/AC:L/PR:L/UI:N/S:U/C:L/I:N/A:N)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M9 — Insecure Data Storage</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MASVS-RESILIENCE-3</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Multiple service files — debugPrint statements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Multiple service and provider files contained debugPrint() calls that emitted full exception stack traces, Firebase error codes, and internal service state to the Android logcat buffer in release builds. Any process with ADB access or adb logcat permission could harvest these log entries to gather internal architecture details, Firebase project identifiers, and error patterns useful for further attack planning.</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Information leakage through system logs provides a low-cost intelligence gathering vector. An attacker with physical access or ADB access on an unlocked device could capture service internals, Firebase project IDs, and exception patterns to inform more targeted attacks.</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Attached ADB to release build. Executed authentication failure. Captured from logcat: 'D/FlutterDebug: FirebaseAuthException: [auth/invalid-verification-code] The SMS verification code used to create the phone auth credential is invalid.' Full stack trace followed including internal Dart call stack.</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Wrap all debugPrint() calls with a kDebugMode compile-time constant guard from package:flutter/foundation.dart: if (kDebugMode) { debugPrint('...'); } This ensures logging statements are compiled out of release builds entirely, producing no output in the production APK.</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All identified debugPrint calls across service and provider files have been wrapped with kDebugMode guards. Retest on the release APK confirmed zero debug-level log output from application code.</w:t>
      </w:r>
    </w:p>
    <w:p>
      <w:pPr>
        <w:spacing w:before="280" w:after="60"/>
      </w:pPr>
      <w:r>
        <w:rPr>
          <w:rFonts w:ascii="Aptos" w:hAnsi="Aptos" w:cs="Aptos" w:eastAsia="Aptos"/>
          <w:b/>
          <w:i w:val="0"/>
          <w:color w:val="1A1A2E"/>
          <w:sz w:val="30"/>
        </w:rPr>
        <w:t>VAPT-011 — No Application Integrity Check via Play Integrity API</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MEDIUM</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OPEN — Iteration 2</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5.3 (AV:N/AC:H/PR:N/UI:R/S:U/C:H/I:N/A:N)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M7 — Insufficient Binary Protections</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MASVS-RESILIENCE-1</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Application — no integrity attestation mechanism</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application does not verify its own integrity or installation provenance using Google's Play Integrity API. This means a repackaged, tampered, or sideloaded version of the application can authenticate with the Firebase backend and access all API endpoints identically to a legitimate Play Store installation. Attackers can modify the APK to disable SSL verification, remove debug logging guards, or inject malicious code while retaining full access to all application features.</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Without integrity attestation, it is not possible for the backend to distinguish between a genuine Play Store installation and a modified or cloned version of the application. This enables tool-assisted API abuse, automated scraping of product data, and circumvention of client-side security controls.</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APK was decompiled using jadx-gui, the kDebugMode guard in one file was bypassed by patching the compiled DEX, and the APK was repackaged and installed as a sideloaded application. All Firebase features operated normally.</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Integrate the flutter_play_integrity package and validate the integrity verdict with the Firebase backend on sensitive operations (authentication, order placement). Reject requests from unverified integrity states.</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flutter_play_integrity package integrated. Integrity verdict validated with Firebase backend on authentication and order placement. Requests from unverified integrity states are rejected with an appropriate user-facing error.</w:t>
      </w:r>
    </w:p>
    <w:p>
      <w:pPr>
        <w:spacing w:before="280" w:after="60"/>
      </w:pPr>
      <w:r>
        <w:rPr>
          <w:rFonts w:ascii="Aptos" w:hAnsi="Aptos" w:cs="Aptos" w:eastAsia="Aptos"/>
          <w:b/>
          <w:i w:val="0"/>
          <w:color w:val="1A1A2E"/>
          <w:sz w:val="30"/>
        </w:rPr>
        <w:t>VAPT-013 — Staging Collection Lacks Server-Side Authorisation Gate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HIGH</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7.1 (AV:N/AC:L/PR:L/UI:N/S:U/C:H/I:L/A:N)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M3 — Insecure Authentication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MASVS-AUTH-2</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Firestore — staging collection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staging Firestore collection, used by the administrator preview and publish workflow, does not enforce server-side access control. Any authenticated user can write documents to the staging collection via direct Firestore REST API calls, bypassing the application's client-side admin role check. This enables a non-admin user to inject malicious or misleading content into the staging area, which an administrator could inadvertently publish to production.</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A motivated attacker with a valid auth token could write manipulated product information — including incorrect weights, prices, or descriptions — to the staging collection. If an administrator publishes this staged content without careful review, the manipulated data would propagate to the live product catalog.</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Authenticated Firestore REST call with a Retailer token: POST https://firestore.googleapis.com/v1/projects/{project}/databases/ (default)/documents/staging/injected_doc with arbitrary product data. Document created successfully; returned 200 OK.</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Restrict write access to the staging collection to admin-role users only in Firestore security rules: match /staging/{doc} { allow write: if get(/databases/$(database)/documents/ users/$(request.auth.uid)).data.role == 'admin'; }</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as part of VAPT-006 Firestore rules deployment. Staging collection write access is now restricted to admin-role users via server-side security rules. Retest confirmed Retailer-token REST calls to the staging collection return HTTP 403 Forbidden.</w:t>
      </w:r>
    </w:p>
    <w:p>
      <w:pPr>
        <w:spacing w:before="280" w:after="60"/>
      </w:pPr>
      <w:r>
        <w:rPr>
          <w:rFonts w:ascii="Aptos" w:hAnsi="Aptos" w:cs="Aptos" w:eastAsia="Aptos"/>
          <w:b/>
          <w:i w:val="0"/>
          <w:color w:val="1A1A2E"/>
          <w:sz w:val="30"/>
        </w:rPr>
        <w:t>VAPT-016 — ADB Backup Enabled — Sensitive Data Extractable via USB</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LOW</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3.5 (AV:P/AC:L/PR:N/UI:N/S:U/C:L/I:N/A:N)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M9 — Insecure Data Storage</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MASVS-STORAGE-4</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android/app/src/main/AndroidManifest.xml</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AndroidManifest.xml did not set android:allowBackup='false', enabling the Android Debug Bridge backup facility. Using the 'adb backup' command, an attacker with physical USB access to a device with USB debugging enabled could extract a full archive of the application's private data directory, including SharedPreferences files, SQLite databases, and internal caches.</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While the migration of PII to FlutterSecureStorage (VAPT-001) significantly reduces the data extractable via ADB backup, the backup facility itself represents a defence-in-depth gap. Residual non-PII preference data and cached content could still be exposed.</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adb backup -noapk com.vishalgold.app — successful archive extraction confirmed.</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Set android:allowBackup='false' and android:fullBackupContent='false' in the &lt;application&gt; tag of AndroidManifest.xml.</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Both android:allowBackup='false' and android:fullBackupContent='false' have been set in AndroidManifest.xml. Retest confirmed that 'adb backup' returns an empty archive for the application.</w:t>
      </w:r>
    </w:p>
    <w:p>
      <w:pPr>
        <w:spacing w:before="280" w:after="60"/>
      </w:pPr>
      <w:r>
        <w:rPr>
          <w:rFonts w:ascii="Aptos" w:hAnsi="Aptos" w:cs="Aptos" w:eastAsia="Aptos"/>
          <w:b/>
          <w:i w:val="0"/>
          <w:color w:val="1A1A2E"/>
          <w:sz w:val="30"/>
        </w:rPr>
        <w:t>VAPT-012 — No Screenshot Prevention on Sensitive Screens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MEDIUM</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4.0 (AV:P/AC:L/PR:L/UI:N/S:U/C:L/I:N/A:N)</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M2 — Inadequate Supply Chain Security</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MASVS-RESILIENCE-4</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Cart screen, Profile screen, Order History screen</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The Cart, Profile, and Order History screens, which display PII (user name, phone number) and financial details (order history, wholesale pricing), do not apply the WindowManager FLAG_SECURE flag. This permits screenshots and screen recordings to be captured by other applications running on the device, including screen reader accessibility services and malicious overlay apps.</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Malicious applications or accessibility services with overlay permission can capture screenshots of sensitive screens without user awareness. In a shared-device environment common in the jewellery trade, this could expose customer PII or pricing information to unauthorised parties.</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 companion test application with BIND_ACCESSIBILITY_SERVICE permission successfully captured a screenshot of the Cart screen including product selections and the user's name without triggering any application alert.</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Add FLAG_SECURE to the Android window on sensitive screens. In Flutter, this can be accomplished through the flutter_windowmanager package or a native platform channel call: FlutterWindowManager.addFlags(FlutterWindowManager.FLAG_SECURE)</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(Fix F-006). FLAG_SECURE applied to Cart, Profile, and Order History screens via flutter_windowmanager package. Retest confirmed screenshot attempt on Cart screen returns a blank/black capture.</w:t>
      </w:r>
    </w:p>
    <w:p>
      <w:pPr>
        <w:spacing w:before="280" w:after="60"/>
      </w:pPr>
      <w:r>
        <w:rPr>
          <w:rFonts w:ascii="Aptos" w:hAnsi="Aptos" w:cs="Aptos" w:eastAsia="Aptos"/>
          <w:b/>
          <w:i w:val="0"/>
          <w:color w:val="1A1A2E"/>
          <w:sz w:val="30"/>
        </w:rPr>
        <w:t>VAPT-017 — Internal Exception Details Exposed in User-Facing Error Messages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Attribute</w:t>
            </w:r>
          </w:p>
        </w:tc>
        <w:tc>
          <w:tcPr>
            <w:tcW w:type="dxa" w:w="4561"/>
            <w:shd w:val="clear" w:color="auto" w:fill="1A1A2E"/>
          </w:tcPr>
          <w:p>
            <w:pPr>
              <w:jc w:val="center"/>
            </w:pPr>
            <w:r>
              <w:rPr>
                <w:rFonts w:ascii="Aptos" w:hAnsi="Aptos" w:cs="Aptos" w:eastAsia="Aptos"/>
                <w:b/>
                <w:i w:val="0"/>
                <w:color w:val="FFFFFF"/>
                <w:sz w:val="22"/>
              </w:rPr>
              <w:t>Value</w:t>
            </w:r>
          </w:p>
        </w:tc>
      </w:tr>
      <w:tr>
        <w:tc>
          <w:tcPr>
            <w:tcW w:type="dxa" w:w="4561"/>
            <w:shd w:val="clear" w:color="auto" w:fill="F5F5F5"/>
          </w:tcPr>
          <w:p>
            <w:r>
              <w:rPr>
                <w:rFonts w:ascii="Aptos" w:hAnsi="Aptos" w:cs="Aptos" w:eastAsia="Aptos"/>
                <w:b w:val="0"/>
                <w:i w:val="0"/>
                <w:color w:val="444444"/>
                <w:sz w:val="20"/>
              </w:rPr>
              <w:t>Severity</w:t>
            </w:r>
          </w:p>
        </w:tc>
        <w:tc>
          <w:tcPr>
            <w:tcW w:type="dxa" w:w="4561"/>
            <w:shd w:val="clear" w:color="auto" w:fill="F5F5F5"/>
          </w:tcPr>
          <w:p>
            <w:r>
              <w:rPr>
                <w:rFonts w:ascii="Aptos" w:hAnsi="Aptos" w:cs="Aptos" w:eastAsia="Aptos"/>
                <w:b w:val="0"/>
                <w:i w:val="0"/>
                <w:color w:val="444444"/>
                <w:sz w:val="20"/>
              </w:rPr>
              <w:t>INFORMATIONAL</w:t>
            </w:r>
          </w:p>
        </w:tc>
      </w:tr>
      <w:tr>
        <w:tc>
          <w:tcPr>
            <w:tcW w:type="dxa" w:w="4561"/>
            <w:shd w:val="clear" w:color="auto" w:fill="FFFFFF"/>
          </w:tcPr>
          <w:p>
            <w:r>
              <w:rPr>
                <w:rFonts w:ascii="Aptos" w:hAnsi="Aptos" w:cs="Aptos" w:eastAsia="Aptos"/>
                <w:b w:val="0"/>
                <w:i w:val="0"/>
                <w:color w:val="444444"/>
                <w:sz w:val="20"/>
              </w:rPr>
              <w:t>Status</w:t>
            </w:r>
          </w:p>
        </w:tc>
        <w:tc>
          <w:tcPr>
            <w:tcW w:type="dxa" w:w="4561"/>
            <w:shd w:val="clear" w:color="auto" w:fill="FFFFFF"/>
          </w:tcPr>
          <w:p>
            <w:r>
              <w:rPr>
                <w:rFonts w:ascii="Aptos" w:hAnsi="Aptos" w:cs="Aptos" w:eastAsia="Aptos"/>
                <w:b w:val="0"/>
                <w:i w:val="0"/>
                <w:color w:val="444444"/>
                <w:sz w:val="20"/>
              </w:rPr>
              <w:t>RESOLVED ✓</w:t>
            </w:r>
          </w:p>
        </w:tc>
      </w:tr>
      <w:tr>
        <w:tc>
          <w:tcPr>
            <w:tcW w:type="dxa" w:w="4561"/>
            <w:shd w:val="clear" w:color="auto" w:fill="F5F5F5"/>
          </w:tcPr>
          <w:p>
            <w:r>
              <w:rPr>
                <w:rFonts w:ascii="Aptos" w:hAnsi="Aptos" w:cs="Aptos" w:eastAsia="Aptos"/>
                <w:b w:val="0"/>
                <w:i w:val="0"/>
                <w:color w:val="444444"/>
                <w:sz w:val="20"/>
              </w:rPr>
              <w:t>CVSS v3.1</w:t>
            </w:r>
          </w:p>
        </w:tc>
        <w:tc>
          <w:tcPr>
            <w:tcW w:type="dxa" w:w="4561"/>
            <w:shd w:val="clear" w:color="auto" w:fill="F5F5F5"/>
          </w:tcPr>
          <w:p>
            <w:r>
              <w:rPr>
                <w:rFonts w:ascii="Aptos" w:hAnsi="Aptos" w:cs="Aptos" w:eastAsia="Aptos"/>
                <w:b w:val="0"/>
                <w:i w:val="0"/>
                <w:color w:val="444444"/>
                <w:sz w:val="20"/>
              </w:rPr>
              <w:t>N/A</w:t>
            </w:r>
          </w:p>
        </w:tc>
      </w:tr>
      <w:tr>
        <w:tc>
          <w:tcPr>
            <w:tcW w:type="dxa" w:w="4561"/>
            <w:shd w:val="clear" w:color="auto" w:fill="FFFFFF"/>
          </w:tcPr>
          <w:p>
            <w:r>
              <w:rPr>
                <w:rFonts w:ascii="Aptos" w:hAnsi="Aptos" w:cs="Aptos" w:eastAsia="Aptos"/>
                <w:b w:val="0"/>
                <w:i w:val="0"/>
                <w:color w:val="444444"/>
                <w:sz w:val="20"/>
              </w:rPr>
              <w:t>OWASP Mobile</w:t>
            </w:r>
          </w:p>
        </w:tc>
        <w:tc>
          <w:tcPr>
            <w:tcW w:type="dxa" w:w="4561"/>
            <w:shd w:val="clear" w:color="auto" w:fill="FFFFFF"/>
          </w:tcPr>
          <w:p>
            <w:r>
              <w:rPr>
                <w:rFonts w:ascii="Aptos" w:hAnsi="Aptos" w:cs="Aptos" w:eastAsia="Aptos"/>
                <w:b w:val="0"/>
                <w:i w:val="0"/>
                <w:color w:val="444444"/>
                <w:sz w:val="20"/>
              </w:rPr>
              <w:t>M4 — Insufficient Input/Output Validation</w:t>
            </w:r>
          </w:p>
        </w:tc>
      </w:tr>
      <w:tr>
        <w:tc>
          <w:tcPr>
            <w:tcW w:type="dxa" w:w="4561"/>
            <w:shd w:val="clear" w:color="auto" w:fill="F5F5F5"/>
          </w:tcPr>
          <w:p>
            <w:r>
              <w:rPr>
                <w:rFonts w:ascii="Aptos" w:hAnsi="Aptos" w:cs="Aptos" w:eastAsia="Aptos"/>
                <w:b w:val="0"/>
                <w:i w:val="0"/>
                <w:color w:val="444444"/>
                <w:sz w:val="20"/>
              </w:rPr>
              <w:t>MASVS Control</w:t>
            </w:r>
          </w:p>
        </w:tc>
        <w:tc>
          <w:tcPr>
            <w:tcW w:type="dxa" w:w="4561"/>
            <w:shd w:val="clear" w:color="auto" w:fill="F5F5F5"/>
          </w:tcPr>
          <w:p>
            <w:r>
              <w:rPr>
                <w:rFonts w:ascii="Aptos" w:hAnsi="Aptos" w:cs="Aptos" w:eastAsia="Aptos"/>
                <w:b w:val="0"/>
                <w:i w:val="0"/>
                <w:color w:val="444444"/>
                <w:sz w:val="20"/>
              </w:rPr>
              <w:t>MASVS-CODE-4</w:t>
            </w:r>
          </w:p>
        </w:tc>
      </w:tr>
      <w:tr>
        <w:tc>
          <w:tcPr>
            <w:tcW w:type="dxa" w:w="4561"/>
            <w:shd w:val="clear" w:color="auto" w:fill="FFFFFF"/>
          </w:tcPr>
          <w:p>
            <w:r>
              <w:rPr>
                <w:rFonts w:ascii="Aptos" w:hAnsi="Aptos" w:cs="Aptos" w:eastAsia="Aptos"/>
                <w:b w:val="0"/>
                <w:i w:val="0"/>
                <w:color w:val="444444"/>
                <w:sz w:val="20"/>
              </w:rPr>
              <w:t>Component</w:t>
            </w:r>
          </w:p>
        </w:tc>
        <w:tc>
          <w:tcPr>
            <w:tcW w:type="dxa" w:w="4561"/>
            <w:shd w:val="clear" w:color="auto" w:fill="FFFFFF"/>
          </w:tcPr>
          <w:p>
            <w:r>
              <w:rPr>
                <w:rFonts w:ascii="Aptos" w:hAnsi="Aptos" w:cs="Aptos" w:eastAsia="Aptos"/>
                <w:b w:val="0"/>
                <w:i w:val="0"/>
                <w:color w:val="444444"/>
                <w:sz w:val="20"/>
              </w:rPr>
              <w:t>Multiple screens — error snackbar messages</w:t>
            </w:r>
          </w:p>
        </w:tc>
      </w:tr>
    </w:tbl>
    <w:p/>
    <w:p>
      <w:pPr>
        <w:spacing w:before="200" w:after="40"/>
      </w:pPr>
      <w:r>
        <w:rPr>
          <w:rFonts w:ascii="Aptos" w:hAnsi="Aptos" w:cs="Aptos" w:eastAsia="Aptos"/>
          <w:b/>
          <w:i w:val="0"/>
          <w:color w:val="444444"/>
          <w:sz w:val="26"/>
        </w:rPr>
        <w:t>Description</w:t>
      </w:r>
    </w:p>
    <w:p>
      <w:pPr>
        <w:spacing w:after="160"/>
        <w:ind w:firstLine="0"/>
        <w:jc w:val="both"/>
      </w:pPr>
      <w:r>
        <w:rPr>
          <w:rFonts w:ascii="Aptos" w:hAnsi="Aptos" w:cs="Aptos" w:eastAsia="Aptos"/>
          <w:b w:val="0"/>
          <w:i w:val="0"/>
          <w:color w:val="444444"/>
          <w:sz w:val="24"/>
        </w:rPr>
        <w:t>Several screens displayed raw exception messages in user-facing SnackBar notifications, exposing Firebase error codes, Dart stack trace fragments, and internal service identifiers to end users. This constitutes information disclosure that, while not directly exploitable, provides reconnaissance value to an attacker observing the application's behaviour.</w:t>
      </w:r>
    </w:p>
    <w:p>
      <w:pPr>
        <w:spacing w:before="200" w:after="40"/>
      </w:pPr>
      <w:r>
        <w:rPr>
          <w:rFonts w:ascii="Aptos" w:hAnsi="Aptos" w:cs="Aptos" w:eastAsia="Aptos"/>
          <w:b/>
          <w:i w:val="0"/>
          <w:color w:val="444444"/>
          <w:sz w:val="26"/>
        </w:rPr>
        <w:t>Business Impact</w:t>
      </w:r>
    </w:p>
    <w:p>
      <w:pPr>
        <w:spacing w:after="160"/>
        <w:ind w:firstLine="0"/>
        <w:jc w:val="both"/>
      </w:pPr>
      <w:r>
        <w:rPr>
          <w:rFonts w:ascii="Aptos" w:hAnsi="Aptos" w:cs="Aptos" w:eastAsia="Aptos"/>
          <w:b w:val="0"/>
          <w:i w:val="0"/>
          <w:color w:val="444444"/>
          <w:sz w:val="24"/>
        </w:rPr>
        <w:t>Informational impact only. Raw error strings reduce professional appearance and reveal architecture details that are not necessary for the user to see.</w:t>
      </w:r>
    </w:p>
    <w:p>
      <w:pPr>
        <w:spacing w:before="200" w:after="40"/>
      </w:pPr>
      <w:r>
        <w:rPr>
          <w:rFonts w:ascii="Aptos" w:hAnsi="Aptos" w:cs="Aptos" w:eastAsia="Aptos"/>
          <w:b/>
          <w:i w:val="0"/>
          <w:color w:val="444444"/>
          <w:sz w:val="26"/>
        </w:rPr>
        <w:t>Proof of Concept</w:t>
      </w:r>
    </w:p>
    <w:p>
      <w:pPr>
        <w:spacing w:after="160"/>
        <w:ind w:firstLine="0"/>
        <w:jc w:val="both"/>
      </w:pPr>
      <w:r>
        <w:rPr>
          <w:rFonts w:ascii="Aptos" w:hAnsi="Aptos" w:cs="Aptos" w:eastAsia="Aptos"/>
          <w:b w:val="0"/>
          <w:i w:val="0"/>
          <w:color w:val="444444"/>
          <w:sz w:val="24"/>
        </w:rPr>
        <w:t>Authentication failure displayed: 'FirebaseAuthException: invalid-verification-code'. No sanitisation applied.</w:t>
      </w:r>
    </w:p>
    <w:p>
      <w:pPr>
        <w:spacing w:before="200" w:after="40"/>
      </w:pPr>
      <w:r>
        <w:rPr>
          <w:rFonts w:ascii="Aptos" w:hAnsi="Aptos" w:cs="Aptos" w:eastAsia="Aptos"/>
          <w:b/>
          <w:i w:val="0"/>
          <w:color w:val="444444"/>
          <w:sz w:val="26"/>
        </w:rPr>
        <w:t>Remediation Guidance</w:t>
      </w:r>
    </w:p>
    <w:p>
      <w:pPr>
        <w:spacing w:after="160"/>
        <w:ind w:firstLine="0"/>
        <w:jc w:val="both"/>
      </w:pPr>
      <w:r>
        <w:rPr>
          <w:rFonts w:ascii="Aptos" w:hAnsi="Aptos" w:cs="Aptos" w:eastAsia="Aptos"/>
          <w:b w:val="0"/>
          <w:i w:val="0"/>
          <w:color w:val="444444"/>
          <w:sz w:val="24"/>
        </w:rPr>
        <w:t>Map all Firebase exception codes to user-friendly generic messages such as 'Verification failed. Please try again.' Log the original exception internally using a conditional kDebugMode guard for developer diagnostic purposes.</w:t>
      </w:r>
    </w:p>
    <w:p>
      <w:pPr>
        <w:spacing w:before="200" w:after="40"/>
      </w:pPr>
      <w:r>
        <w:rPr>
          <w:rFonts w:ascii="Aptos" w:hAnsi="Aptos" w:cs="Aptos" w:eastAsia="Aptos"/>
          <w:b/>
          <w:i w:val="0"/>
          <w:color w:val="444444"/>
          <w:sz w:val="26"/>
        </w:rPr>
        <w:t>Resolution Status</w:t>
      </w:r>
    </w:p>
    <w:p>
      <w:pPr>
        <w:spacing w:after="160"/>
        <w:ind w:firstLine="0"/>
        <w:jc w:val="both"/>
      </w:pPr>
      <w:r>
        <w:rPr>
          <w:rFonts w:ascii="Aptos" w:hAnsi="Aptos" w:cs="Aptos" w:eastAsia="Aptos"/>
          <w:b w:val="0"/>
          <w:i w:val="0"/>
          <w:color w:val="444444"/>
          <w:sz w:val="24"/>
        </w:rPr>
        <w:t>Resolved in Iteration 1. User-facing error messages have been replaced with sanitised generic strings across all authentication and service error handlers.</w:t>
      </w:r>
    </w:p>
    <w:p>
      <w:pPr>
        <w:spacing w:before="360" w:after="80"/>
      </w:pPr>
      <w:r>
        <w:rPr>
          <w:rFonts w:ascii="Aptos" w:hAnsi="Aptos" w:cs="Aptos" w:eastAsia="Aptos"/>
          <w:b/>
          <w:i w:val="0"/>
          <w:color w:val="1A1A2E"/>
          <w:sz w:val="40"/>
        </w:rPr>
        <w:t>8. Consolidated Risk Summary</w:t>
      </w:r>
    </w:p>
    <w:p>
      <w:pPr>
        <w:spacing w:before="40" w:after="40"/>
        <w:pBdr>
          <w:bottom w:val="single" w:sz="8" w:space="1" w:color="D4AF37"/>
        </w:pBdr>
      </w:pPr>
    </w:p>
    <w:p>
      <w:pPr>
        <w:spacing w:before="280" w:after="60"/>
      </w:pPr>
      <w:r>
        <w:rPr>
          <w:rFonts w:ascii="Aptos" w:hAnsi="Aptos" w:cs="Aptos" w:eastAsia="Aptos"/>
          <w:b/>
          <w:i w:val="0"/>
          <w:color w:val="1A1A2E"/>
          <w:sz w:val="30"/>
        </w:rPr>
        <w:t>8.1 Pre-Remediation Finding Distribution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ID</w:t>
            </w:r>
          </w:p>
        </w:tc>
        <w:tc>
          <w:tcPr>
            <w:tcW w:type="dxa" w:w="1824"/>
            <w:shd w:val="clear" w:color="auto" w:fill="1A1A2E"/>
          </w:tcPr>
          <w:p>
            <w:pPr>
              <w:jc w:val="center"/>
            </w:pPr>
            <w:r>
              <w:rPr>
                <w:rFonts w:ascii="Aptos" w:hAnsi="Aptos" w:cs="Aptos" w:eastAsia="Aptos"/>
                <w:b/>
                <w:i w:val="0"/>
                <w:color w:val="FFFFFF"/>
                <w:sz w:val="22"/>
              </w:rPr>
              <w:t>Title</w:t>
            </w:r>
          </w:p>
        </w:tc>
        <w:tc>
          <w:tcPr>
            <w:tcW w:type="dxa" w:w="1824"/>
            <w:shd w:val="clear" w:color="auto" w:fill="1A1A2E"/>
          </w:tcPr>
          <w:p>
            <w:pPr>
              <w:jc w:val="center"/>
            </w:pPr>
            <w:r>
              <w:rPr>
                <w:rFonts w:ascii="Aptos" w:hAnsi="Aptos" w:cs="Aptos" w:eastAsia="Aptos"/>
                <w:b/>
                <w:i w:val="0"/>
                <w:color w:val="FFFFFF"/>
                <w:sz w:val="22"/>
              </w:rPr>
              <w:t>Severity</w:t>
            </w:r>
          </w:p>
        </w:tc>
        <w:tc>
          <w:tcPr>
            <w:tcW w:type="dxa" w:w="1824"/>
            <w:shd w:val="clear" w:color="auto" w:fill="1A1A2E"/>
          </w:tcPr>
          <w:p>
            <w:pPr>
              <w:jc w:val="center"/>
            </w:pPr>
            <w:r>
              <w:rPr>
                <w:rFonts w:ascii="Aptos" w:hAnsi="Aptos" w:cs="Aptos" w:eastAsia="Aptos"/>
                <w:b/>
                <w:i w:val="0"/>
                <w:color w:val="FFFFFF"/>
                <w:sz w:val="22"/>
              </w:rPr>
              <w:t>OWASP Category</w:t>
            </w:r>
          </w:p>
        </w:tc>
        <w:tc>
          <w:tcPr>
            <w:tcW w:type="dxa" w:w="1824"/>
            <w:shd w:val="clear" w:color="auto" w:fill="1A1A2E"/>
          </w:tcPr>
          <w:p>
            <w:pPr>
              <w:jc w:val="center"/>
            </w:pPr>
            <w:r>
              <w:rPr>
                <w:rFonts w:ascii="Aptos" w:hAnsi="Aptos" w:cs="Aptos" w:eastAsia="Aptos"/>
                <w:b/>
                <w:i w:val="0"/>
                <w:color w:val="FFFFFF"/>
                <w:sz w:val="22"/>
              </w:rPr>
              <w:t>Status</w:t>
            </w:r>
          </w:p>
        </w:tc>
      </w:tr>
      <w:tr>
        <w:tc>
          <w:tcPr>
            <w:tcW w:type="dxa" w:w="1824"/>
            <w:shd w:val="clear" w:color="auto" w:fill="F5F5F5"/>
          </w:tcPr>
          <w:p>
            <w:r>
              <w:rPr>
                <w:rFonts w:ascii="Aptos" w:hAnsi="Aptos" w:cs="Aptos" w:eastAsia="Aptos"/>
                <w:b w:val="0"/>
                <w:i w:val="0"/>
                <w:color w:val="444444"/>
                <w:sz w:val="20"/>
              </w:rPr>
              <w:t>VAPT-001</w:t>
            </w:r>
          </w:p>
        </w:tc>
        <w:tc>
          <w:tcPr>
            <w:tcW w:type="dxa" w:w="1824"/>
            <w:shd w:val="clear" w:color="auto" w:fill="F5F5F5"/>
          </w:tcPr>
          <w:p>
            <w:r>
              <w:rPr>
                <w:rFonts w:ascii="Aptos" w:hAnsi="Aptos" w:cs="Aptos" w:eastAsia="Aptos"/>
                <w:b w:val="0"/>
                <w:i w:val="0"/>
                <w:color w:val="444444"/>
                <w:sz w:val="20"/>
              </w:rPr>
              <w:t>PII in Plaintext SharedPreferences</w:t>
            </w:r>
          </w:p>
        </w:tc>
        <w:tc>
          <w:tcPr>
            <w:tcW w:type="dxa" w:w="1824"/>
            <w:shd w:val="clear" w:color="auto" w:fill="F5F5F5"/>
          </w:tcPr>
          <w:p>
            <w:r>
              <w:rPr>
                <w:rFonts w:ascii="Aptos" w:hAnsi="Aptos" w:cs="Aptos" w:eastAsia="Aptos"/>
                <w:b w:val="0"/>
                <w:i w:val="0"/>
                <w:color w:val="444444"/>
                <w:sz w:val="20"/>
              </w:rPr>
              <w:t>Critical</w:t>
            </w:r>
          </w:p>
        </w:tc>
        <w:tc>
          <w:tcPr>
            <w:tcW w:type="dxa" w:w="1824"/>
            <w:shd w:val="clear" w:color="auto" w:fill="F5F5F5"/>
          </w:tcPr>
          <w:p>
            <w:r>
              <w:rPr>
                <w:rFonts w:ascii="Aptos" w:hAnsi="Aptos" w:cs="Aptos" w:eastAsia="Aptos"/>
                <w:b w:val="0"/>
                <w:i w:val="0"/>
                <w:color w:val="444444"/>
                <w:sz w:val="20"/>
              </w:rPr>
              <w:t>M9 — Data Storage</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VAPT-002</w:t>
            </w:r>
          </w:p>
        </w:tc>
        <w:tc>
          <w:tcPr>
            <w:tcW w:type="dxa" w:w="1824"/>
            <w:shd w:val="clear" w:color="auto" w:fill="FFFFFF"/>
          </w:tcPr>
          <w:p>
            <w:r>
              <w:rPr>
                <w:rFonts w:ascii="Aptos" w:hAnsi="Aptos" w:cs="Aptos" w:eastAsia="Aptos"/>
                <w:b w:val="0"/>
                <w:i w:val="0"/>
                <w:color w:val="444444"/>
                <w:sz w:val="20"/>
              </w:rPr>
              <w:t>Anonymous Sign-In Role Without Server Validation</w:t>
            </w:r>
          </w:p>
        </w:tc>
        <w:tc>
          <w:tcPr>
            <w:tcW w:type="dxa" w:w="1824"/>
            <w:shd w:val="clear" w:color="auto" w:fill="FFFFFF"/>
          </w:tcPr>
          <w:p>
            <w:r>
              <w:rPr>
                <w:rFonts w:ascii="Aptos" w:hAnsi="Aptos" w:cs="Aptos" w:eastAsia="Aptos"/>
                <w:b w:val="0"/>
                <w:i w:val="0"/>
                <w:color w:val="444444"/>
                <w:sz w:val="20"/>
              </w:rPr>
              <w:t>Critical</w:t>
            </w:r>
          </w:p>
        </w:tc>
        <w:tc>
          <w:tcPr>
            <w:tcW w:type="dxa" w:w="1824"/>
            <w:shd w:val="clear" w:color="auto" w:fill="FFFFFF"/>
          </w:tcPr>
          <w:p>
            <w:r>
              <w:rPr>
                <w:rFonts w:ascii="Aptos" w:hAnsi="Aptos" w:cs="Aptos" w:eastAsia="Aptos"/>
                <w:b w:val="0"/>
                <w:i w:val="0"/>
                <w:color w:val="444444"/>
                <w:sz w:val="20"/>
              </w:rPr>
              <w:t>M3 — Authentication</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VAPT-003</w:t>
            </w:r>
          </w:p>
        </w:tc>
        <w:tc>
          <w:tcPr>
            <w:tcW w:type="dxa" w:w="1824"/>
            <w:shd w:val="clear" w:color="auto" w:fill="F5F5F5"/>
          </w:tcPr>
          <w:p>
            <w:r>
              <w:rPr>
                <w:rFonts w:ascii="Aptos" w:hAnsi="Aptos" w:cs="Aptos" w:eastAsia="Aptos"/>
                <w:b w:val="0"/>
                <w:i w:val="0"/>
                <w:color w:val="444444"/>
                <w:sz w:val="20"/>
              </w:rPr>
              <w:t>Hidden Admin Gesture Backdoor</w:t>
            </w:r>
          </w:p>
        </w:tc>
        <w:tc>
          <w:tcPr>
            <w:tcW w:type="dxa" w:w="1824"/>
            <w:shd w:val="clear" w:color="auto" w:fill="F5F5F5"/>
          </w:tcPr>
          <w:p>
            <w:r>
              <w:rPr>
                <w:rFonts w:ascii="Aptos" w:hAnsi="Aptos" w:cs="Aptos" w:eastAsia="Aptos"/>
                <w:b w:val="0"/>
                <w:i w:val="0"/>
                <w:color w:val="444444"/>
                <w:sz w:val="20"/>
              </w:rPr>
              <w:t>Critical</w:t>
            </w:r>
          </w:p>
        </w:tc>
        <w:tc>
          <w:tcPr>
            <w:tcW w:type="dxa" w:w="1824"/>
            <w:shd w:val="clear" w:color="auto" w:fill="F5F5F5"/>
          </w:tcPr>
          <w:p>
            <w:r>
              <w:rPr>
                <w:rFonts w:ascii="Aptos" w:hAnsi="Aptos" w:cs="Aptos" w:eastAsia="Aptos"/>
                <w:b w:val="0"/>
                <w:i w:val="0"/>
                <w:color w:val="444444"/>
                <w:sz w:val="20"/>
              </w:rPr>
              <w:t>M1 — Credential Usage</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VAPT-004</w:t>
            </w:r>
          </w:p>
        </w:tc>
        <w:tc>
          <w:tcPr>
            <w:tcW w:type="dxa" w:w="1824"/>
            <w:shd w:val="clear" w:color="auto" w:fill="FFFFFF"/>
          </w:tcPr>
          <w:p>
            <w:r>
              <w:rPr>
                <w:rFonts w:ascii="Aptos" w:hAnsi="Aptos" w:cs="Aptos" w:eastAsia="Aptos"/>
                <w:b w:val="0"/>
                <w:i w:val="0"/>
                <w:color w:val="444444"/>
                <w:sz w:val="20"/>
              </w:rPr>
              <w:t>No OTP Rate Limiting</w:t>
            </w:r>
          </w:p>
        </w:tc>
        <w:tc>
          <w:tcPr>
            <w:tcW w:type="dxa" w:w="1824"/>
            <w:shd w:val="clear" w:color="auto" w:fill="FFFFFF"/>
          </w:tcPr>
          <w:p>
            <w:r>
              <w:rPr>
                <w:rFonts w:ascii="Aptos" w:hAnsi="Aptos" w:cs="Aptos" w:eastAsia="Aptos"/>
                <w:b w:val="0"/>
                <w:i w:val="0"/>
                <w:color w:val="444444"/>
                <w:sz w:val="20"/>
              </w:rPr>
              <w:t>High</w:t>
            </w:r>
          </w:p>
        </w:tc>
        <w:tc>
          <w:tcPr>
            <w:tcW w:type="dxa" w:w="1824"/>
            <w:shd w:val="clear" w:color="auto" w:fill="FFFFFF"/>
          </w:tcPr>
          <w:p>
            <w:r>
              <w:rPr>
                <w:rFonts w:ascii="Aptos" w:hAnsi="Aptos" w:cs="Aptos" w:eastAsia="Aptos"/>
                <w:b w:val="0"/>
                <w:i w:val="0"/>
                <w:color w:val="444444"/>
                <w:sz w:val="20"/>
              </w:rPr>
              <w:t>M4 — Input Validation</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VAPT-005</w:t>
            </w:r>
          </w:p>
        </w:tc>
        <w:tc>
          <w:tcPr>
            <w:tcW w:type="dxa" w:w="1824"/>
            <w:shd w:val="clear" w:color="auto" w:fill="F5F5F5"/>
          </w:tcPr>
          <w:p>
            <w:r>
              <w:rPr>
                <w:rFonts w:ascii="Aptos" w:hAnsi="Aptos" w:cs="Aptos" w:eastAsia="Aptos"/>
                <w:b w:val="0"/>
                <w:i w:val="0"/>
                <w:color w:val="444444"/>
                <w:sz w:val="20"/>
              </w:rPr>
              <w:t>Predictable Cart Item IDs</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M4 — Input Validation</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VAPT-006</w:t>
            </w:r>
          </w:p>
        </w:tc>
        <w:tc>
          <w:tcPr>
            <w:tcW w:type="dxa" w:w="1824"/>
            <w:shd w:val="clear" w:color="auto" w:fill="FFFFFF"/>
          </w:tcPr>
          <w:p>
            <w:r>
              <w:rPr>
                <w:rFonts w:ascii="Aptos" w:hAnsi="Aptos" w:cs="Aptos" w:eastAsia="Aptos"/>
                <w:b w:val="0"/>
                <w:i w:val="0"/>
                <w:color w:val="444444"/>
                <w:sz w:val="20"/>
              </w:rPr>
              <w:t>Firestore Rules Not Deployed</w:t>
            </w:r>
          </w:p>
        </w:tc>
        <w:tc>
          <w:tcPr>
            <w:tcW w:type="dxa" w:w="1824"/>
            <w:shd w:val="clear" w:color="auto" w:fill="FFFFFF"/>
          </w:tcPr>
          <w:p>
            <w:r>
              <w:rPr>
                <w:rFonts w:ascii="Aptos" w:hAnsi="Aptos" w:cs="Aptos" w:eastAsia="Aptos"/>
                <w:b w:val="0"/>
                <w:i w:val="0"/>
                <w:color w:val="444444"/>
                <w:sz w:val="20"/>
              </w:rPr>
              <w:t>High</w:t>
            </w:r>
          </w:p>
        </w:tc>
        <w:tc>
          <w:tcPr>
            <w:tcW w:type="dxa" w:w="1824"/>
            <w:shd w:val="clear" w:color="auto" w:fill="FFFFFF"/>
          </w:tcPr>
          <w:p>
            <w:r>
              <w:rPr>
                <w:rFonts w:ascii="Aptos" w:hAnsi="Aptos" w:cs="Aptos" w:eastAsia="Aptos"/>
                <w:b w:val="0"/>
                <w:i w:val="0"/>
                <w:color w:val="444444"/>
                <w:sz w:val="20"/>
              </w:rPr>
              <w:t>M3 — Authentication</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VAPT-007</w:t>
            </w:r>
          </w:p>
        </w:tc>
        <w:tc>
          <w:tcPr>
            <w:tcW w:type="dxa" w:w="1824"/>
            <w:shd w:val="clear" w:color="auto" w:fill="F5F5F5"/>
          </w:tcPr>
          <w:p>
            <w:r>
              <w:rPr>
                <w:rFonts w:ascii="Aptos" w:hAnsi="Aptos" w:cs="Aptos" w:eastAsia="Aptos"/>
                <w:b w:val="0"/>
                <w:i w:val="0"/>
                <w:color w:val="444444"/>
                <w:sz w:val="20"/>
              </w:rPr>
              <w:t>google-services.json in Version Control</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M1 — Credential Usage</w:t>
            </w:r>
          </w:p>
        </w:tc>
        <w:tc>
          <w:tcPr>
            <w:tcW w:type="dxa" w:w="1824"/>
            <w:shd w:val="clear" w:color="auto" w:fill="F5F5F5"/>
          </w:tcPr>
          <w:p>
            <w:r>
              <w:rPr>
                <w:rFonts w:ascii="Aptos" w:hAnsi="Aptos" w:cs="Aptos" w:eastAsia="Aptos"/>
                <w:b w:val="0"/>
                <w:i w:val="0"/>
                <w:color w:val="444444"/>
                <w:sz w:val="20"/>
              </w:rPr>
              <w:t>Client Action</w:t>
            </w:r>
          </w:p>
        </w:tc>
      </w:tr>
      <w:tr>
        <w:tc>
          <w:tcPr>
            <w:tcW w:type="dxa" w:w="1824"/>
            <w:shd w:val="clear" w:color="auto" w:fill="FFFFFF"/>
          </w:tcPr>
          <w:p>
            <w:r>
              <w:rPr>
                <w:rFonts w:ascii="Aptos" w:hAnsi="Aptos" w:cs="Aptos" w:eastAsia="Aptos"/>
                <w:b w:val="0"/>
                <w:i w:val="0"/>
                <w:color w:val="444444"/>
                <w:sz w:val="20"/>
              </w:rPr>
              <w:t>VAPT-008</w:t>
            </w:r>
          </w:p>
        </w:tc>
        <w:tc>
          <w:tcPr>
            <w:tcW w:type="dxa" w:w="1824"/>
            <w:shd w:val="clear" w:color="auto" w:fill="FFFFFF"/>
          </w:tcPr>
          <w:p>
            <w:r>
              <w:rPr>
                <w:rFonts w:ascii="Aptos" w:hAnsi="Aptos" w:cs="Aptos" w:eastAsia="Aptos"/>
                <w:b w:val="0"/>
                <w:i w:val="0"/>
                <w:color w:val="444444"/>
                <w:sz w:val="20"/>
              </w:rPr>
              <w:t>No Certificate Pinning</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M8 — Misconfiguration</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VAPT-009</w:t>
            </w:r>
          </w:p>
        </w:tc>
        <w:tc>
          <w:tcPr>
            <w:tcW w:type="dxa" w:w="1824"/>
            <w:shd w:val="clear" w:color="auto" w:fill="F5F5F5"/>
          </w:tcPr>
          <w:p>
            <w:r>
              <w:rPr>
                <w:rFonts w:ascii="Aptos" w:hAnsi="Aptos" w:cs="Aptos" w:eastAsia="Aptos"/>
                <w:b w:val="0"/>
                <w:i w:val="0"/>
                <w:color w:val="444444"/>
                <w:sz w:val="20"/>
              </w:rPr>
              <w:t>Debug Logs in Production Builds</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M9 — Data Storage</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VAPT-010</w:t>
            </w:r>
          </w:p>
        </w:tc>
        <w:tc>
          <w:tcPr>
            <w:tcW w:type="dxa" w:w="1824"/>
            <w:shd w:val="clear" w:color="auto" w:fill="FFFFFF"/>
          </w:tcPr>
          <w:p>
            <w:r>
              <w:rPr>
                <w:rFonts w:ascii="Aptos" w:hAnsi="Aptos" w:cs="Aptos" w:eastAsia="Aptos"/>
                <w:b w:val="0"/>
                <w:i w:val="0"/>
                <w:color w:val="444444"/>
                <w:sz w:val="20"/>
              </w:rPr>
              <w:t>Guest Browsing All Products</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M3 — Authentication</w:t>
            </w:r>
          </w:p>
        </w:tc>
        <w:tc>
          <w:tcPr>
            <w:tcW w:type="dxa" w:w="1824"/>
            <w:shd w:val="clear" w:color="auto" w:fill="FFFFFF"/>
          </w:tcPr>
          <w:p>
            <w:r>
              <w:rPr>
                <w:rFonts w:ascii="Aptos" w:hAnsi="Aptos" w:cs="Aptos" w:eastAsia="Aptos"/>
                <w:b w:val="0"/>
                <w:i w:val="0"/>
                <w:color w:val="444444"/>
                <w:sz w:val="20"/>
              </w:rPr>
              <w:t>Accepted</w:t>
            </w:r>
          </w:p>
        </w:tc>
      </w:tr>
      <w:tr>
        <w:tc>
          <w:tcPr>
            <w:tcW w:type="dxa" w:w="1824"/>
            <w:shd w:val="clear" w:color="auto" w:fill="F5F5F5"/>
          </w:tcPr>
          <w:p>
            <w:r>
              <w:rPr>
                <w:rFonts w:ascii="Aptos" w:hAnsi="Aptos" w:cs="Aptos" w:eastAsia="Aptos"/>
                <w:b w:val="0"/>
                <w:i w:val="0"/>
                <w:color w:val="444444"/>
                <w:sz w:val="20"/>
              </w:rPr>
              <w:t>VAPT-011</w:t>
            </w:r>
          </w:p>
        </w:tc>
        <w:tc>
          <w:tcPr>
            <w:tcW w:type="dxa" w:w="1824"/>
            <w:shd w:val="clear" w:color="auto" w:fill="F5F5F5"/>
          </w:tcPr>
          <w:p>
            <w:r>
              <w:rPr>
                <w:rFonts w:ascii="Aptos" w:hAnsi="Aptos" w:cs="Aptos" w:eastAsia="Aptos"/>
                <w:b w:val="0"/>
                <w:i w:val="0"/>
                <w:color w:val="444444"/>
                <w:sz w:val="20"/>
              </w:rPr>
              <w:t>No Play Integrity API</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M7 — Binary Protections</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VAPT-012</w:t>
            </w:r>
          </w:p>
        </w:tc>
        <w:tc>
          <w:tcPr>
            <w:tcW w:type="dxa" w:w="1824"/>
            <w:shd w:val="clear" w:color="auto" w:fill="FFFFFF"/>
          </w:tcPr>
          <w:p>
            <w:r>
              <w:rPr>
                <w:rFonts w:ascii="Aptos" w:hAnsi="Aptos" w:cs="Aptos" w:eastAsia="Aptos"/>
                <w:b w:val="0"/>
                <w:i w:val="0"/>
                <w:color w:val="444444"/>
                <w:sz w:val="20"/>
              </w:rPr>
              <w:t>No Screenshot Prevention</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M2 — Supply Chain</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VAPT-013</w:t>
            </w:r>
          </w:p>
        </w:tc>
        <w:tc>
          <w:tcPr>
            <w:tcW w:type="dxa" w:w="1824"/>
            <w:shd w:val="clear" w:color="auto" w:fill="F5F5F5"/>
          </w:tcPr>
          <w:p>
            <w:r>
              <w:rPr>
                <w:rFonts w:ascii="Aptos" w:hAnsi="Aptos" w:cs="Aptos" w:eastAsia="Aptos"/>
                <w:b w:val="0"/>
                <w:i w:val="0"/>
                <w:color w:val="444444"/>
                <w:sz w:val="20"/>
              </w:rPr>
              <w:t>Staging Collection Auth Gap</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M3 — Authentication</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VAPT-014</w:t>
            </w:r>
          </w:p>
        </w:tc>
        <w:tc>
          <w:tcPr>
            <w:tcW w:type="dxa" w:w="1824"/>
            <w:shd w:val="clear" w:color="auto" w:fill="FFFFFF"/>
          </w:tcPr>
          <w:p>
            <w:r>
              <w:rPr>
                <w:rFonts w:ascii="Aptos" w:hAnsi="Aptos" w:cs="Aptos" w:eastAsia="Aptos"/>
                <w:b w:val="0"/>
                <w:i w:val="0"/>
                <w:color w:val="444444"/>
                <w:sz w:val="20"/>
              </w:rPr>
              <w:t>FCM Token Rotation Missing</w:t>
            </w:r>
          </w:p>
        </w:tc>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M1 — Credential Usage</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VAPT-015</w:t>
            </w:r>
          </w:p>
        </w:tc>
        <w:tc>
          <w:tcPr>
            <w:tcW w:type="dxa" w:w="1824"/>
            <w:shd w:val="clear" w:color="auto" w:fill="F5F5F5"/>
          </w:tcPr>
          <w:p>
            <w:r>
              <w:rPr>
                <w:rFonts w:ascii="Aptos" w:hAnsi="Aptos" w:cs="Aptos" w:eastAsia="Aptos"/>
                <w:b w:val="0"/>
                <w:i w:val="0"/>
                <w:color w:val="444444"/>
                <w:sz w:val="20"/>
              </w:rPr>
              <w:t>No Root Detection</w:t>
            </w:r>
          </w:p>
        </w:tc>
        <w:tc>
          <w:tcPr>
            <w:tcW w:type="dxa" w:w="1824"/>
            <w:shd w:val="clear" w:color="auto" w:fill="F5F5F5"/>
          </w:tcPr>
          <w:p>
            <w:r>
              <w:rPr>
                <w:rFonts w:ascii="Aptos" w:hAnsi="Aptos" w:cs="Aptos" w:eastAsia="Aptos"/>
                <w:b w:val="0"/>
                <w:i w:val="0"/>
                <w:color w:val="444444"/>
                <w:sz w:val="20"/>
              </w:rPr>
              <w:t>Low</w:t>
            </w:r>
          </w:p>
        </w:tc>
        <w:tc>
          <w:tcPr>
            <w:tcW w:type="dxa" w:w="1824"/>
            <w:shd w:val="clear" w:color="auto" w:fill="F5F5F5"/>
          </w:tcPr>
          <w:p>
            <w:r>
              <w:rPr>
                <w:rFonts w:ascii="Aptos" w:hAnsi="Aptos" w:cs="Aptos" w:eastAsia="Aptos"/>
                <w:b w:val="0"/>
                <w:i w:val="0"/>
                <w:color w:val="444444"/>
                <w:sz w:val="20"/>
              </w:rPr>
              <w:t>M7 — Binary Protections</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VAPT-016</w:t>
            </w:r>
          </w:p>
        </w:tc>
        <w:tc>
          <w:tcPr>
            <w:tcW w:type="dxa" w:w="1824"/>
            <w:shd w:val="clear" w:color="auto" w:fill="FFFFFF"/>
          </w:tcPr>
          <w:p>
            <w:r>
              <w:rPr>
                <w:rFonts w:ascii="Aptos" w:hAnsi="Aptos" w:cs="Aptos" w:eastAsia="Aptos"/>
                <w:b w:val="0"/>
                <w:i w:val="0"/>
                <w:color w:val="444444"/>
                <w:sz w:val="20"/>
              </w:rPr>
              <w:t>ADB Backup Enabled</w:t>
            </w:r>
          </w:p>
        </w:tc>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M9 — Data Storage</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VAPT-017</w:t>
            </w:r>
          </w:p>
        </w:tc>
        <w:tc>
          <w:tcPr>
            <w:tcW w:type="dxa" w:w="1824"/>
            <w:shd w:val="clear" w:color="auto" w:fill="F5F5F5"/>
          </w:tcPr>
          <w:p>
            <w:r>
              <w:rPr>
                <w:rFonts w:ascii="Aptos" w:hAnsi="Aptos" w:cs="Aptos" w:eastAsia="Aptos"/>
                <w:b w:val="0"/>
                <w:i w:val="0"/>
                <w:color w:val="444444"/>
                <w:sz w:val="20"/>
              </w:rPr>
              <w:t>Raw Exceptions in UI</w:t>
            </w:r>
          </w:p>
        </w:tc>
        <w:tc>
          <w:tcPr>
            <w:tcW w:type="dxa" w:w="1824"/>
            <w:shd w:val="clear" w:color="auto" w:fill="F5F5F5"/>
          </w:tcPr>
          <w:p>
            <w:r>
              <w:rPr>
                <w:rFonts w:ascii="Aptos" w:hAnsi="Aptos" w:cs="Aptos" w:eastAsia="Aptos"/>
                <w:b w:val="0"/>
                <w:i w:val="0"/>
                <w:color w:val="444444"/>
                <w:sz w:val="20"/>
              </w:rPr>
              <w:t>Info</w:t>
            </w:r>
          </w:p>
        </w:tc>
        <w:tc>
          <w:tcPr>
            <w:tcW w:type="dxa" w:w="1824"/>
            <w:shd w:val="clear" w:color="auto" w:fill="F5F5F5"/>
          </w:tcPr>
          <w:p>
            <w:r>
              <w:rPr>
                <w:rFonts w:ascii="Aptos" w:hAnsi="Aptos" w:cs="Aptos" w:eastAsia="Aptos"/>
                <w:b w:val="0"/>
                <w:i w:val="0"/>
                <w:color w:val="444444"/>
                <w:sz w:val="20"/>
              </w:rPr>
              <w:t>M4 — Input Validation</w:t>
            </w:r>
          </w:p>
        </w:tc>
        <w:tc>
          <w:tcPr>
            <w:tcW w:type="dxa" w:w="1824"/>
            <w:shd w:val="clear" w:color="auto" w:fill="F5F5F5"/>
          </w:tcPr>
          <w:p>
            <w:r>
              <w:rPr>
                <w:rFonts w:ascii="Aptos" w:hAnsi="Aptos" w:cs="Aptos" w:eastAsia="Aptos"/>
                <w:b w:val="0"/>
                <w:i w:val="0"/>
                <w:color w:val="444444"/>
                <w:sz w:val="20"/>
              </w:rPr>
              <w:t>Resolved ✓</w:t>
            </w:r>
          </w:p>
        </w:tc>
      </w:tr>
    </w:tbl>
    <w:p/>
    <w:p>
      <w:pPr>
        <w:spacing w:before="360" w:after="80"/>
      </w:pPr>
      <w:r>
        <w:rPr>
          <w:rFonts w:ascii="Aptos" w:hAnsi="Aptos" w:cs="Aptos" w:eastAsia="Aptos"/>
          <w:b/>
          <w:i w:val="0"/>
          <w:color w:val="1A1A2E"/>
          <w:sz w:val="40"/>
        </w:rPr>
        <w:t>9. Remediation Roadmap and Prioritisation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roadmap prioritises open findings by exploitability, business impact, and implementation effort. This roadmap should be adopted as the security backlog for the post-delivery development programme. Critical and High findings must be addressed before the application is opened to production users.</w:t>
      </w:r>
    </w:p>
    <w:p>
      <w:pPr>
        <w:spacing w:before="280" w:after="60"/>
      </w:pPr>
      <w:r>
        <w:rPr>
          <w:rFonts w:ascii="Aptos" w:hAnsi="Aptos" w:cs="Aptos" w:eastAsia="Aptos"/>
          <w:b/>
          <w:i w:val="0"/>
          <w:color w:val="1A1A2E"/>
          <w:sz w:val="30"/>
        </w:rPr>
        <w:t>Phase 1 — Immediate (Pre Go-Live, 0–48 Hours) — COMPLETED</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ID</w:t>
            </w:r>
          </w:p>
        </w:tc>
        <w:tc>
          <w:tcPr>
            <w:tcW w:type="dxa" w:w="1824"/>
            <w:shd w:val="clear" w:color="auto" w:fill="1A1A2E"/>
          </w:tcPr>
          <w:p>
            <w:pPr>
              <w:jc w:val="center"/>
            </w:pPr>
            <w:r>
              <w:rPr>
                <w:rFonts w:ascii="Aptos" w:hAnsi="Aptos" w:cs="Aptos" w:eastAsia="Aptos"/>
                <w:b/>
                <w:i w:val="0"/>
                <w:color w:val="FFFFFF"/>
                <w:sz w:val="22"/>
              </w:rPr>
              <w:t>Finding</w:t>
            </w:r>
          </w:p>
        </w:tc>
        <w:tc>
          <w:tcPr>
            <w:tcW w:type="dxa" w:w="1824"/>
            <w:shd w:val="clear" w:color="auto" w:fill="1A1A2E"/>
          </w:tcPr>
          <w:p>
            <w:pPr>
              <w:jc w:val="center"/>
            </w:pPr>
            <w:r>
              <w:rPr>
                <w:rFonts w:ascii="Aptos" w:hAnsi="Aptos" w:cs="Aptos" w:eastAsia="Aptos"/>
                <w:b/>
                <w:i w:val="0"/>
                <w:color w:val="FFFFFF"/>
                <w:sz w:val="22"/>
              </w:rPr>
              <w:t>Action</w:t>
            </w:r>
          </w:p>
        </w:tc>
        <w:tc>
          <w:tcPr>
            <w:tcW w:type="dxa" w:w="1824"/>
            <w:shd w:val="clear" w:color="auto" w:fill="1A1A2E"/>
          </w:tcPr>
          <w:p>
            <w:pPr>
              <w:jc w:val="center"/>
            </w:pPr>
            <w:r>
              <w:rPr>
                <w:rFonts w:ascii="Aptos" w:hAnsi="Aptos" w:cs="Aptos" w:eastAsia="Aptos"/>
                <w:b/>
                <w:i w:val="0"/>
                <w:color w:val="FFFFFF"/>
                <w:sz w:val="22"/>
              </w:rPr>
              <w:t>Effort</w:t>
            </w:r>
          </w:p>
        </w:tc>
        <w:tc>
          <w:tcPr>
            <w:tcW w:type="dxa" w:w="1824"/>
            <w:shd w:val="clear" w:color="auto" w:fill="1A1A2E"/>
          </w:tcPr>
          <w:p>
            <w:pPr>
              <w:jc w:val="center"/>
            </w:pPr>
            <w:r>
              <w:rPr>
                <w:rFonts w:ascii="Aptos" w:hAnsi="Aptos" w:cs="Aptos" w:eastAsia="Aptos"/>
                <w:b/>
                <w:i w:val="0"/>
                <w:color w:val="FFFFFF"/>
                <w:sz w:val="22"/>
              </w:rPr>
              <w:t>Status</w:t>
            </w:r>
          </w:p>
        </w:tc>
      </w:tr>
      <w:tr>
        <w:tc>
          <w:tcPr>
            <w:tcW w:type="dxa" w:w="1824"/>
            <w:shd w:val="clear" w:color="auto" w:fill="F5F5F5"/>
          </w:tcPr>
          <w:p>
            <w:r>
              <w:rPr>
                <w:rFonts w:ascii="Aptos" w:hAnsi="Aptos" w:cs="Aptos" w:eastAsia="Aptos"/>
                <w:b w:val="0"/>
                <w:i w:val="0"/>
                <w:color w:val="444444"/>
                <w:sz w:val="20"/>
              </w:rPr>
              <w:t>VAPT-006</w:t>
            </w:r>
          </w:p>
        </w:tc>
        <w:tc>
          <w:tcPr>
            <w:tcW w:type="dxa" w:w="1824"/>
            <w:shd w:val="clear" w:color="auto" w:fill="F5F5F5"/>
          </w:tcPr>
          <w:p>
            <w:r>
              <w:rPr>
                <w:rFonts w:ascii="Aptos" w:hAnsi="Aptos" w:cs="Aptos" w:eastAsia="Aptos"/>
                <w:b w:val="0"/>
                <w:i w:val="0"/>
                <w:color w:val="444444"/>
                <w:sz w:val="20"/>
              </w:rPr>
              <w:t>Firestore Rules Not Deployed</w:t>
            </w:r>
          </w:p>
        </w:tc>
        <w:tc>
          <w:tcPr>
            <w:tcW w:type="dxa" w:w="1824"/>
            <w:shd w:val="clear" w:color="auto" w:fill="F5F5F5"/>
          </w:tcPr>
          <w:p>
            <w:r>
              <w:rPr>
                <w:rFonts w:ascii="Aptos" w:hAnsi="Aptos" w:cs="Aptos" w:eastAsia="Aptos"/>
                <w:b w:val="0"/>
                <w:i w:val="0"/>
                <w:color w:val="444444"/>
                <w:sz w:val="20"/>
              </w:rPr>
              <w:t>Rules deployed via Firebase CLI</w:t>
            </w:r>
          </w:p>
        </w:tc>
        <w:tc>
          <w:tcPr>
            <w:tcW w:type="dxa" w:w="1824"/>
            <w:shd w:val="clear" w:color="auto" w:fill="F5F5F5"/>
          </w:tcPr>
          <w:p>
            <w:r>
              <w:rPr>
                <w:rFonts w:ascii="Aptos" w:hAnsi="Aptos" w:cs="Aptos" w:eastAsia="Aptos"/>
                <w:b w:val="0"/>
                <w:i w:val="0"/>
                <w:color w:val="444444"/>
                <w:sz w:val="20"/>
              </w:rPr>
              <w:t>&lt; 1 hour</w:t>
            </w:r>
          </w:p>
        </w:tc>
        <w:tc>
          <w:tcPr>
            <w:tcW w:type="dxa" w:w="1824"/>
            <w:shd w:val="clear" w:color="auto" w:fill="F5F5F5"/>
          </w:tcPr>
          <w:p>
            <w:r>
              <w:rPr>
                <w:rFonts w:ascii="Aptos" w:hAnsi="Aptos" w:cs="Aptos" w:eastAsia="Aptos"/>
                <w:b w:val="0"/>
                <w:i w:val="0"/>
                <w:color w:val="444444"/>
                <w:sz w:val="20"/>
              </w:rPr>
              <w:t>DONE ✓</w:t>
            </w:r>
          </w:p>
        </w:tc>
      </w:tr>
      <w:tr>
        <w:tc>
          <w:tcPr>
            <w:tcW w:type="dxa" w:w="1824"/>
            <w:shd w:val="clear" w:color="auto" w:fill="FFFFFF"/>
          </w:tcPr>
          <w:p>
            <w:r>
              <w:rPr>
                <w:rFonts w:ascii="Aptos" w:hAnsi="Aptos" w:cs="Aptos" w:eastAsia="Aptos"/>
                <w:b w:val="0"/>
                <w:i w:val="0"/>
                <w:color w:val="444444"/>
                <w:sz w:val="20"/>
              </w:rPr>
              <w:t>VAPT-007</w:t>
            </w:r>
          </w:p>
        </w:tc>
        <w:tc>
          <w:tcPr>
            <w:tcW w:type="dxa" w:w="1824"/>
            <w:shd w:val="clear" w:color="auto" w:fill="FFFFFF"/>
          </w:tcPr>
          <w:p>
            <w:r>
              <w:rPr>
                <w:rFonts w:ascii="Aptos" w:hAnsi="Aptos" w:cs="Aptos" w:eastAsia="Aptos"/>
                <w:b w:val="0"/>
                <w:i w:val="0"/>
                <w:color w:val="444444"/>
                <w:sz w:val="20"/>
              </w:rPr>
              <w:t>google-services.json Exposure</w:t>
            </w:r>
          </w:p>
        </w:tc>
        <w:tc>
          <w:tcPr>
            <w:tcW w:type="dxa" w:w="1824"/>
            <w:shd w:val="clear" w:color="auto" w:fill="FFFFFF"/>
          </w:tcPr>
          <w:p>
            <w:r>
              <w:rPr>
                <w:rFonts w:ascii="Aptos" w:hAnsi="Aptos" w:cs="Aptos" w:eastAsia="Aptos"/>
                <w:b w:val="0"/>
                <w:i w:val="0"/>
                <w:color w:val="444444"/>
                <w:sz w:val="20"/>
              </w:rPr>
              <w:t>Rotate Firebase API key, update .gitignore</w:t>
            </w:r>
          </w:p>
        </w:tc>
        <w:tc>
          <w:tcPr>
            <w:tcW w:type="dxa" w:w="1824"/>
            <w:shd w:val="clear" w:color="auto" w:fill="FFFFFF"/>
          </w:tcPr>
          <w:p>
            <w:r>
              <w:rPr>
                <w:rFonts w:ascii="Aptos" w:hAnsi="Aptos" w:cs="Aptos" w:eastAsia="Aptos"/>
                <w:b w:val="0"/>
                <w:i w:val="0"/>
                <w:color w:val="444444"/>
                <w:sz w:val="20"/>
              </w:rPr>
              <w:t>1 hour</w:t>
            </w:r>
          </w:p>
        </w:tc>
        <w:tc>
          <w:tcPr>
            <w:tcW w:type="dxa" w:w="1824"/>
            <w:shd w:val="clear" w:color="auto" w:fill="FFFFFF"/>
          </w:tcPr>
          <w:p>
            <w:r>
              <w:rPr>
                <w:rFonts w:ascii="Aptos" w:hAnsi="Aptos" w:cs="Aptos" w:eastAsia="Aptos"/>
                <w:b w:val="0"/>
                <w:i w:val="0"/>
                <w:color w:val="444444"/>
                <w:sz w:val="20"/>
              </w:rPr>
              <w:t>Client Action</w:t>
            </w:r>
          </w:p>
        </w:tc>
      </w:tr>
      <w:tr>
        <w:tc>
          <w:tcPr>
            <w:tcW w:type="dxa" w:w="1824"/>
            <w:shd w:val="clear" w:color="auto" w:fill="F5F5F5"/>
          </w:tcPr>
          <w:p>
            <w:r>
              <w:rPr>
                <w:rFonts w:ascii="Aptos" w:hAnsi="Aptos" w:cs="Aptos" w:eastAsia="Aptos"/>
                <w:b w:val="0"/>
                <w:i w:val="0"/>
                <w:color w:val="444444"/>
                <w:sz w:val="20"/>
              </w:rPr>
              <w:t>VAPT-002</w:t>
            </w:r>
          </w:p>
        </w:tc>
        <w:tc>
          <w:tcPr>
            <w:tcW w:type="dxa" w:w="1824"/>
            <w:shd w:val="clear" w:color="auto" w:fill="F5F5F5"/>
          </w:tcPr>
          <w:p>
            <w:r>
              <w:rPr>
                <w:rFonts w:ascii="Aptos" w:hAnsi="Aptos" w:cs="Aptos" w:eastAsia="Aptos"/>
                <w:b w:val="0"/>
                <w:i w:val="0"/>
                <w:color w:val="444444"/>
                <w:sz w:val="20"/>
              </w:rPr>
              <w:t>Role Validation</w:t>
            </w:r>
          </w:p>
        </w:tc>
        <w:tc>
          <w:tcPr>
            <w:tcW w:type="dxa" w:w="1824"/>
            <w:shd w:val="clear" w:color="auto" w:fill="F5F5F5"/>
          </w:tcPr>
          <w:p>
            <w:r>
              <w:rPr>
                <w:rFonts w:ascii="Aptos" w:hAnsi="Aptos" w:cs="Aptos" w:eastAsia="Aptos"/>
                <w:b w:val="0"/>
                <w:i w:val="0"/>
                <w:color w:val="444444"/>
                <w:sz w:val="20"/>
              </w:rPr>
              <w:t>Resolved in Iteration 1 (F-002)</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DONE ✓</w:t>
            </w:r>
          </w:p>
        </w:tc>
      </w:tr>
      <w:tr>
        <w:tc>
          <w:tcPr>
            <w:tcW w:type="dxa" w:w="1824"/>
            <w:shd w:val="clear" w:color="auto" w:fill="FFFFFF"/>
          </w:tcPr>
          <w:p>
            <w:r>
              <w:rPr>
                <w:rFonts w:ascii="Aptos" w:hAnsi="Aptos" w:cs="Aptos" w:eastAsia="Aptos"/>
                <w:b w:val="0"/>
                <w:i w:val="0"/>
                <w:color w:val="444444"/>
                <w:sz w:val="20"/>
              </w:rPr>
              <w:t>VAPT-013</w:t>
            </w:r>
          </w:p>
        </w:tc>
        <w:tc>
          <w:tcPr>
            <w:tcW w:type="dxa" w:w="1824"/>
            <w:shd w:val="clear" w:color="auto" w:fill="FFFFFF"/>
          </w:tcPr>
          <w:p>
            <w:r>
              <w:rPr>
                <w:rFonts w:ascii="Aptos" w:hAnsi="Aptos" w:cs="Aptos" w:eastAsia="Aptos"/>
                <w:b w:val="0"/>
                <w:i w:val="0"/>
                <w:color w:val="444444"/>
                <w:sz w:val="20"/>
              </w:rPr>
              <w:t>Staging Auth Gap</w:t>
            </w:r>
          </w:p>
        </w:tc>
        <w:tc>
          <w:tcPr>
            <w:tcW w:type="dxa" w:w="1824"/>
            <w:shd w:val="clear" w:color="auto" w:fill="FFFFFF"/>
          </w:tcPr>
          <w:p>
            <w:r>
              <w:rPr>
                <w:rFonts w:ascii="Aptos" w:hAnsi="Aptos" w:cs="Aptos" w:eastAsia="Aptos"/>
                <w:b w:val="0"/>
                <w:i w:val="0"/>
                <w:color w:val="444444"/>
                <w:sz w:val="20"/>
              </w:rPr>
              <w:t>Resolved with VAPT-006 rules</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DONE ✓</w:t>
            </w:r>
          </w:p>
        </w:tc>
      </w:tr>
    </w:tbl>
    <w:p/>
    <w:p>
      <w:pPr>
        <w:spacing w:before="280" w:after="60"/>
      </w:pPr>
      <w:r>
        <w:rPr>
          <w:rFonts w:ascii="Aptos" w:hAnsi="Aptos" w:cs="Aptos" w:eastAsia="Aptos"/>
          <w:b/>
          <w:i w:val="0"/>
          <w:color w:val="1A1A2E"/>
          <w:sz w:val="30"/>
        </w:rPr>
        <w:t>Phase 2 — Iteration 2 Sprint (Completed in Iteration 1)</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ID</w:t>
            </w:r>
          </w:p>
        </w:tc>
        <w:tc>
          <w:tcPr>
            <w:tcW w:type="dxa" w:w="2280"/>
            <w:shd w:val="clear" w:color="auto" w:fill="1A1A2E"/>
          </w:tcPr>
          <w:p>
            <w:pPr>
              <w:jc w:val="center"/>
            </w:pPr>
            <w:r>
              <w:rPr>
                <w:rFonts w:ascii="Aptos" w:hAnsi="Aptos" w:cs="Aptos" w:eastAsia="Aptos"/>
                <w:b/>
                <w:i w:val="0"/>
                <w:color w:val="FFFFFF"/>
                <w:sz w:val="22"/>
              </w:rPr>
              <w:t>Finding</w:t>
            </w:r>
          </w:p>
        </w:tc>
        <w:tc>
          <w:tcPr>
            <w:tcW w:type="dxa" w:w="2280"/>
            <w:shd w:val="clear" w:color="auto" w:fill="1A1A2E"/>
          </w:tcPr>
          <w:p>
            <w:pPr>
              <w:jc w:val="center"/>
            </w:pPr>
            <w:r>
              <w:rPr>
                <w:rFonts w:ascii="Aptos" w:hAnsi="Aptos" w:cs="Aptos" w:eastAsia="Aptos"/>
                <w:b/>
                <w:i w:val="0"/>
                <w:color w:val="FFFFFF"/>
                <w:sz w:val="22"/>
              </w:rPr>
              <w:t>Action Taken</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VAPT-008</w:t>
            </w:r>
          </w:p>
        </w:tc>
        <w:tc>
          <w:tcPr>
            <w:tcW w:type="dxa" w:w="2280"/>
            <w:shd w:val="clear" w:color="auto" w:fill="F5F5F5"/>
          </w:tcPr>
          <w:p>
            <w:r>
              <w:rPr>
                <w:rFonts w:ascii="Aptos" w:hAnsi="Aptos" w:cs="Aptos" w:eastAsia="Aptos"/>
                <w:b w:val="0"/>
                <w:i w:val="0"/>
                <w:color w:val="444444"/>
                <w:sz w:val="20"/>
              </w:rPr>
              <w:t>Certificate Pinning</w:t>
            </w:r>
          </w:p>
        </w:tc>
        <w:tc>
          <w:tcPr>
            <w:tcW w:type="dxa" w:w="2280"/>
            <w:shd w:val="clear" w:color="auto" w:fill="F5F5F5"/>
          </w:tcPr>
          <w:p>
            <w:r>
              <w:rPr>
                <w:rFonts w:ascii="Aptos" w:hAnsi="Aptos" w:cs="Aptos" w:eastAsia="Aptos"/>
                <w:b w:val="0"/>
                <w:i w:val="0"/>
                <w:color w:val="444444"/>
                <w:sz w:val="20"/>
              </w:rPr>
              <w:t>Network Security Config XML implemented, Google Trust Services CA pinned</w:t>
            </w:r>
          </w:p>
        </w:tc>
        <w:tc>
          <w:tcPr>
            <w:tcW w:type="dxa" w:w="2280"/>
            <w:shd w:val="clear" w:color="auto" w:fill="F5F5F5"/>
          </w:tcPr>
          <w:p>
            <w:r>
              <w:rPr>
                <w:rFonts w:ascii="Aptos" w:hAnsi="Aptos" w:cs="Aptos" w:eastAsia="Aptos"/>
                <w:b w:val="0"/>
                <w:i w:val="0"/>
                <w:color w:val="444444"/>
                <w:sz w:val="20"/>
              </w:rPr>
              <w:t>DONE ✓</w:t>
            </w:r>
          </w:p>
        </w:tc>
      </w:tr>
      <w:tr>
        <w:tc>
          <w:tcPr>
            <w:tcW w:type="dxa" w:w="2280"/>
            <w:shd w:val="clear" w:color="auto" w:fill="FFFFFF"/>
          </w:tcPr>
          <w:p>
            <w:r>
              <w:rPr>
                <w:rFonts w:ascii="Aptos" w:hAnsi="Aptos" w:cs="Aptos" w:eastAsia="Aptos"/>
                <w:b w:val="0"/>
                <w:i w:val="0"/>
                <w:color w:val="444444"/>
                <w:sz w:val="20"/>
              </w:rPr>
              <w:t>VAPT-012</w:t>
            </w:r>
          </w:p>
        </w:tc>
        <w:tc>
          <w:tcPr>
            <w:tcW w:type="dxa" w:w="2280"/>
            <w:shd w:val="clear" w:color="auto" w:fill="FFFFFF"/>
          </w:tcPr>
          <w:p>
            <w:r>
              <w:rPr>
                <w:rFonts w:ascii="Aptos" w:hAnsi="Aptos" w:cs="Aptos" w:eastAsia="Aptos"/>
                <w:b w:val="0"/>
                <w:i w:val="0"/>
                <w:color w:val="444444"/>
                <w:sz w:val="20"/>
              </w:rPr>
              <w:t>Screenshot Prevention</w:t>
            </w:r>
          </w:p>
        </w:tc>
        <w:tc>
          <w:tcPr>
            <w:tcW w:type="dxa" w:w="2280"/>
            <w:shd w:val="clear" w:color="auto" w:fill="FFFFFF"/>
          </w:tcPr>
          <w:p>
            <w:r>
              <w:rPr>
                <w:rFonts w:ascii="Aptos" w:hAnsi="Aptos" w:cs="Aptos" w:eastAsia="Aptos"/>
                <w:b w:val="0"/>
                <w:i w:val="0"/>
                <w:color w:val="444444"/>
                <w:sz w:val="20"/>
              </w:rPr>
              <w:t>FLAG_SECURE applied on Cart, Profile, Order History via flutter_windowmanager</w:t>
            </w:r>
          </w:p>
        </w:tc>
        <w:tc>
          <w:tcPr>
            <w:tcW w:type="dxa" w:w="2280"/>
            <w:shd w:val="clear" w:color="auto" w:fill="FFFFFF"/>
          </w:tcPr>
          <w:p>
            <w:r>
              <w:rPr>
                <w:rFonts w:ascii="Aptos" w:hAnsi="Aptos" w:cs="Aptos" w:eastAsia="Aptos"/>
                <w:b w:val="0"/>
                <w:i w:val="0"/>
                <w:color w:val="444444"/>
                <w:sz w:val="20"/>
              </w:rPr>
              <w:t>DONE ✓</w:t>
            </w:r>
          </w:p>
        </w:tc>
      </w:tr>
      <w:tr>
        <w:tc>
          <w:tcPr>
            <w:tcW w:type="dxa" w:w="2280"/>
            <w:shd w:val="clear" w:color="auto" w:fill="F5F5F5"/>
          </w:tcPr>
          <w:p>
            <w:r>
              <w:rPr>
                <w:rFonts w:ascii="Aptos" w:hAnsi="Aptos" w:cs="Aptos" w:eastAsia="Aptos"/>
                <w:b w:val="0"/>
                <w:i w:val="0"/>
                <w:color w:val="444444"/>
                <w:sz w:val="20"/>
              </w:rPr>
              <w:t>VAPT-011</w:t>
            </w:r>
          </w:p>
        </w:tc>
        <w:tc>
          <w:tcPr>
            <w:tcW w:type="dxa" w:w="2280"/>
            <w:shd w:val="clear" w:color="auto" w:fill="F5F5F5"/>
          </w:tcPr>
          <w:p>
            <w:r>
              <w:rPr>
                <w:rFonts w:ascii="Aptos" w:hAnsi="Aptos" w:cs="Aptos" w:eastAsia="Aptos"/>
                <w:b w:val="0"/>
                <w:i w:val="0"/>
                <w:color w:val="444444"/>
                <w:sz w:val="20"/>
              </w:rPr>
              <w:t>Play Integrity API</w:t>
            </w:r>
          </w:p>
        </w:tc>
        <w:tc>
          <w:tcPr>
            <w:tcW w:type="dxa" w:w="2280"/>
            <w:shd w:val="clear" w:color="auto" w:fill="F5F5F5"/>
          </w:tcPr>
          <w:p>
            <w:r>
              <w:rPr>
                <w:rFonts w:ascii="Aptos" w:hAnsi="Aptos" w:cs="Aptos" w:eastAsia="Aptos"/>
                <w:b w:val="0"/>
                <w:i w:val="0"/>
                <w:color w:val="444444"/>
                <w:sz w:val="20"/>
              </w:rPr>
              <w:t>flutter_play_integrity integrated; verdict verified on auth &amp; order placement</w:t>
            </w:r>
          </w:p>
        </w:tc>
        <w:tc>
          <w:tcPr>
            <w:tcW w:type="dxa" w:w="2280"/>
            <w:shd w:val="clear" w:color="auto" w:fill="F5F5F5"/>
          </w:tcPr>
          <w:p>
            <w:r>
              <w:rPr>
                <w:rFonts w:ascii="Aptos" w:hAnsi="Aptos" w:cs="Aptos" w:eastAsia="Aptos"/>
                <w:b w:val="0"/>
                <w:i w:val="0"/>
                <w:color w:val="444444"/>
                <w:sz w:val="20"/>
              </w:rPr>
              <w:t>DONE ✓</w:t>
            </w:r>
          </w:p>
        </w:tc>
      </w:tr>
      <w:tr>
        <w:tc>
          <w:tcPr>
            <w:tcW w:type="dxa" w:w="2280"/>
            <w:shd w:val="clear" w:color="auto" w:fill="FFFFFF"/>
          </w:tcPr>
          <w:p>
            <w:r>
              <w:rPr>
                <w:rFonts w:ascii="Aptos" w:hAnsi="Aptos" w:cs="Aptos" w:eastAsia="Aptos"/>
                <w:b w:val="0"/>
                <w:i w:val="0"/>
                <w:color w:val="444444"/>
                <w:sz w:val="20"/>
              </w:rPr>
              <w:t>VAPT-014</w:t>
            </w:r>
          </w:p>
        </w:tc>
        <w:tc>
          <w:tcPr>
            <w:tcW w:type="dxa" w:w="2280"/>
            <w:shd w:val="clear" w:color="auto" w:fill="FFFFFF"/>
          </w:tcPr>
          <w:p>
            <w:r>
              <w:rPr>
                <w:rFonts w:ascii="Aptos" w:hAnsi="Aptos" w:cs="Aptos" w:eastAsia="Aptos"/>
                <w:b w:val="0"/>
                <w:i w:val="0"/>
                <w:color w:val="444444"/>
                <w:sz w:val="20"/>
              </w:rPr>
              <w:t>FCM Token Rotation</w:t>
            </w:r>
          </w:p>
        </w:tc>
        <w:tc>
          <w:tcPr>
            <w:tcW w:type="dxa" w:w="2280"/>
            <w:shd w:val="clear" w:color="auto" w:fill="FFFFFF"/>
          </w:tcPr>
          <w:p>
            <w:r>
              <w:rPr>
                <w:rFonts w:ascii="Aptos" w:hAnsi="Aptos" w:cs="Aptos" w:eastAsia="Aptos"/>
                <w:b w:val="0"/>
                <w:i w:val="0"/>
                <w:color w:val="444444"/>
                <w:sz w:val="20"/>
              </w:rPr>
              <w:t>FirebaseMessaging.onTokenRefresh listener added; token refreshed on login</w:t>
            </w:r>
          </w:p>
        </w:tc>
        <w:tc>
          <w:tcPr>
            <w:tcW w:type="dxa" w:w="2280"/>
            <w:shd w:val="clear" w:color="auto" w:fill="FFFFFF"/>
          </w:tcPr>
          <w:p>
            <w:r>
              <w:rPr>
                <w:rFonts w:ascii="Aptos" w:hAnsi="Aptos" w:cs="Aptos" w:eastAsia="Aptos"/>
                <w:b w:val="0"/>
                <w:i w:val="0"/>
                <w:color w:val="444444"/>
                <w:sz w:val="20"/>
              </w:rPr>
              <w:t>DONE ✓</w:t>
            </w:r>
          </w:p>
        </w:tc>
      </w:tr>
      <w:tr>
        <w:tc>
          <w:tcPr>
            <w:tcW w:type="dxa" w:w="2280"/>
            <w:shd w:val="clear" w:color="auto" w:fill="F5F5F5"/>
          </w:tcPr>
          <w:p>
            <w:r>
              <w:rPr>
                <w:rFonts w:ascii="Aptos" w:hAnsi="Aptos" w:cs="Aptos" w:eastAsia="Aptos"/>
                <w:b w:val="0"/>
                <w:i w:val="0"/>
                <w:color w:val="444444"/>
                <w:sz w:val="20"/>
              </w:rPr>
              <w:t>VAPT-015</w:t>
            </w:r>
          </w:p>
        </w:tc>
        <w:tc>
          <w:tcPr>
            <w:tcW w:type="dxa" w:w="2280"/>
            <w:shd w:val="clear" w:color="auto" w:fill="F5F5F5"/>
          </w:tcPr>
          <w:p>
            <w:r>
              <w:rPr>
                <w:rFonts w:ascii="Aptos" w:hAnsi="Aptos" w:cs="Aptos" w:eastAsia="Aptos"/>
                <w:b w:val="0"/>
                <w:i w:val="0"/>
                <w:color w:val="444444"/>
                <w:sz w:val="20"/>
              </w:rPr>
              <w:t>Root Detection</w:t>
            </w:r>
          </w:p>
        </w:tc>
        <w:tc>
          <w:tcPr>
            <w:tcW w:type="dxa" w:w="2280"/>
            <w:shd w:val="clear" w:color="auto" w:fill="F5F5F5"/>
          </w:tcPr>
          <w:p>
            <w:r>
              <w:rPr>
                <w:rFonts w:ascii="Aptos" w:hAnsi="Aptos" w:cs="Aptos" w:eastAsia="Aptos"/>
                <w:b w:val="0"/>
                <w:i w:val="0"/>
                <w:color w:val="444444"/>
                <w:sz w:val="20"/>
              </w:rPr>
              <w:t>flutter_jailbreak_detection integrated; app terminates on rooted device</w:t>
            </w:r>
          </w:p>
        </w:tc>
        <w:tc>
          <w:tcPr>
            <w:tcW w:type="dxa" w:w="2280"/>
            <w:shd w:val="clear" w:color="auto" w:fill="F5F5F5"/>
          </w:tcPr>
          <w:p>
            <w:r>
              <w:rPr>
                <w:rFonts w:ascii="Aptos" w:hAnsi="Aptos" w:cs="Aptos" w:eastAsia="Aptos"/>
                <w:b w:val="0"/>
                <w:i w:val="0"/>
                <w:color w:val="444444"/>
                <w:sz w:val="20"/>
              </w:rPr>
              <w:t>DONE ✓</w:t>
            </w:r>
          </w:p>
        </w:tc>
      </w:tr>
    </w:tbl>
    <w:p/>
    <w:p>
      <w:pPr>
        <w:spacing w:before="360" w:after="80"/>
      </w:pPr>
      <w:r>
        <w:rPr>
          <w:rFonts w:ascii="Aptos" w:hAnsi="Aptos" w:cs="Aptos" w:eastAsia="Aptos"/>
          <w:b/>
          <w:i w:val="0"/>
          <w:color w:val="1A1A2E"/>
          <w:sz w:val="40"/>
        </w:rPr>
        <w:t>10. Retest and Validation Results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 targeted retest was performed against the post-remediation build (Iteration 1) to verify that all remediated findings were fully resolved and did not introduce regression vulnerabilities. The retest covered all seven findings marked as Resolved in this report. Each was tested using the original proof-of-concept technique as well as adjacent test variations to detect partial fixes.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ID</w:t>
            </w:r>
          </w:p>
        </w:tc>
        <w:tc>
          <w:tcPr>
            <w:tcW w:type="dxa" w:w="2280"/>
            <w:shd w:val="clear" w:color="auto" w:fill="1A1A2E"/>
          </w:tcPr>
          <w:p>
            <w:pPr>
              <w:jc w:val="center"/>
            </w:pPr>
            <w:r>
              <w:rPr>
                <w:rFonts w:ascii="Aptos" w:hAnsi="Aptos" w:cs="Aptos" w:eastAsia="Aptos"/>
                <w:b/>
                <w:i w:val="0"/>
                <w:color w:val="FFFFFF"/>
                <w:sz w:val="22"/>
              </w:rPr>
              <w:t>Finding</w:t>
            </w:r>
          </w:p>
        </w:tc>
        <w:tc>
          <w:tcPr>
            <w:tcW w:type="dxa" w:w="2280"/>
            <w:shd w:val="clear" w:color="auto" w:fill="1A1A2E"/>
          </w:tcPr>
          <w:p>
            <w:pPr>
              <w:jc w:val="center"/>
            </w:pPr>
            <w:r>
              <w:rPr>
                <w:rFonts w:ascii="Aptos" w:hAnsi="Aptos" w:cs="Aptos" w:eastAsia="Aptos"/>
                <w:b/>
                <w:i w:val="0"/>
                <w:color w:val="FFFFFF"/>
                <w:sz w:val="22"/>
              </w:rPr>
              <w:t>Retest Method</w:t>
            </w:r>
          </w:p>
        </w:tc>
        <w:tc>
          <w:tcPr>
            <w:tcW w:type="dxa" w:w="2280"/>
            <w:shd w:val="clear" w:color="auto" w:fill="1A1A2E"/>
          </w:tcPr>
          <w:p>
            <w:pPr>
              <w:jc w:val="center"/>
            </w:pPr>
            <w:r>
              <w:rPr>
                <w:rFonts w:ascii="Aptos" w:hAnsi="Aptos" w:cs="Aptos" w:eastAsia="Aptos"/>
                <w:b/>
                <w:i w:val="0"/>
                <w:color w:val="FFFFFF"/>
                <w:sz w:val="22"/>
              </w:rPr>
              <w:t>Result</w:t>
            </w:r>
          </w:p>
        </w:tc>
      </w:tr>
      <w:tr>
        <w:tc>
          <w:tcPr>
            <w:tcW w:type="dxa" w:w="2280"/>
            <w:shd w:val="clear" w:color="auto" w:fill="F5F5F5"/>
          </w:tcPr>
          <w:p>
            <w:r>
              <w:rPr>
                <w:rFonts w:ascii="Aptos" w:hAnsi="Aptos" w:cs="Aptos" w:eastAsia="Aptos"/>
                <w:b w:val="0"/>
                <w:i w:val="0"/>
                <w:color w:val="444444"/>
                <w:sz w:val="20"/>
              </w:rPr>
              <w:t>VAPT-001</w:t>
            </w:r>
          </w:p>
        </w:tc>
        <w:tc>
          <w:tcPr>
            <w:tcW w:type="dxa" w:w="2280"/>
            <w:shd w:val="clear" w:color="auto" w:fill="F5F5F5"/>
          </w:tcPr>
          <w:p>
            <w:r>
              <w:rPr>
                <w:rFonts w:ascii="Aptos" w:hAnsi="Aptos" w:cs="Aptos" w:eastAsia="Aptos"/>
                <w:b w:val="0"/>
                <w:i w:val="0"/>
                <w:color w:val="444444"/>
                <w:sz w:val="20"/>
              </w:rPr>
              <w:t>PII in SharedPreferences</w:t>
            </w:r>
          </w:p>
        </w:tc>
        <w:tc>
          <w:tcPr>
            <w:tcW w:type="dxa" w:w="2280"/>
            <w:shd w:val="clear" w:color="auto" w:fill="F5F5F5"/>
          </w:tcPr>
          <w:p>
            <w:r>
              <w:rPr>
                <w:rFonts w:ascii="Aptos" w:hAnsi="Aptos" w:cs="Aptos" w:eastAsia="Aptos"/>
                <w:b w:val="0"/>
                <w:i w:val="0"/>
                <w:color w:val="444444"/>
                <w:sz w:val="20"/>
              </w:rPr>
              <w:t>ADB backup extraction, file inspection</w:t>
            </w:r>
          </w:p>
        </w:tc>
        <w:tc>
          <w:tcPr>
            <w:tcW w:type="dxa" w:w="2280"/>
            <w:shd w:val="clear" w:color="auto" w:fill="F5F5F5"/>
          </w:tcPr>
          <w:p>
            <w:r>
              <w:rPr>
                <w:rFonts w:ascii="Aptos" w:hAnsi="Aptos" w:cs="Aptos" w:eastAsia="Aptos"/>
                <w:b w:val="0"/>
                <w:i w:val="0"/>
                <w:color w:val="444444"/>
                <w:sz w:val="20"/>
              </w:rPr>
              <w:t>CLOSED ✓ — No PII in SharedPrefs</w:t>
            </w:r>
          </w:p>
        </w:tc>
      </w:tr>
      <w:tr>
        <w:tc>
          <w:tcPr>
            <w:tcW w:type="dxa" w:w="2280"/>
            <w:shd w:val="clear" w:color="auto" w:fill="FFFFFF"/>
          </w:tcPr>
          <w:p>
            <w:r>
              <w:rPr>
                <w:rFonts w:ascii="Aptos" w:hAnsi="Aptos" w:cs="Aptos" w:eastAsia="Aptos"/>
                <w:b w:val="0"/>
                <w:i w:val="0"/>
                <w:color w:val="444444"/>
                <w:sz w:val="20"/>
              </w:rPr>
              <w:t>VAPT-002</w:t>
            </w:r>
          </w:p>
        </w:tc>
        <w:tc>
          <w:tcPr>
            <w:tcW w:type="dxa" w:w="2280"/>
            <w:shd w:val="clear" w:color="auto" w:fill="FFFFFF"/>
          </w:tcPr>
          <w:p>
            <w:r>
              <w:rPr>
                <w:rFonts w:ascii="Aptos" w:hAnsi="Aptos" w:cs="Aptos" w:eastAsia="Aptos"/>
                <w:b w:val="0"/>
                <w:i w:val="0"/>
                <w:color w:val="444444"/>
                <w:sz w:val="20"/>
              </w:rPr>
              <w:t>Role Validation</w:t>
            </w:r>
          </w:p>
        </w:tc>
        <w:tc>
          <w:tcPr>
            <w:tcW w:type="dxa" w:w="2280"/>
            <w:shd w:val="clear" w:color="auto" w:fill="FFFFFF"/>
          </w:tcPr>
          <w:p>
            <w:r>
              <w:rPr>
                <w:rFonts w:ascii="Aptos" w:hAnsi="Aptos" w:cs="Aptos" w:eastAsia="Aptos"/>
                <w:b w:val="0"/>
                <w:i w:val="0"/>
                <w:color w:val="444444"/>
                <w:sz w:val="20"/>
              </w:rPr>
              <w:t>ADB role override + app restart</w:t>
            </w:r>
          </w:p>
        </w:tc>
        <w:tc>
          <w:tcPr>
            <w:tcW w:type="dxa" w:w="2280"/>
            <w:shd w:val="clear" w:color="auto" w:fill="FFFFFF"/>
          </w:tcPr>
          <w:p>
            <w:r>
              <w:rPr>
                <w:rFonts w:ascii="Aptos" w:hAnsi="Aptos" w:cs="Aptos" w:eastAsia="Aptos"/>
                <w:b w:val="0"/>
                <w:i w:val="0"/>
                <w:color w:val="444444"/>
                <w:sz w:val="20"/>
              </w:rPr>
              <w:t>CLOSED ✓ — Firestore role wins</w:t>
            </w:r>
          </w:p>
        </w:tc>
      </w:tr>
      <w:tr>
        <w:tc>
          <w:tcPr>
            <w:tcW w:type="dxa" w:w="2280"/>
            <w:shd w:val="clear" w:color="auto" w:fill="F5F5F5"/>
          </w:tcPr>
          <w:p>
            <w:r>
              <w:rPr>
                <w:rFonts w:ascii="Aptos" w:hAnsi="Aptos" w:cs="Aptos" w:eastAsia="Aptos"/>
                <w:b w:val="0"/>
                <w:i w:val="0"/>
                <w:color w:val="444444"/>
                <w:sz w:val="20"/>
              </w:rPr>
              <w:t>VAPT-003</w:t>
            </w:r>
          </w:p>
        </w:tc>
        <w:tc>
          <w:tcPr>
            <w:tcW w:type="dxa" w:w="2280"/>
            <w:shd w:val="clear" w:color="auto" w:fill="F5F5F5"/>
          </w:tcPr>
          <w:p>
            <w:r>
              <w:rPr>
                <w:rFonts w:ascii="Aptos" w:hAnsi="Aptos" w:cs="Aptos" w:eastAsia="Aptos"/>
                <w:b w:val="0"/>
                <w:i w:val="0"/>
                <w:color w:val="444444"/>
                <w:sz w:val="20"/>
              </w:rPr>
              <w:t>Hidden Admin Gesture</w:t>
            </w:r>
          </w:p>
        </w:tc>
        <w:tc>
          <w:tcPr>
            <w:tcW w:type="dxa" w:w="2280"/>
            <w:shd w:val="clear" w:color="auto" w:fill="F5F5F5"/>
          </w:tcPr>
          <w:p>
            <w:r>
              <w:rPr>
                <w:rFonts w:ascii="Aptos" w:hAnsi="Aptos" w:cs="Aptos" w:eastAsia="Aptos"/>
                <w:b w:val="0"/>
                <w:i w:val="0"/>
                <w:color w:val="444444"/>
                <w:sz w:val="20"/>
              </w:rPr>
              <w:t>Interaction with logo, source code review</w:t>
            </w:r>
          </w:p>
        </w:tc>
        <w:tc>
          <w:tcPr>
            <w:tcW w:type="dxa" w:w="2280"/>
            <w:shd w:val="clear" w:color="auto" w:fill="F5F5F5"/>
          </w:tcPr>
          <w:p>
            <w:r>
              <w:rPr>
                <w:rFonts w:ascii="Aptos" w:hAnsi="Aptos" w:cs="Aptos" w:eastAsia="Aptos"/>
                <w:b w:val="0"/>
                <w:i w:val="0"/>
                <w:color w:val="444444"/>
                <w:sz w:val="20"/>
              </w:rPr>
              <w:t>CLOSED ✓ — Gesture removed</w:t>
            </w:r>
          </w:p>
        </w:tc>
      </w:tr>
      <w:tr>
        <w:tc>
          <w:tcPr>
            <w:tcW w:type="dxa" w:w="2280"/>
            <w:shd w:val="clear" w:color="auto" w:fill="FFFFFF"/>
          </w:tcPr>
          <w:p>
            <w:r>
              <w:rPr>
                <w:rFonts w:ascii="Aptos" w:hAnsi="Aptos" w:cs="Aptos" w:eastAsia="Aptos"/>
                <w:b w:val="0"/>
                <w:i w:val="0"/>
                <w:color w:val="444444"/>
                <w:sz w:val="20"/>
              </w:rPr>
              <w:t>VAPT-004</w:t>
            </w:r>
          </w:p>
        </w:tc>
        <w:tc>
          <w:tcPr>
            <w:tcW w:type="dxa" w:w="2280"/>
            <w:shd w:val="clear" w:color="auto" w:fill="FFFFFF"/>
          </w:tcPr>
          <w:p>
            <w:r>
              <w:rPr>
                <w:rFonts w:ascii="Aptos" w:hAnsi="Aptos" w:cs="Aptos" w:eastAsia="Aptos"/>
                <w:b w:val="0"/>
                <w:i w:val="0"/>
                <w:color w:val="444444"/>
                <w:sz w:val="20"/>
              </w:rPr>
              <w:t>No OTP Rate Limiting</w:t>
            </w:r>
          </w:p>
        </w:tc>
        <w:tc>
          <w:tcPr>
            <w:tcW w:type="dxa" w:w="2280"/>
            <w:shd w:val="clear" w:color="auto" w:fill="FFFFFF"/>
          </w:tcPr>
          <w:p>
            <w:r>
              <w:rPr>
                <w:rFonts w:ascii="Aptos" w:hAnsi="Aptos" w:cs="Aptos" w:eastAsia="Aptos"/>
                <w:b w:val="0"/>
                <w:i w:val="0"/>
                <w:color w:val="444444"/>
                <w:sz w:val="20"/>
              </w:rPr>
              <w:t>Rapid OTP send via UI and REST</w:t>
            </w:r>
          </w:p>
        </w:tc>
        <w:tc>
          <w:tcPr>
            <w:tcW w:type="dxa" w:w="2280"/>
            <w:shd w:val="clear" w:color="auto" w:fill="FFFFFF"/>
          </w:tcPr>
          <w:p>
            <w:r>
              <w:rPr>
                <w:rFonts w:ascii="Aptos" w:hAnsi="Aptos" w:cs="Aptos" w:eastAsia="Aptos"/>
                <w:b w:val="0"/>
                <w:i w:val="0"/>
                <w:color w:val="444444"/>
                <w:sz w:val="20"/>
              </w:rPr>
              <w:t>CLOSED ✓ — 60s cooldown enforced</w:t>
            </w:r>
          </w:p>
        </w:tc>
      </w:tr>
      <w:tr>
        <w:tc>
          <w:tcPr>
            <w:tcW w:type="dxa" w:w="2280"/>
            <w:shd w:val="clear" w:color="auto" w:fill="F5F5F5"/>
          </w:tcPr>
          <w:p>
            <w:r>
              <w:rPr>
                <w:rFonts w:ascii="Aptos" w:hAnsi="Aptos" w:cs="Aptos" w:eastAsia="Aptos"/>
                <w:b w:val="0"/>
                <w:i w:val="0"/>
                <w:color w:val="444444"/>
                <w:sz w:val="20"/>
              </w:rPr>
              <w:t>VAPT-005</w:t>
            </w:r>
          </w:p>
        </w:tc>
        <w:tc>
          <w:tcPr>
            <w:tcW w:type="dxa" w:w="2280"/>
            <w:shd w:val="clear" w:color="auto" w:fill="F5F5F5"/>
          </w:tcPr>
          <w:p>
            <w:r>
              <w:rPr>
                <w:rFonts w:ascii="Aptos" w:hAnsi="Aptos" w:cs="Aptos" w:eastAsia="Aptos"/>
                <w:b w:val="0"/>
                <w:i w:val="0"/>
                <w:color w:val="444444"/>
                <w:sz w:val="20"/>
              </w:rPr>
              <w:t>Predictable Cart IDs</w:t>
            </w:r>
          </w:p>
        </w:tc>
        <w:tc>
          <w:tcPr>
            <w:tcW w:type="dxa" w:w="2280"/>
            <w:shd w:val="clear" w:color="auto" w:fill="F5F5F5"/>
          </w:tcPr>
          <w:p>
            <w:r>
              <w:rPr>
                <w:rFonts w:ascii="Aptos" w:hAnsi="Aptos" w:cs="Aptos" w:eastAsia="Aptos"/>
                <w:b w:val="0"/>
                <w:i w:val="0"/>
                <w:color w:val="444444"/>
                <w:sz w:val="20"/>
              </w:rPr>
              <w:t>10 consecutive cart add operations, ID review</w:t>
            </w:r>
          </w:p>
        </w:tc>
        <w:tc>
          <w:tcPr>
            <w:tcW w:type="dxa" w:w="2280"/>
            <w:shd w:val="clear" w:color="auto" w:fill="F5F5F5"/>
          </w:tcPr>
          <w:p>
            <w:r>
              <w:rPr>
                <w:rFonts w:ascii="Aptos" w:hAnsi="Aptos" w:cs="Aptos" w:eastAsia="Aptos"/>
                <w:b w:val="0"/>
                <w:i w:val="0"/>
                <w:color w:val="444444"/>
                <w:sz w:val="20"/>
              </w:rPr>
              <w:t>CLOSED ✓ — UUID v4 confirmed</w:t>
            </w:r>
          </w:p>
        </w:tc>
      </w:tr>
      <w:tr>
        <w:tc>
          <w:tcPr>
            <w:tcW w:type="dxa" w:w="2280"/>
            <w:shd w:val="clear" w:color="auto" w:fill="FFFFFF"/>
          </w:tcPr>
          <w:p>
            <w:r>
              <w:rPr>
                <w:rFonts w:ascii="Aptos" w:hAnsi="Aptos" w:cs="Aptos" w:eastAsia="Aptos"/>
                <w:b w:val="0"/>
                <w:i w:val="0"/>
                <w:color w:val="444444"/>
                <w:sz w:val="20"/>
              </w:rPr>
              <w:t>VAPT-006</w:t>
            </w:r>
          </w:p>
        </w:tc>
        <w:tc>
          <w:tcPr>
            <w:tcW w:type="dxa" w:w="2280"/>
            <w:shd w:val="clear" w:color="auto" w:fill="FFFFFF"/>
          </w:tcPr>
          <w:p>
            <w:r>
              <w:rPr>
                <w:rFonts w:ascii="Aptos" w:hAnsi="Aptos" w:cs="Aptos" w:eastAsia="Aptos"/>
                <w:b w:val="0"/>
                <w:i w:val="0"/>
                <w:color w:val="444444"/>
                <w:sz w:val="20"/>
              </w:rPr>
              <w:t>Firestore Rules Not Deployed</w:t>
            </w:r>
          </w:p>
        </w:tc>
        <w:tc>
          <w:tcPr>
            <w:tcW w:type="dxa" w:w="2280"/>
            <w:shd w:val="clear" w:color="auto" w:fill="FFFFFF"/>
          </w:tcPr>
          <w:p>
            <w:r>
              <w:rPr>
                <w:rFonts w:ascii="Aptos" w:hAnsi="Aptos" w:cs="Aptos" w:eastAsia="Aptos"/>
                <w:b w:val="0"/>
                <w:i w:val="0"/>
                <w:color w:val="444444"/>
                <w:sz w:val="20"/>
              </w:rPr>
              <w:t>Retailer REST call to admin collection</w:t>
            </w:r>
          </w:p>
        </w:tc>
        <w:tc>
          <w:tcPr>
            <w:tcW w:type="dxa" w:w="2280"/>
            <w:shd w:val="clear" w:color="auto" w:fill="FFFFFF"/>
          </w:tcPr>
          <w:p>
            <w:r>
              <w:rPr>
                <w:rFonts w:ascii="Aptos" w:hAnsi="Aptos" w:cs="Aptos" w:eastAsia="Aptos"/>
                <w:b w:val="0"/>
                <w:i w:val="0"/>
                <w:color w:val="444444"/>
                <w:sz w:val="20"/>
              </w:rPr>
              <w:t>CLOSED ✓ — HTTP 403 returned</w:t>
            </w:r>
          </w:p>
        </w:tc>
      </w:tr>
      <w:tr>
        <w:tc>
          <w:tcPr>
            <w:tcW w:type="dxa" w:w="2280"/>
            <w:shd w:val="clear" w:color="auto" w:fill="F5F5F5"/>
          </w:tcPr>
          <w:p>
            <w:r>
              <w:rPr>
                <w:rFonts w:ascii="Aptos" w:hAnsi="Aptos" w:cs="Aptos" w:eastAsia="Aptos"/>
                <w:b w:val="0"/>
                <w:i w:val="0"/>
                <w:color w:val="444444"/>
                <w:sz w:val="20"/>
              </w:rPr>
              <w:t>VAPT-008</w:t>
            </w:r>
          </w:p>
        </w:tc>
        <w:tc>
          <w:tcPr>
            <w:tcW w:type="dxa" w:w="2280"/>
            <w:shd w:val="clear" w:color="auto" w:fill="F5F5F5"/>
          </w:tcPr>
          <w:p>
            <w:r>
              <w:rPr>
                <w:rFonts w:ascii="Aptos" w:hAnsi="Aptos" w:cs="Aptos" w:eastAsia="Aptos"/>
                <w:b w:val="0"/>
                <w:i w:val="0"/>
                <w:color w:val="444444"/>
                <w:sz w:val="20"/>
              </w:rPr>
              <w:t>Certificate Pinning</w:t>
            </w:r>
          </w:p>
        </w:tc>
        <w:tc>
          <w:tcPr>
            <w:tcW w:type="dxa" w:w="2280"/>
            <w:shd w:val="clear" w:color="auto" w:fill="F5F5F5"/>
          </w:tcPr>
          <w:p>
            <w:r>
              <w:rPr>
                <w:rFonts w:ascii="Aptos" w:hAnsi="Aptos" w:cs="Aptos" w:eastAsia="Aptos"/>
                <w:b w:val="0"/>
                <w:i w:val="0"/>
                <w:color w:val="444444"/>
                <w:sz w:val="20"/>
              </w:rPr>
              <w:t>mitmproxy interception attempt</w:t>
            </w:r>
          </w:p>
        </w:tc>
        <w:tc>
          <w:tcPr>
            <w:tcW w:type="dxa" w:w="2280"/>
            <w:shd w:val="clear" w:color="auto" w:fill="F5F5F5"/>
          </w:tcPr>
          <w:p>
            <w:r>
              <w:rPr>
                <w:rFonts w:ascii="Aptos" w:hAnsi="Aptos" w:cs="Aptos" w:eastAsia="Aptos"/>
                <w:b w:val="0"/>
                <w:i w:val="0"/>
                <w:color w:val="444444"/>
                <w:sz w:val="20"/>
              </w:rPr>
              <w:t>CLOSED ✓ — Traffic not intercepted</w:t>
            </w:r>
          </w:p>
        </w:tc>
      </w:tr>
      <w:tr>
        <w:tc>
          <w:tcPr>
            <w:tcW w:type="dxa" w:w="2280"/>
            <w:shd w:val="clear" w:color="auto" w:fill="FFFFFF"/>
          </w:tcPr>
          <w:p>
            <w:r>
              <w:rPr>
                <w:rFonts w:ascii="Aptos" w:hAnsi="Aptos" w:cs="Aptos" w:eastAsia="Aptos"/>
                <w:b w:val="0"/>
                <w:i w:val="0"/>
                <w:color w:val="444444"/>
                <w:sz w:val="20"/>
              </w:rPr>
              <w:t>VAPT-009</w:t>
            </w:r>
          </w:p>
        </w:tc>
        <w:tc>
          <w:tcPr>
            <w:tcW w:type="dxa" w:w="2280"/>
            <w:shd w:val="clear" w:color="auto" w:fill="FFFFFF"/>
          </w:tcPr>
          <w:p>
            <w:r>
              <w:rPr>
                <w:rFonts w:ascii="Aptos" w:hAnsi="Aptos" w:cs="Aptos" w:eastAsia="Aptos"/>
                <w:b w:val="0"/>
                <w:i w:val="0"/>
                <w:color w:val="444444"/>
                <w:sz w:val="20"/>
              </w:rPr>
              <w:t>Debug Logs in Production</w:t>
            </w:r>
          </w:p>
        </w:tc>
        <w:tc>
          <w:tcPr>
            <w:tcW w:type="dxa" w:w="2280"/>
            <w:shd w:val="clear" w:color="auto" w:fill="FFFFFF"/>
          </w:tcPr>
          <w:p>
            <w:r>
              <w:rPr>
                <w:rFonts w:ascii="Aptos" w:hAnsi="Aptos" w:cs="Aptos" w:eastAsia="Aptos"/>
                <w:b w:val="0"/>
                <w:i w:val="0"/>
                <w:color w:val="444444"/>
                <w:sz w:val="20"/>
              </w:rPr>
              <w:t>ADB logcat on release build, auth failure</w:t>
            </w:r>
          </w:p>
        </w:tc>
        <w:tc>
          <w:tcPr>
            <w:tcW w:type="dxa" w:w="2280"/>
            <w:shd w:val="clear" w:color="auto" w:fill="FFFFFF"/>
          </w:tcPr>
          <w:p>
            <w:r>
              <w:rPr>
                <w:rFonts w:ascii="Aptos" w:hAnsi="Aptos" w:cs="Aptos" w:eastAsia="Aptos"/>
                <w:b w:val="0"/>
                <w:i w:val="0"/>
                <w:color w:val="444444"/>
                <w:sz w:val="20"/>
              </w:rPr>
              <w:t>CLOSED ✓ — No debug output observed</w:t>
            </w:r>
          </w:p>
        </w:tc>
      </w:tr>
      <w:tr>
        <w:tc>
          <w:tcPr>
            <w:tcW w:type="dxa" w:w="2280"/>
            <w:shd w:val="clear" w:color="auto" w:fill="F5F5F5"/>
          </w:tcPr>
          <w:p>
            <w:r>
              <w:rPr>
                <w:rFonts w:ascii="Aptos" w:hAnsi="Aptos" w:cs="Aptos" w:eastAsia="Aptos"/>
                <w:b w:val="0"/>
                <w:i w:val="0"/>
                <w:color w:val="444444"/>
                <w:sz w:val="20"/>
              </w:rPr>
              <w:t>VAPT-011</w:t>
            </w:r>
          </w:p>
        </w:tc>
        <w:tc>
          <w:tcPr>
            <w:tcW w:type="dxa" w:w="2280"/>
            <w:shd w:val="clear" w:color="auto" w:fill="F5F5F5"/>
          </w:tcPr>
          <w:p>
            <w:r>
              <w:rPr>
                <w:rFonts w:ascii="Aptos" w:hAnsi="Aptos" w:cs="Aptos" w:eastAsia="Aptos"/>
                <w:b w:val="0"/>
                <w:i w:val="0"/>
                <w:color w:val="444444"/>
                <w:sz w:val="20"/>
              </w:rPr>
              <w:t>Play Integrity API</w:t>
            </w:r>
          </w:p>
        </w:tc>
        <w:tc>
          <w:tcPr>
            <w:tcW w:type="dxa" w:w="2280"/>
            <w:shd w:val="clear" w:color="auto" w:fill="F5F5F5"/>
          </w:tcPr>
          <w:p>
            <w:r>
              <w:rPr>
                <w:rFonts w:ascii="Aptos" w:hAnsi="Aptos" w:cs="Aptos" w:eastAsia="Aptos"/>
                <w:b w:val="0"/>
                <w:i w:val="0"/>
                <w:color w:val="444444"/>
                <w:sz w:val="20"/>
              </w:rPr>
              <w:t>Tampered APK sideload attempt</w:t>
            </w:r>
          </w:p>
        </w:tc>
        <w:tc>
          <w:tcPr>
            <w:tcW w:type="dxa" w:w="2280"/>
            <w:shd w:val="clear" w:color="auto" w:fill="F5F5F5"/>
          </w:tcPr>
          <w:p>
            <w:r>
              <w:rPr>
                <w:rFonts w:ascii="Aptos" w:hAnsi="Aptos" w:cs="Aptos" w:eastAsia="Aptos"/>
                <w:b w:val="0"/>
                <w:i w:val="0"/>
                <w:color w:val="444444"/>
                <w:sz w:val="20"/>
              </w:rPr>
              <w:t>CLOSED ✓ — Integrity check rejected</w:t>
            </w:r>
          </w:p>
        </w:tc>
      </w:tr>
      <w:tr>
        <w:tc>
          <w:tcPr>
            <w:tcW w:type="dxa" w:w="2280"/>
            <w:shd w:val="clear" w:color="auto" w:fill="FFFFFF"/>
          </w:tcPr>
          <w:p>
            <w:r>
              <w:rPr>
                <w:rFonts w:ascii="Aptos" w:hAnsi="Aptos" w:cs="Aptos" w:eastAsia="Aptos"/>
                <w:b w:val="0"/>
                <w:i w:val="0"/>
                <w:color w:val="444444"/>
                <w:sz w:val="20"/>
              </w:rPr>
              <w:t>VAPT-012</w:t>
            </w:r>
          </w:p>
        </w:tc>
        <w:tc>
          <w:tcPr>
            <w:tcW w:type="dxa" w:w="2280"/>
            <w:shd w:val="clear" w:color="auto" w:fill="FFFFFF"/>
          </w:tcPr>
          <w:p>
            <w:r>
              <w:rPr>
                <w:rFonts w:ascii="Aptos" w:hAnsi="Aptos" w:cs="Aptos" w:eastAsia="Aptos"/>
                <w:b w:val="0"/>
                <w:i w:val="0"/>
                <w:color w:val="444444"/>
                <w:sz w:val="20"/>
              </w:rPr>
              <w:t>Screenshot Prevention</w:t>
            </w:r>
          </w:p>
        </w:tc>
        <w:tc>
          <w:tcPr>
            <w:tcW w:type="dxa" w:w="2280"/>
            <w:shd w:val="clear" w:color="auto" w:fill="FFFFFF"/>
          </w:tcPr>
          <w:p>
            <w:r>
              <w:rPr>
                <w:rFonts w:ascii="Aptos" w:hAnsi="Aptos" w:cs="Aptos" w:eastAsia="Aptos"/>
                <w:b w:val="0"/>
                <w:i w:val="0"/>
                <w:color w:val="444444"/>
                <w:sz w:val="20"/>
              </w:rPr>
              <w:t>Screenshot companion app on Cart screen</w:t>
            </w:r>
          </w:p>
        </w:tc>
        <w:tc>
          <w:tcPr>
            <w:tcW w:type="dxa" w:w="2280"/>
            <w:shd w:val="clear" w:color="auto" w:fill="FFFFFF"/>
          </w:tcPr>
          <w:p>
            <w:r>
              <w:rPr>
                <w:rFonts w:ascii="Aptos" w:hAnsi="Aptos" w:cs="Aptos" w:eastAsia="Aptos"/>
                <w:b w:val="0"/>
                <w:i w:val="0"/>
                <w:color w:val="444444"/>
                <w:sz w:val="20"/>
              </w:rPr>
              <w:t>CLOSED ✓ — Black capture confirmed</w:t>
            </w:r>
          </w:p>
        </w:tc>
      </w:tr>
      <w:tr>
        <w:tc>
          <w:tcPr>
            <w:tcW w:type="dxa" w:w="2280"/>
            <w:shd w:val="clear" w:color="auto" w:fill="F5F5F5"/>
          </w:tcPr>
          <w:p>
            <w:r>
              <w:rPr>
                <w:rFonts w:ascii="Aptos" w:hAnsi="Aptos" w:cs="Aptos" w:eastAsia="Aptos"/>
                <w:b w:val="0"/>
                <w:i w:val="0"/>
                <w:color w:val="444444"/>
                <w:sz w:val="20"/>
              </w:rPr>
              <w:t>VAPT-013</w:t>
            </w:r>
          </w:p>
        </w:tc>
        <w:tc>
          <w:tcPr>
            <w:tcW w:type="dxa" w:w="2280"/>
            <w:shd w:val="clear" w:color="auto" w:fill="F5F5F5"/>
          </w:tcPr>
          <w:p>
            <w:r>
              <w:rPr>
                <w:rFonts w:ascii="Aptos" w:hAnsi="Aptos" w:cs="Aptos" w:eastAsia="Aptos"/>
                <w:b w:val="0"/>
                <w:i w:val="0"/>
                <w:color w:val="444444"/>
                <w:sz w:val="20"/>
              </w:rPr>
              <w:t>Staging Auth Gap</w:t>
            </w:r>
          </w:p>
        </w:tc>
        <w:tc>
          <w:tcPr>
            <w:tcW w:type="dxa" w:w="2280"/>
            <w:shd w:val="clear" w:color="auto" w:fill="F5F5F5"/>
          </w:tcPr>
          <w:p>
            <w:r>
              <w:rPr>
                <w:rFonts w:ascii="Aptos" w:hAnsi="Aptos" w:cs="Aptos" w:eastAsia="Aptos"/>
                <w:b w:val="0"/>
                <w:i w:val="0"/>
                <w:color w:val="444444"/>
                <w:sz w:val="20"/>
              </w:rPr>
              <w:t>Retailer-token POST to staging collection</w:t>
            </w:r>
          </w:p>
        </w:tc>
        <w:tc>
          <w:tcPr>
            <w:tcW w:type="dxa" w:w="2280"/>
            <w:shd w:val="clear" w:color="auto" w:fill="F5F5F5"/>
          </w:tcPr>
          <w:p>
            <w:r>
              <w:rPr>
                <w:rFonts w:ascii="Aptos" w:hAnsi="Aptos" w:cs="Aptos" w:eastAsia="Aptos"/>
                <w:b w:val="0"/>
                <w:i w:val="0"/>
                <w:color w:val="444444"/>
                <w:sz w:val="20"/>
              </w:rPr>
              <w:t>CLOSED ✓ — HTTP 403 Forbidden</w:t>
            </w:r>
          </w:p>
        </w:tc>
      </w:tr>
      <w:tr>
        <w:tc>
          <w:tcPr>
            <w:tcW w:type="dxa" w:w="2280"/>
            <w:shd w:val="clear" w:color="auto" w:fill="FFFFFF"/>
          </w:tcPr>
          <w:p>
            <w:r>
              <w:rPr>
                <w:rFonts w:ascii="Aptos" w:hAnsi="Aptos" w:cs="Aptos" w:eastAsia="Aptos"/>
                <w:b w:val="0"/>
                <w:i w:val="0"/>
                <w:color w:val="444444"/>
                <w:sz w:val="20"/>
              </w:rPr>
              <w:t>VAPT-016</w:t>
            </w:r>
          </w:p>
        </w:tc>
        <w:tc>
          <w:tcPr>
            <w:tcW w:type="dxa" w:w="2280"/>
            <w:shd w:val="clear" w:color="auto" w:fill="FFFFFF"/>
          </w:tcPr>
          <w:p>
            <w:r>
              <w:rPr>
                <w:rFonts w:ascii="Aptos" w:hAnsi="Aptos" w:cs="Aptos" w:eastAsia="Aptos"/>
                <w:b w:val="0"/>
                <w:i w:val="0"/>
                <w:color w:val="444444"/>
                <w:sz w:val="20"/>
              </w:rPr>
              <w:t>ADB Backup Enabled</w:t>
            </w:r>
          </w:p>
        </w:tc>
        <w:tc>
          <w:tcPr>
            <w:tcW w:type="dxa" w:w="2280"/>
            <w:shd w:val="clear" w:color="auto" w:fill="FFFFFF"/>
          </w:tcPr>
          <w:p>
            <w:r>
              <w:rPr>
                <w:rFonts w:ascii="Aptos" w:hAnsi="Aptos" w:cs="Aptos" w:eastAsia="Aptos"/>
                <w:b w:val="0"/>
                <w:i w:val="0"/>
                <w:color w:val="444444"/>
                <w:sz w:val="20"/>
              </w:rPr>
              <w:t>adb backup command, archive inspection</w:t>
            </w:r>
          </w:p>
        </w:tc>
        <w:tc>
          <w:tcPr>
            <w:tcW w:type="dxa" w:w="2280"/>
            <w:shd w:val="clear" w:color="auto" w:fill="FFFFFF"/>
          </w:tcPr>
          <w:p>
            <w:r>
              <w:rPr>
                <w:rFonts w:ascii="Aptos" w:hAnsi="Aptos" w:cs="Aptos" w:eastAsia="Aptos"/>
                <w:b w:val="0"/>
                <w:i w:val="0"/>
                <w:color w:val="444444"/>
                <w:sz w:val="20"/>
              </w:rPr>
              <w:t>CLOSED ✓ — Empty archive returned</w:t>
            </w:r>
          </w:p>
        </w:tc>
      </w:tr>
      <w:tr>
        <w:tc>
          <w:tcPr>
            <w:tcW w:type="dxa" w:w="2280"/>
            <w:shd w:val="clear" w:color="auto" w:fill="F5F5F5"/>
          </w:tcPr>
          <w:p>
            <w:r>
              <w:rPr>
                <w:rFonts w:ascii="Aptos" w:hAnsi="Aptos" w:cs="Aptos" w:eastAsia="Aptos"/>
                <w:b w:val="0"/>
                <w:i w:val="0"/>
                <w:color w:val="444444"/>
                <w:sz w:val="20"/>
              </w:rPr>
              <w:t>VAPT-017</w:t>
            </w:r>
          </w:p>
        </w:tc>
        <w:tc>
          <w:tcPr>
            <w:tcW w:type="dxa" w:w="2280"/>
            <w:shd w:val="clear" w:color="auto" w:fill="F5F5F5"/>
          </w:tcPr>
          <w:p>
            <w:r>
              <w:rPr>
                <w:rFonts w:ascii="Aptos" w:hAnsi="Aptos" w:cs="Aptos" w:eastAsia="Aptos"/>
                <w:b w:val="0"/>
                <w:i w:val="0"/>
                <w:color w:val="444444"/>
                <w:sz w:val="20"/>
              </w:rPr>
              <w:t>Raw Exceptions in UI</w:t>
            </w:r>
          </w:p>
        </w:tc>
        <w:tc>
          <w:tcPr>
            <w:tcW w:type="dxa" w:w="2280"/>
            <w:shd w:val="clear" w:color="auto" w:fill="F5F5F5"/>
          </w:tcPr>
          <w:p>
            <w:r>
              <w:rPr>
                <w:rFonts w:ascii="Aptos" w:hAnsi="Aptos" w:cs="Aptos" w:eastAsia="Aptos"/>
                <w:b w:val="0"/>
                <w:i w:val="0"/>
                <w:color w:val="444444"/>
                <w:sz w:val="20"/>
              </w:rPr>
              <w:t>Force auth error, inspect SnackBar text</w:t>
            </w:r>
          </w:p>
        </w:tc>
        <w:tc>
          <w:tcPr>
            <w:tcW w:type="dxa" w:w="2280"/>
            <w:shd w:val="clear" w:color="auto" w:fill="F5F5F5"/>
          </w:tcPr>
          <w:p>
            <w:r>
              <w:rPr>
                <w:rFonts w:ascii="Aptos" w:hAnsi="Aptos" w:cs="Aptos" w:eastAsia="Aptos"/>
                <w:b w:val="0"/>
                <w:i w:val="0"/>
                <w:color w:val="444444"/>
                <w:sz w:val="20"/>
              </w:rPr>
              <w:t>CLOSED ✓ — Generic message shown</w:t>
            </w:r>
          </w:p>
        </w:tc>
      </w:tr>
    </w:tbl>
    <w:p/>
    <w:p>
      <w:pPr>
        <w:spacing w:before="360" w:after="80"/>
      </w:pPr>
      <w:r>
        <w:rPr>
          <w:rFonts w:ascii="Aptos" w:hAnsi="Aptos" w:cs="Aptos" w:eastAsia="Aptos"/>
          <w:b/>
          <w:i w:val="0"/>
          <w:color w:val="1A1A2E"/>
          <w:sz w:val="40"/>
        </w:rPr>
        <w:t>11. Conclusion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Vishal Gold Android application has undergone a thorough professional security assessment spanning two full iterations of testing and remediation. All seventeen findings identified during the initial assessment have been addressed: sixteen are fully resolved and verified, and one (VAPT-007 — google-services.json rotation) remains as a client-executed action outside the engineering team's scope.</w:t>
      </w:r>
    </w:p>
    <w:p>
      <w:pPr>
        <w:spacing w:after="160"/>
        <w:ind w:firstLine="0"/>
        <w:jc w:val="both"/>
      </w:pPr>
      <w:r>
        <w:rPr>
          <w:rFonts w:ascii="Aptos" w:hAnsi="Aptos" w:cs="Aptos" w:eastAsia="Aptos"/>
          <w:b w:val="0"/>
          <w:i w:val="0"/>
          <w:color w:val="444444"/>
          <w:sz w:val="24"/>
        </w:rPr>
        <w:t>All three Critical vulnerabilities — plaintext PII storage (VAPT-001), hidden admin backdoor (VAPT-003), and absence of OTP rate limiting (VAPT-004) — have been fully resolved and independently retested. All High-severity findings, including Firestore rule deployment (VAPT-006), role validation (VAPT-002), and the staging collection authorisation gap (VAPT-013), have been resolved and are verified closed. All Medium findings, including certificate pinning (VAPT-008), screenshot prevention (VAPT-012), and Play Integrity API (VAPT-011), have been implemented ahead of schedule in Iteration 1.</w:t>
      </w:r>
    </w:p>
    <w:p>
      <w:pPr>
        <w:spacing w:after="160"/>
        <w:ind w:firstLine="0"/>
        <w:jc w:val="both"/>
      </w:pPr>
      <w:r>
        <w:rPr>
          <w:rFonts w:ascii="Aptos" w:hAnsi="Aptos" w:cs="Aptos" w:eastAsia="Aptos"/>
          <w:b w:val="0"/>
          <w:i w:val="0"/>
          <w:color w:val="444444"/>
          <w:sz w:val="24"/>
        </w:rPr>
        <w:t>With all Critical and High findings closed and all Medium findings addressed, the application's overall risk posture has improved from Critical to Low. The engineering team clears the Vishal Gold application for production launch, pending completion of the client-side VAPT-007 credential rotation.</w:t>
      </w:r>
    </w:p>
    <w:p>
      <w:pPr>
        <w:spacing w:before="360" w:after="80"/>
      </w:pPr>
      <w:r>
        <w:rPr>
          <w:rFonts w:ascii="Aptos" w:hAnsi="Aptos" w:cs="Aptos" w:eastAsia="Aptos"/>
          <w:b/>
          <w:i w:val="0"/>
          <w:color w:val="1A1A2E"/>
          <w:sz w:val="40"/>
        </w:rPr>
        <w:t>Appendix A — Tools Used</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Tool</w:t>
            </w:r>
          </w:p>
        </w:tc>
        <w:tc>
          <w:tcPr>
            <w:tcW w:type="dxa" w:w="3041"/>
            <w:shd w:val="clear" w:color="auto" w:fill="1A1A2E"/>
          </w:tcPr>
          <w:p>
            <w:pPr>
              <w:jc w:val="center"/>
            </w:pPr>
            <w:r>
              <w:rPr>
                <w:rFonts w:ascii="Aptos" w:hAnsi="Aptos" w:cs="Aptos" w:eastAsia="Aptos"/>
                <w:b/>
                <w:i w:val="0"/>
                <w:color w:val="FFFFFF"/>
                <w:sz w:val="22"/>
              </w:rPr>
              <w:t>Version</w:t>
            </w:r>
          </w:p>
        </w:tc>
        <w:tc>
          <w:tcPr>
            <w:tcW w:type="dxa" w:w="3041"/>
            <w:shd w:val="clear" w:color="auto" w:fill="1A1A2E"/>
          </w:tcPr>
          <w:p>
            <w:pPr>
              <w:jc w:val="center"/>
            </w:pPr>
            <w:r>
              <w:rPr>
                <w:rFonts w:ascii="Aptos" w:hAnsi="Aptos" w:cs="Aptos" w:eastAsia="Aptos"/>
                <w:b/>
                <w:i w:val="0"/>
                <w:color w:val="FFFFFF"/>
                <w:sz w:val="22"/>
              </w:rPr>
              <w:t>Purpose</w:t>
            </w:r>
          </w:p>
        </w:tc>
      </w:tr>
      <w:tr>
        <w:tc>
          <w:tcPr>
            <w:tcW w:type="dxa" w:w="3041"/>
            <w:shd w:val="clear" w:color="auto" w:fill="F5F5F5"/>
          </w:tcPr>
          <w:p>
            <w:r>
              <w:rPr>
                <w:rFonts w:ascii="Aptos" w:hAnsi="Aptos" w:cs="Aptos" w:eastAsia="Aptos"/>
                <w:b w:val="0"/>
                <w:i w:val="0"/>
                <w:color w:val="444444"/>
                <w:sz w:val="20"/>
              </w:rPr>
              <w:t>jadx-gui</w:t>
            </w:r>
          </w:p>
        </w:tc>
        <w:tc>
          <w:tcPr>
            <w:tcW w:type="dxa" w:w="3041"/>
            <w:shd w:val="clear" w:color="auto" w:fill="F5F5F5"/>
          </w:tcPr>
          <w:p>
            <w:r>
              <w:rPr>
                <w:rFonts w:ascii="Aptos" w:hAnsi="Aptos" w:cs="Aptos" w:eastAsia="Aptos"/>
                <w:b w:val="0"/>
                <w:i w:val="0"/>
                <w:color w:val="444444"/>
                <w:sz w:val="20"/>
              </w:rPr>
              <w:t>1.4.7</w:t>
            </w:r>
          </w:p>
        </w:tc>
        <w:tc>
          <w:tcPr>
            <w:tcW w:type="dxa" w:w="3041"/>
            <w:shd w:val="clear" w:color="auto" w:fill="F5F5F5"/>
          </w:tcPr>
          <w:p>
            <w:r>
              <w:rPr>
                <w:rFonts w:ascii="Aptos" w:hAnsi="Aptos" w:cs="Aptos" w:eastAsia="Aptos"/>
                <w:b w:val="0"/>
                <w:i w:val="0"/>
                <w:color w:val="444444"/>
                <w:sz w:val="20"/>
              </w:rPr>
              <w:t>APK decompilation and Java/Kotlin source review</w:t>
            </w:r>
          </w:p>
        </w:tc>
      </w:tr>
      <w:tr>
        <w:tc>
          <w:tcPr>
            <w:tcW w:type="dxa" w:w="3041"/>
            <w:shd w:val="clear" w:color="auto" w:fill="FFFFFF"/>
          </w:tcPr>
          <w:p>
            <w:r>
              <w:rPr>
                <w:rFonts w:ascii="Aptos" w:hAnsi="Aptos" w:cs="Aptos" w:eastAsia="Aptos"/>
                <w:b w:val="0"/>
                <w:i w:val="0"/>
                <w:color w:val="444444"/>
                <w:sz w:val="20"/>
              </w:rPr>
              <w:t>mitmproxy</w:t>
            </w:r>
          </w:p>
        </w:tc>
        <w:tc>
          <w:tcPr>
            <w:tcW w:type="dxa" w:w="3041"/>
            <w:shd w:val="clear" w:color="auto" w:fill="FFFFFF"/>
          </w:tcPr>
          <w:p>
            <w:r>
              <w:rPr>
                <w:rFonts w:ascii="Aptos" w:hAnsi="Aptos" w:cs="Aptos" w:eastAsia="Aptos"/>
                <w:b w:val="0"/>
                <w:i w:val="0"/>
                <w:color w:val="444444"/>
                <w:sz w:val="20"/>
              </w:rPr>
              <w:t>10.x</w:t>
            </w:r>
          </w:p>
        </w:tc>
        <w:tc>
          <w:tcPr>
            <w:tcW w:type="dxa" w:w="3041"/>
            <w:shd w:val="clear" w:color="auto" w:fill="FFFFFF"/>
          </w:tcPr>
          <w:p>
            <w:r>
              <w:rPr>
                <w:rFonts w:ascii="Aptos" w:hAnsi="Aptos" w:cs="Aptos" w:eastAsia="Aptos"/>
                <w:b w:val="0"/>
                <w:i w:val="0"/>
                <w:color w:val="444444"/>
                <w:sz w:val="20"/>
              </w:rPr>
              <w:t>HTTPS traffic interception and analysis</w:t>
            </w:r>
          </w:p>
        </w:tc>
      </w:tr>
      <w:tr>
        <w:tc>
          <w:tcPr>
            <w:tcW w:type="dxa" w:w="3041"/>
            <w:shd w:val="clear" w:color="auto" w:fill="F5F5F5"/>
          </w:tcPr>
          <w:p>
            <w:r>
              <w:rPr>
                <w:rFonts w:ascii="Aptos" w:hAnsi="Aptos" w:cs="Aptos" w:eastAsia="Aptos"/>
                <w:b w:val="0"/>
                <w:i w:val="0"/>
                <w:color w:val="444444"/>
                <w:sz w:val="20"/>
              </w:rPr>
              <w:t>Charles Proxy</w:t>
            </w:r>
          </w:p>
        </w:tc>
        <w:tc>
          <w:tcPr>
            <w:tcW w:type="dxa" w:w="3041"/>
            <w:shd w:val="clear" w:color="auto" w:fill="F5F5F5"/>
          </w:tcPr>
          <w:p>
            <w:r>
              <w:rPr>
                <w:rFonts w:ascii="Aptos" w:hAnsi="Aptos" w:cs="Aptos" w:eastAsia="Aptos"/>
                <w:b w:val="0"/>
                <w:i w:val="0"/>
                <w:color w:val="444444"/>
                <w:sz w:val="20"/>
              </w:rPr>
              <w:t>4.6</w:t>
            </w:r>
          </w:p>
        </w:tc>
        <w:tc>
          <w:tcPr>
            <w:tcW w:type="dxa" w:w="3041"/>
            <w:shd w:val="clear" w:color="auto" w:fill="F5F5F5"/>
          </w:tcPr>
          <w:p>
            <w:r>
              <w:rPr>
                <w:rFonts w:ascii="Aptos" w:hAnsi="Aptos" w:cs="Aptos" w:eastAsia="Aptos"/>
                <w:b w:val="0"/>
                <w:i w:val="0"/>
                <w:color w:val="444444"/>
                <w:sz w:val="20"/>
              </w:rPr>
              <w:t>SSL proxying and API traffic inspection</w:t>
            </w:r>
          </w:p>
        </w:tc>
      </w:tr>
      <w:tr>
        <w:tc>
          <w:tcPr>
            <w:tcW w:type="dxa" w:w="3041"/>
            <w:shd w:val="clear" w:color="auto" w:fill="FFFFFF"/>
          </w:tcPr>
          <w:p>
            <w:r>
              <w:rPr>
                <w:rFonts w:ascii="Aptos" w:hAnsi="Aptos" w:cs="Aptos" w:eastAsia="Aptos"/>
                <w:b w:val="0"/>
                <w:i w:val="0"/>
                <w:color w:val="444444"/>
                <w:sz w:val="20"/>
              </w:rPr>
              <w:t>ADB (Android Debug Bridge)</w:t>
            </w:r>
          </w:p>
        </w:tc>
        <w:tc>
          <w:tcPr>
            <w:tcW w:type="dxa" w:w="3041"/>
            <w:shd w:val="clear" w:color="auto" w:fill="FFFFFF"/>
          </w:tcPr>
          <w:p>
            <w:r>
              <w:rPr>
                <w:rFonts w:ascii="Aptos" w:hAnsi="Aptos" w:cs="Aptos" w:eastAsia="Aptos"/>
                <w:b w:val="0"/>
                <w:i w:val="0"/>
                <w:color w:val="444444"/>
                <w:sz w:val="20"/>
              </w:rPr>
              <w:t>34.0</w:t>
            </w:r>
          </w:p>
        </w:tc>
        <w:tc>
          <w:tcPr>
            <w:tcW w:type="dxa" w:w="3041"/>
            <w:shd w:val="clear" w:color="auto" w:fill="FFFFFF"/>
          </w:tcPr>
          <w:p>
            <w:r>
              <w:rPr>
                <w:rFonts w:ascii="Aptos" w:hAnsi="Aptos" w:cs="Aptos" w:eastAsia="Aptos"/>
                <w:b w:val="0"/>
                <w:i w:val="0"/>
                <w:color w:val="444444"/>
                <w:sz w:val="20"/>
              </w:rPr>
              <w:t>Device inspection, log capture, backup testing</w:t>
            </w:r>
          </w:p>
        </w:tc>
      </w:tr>
      <w:tr>
        <w:tc>
          <w:tcPr>
            <w:tcW w:type="dxa" w:w="3041"/>
            <w:shd w:val="clear" w:color="auto" w:fill="F5F5F5"/>
          </w:tcPr>
          <w:p>
            <w:r>
              <w:rPr>
                <w:rFonts w:ascii="Aptos" w:hAnsi="Aptos" w:cs="Aptos" w:eastAsia="Aptos"/>
                <w:b w:val="0"/>
                <w:i w:val="0"/>
                <w:color w:val="444444"/>
                <w:sz w:val="20"/>
              </w:rPr>
              <w:t>Firebase Console</w:t>
            </w:r>
          </w:p>
        </w:tc>
        <w:tc>
          <w:tcPr>
            <w:tcW w:type="dxa" w:w="3041"/>
            <w:shd w:val="clear" w:color="auto" w:fill="F5F5F5"/>
          </w:tcPr>
          <w:p>
            <w:r>
              <w:rPr>
                <w:rFonts w:ascii="Aptos" w:hAnsi="Aptos" w:cs="Aptos" w:eastAsia="Aptos"/>
                <w:b w:val="0"/>
                <w:i w:val="0"/>
                <w:color w:val="444444"/>
                <w:sz w:val="20"/>
              </w:rPr>
              <w:t>Web</w:t>
            </w:r>
          </w:p>
        </w:tc>
        <w:tc>
          <w:tcPr>
            <w:tcW w:type="dxa" w:w="3041"/>
            <w:shd w:val="clear" w:color="auto" w:fill="F5F5F5"/>
          </w:tcPr>
          <w:p>
            <w:r>
              <w:rPr>
                <w:rFonts w:ascii="Aptos" w:hAnsi="Aptos" w:cs="Aptos" w:eastAsia="Aptos"/>
                <w:b w:val="0"/>
                <w:i w:val="0"/>
                <w:color w:val="444444"/>
                <w:sz w:val="20"/>
              </w:rPr>
              <w:t>Firestore rule testing, user management review</w:t>
            </w:r>
          </w:p>
        </w:tc>
      </w:tr>
      <w:tr>
        <w:tc>
          <w:tcPr>
            <w:tcW w:type="dxa" w:w="3041"/>
            <w:shd w:val="clear" w:color="auto" w:fill="FFFFFF"/>
          </w:tcPr>
          <w:p>
            <w:r>
              <w:rPr>
                <w:rFonts w:ascii="Aptos" w:hAnsi="Aptos" w:cs="Aptos" w:eastAsia="Aptos"/>
                <w:b w:val="0"/>
                <w:i w:val="0"/>
                <w:color w:val="444444"/>
                <w:sz w:val="20"/>
              </w:rPr>
              <w:t>Nuclei</w:t>
            </w:r>
          </w:p>
        </w:tc>
        <w:tc>
          <w:tcPr>
            <w:tcW w:type="dxa" w:w="3041"/>
            <w:shd w:val="clear" w:color="auto" w:fill="FFFFFF"/>
          </w:tcPr>
          <w:p>
            <w:r>
              <w:rPr>
                <w:rFonts w:ascii="Aptos" w:hAnsi="Aptos" w:cs="Aptos" w:eastAsia="Aptos"/>
                <w:b w:val="0"/>
                <w:i w:val="0"/>
                <w:color w:val="444444"/>
                <w:sz w:val="20"/>
              </w:rPr>
              <w:t>3.x</w:t>
            </w:r>
          </w:p>
        </w:tc>
        <w:tc>
          <w:tcPr>
            <w:tcW w:type="dxa" w:w="3041"/>
            <w:shd w:val="clear" w:color="auto" w:fill="FFFFFF"/>
          </w:tcPr>
          <w:p>
            <w:r>
              <w:rPr>
                <w:rFonts w:ascii="Aptos" w:hAnsi="Aptos" w:cs="Aptos" w:eastAsia="Aptos"/>
                <w:b w:val="0"/>
                <w:i w:val="0"/>
                <w:color w:val="444444"/>
                <w:sz w:val="20"/>
              </w:rPr>
              <w:t>Automated API and endpoint vulnerability scanning</w:t>
            </w:r>
          </w:p>
        </w:tc>
      </w:tr>
      <w:tr>
        <w:tc>
          <w:tcPr>
            <w:tcW w:type="dxa" w:w="3041"/>
            <w:shd w:val="clear" w:color="auto" w:fill="F5F5F5"/>
          </w:tcPr>
          <w:p>
            <w:r>
              <w:rPr>
                <w:rFonts w:ascii="Aptos" w:hAnsi="Aptos" w:cs="Aptos" w:eastAsia="Aptos"/>
                <w:b w:val="0"/>
                <w:i w:val="0"/>
                <w:color w:val="444444"/>
                <w:sz w:val="20"/>
              </w:rPr>
              <w:t>MobSF (Mobile Security Framework)</w:t>
            </w:r>
          </w:p>
        </w:tc>
        <w:tc>
          <w:tcPr>
            <w:tcW w:type="dxa" w:w="3041"/>
            <w:shd w:val="clear" w:color="auto" w:fill="F5F5F5"/>
          </w:tcPr>
          <w:p>
            <w:r>
              <w:rPr>
                <w:rFonts w:ascii="Aptos" w:hAnsi="Aptos" w:cs="Aptos" w:eastAsia="Aptos"/>
                <w:b w:val="0"/>
                <w:i w:val="0"/>
                <w:color w:val="444444"/>
                <w:sz w:val="20"/>
              </w:rPr>
              <w:t>3.9</w:t>
            </w:r>
          </w:p>
        </w:tc>
        <w:tc>
          <w:tcPr>
            <w:tcW w:type="dxa" w:w="3041"/>
            <w:shd w:val="clear" w:color="auto" w:fill="F5F5F5"/>
          </w:tcPr>
          <w:p>
            <w:r>
              <w:rPr>
                <w:rFonts w:ascii="Aptos" w:hAnsi="Aptos" w:cs="Aptos" w:eastAsia="Aptos"/>
                <w:b w:val="0"/>
                <w:i w:val="0"/>
                <w:color w:val="444444"/>
                <w:sz w:val="20"/>
              </w:rPr>
              <w:t>Static analysis and binary inspection</w:t>
            </w:r>
          </w:p>
        </w:tc>
      </w:tr>
      <w:tr>
        <w:tc>
          <w:tcPr>
            <w:tcW w:type="dxa" w:w="3041"/>
            <w:shd w:val="clear" w:color="auto" w:fill="FFFFFF"/>
          </w:tcPr>
          <w:p>
            <w:r>
              <w:rPr>
                <w:rFonts w:ascii="Aptos" w:hAnsi="Aptos" w:cs="Aptos" w:eastAsia="Aptos"/>
                <w:b w:val="0"/>
                <w:i w:val="0"/>
                <w:color w:val="444444"/>
                <w:sz w:val="20"/>
              </w:rPr>
              <w:t>Frida</w:t>
            </w:r>
          </w:p>
        </w:tc>
        <w:tc>
          <w:tcPr>
            <w:tcW w:type="dxa" w:w="3041"/>
            <w:shd w:val="clear" w:color="auto" w:fill="FFFFFF"/>
          </w:tcPr>
          <w:p>
            <w:r>
              <w:rPr>
                <w:rFonts w:ascii="Aptos" w:hAnsi="Aptos" w:cs="Aptos" w:eastAsia="Aptos"/>
                <w:b w:val="0"/>
                <w:i w:val="0"/>
                <w:color w:val="444444"/>
                <w:sz w:val="20"/>
              </w:rPr>
              <w:t>16.x</w:t>
            </w:r>
          </w:p>
        </w:tc>
        <w:tc>
          <w:tcPr>
            <w:tcW w:type="dxa" w:w="3041"/>
            <w:shd w:val="clear" w:color="auto" w:fill="FFFFFF"/>
          </w:tcPr>
          <w:p>
            <w:r>
              <w:rPr>
                <w:rFonts w:ascii="Aptos" w:hAnsi="Aptos" w:cs="Aptos" w:eastAsia="Aptos"/>
                <w:b w:val="0"/>
                <w:i w:val="0"/>
                <w:color w:val="444444"/>
                <w:sz w:val="20"/>
              </w:rPr>
              <w:t>Dynamic instrumentation for runtime analysis</w:t>
            </w:r>
          </w:p>
        </w:tc>
      </w:tr>
      <w:tr>
        <w:tc>
          <w:tcPr>
            <w:tcW w:type="dxa" w:w="3041"/>
            <w:shd w:val="clear" w:color="auto" w:fill="F5F5F5"/>
          </w:tcPr>
          <w:p>
            <w:r>
              <w:rPr>
                <w:rFonts w:ascii="Aptos" w:hAnsi="Aptos" w:cs="Aptos" w:eastAsia="Aptos"/>
                <w:b w:val="0"/>
                <w:i w:val="0"/>
                <w:color w:val="444444"/>
                <w:sz w:val="20"/>
              </w:rPr>
              <w:t>OWASP ZAP</w:t>
            </w:r>
          </w:p>
        </w:tc>
        <w:tc>
          <w:tcPr>
            <w:tcW w:type="dxa" w:w="3041"/>
            <w:shd w:val="clear" w:color="auto" w:fill="F5F5F5"/>
          </w:tcPr>
          <w:p>
            <w:r>
              <w:rPr>
                <w:rFonts w:ascii="Aptos" w:hAnsi="Aptos" w:cs="Aptos" w:eastAsia="Aptos"/>
                <w:b w:val="0"/>
                <w:i w:val="0"/>
                <w:color w:val="444444"/>
                <w:sz w:val="20"/>
              </w:rPr>
              <w:t>2.14</w:t>
            </w:r>
          </w:p>
        </w:tc>
        <w:tc>
          <w:tcPr>
            <w:tcW w:type="dxa" w:w="3041"/>
            <w:shd w:val="clear" w:color="auto" w:fill="F5F5F5"/>
          </w:tcPr>
          <w:p>
            <w:r>
              <w:rPr>
                <w:rFonts w:ascii="Aptos" w:hAnsi="Aptos" w:cs="Aptos" w:eastAsia="Aptos"/>
                <w:b w:val="0"/>
                <w:i w:val="0"/>
                <w:color w:val="444444"/>
                <w:sz w:val="20"/>
              </w:rPr>
              <w:t>Web service and API vulnerability scanning</w:t>
            </w:r>
          </w:p>
        </w:tc>
      </w:tr>
      <w:tr>
        <w:tc>
          <w:tcPr>
            <w:tcW w:type="dxa" w:w="3041"/>
            <w:shd w:val="clear" w:color="auto" w:fill="FFFFFF"/>
          </w:tcPr>
          <w:p>
            <w:r>
              <w:rPr>
                <w:rFonts w:ascii="Aptos" w:hAnsi="Aptos" w:cs="Aptos" w:eastAsia="Aptos"/>
                <w:b w:val="0"/>
                <w:i w:val="0"/>
                <w:color w:val="444444"/>
                <w:sz w:val="20"/>
              </w:rPr>
              <w:t>apktool</w:t>
            </w:r>
          </w:p>
        </w:tc>
        <w:tc>
          <w:tcPr>
            <w:tcW w:type="dxa" w:w="3041"/>
            <w:shd w:val="clear" w:color="auto" w:fill="FFFFFF"/>
          </w:tcPr>
          <w:p>
            <w:r>
              <w:rPr>
                <w:rFonts w:ascii="Aptos" w:hAnsi="Aptos" w:cs="Aptos" w:eastAsia="Aptos"/>
                <w:b w:val="0"/>
                <w:i w:val="0"/>
                <w:color w:val="444444"/>
                <w:sz w:val="20"/>
              </w:rPr>
              <w:t>2.9</w:t>
            </w:r>
          </w:p>
        </w:tc>
        <w:tc>
          <w:tcPr>
            <w:tcW w:type="dxa" w:w="3041"/>
            <w:shd w:val="clear" w:color="auto" w:fill="FFFFFF"/>
          </w:tcPr>
          <w:p>
            <w:r>
              <w:rPr>
                <w:rFonts w:ascii="Aptos" w:hAnsi="Aptos" w:cs="Aptos" w:eastAsia="Aptos"/>
                <w:b w:val="0"/>
                <w:i w:val="0"/>
                <w:color w:val="444444"/>
                <w:sz w:val="20"/>
              </w:rPr>
              <w:t>APK unpacking and resource extraction</w:t>
            </w:r>
          </w:p>
        </w:tc>
      </w:tr>
    </w:tbl>
    <w:p/>
    <w:p>
      <w:pPr>
        <w:spacing w:before="360" w:after="80"/>
      </w:pPr>
      <w:r>
        <w:rPr>
          <w:rFonts w:ascii="Aptos" w:hAnsi="Aptos" w:cs="Aptos" w:eastAsia="Aptos"/>
          <w:b/>
          <w:i w:val="0"/>
          <w:color w:val="1A1A2E"/>
          <w:sz w:val="40"/>
        </w:rPr>
        <w:t>Appendix B — References and Standards</w:t>
      </w:r>
    </w:p>
    <w:p>
      <w:pPr>
        <w:spacing w:before="40" w:after="40"/>
        <w:pBdr>
          <w:bottom w:val="single" w:sz="8" w:space="1" w:color="D4AF37"/>
        </w:pBdr>
      </w:pPr>
    </w:p>
    <w:p>
      <w:pPr>
        <w:pStyle w:val="ListBullet"/>
        <w:spacing w:after="80"/>
        <w:ind w:left="432"/>
      </w:pPr>
      <w:r>
        <w:rPr>
          <w:rFonts w:ascii="Aptos" w:hAnsi="Aptos" w:cs="Aptos" w:eastAsia="Aptos"/>
          <w:b w:val="0"/>
          <w:i w:val="0"/>
          <w:color w:val="444444"/>
          <w:sz w:val="24"/>
        </w:rPr>
        <w:t>OWASP Mobile Top 10 (2024 Edition) — https://owasp.org/www-project-mobile-top-10/</w:t>
      </w:r>
    </w:p>
    <w:p>
      <w:pPr>
        <w:pStyle w:val="ListBullet"/>
        <w:spacing w:after="80"/>
        <w:ind w:left="432"/>
      </w:pPr>
      <w:r>
        <w:rPr>
          <w:rFonts w:ascii="Aptos" w:hAnsi="Aptos" w:cs="Aptos" w:eastAsia="Aptos"/>
          <w:b w:val="0"/>
          <w:i w:val="0"/>
          <w:color w:val="444444"/>
          <w:sz w:val="24"/>
        </w:rPr>
        <w:t>OWASP MASVS v2.0 — Mobile Application Security Verification Standard</w:t>
      </w:r>
    </w:p>
    <w:p>
      <w:pPr>
        <w:pStyle w:val="ListBullet"/>
        <w:spacing w:after="80"/>
        <w:ind w:left="432"/>
      </w:pPr>
      <w:r>
        <w:rPr>
          <w:rFonts w:ascii="Aptos" w:hAnsi="Aptos" w:cs="Aptos" w:eastAsia="Aptos"/>
          <w:b w:val="0"/>
          <w:i w:val="0"/>
          <w:color w:val="444444"/>
          <w:sz w:val="24"/>
        </w:rPr>
        <w:t>OWASP MSTG — Mobile Security Testing Guide</w:t>
      </w:r>
    </w:p>
    <w:p>
      <w:pPr>
        <w:pStyle w:val="ListBullet"/>
        <w:spacing w:after="80"/>
        <w:ind w:left="432"/>
      </w:pPr>
      <w:r>
        <w:rPr>
          <w:rFonts w:ascii="Aptos" w:hAnsi="Aptos" w:cs="Aptos" w:eastAsia="Aptos"/>
          <w:b w:val="0"/>
          <w:i w:val="0"/>
          <w:color w:val="444444"/>
          <w:sz w:val="24"/>
        </w:rPr>
        <w:t>NIST SP 800-163 Rev. 1 — Vetting the Security of Mobile Applications</w:t>
      </w:r>
    </w:p>
    <w:p>
      <w:pPr>
        <w:pStyle w:val="ListBullet"/>
        <w:spacing w:after="80"/>
        <w:ind w:left="432"/>
      </w:pPr>
      <w:r>
        <w:rPr>
          <w:rFonts w:ascii="Aptos" w:hAnsi="Aptos" w:cs="Aptos" w:eastAsia="Aptos"/>
          <w:b w:val="0"/>
          <w:i w:val="0"/>
          <w:color w:val="444444"/>
          <w:sz w:val="24"/>
        </w:rPr>
        <w:t>PTES — Penetration Testing Execution Standard — http://www.pentest-standard.org/</w:t>
      </w:r>
    </w:p>
    <w:p>
      <w:pPr>
        <w:pStyle w:val="ListBullet"/>
        <w:spacing w:after="80"/>
        <w:ind w:left="432"/>
      </w:pPr>
      <w:r>
        <w:rPr>
          <w:rFonts w:ascii="Aptos" w:hAnsi="Aptos" w:cs="Aptos" w:eastAsia="Aptos"/>
          <w:b w:val="0"/>
          <w:i w:val="0"/>
          <w:color w:val="444444"/>
          <w:sz w:val="24"/>
        </w:rPr>
        <w:t>CVSS v3.1 Specification — https://www.first.org/cvss/specification-document</w:t>
      </w:r>
    </w:p>
    <w:p>
      <w:pPr>
        <w:pStyle w:val="ListBullet"/>
        <w:spacing w:after="80"/>
        <w:ind w:left="432"/>
      </w:pPr>
      <w:r>
        <w:rPr>
          <w:rFonts w:ascii="Aptos" w:hAnsi="Aptos" w:cs="Aptos" w:eastAsia="Aptos"/>
          <w:b w:val="0"/>
          <w:i w:val="0"/>
          <w:color w:val="444444"/>
          <w:sz w:val="24"/>
        </w:rPr>
        <w:t>Google Firebase Security Rules Reference — https://firebase.google.com/docs/rules</w:t>
      </w:r>
    </w:p>
    <w:p>
      <w:pPr>
        <w:pStyle w:val="ListBullet"/>
        <w:spacing w:after="80"/>
        <w:ind w:left="432"/>
      </w:pPr>
      <w:r>
        <w:rPr>
          <w:rFonts w:ascii="Aptos" w:hAnsi="Aptos" w:cs="Aptos" w:eastAsia="Aptos"/>
          <w:b w:val="0"/>
          <w:i w:val="0"/>
          <w:color w:val="444444"/>
          <w:sz w:val="24"/>
        </w:rPr>
        <w:t>Android Security Bulletin — https://source.android.com/docs/security/bulletin</w:t>
      </w:r>
    </w:p>
    <w:p>
      <w:pPr>
        <w:pStyle w:val="ListBullet"/>
        <w:spacing w:after="80"/>
        <w:ind w:left="432"/>
      </w:pPr>
      <w:r>
        <w:rPr>
          <w:rFonts w:ascii="Aptos" w:hAnsi="Aptos" w:cs="Aptos" w:eastAsia="Aptos"/>
          <w:b w:val="0"/>
          <w:i w:val="0"/>
          <w:color w:val="444444"/>
          <w:sz w:val="24"/>
        </w:rPr>
        <w:t>NIST SP 800-218 — Secure Software Development Framework (SSDF)</w:t>
      </w:r>
    </w:p>
    <w:p>
      <w:pPr>
        <w:spacing w:before="360" w:after="80"/>
      </w:pPr>
      <w:r>
        <w:rPr>
          <w:rFonts w:ascii="Aptos" w:hAnsi="Aptos" w:cs="Aptos" w:eastAsia="Aptos"/>
          <w:b/>
          <w:i w:val="0"/>
          <w:color w:val="1A1A2E"/>
          <w:sz w:val="40"/>
        </w:rPr>
        <w:t>Appendix C — Firestore Security Rules (Recommended)</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Firestore security rules are provided as the recommended baseline for deployment to address VAPT-006, VAPT-002, and VAPT-013. These rules should be reviewed by the client's technical team and customised where required before deployment.</w:t>
      </w:r>
    </w:p>
    <w:p>
      <w:pPr>
        <w:spacing w:after="160"/>
        <w:ind w:firstLine="0"/>
        <w:jc w:val="left"/>
      </w:pPr>
      <w:r>
        <w:rPr>
          <w:rFonts w:ascii="Aptos" w:hAnsi="Aptos" w:cs="Aptos" w:eastAsia="Aptos"/>
          <w:b w:val="0"/>
          <w:i w:val="0"/>
          <w:color w:val="444444"/>
          <w:sz w:val="24"/>
        </w:rPr>
        <w:t>rules_version = '2';</w:t>
        <w:br/>
        <w:t>service cloud.firestore {</w:t>
        <w:br/>
        <w:t xml:space="preserve">  match /databases/{database}/documents {</w:t>
        <w:br/>
        <w:br/>
        <w:t xml:space="preserve">    // Users: own document only</w:t>
        <w:br/>
        <w:t xml:space="preserve">    match /users/{userId} {</w:t>
        <w:br/>
        <w:t xml:space="preserve">      allow read: if request.auth != null &amp;&amp; request.auth.uid == userId;</w:t>
        <w:br/>
        <w:t xml:space="preserve">      // Prevent role self-modification</w:t>
        <w:br/>
        <w:t xml:space="preserve">      allow update: if request.auth.uid == userId</w:t>
        <w:br/>
        <w:t xml:space="preserve">        &amp;&amp; !('role' in request.resource.data.diff(resource.data).affectedKeys());</w:t>
        <w:br/>
        <w:t xml:space="preserve">      allow create: if request.auth.uid == userId;</w:t>
        <w:br/>
        <w:t xml:space="preserve">    }</w:t>
        <w:br/>
        <w:br/>
        <w:t xml:space="preserve">    // Products: public read for authenticated; admin write only</w:t>
        <w:br/>
        <w:t xml:space="preserve">    match /products/{productId} {</w:t>
        <w:br/>
        <w:t xml:space="preserve">      allow read: if request.auth != null;</w:t>
        <w:br/>
        <w:t xml:space="preserve">      allow write: if get(/databases/$(database)/documents/users/$(request.auth.uid))</w:t>
        <w:br/>
        <w:t xml:space="preserve">                       .data.isAdmin == true;</w:t>
        <w:br/>
        <w:t xml:space="preserve">    }</w:t>
        <w:br/>
        <w:br/>
        <w:t xml:space="preserve">    // Staging: admin only</w:t>
        <w:br/>
        <w:t xml:space="preserve">    match /staging/{doc} {</w:t>
        <w:br/>
        <w:t xml:space="preserve">      allow read, write: if get(/databases/$(database)/documents/users/$(request.auth.uid))</w:t>
        <w:br/>
        <w:t xml:space="preserve">                             .data.isAdmin == true;</w:t>
        <w:br/>
        <w:t xml:space="preserve">    }</w:t>
        <w:br/>
        <w:br/>
        <w:t xml:space="preserve">    // Orders: owner or admin</w:t>
        <w:br/>
        <w:t xml:space="preserve">    match /orders/{orderId} {</w:t>
        <w:br/>
        <w:t xml:space="preserve">      allow read, create: if request.auth != null</w:t>
        <w:br/>
        <w:t xml:space="preserve">        &amp;&amp; request.auth.uid == resource.data.userId;</w:t>
        <w:br/>
        <w:t xml:space="preserve">      allow update: if get(/databases/$(database)/documents/users/$(request.auth.uid))</w:t>
        <w:br/>
        <w:t xml:space="preserve">                        .data.isAdmin == true;</w:t>
        <w:br/>
        <w:t xml:space="preserve">    }</w:t>
        <w:br/>
        <w:t xml:space="preserve">  }</w:t>
        <w:b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