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1B26" w14:textId="77777777" w:rsidR="00F76416" w:rsidRPr="00F76416" w:rsidRDefault="00F76416" w:rsidP="00F76416">
      <w:pPr>
        <w:shd w:val="clear" w:color="auto" w:fill="FFFFFF"/>
        <w:spacing w:before="225" w:after="225" w:line="360" w:lineRule="atLeast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All field names in the specification are </w:t>
      </w:r>
      <w:r w:rsidRPr="00F76416">
        <w:rPr>
          <w:rFonts w:ascii="Open Sans" w:eastAsia="Times New Roman" w:hAnsi="Open Sans" w:cs="Open Sans"/>
          <w:b/>
          <w:bCs/>
          <w:color w:val="212529"/>
          <w:kern w:val="0"/>
          <w:sz w:val="24"/>
          <w:szCs w:val="24"/>
          <w14:ligatures w14:val="none"/>
        </w:rPr>
        <w:t>case sensitive</w:t>
      </w: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. This includes all fields that are used as keys in a map, except where explicitly noted that keys are </w:t>
      </w:r>
      <w:r w:rsidRPr="00F76416">
        <w:rPr>
          <w:rFonts w:ascii="Open Sans" w:eastAsia="Times New Roman" w:hAnsi="Open Sans" w:cs="Open Sans"/>
          <w:b/>
          <w:bCs/>
          <w:color w:val="212529"/>
          <w:kern w:val="0"/>
          <w:sz w:val="24"/>
          <w:szCs w:val="24"/>
          <w14:ligatures w14:val="none"/>
        </w:rPr>
        <w:t>case insensitive</w:t>
      </w: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.</w:t>
      </w:r>
    </w:p>
    <w:p w14:paraId="06895BC5" w14:textId="77777777" w:rsidR="00F76416" w:rsidRPr="00F76416" w:rsidRDefault="00F76416" w:rsidP="00F76416">
      <w:pPr>
        <w:shd w:val="clear" w:color="auto" w:fill="FFFFFF"/>
        <w:spacing w:before="225" w:after="225" w:line="360" w:lineRule="atLeast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The schema exposes two types of fields: Fixed fields, which have a declared name, and Patterned fields, which declare a regex pattern for the field name.</w:t>
      </w:r>
    </w:p>
    <w:p w14:paraId="5E925BAC" w14:textId="77777777" w:rsidR="00F76416" w:rsidRPr="00F76416" w:rsidRDefault="00F76416" w:rsidP="00F76416">
      <w:pPr>
        <w:shd w:val="clear" w:color="auto" w:fill="FFFFFF"/>
        <w:spacing w:before="225" w:after="225" w:line="360" w:lineRule="atLeast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Patterned fields MUST have unique names within the containing object.</w:t>
      </w:r>
    </w:p>
    <w:p w14:paraId="2FD3BDC9" w14:textId="77777777" w:rsidR="00F76416" w:rsidRPr="00F76416" w:rsidRDefault="00F76416" w:rsidP="00F76416">
      <w:pPr>
        <w:shd w:val="clear" w:color="auto" w:fill="FFFFFF"/>
        <w:spacing w:before="225" w:after="225" w:line="360" w:lineRule="atLeast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gramStart"/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In order to</w:t>
      </w:r>
      <w:proofErr w:type="gramEnd"/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 xml:space="preserve"> preserve the ability to round-trip between YAML and JSON formats, YAML version </w:t>
      </w:r>
      <w:hyperlink r:id="rId5" w:history="1">
        <w:r w:rsidRPr="00F76416">
          <w:rPr>
            <w:rFonts w:ascii="Open Sans" w:eastAsia="Times New Roman" w:hAnsi="Open Sans" w:cs="Open Sans"/>
            <w:color w:val="63DB2A"/>
            <w:kern w:val="0"/>
            <w:sz w:val="24"/>
            <w:szCs w:val="24"/>
            <w14:ligatures w14:val="none"/>
          </w:rPr>
          <w:t>1.2</w:t>
        </w:r>
      </w:hyperlink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 is RECOMMENDED along with some additional constraints:</w:t>
      </w:r>
    </w:p>
    <w:p w14:paraId="69249BDD" w14:textId="77777777" w:rsidR="00F76416" w:rsidRPr="00F76416" w:rsidRDefault="00F76416" w:rsidP="00F764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170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Tags MUST be limited to those allowed by the </w:t>
      </w:r>
      <w:hyperlink r:id="rId6" w:anchor="id2803231" w:history="1">
        <w:r w:rsidRPr="00F76416">
          <w:rPr>
            <w:rFonts w:ascii="Open Sans" w:eastAsia="Times New Roman" w:hAnsi="Open Sans" w:cs="Open Sans"/>
            <w:color w:val="63DB2A"/>
            <w:kern w:val="0"/>
            <w:sz w:val="24"/>
            <w:szCs w:val="24"/>
            <w14:ligatures w14:val="none"/>
          </w:rPr>
          <w:t>JSON Schema ruleset</w:t>
        </w:r>
      </w:hyperlink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.</w:t>
      </w:r>
    </w:p>
    <w:p w14:paraId="3C7C50F1" w14:textId="77777777" w:rsidR="00F76416" w:rsidRPr="00F76416" w:rsidRDefault="00F76416" w:rsidP="00F764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170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Keys used in YAML maps MUST be limited to a scalar string, as defined by the </w:t>
      </w:r>
      <w:hyperlink r:id="rId7" w:anchor="id2802346" w:history="1">
        <w:r w:rsidRPr="00F76416">
          <w:rPr>
            <w:rFonts w:ascii="Open Sans" w:eastAsia="Times New Roman" w:hAnsi="Open Sans" w:cs="Open Sans"/>
            <w:color w:val="63DB2A"/>
            <w:kern w:val="0"/>
            <w:sz w:val="24"/>
            <w:szCs w:val="24"/>
            <w14:ligatures w14:val="none"/>
          </w:rPr>
          <w:t>YAML Failsafe schema ruleset</w:t>
        </w:r>
      </w:hyperlink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.</w:t>
      </w:r>
    </w:p>
    <w:p w14:paraId="0839F75C" w14:textId="77777777" w:rsidR="00F76416" w:rsidRPr="00F76416" w:rsidRDefault="00F76416" w:rsidP="00F76416">
      <w:pPr>
        <w:shd w:val="clear" w:color="auto" w:fill="FFFFFF"/>
        <w:spacing w:before="225" w:after="225" w:line="360" w:lineRule="atLeast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76416">
        <w:rPr>
          <w:rFonts w:ascii="Open Sans" w:eastAsia="Times New Roman" w:hAnsi="Open Sans" w:cs="Open Sans"/>
          <w:b/>
          <w:bCs/>
          <w:color w:val="212529"/>
          <w:kern w:val="0"/>
          <w:sz w:val="24"/>
          <w:szCs w:val="24"/>
          <w14:ligatures w14:val="none"/>
        </w:rPr>
        <w:t>Note:</w:t>
      </w:r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 xml:space="preserve"> While APIs may be defined by </w:t>
      </w:r>
      <w:proofErr w:type="spellStart"/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OpenAPI</w:t>
      </w:r>
      <w:proofErr w:type="spellEnd"/>
      <w:r w:rsidRPr="00F76416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 xml:space="preserve"> documents in either YAML or JSON format, the API request and response bodies and other content are not required to be JSON or YAML.</w:t>
      </w:r>
    </w:p>
    <w:p w14:paraId="32D334AD" w14:textId="77777777" w:rsidR="00F76416" w:rsidRDefault="00F76416" w:rsidP="00F7641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pacing w:val="2"/>
          <w:kern w:val="0"/>
          <w:sz w:val="27"/>
          <w:szCs w:val="27"/>
          <w14:ligatures w14:val="none"/>
        </w:rPr>
      </w:pPr>
      <w:r w:rsidRPr="00F76416">
        <w:rPr>
          <w:rFonts w:ascii="Open Sans" w:eastAsia="Times New Roman" w:hAnsi="Open Sans" w:cs="Open Sans"/>
          <w:color w:val="212529"/>
          <w:spacing w:val="2"/>
          <w:kern w:val="0"/>
          <w:sz w:val="27"/>
          <w:szCs w:val="27"/>
          <w14:ligatures w14:val="none"/>
        </w:rPr>
        <w:t>Document Structure</w:t>
      </w:r>
    </w:p>
    <w:p w14:paraId="68750432" w14:textId="0E4B0836" w:rsidR="00F76416" w:rsidRDefault="00F76416" w:rsidP="00F76416">
      <w:pPr>
        <w:pStyle w:val="NormalWeb"/>
      </w:pPr>
      <w:r>
        <w:rPr>
          <w:noProof/>
        </w:rPr>
        <w:lastRenderedPageBreak/>
        <w:drawing>
          <wp:inline distT="0" distB="0" distL="0" distR="0" wp14:anchorId="148C6114" wp14:editId="26225607">
            <wp:extent cx="5943600" cy="5822315"/>
            <wp:effectExtent l="0" t="0" r="0" b="6985"/>
            <wp:docPr id="1345545779" name="Picture 1" descr="A diagram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5779" name="Picture 1" descr="A diagram of a restaur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684B" w14:textId="77777777" w:rsidR="00F76416" w:rsidRPr="00F76416" w:rsidRDefault="00F76416" w:rsidP="00F7641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spacing w:val="2"/>
          <w:kern w:val="0"/>
          <w:sz w:val="27"/>
          <w:szCs w:val="27"/>
          <w14:ligatures w14:val="none"/>
        </w:rPr>
      </w:pPr>
    </w:p>
    <w:p w14:paraId="58E5BC49" w14:textId="18DF579A" w:rsidR="007D3AE9" w:rsidRDefault="00074F1E">
      <w:r>
        <w:t>I am also trying out new things, lets see if it works out.</w:t>
      </w:r>
    </w:p>
    <w:p w14:paraId="67F925F7" w14:textId="77777777" w:rsidR="00D724A4" w:rsidRDefault="00D724A4"/>
    <w:p w14:paraId="16D98535" w14:textId="37654128" w:rsidR="00D724A4" w:rsidRDefault="00D724A4">
      <w:r w:rsidRPr="00D724A4">
        <w:t>&lt;!DOCTYPE html&gt; &lt;html lang="</w:t>
      </w:r>
      <w:proofErr w:type="spellStart"/>
      <w:r w:rsidRPr="00D724A4">
        <w:t>en</w:t>
      </w:r>
      <w:proofErr w:type="spellEnd"/>
      <w:r w:rsidRPr="00D724A4">
        <w:t>"&gt; &lt;head&gt; &lt;meta charset="UTF-8"&gt; &lt;meta name="viewport" content="width=device-width, initial-scale=1.0"&gt; &lt;title&gt;Sample HTML Content&lt;/title&gt; &lt;/head&gt; &lt;body&gt; &lt;header&gt; &lt;h1&gt;Welcome to My Website&lt;/h1&gt; &lt;/header&gt; &lt;nav&gt; &lt;</w:t>
      </w:r>
      <w:proofErr w:type="spellStart"/>
      <w:r w:rsidRPr="00D724A4">
        <w:t>ul</w:t>
      </w:r>
      <w:proofErr w:type="spellEnd"/>
      <w:r w:rsidRPr="00D724A4">
        <w:t xml:space="preserve">&gt; &lt;li&gt;&lt;a </w:t>
      </w:r>
      <w:proofErr w:type="spellStart"/>
      <w:r w:rsidRPr="00D724A4">
        <w:t>href</w:t>
      </w:r>
      <w:proofErr w:type="spellEnd"/>
      <w:r w:rsidRPr="00D724A4">
        <w:t xml:space="preserve">="#home"&gt;Home&lt;/a&gt;&lt;/li&gt; &lt;li&gt;&lt;a </w:t>
      </w:r>
      <w:proofErr w:type="spellStart"/>
      <w:r w:rsidRPr="00D724A4">
        <w:t>href</w:t>
      </w:r>
      <w:proofErr w:type="spellEnd"/>
      <w:r w:rsidRPr="00D724A4">
        <w:t xml:space="preserve">="#about"&gt;About&lt;/a&gt;&lt;/li&gt; &lt;li&gt;&lt;a </w:t>
      </w:r>
      <w:proofErr w:type="spellStart"/>
      <w:r w:rsidRPr="00D724A4">
        <w:t>href</w:t>
      </w:r>
      <w:proofErr w:type="spellEnd"/>
      <w:r w:rsidRPr="00D724A4">
        <w:t>="#contact"&gt;Contact&lt;/a&gt;&lt;/li&gt; &lt;/</w:t>
      </w:r>
      <w:proofErr w:type="spellStart"/>
      <w:r w:rsidRPr="00D724A4">
        <w:t>ul</w:t>
      </w:r>
      <w:proofErr w:type="spellEnd"/>
      <w:r w:rsidRPr="00D724A4">
        <w:t xml:space="preserve">&gt; &lt;/nav&gt; &lt;section id="home"&gt; &lt;h2&gt;Home&lt;/h2&gt; &lt;p&gt;This is the homepage of my website.&lt;/p&gt; &lt;/section&gt; &lt;section id="about"&gt; &lt;h2&gt;About&lt;/h2&gt; &lt;p&gt;Learn more about </w:t>
      </w:r>
      <w:r w:rsidRPr="00D724A4">
        <w:lastRenderedPageBreak/>
        <w:t xml:space="preserve">me and my website.&lt;/p&gt; &lt;/section&gt; &lt;section id="contact"&gt; &lt;h2&gt;Contact&lt;/h2&gt; &lt;p&gt;Contact me if you have any questions or feedback.&lt;/p&gt; &lt;/section&gt; &lt;footer&gt; &lt;p&gt;&amp;copy; 2024 My Website. All rights </w:t>
      </w:r>
      <w:proofErr w:type="gramStart"/>
      <w:r w:rsidRPr="00D724A4">
        <w:t>reserved.&lt;</w:t>
      </w:r>
      <w:proofErr w:type="gramEnd"/>
      <w:r w:rsidRPr="00D724A4">
        <w:t>/p&gt; &lt;/footer&gt; &lt;/body&gt; &lt;/html&gt;</w:t>
      </w:r>
    </w:p>
    <w:sectPr w:rsidR="00D7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395"/>
    <w:multiLevelType w:val="multilevel"/>
    <w:tmpl w:val="DE0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33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7F"/>
    <w:rsid w:val="00074F1E"/>
    <w:rsid w:val="0075287F"/>
    <w:rsid w:val="007565F0"/>
    <w:rsid w:val="007D3AE9"/>
    <w:rsid w:val="00D724A4"/>
    <w:rsid w:val="00F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E07"/>
  <w15:chartTrackingRefBased/>
  <w15:docId w15:val="{A148FF8D-AE43-4460-B5BB-79077F2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6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4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64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6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aml.org/spec/1.2/spe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ml.org/spec/1.2/spec.html" TargetMode="External"/><Relationship Id="rId5" Type="http://schemas.openxmlformats.org/officeDocument/2006/relationships/hyperlink" Target="https://yaml.org/spec/1.2/spe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284</Words>
  <Characters>1620</Characters>
  <Application>Microsoft Office Word</Application>
  <DocSecurity>0</DocSecurity>
  <Lines>13</Lines>
  <Paragraphs>3</Paragraphs>
  <ScaleCrop>false</ScaleCrop>
  <Company>IBM Corporation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Jayaa Shree Laxmi Kishoore</dc:creator>
  <cp:keywords/>
  <dc:description/>
  <cp:lastModifiedBy>Jayaa Shree Laxmi Kishoore</cp:lastModifiedBy>
  <cp:revision>4</cp:revision>
  <dcterms:created xsi:type="dcterms:W3CDTF">2024-03-19T05:12:00Z</dcterms:created>
  <dcterms:modified xsi:type="dcterms:W3CDTF">2024-03-20T07:26:00Z</dcterms:modified>
</cp:coreProperties>
</file>