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56"/>
          <w:szCs w:val="56"/>
          <w:lang w:val="en-IN"/>
        </w:rPr>
      </w:pPr>
      <w:r>
        <w:rPr>
          <w:rFonts w:hint="default"/>
          <w:b/>
          <w:bCs/>
          <w:sz w:val="56"/>
          <w:szCs w:val="56"/>
          <w:lang w:val="en-IN"/>
        </w:rPr>
        <w:t>Connect iPaaS</w:t>
      </w:r>
    </w:p>
    <w:p>
      <w:pPr>
        <w:jc w:val="center"/>
        <w:rPr>
          <w:rFonts w:hint="default"/>
          <w:b/>
          <w:bCs/>
          <w:color w:val="0000FF"/>
          <w:sz w:val="20"/>
          <w:szCs w:val="20"/>
          <w:lang w:val="en-IN"/>
        </w:rPr>
      </w:pPr>
      <w:r>
        <w:rPr>
          <w:rFonts w:hint="default"/>
          <w:b/>
          <w:bCs/>
          <w:color w:val="0000FF"/>
          <w:sz w:val="20"/>
          <w:szCs w:val="20"/>
          <w:lang w:val="en-IN"/>
        </w:rPr>
        <w:t>By : Akshay Hiran</w:t>
      </w:r>
    </w:p>
    <w:p>
      <w:pPr>
        <w:jc w:val="center"/>
        <w:rPr>
          <w:rFonts w:hint="default" w:ascii="Calibri" w:hAnsi="Calibri" w:cs="Calibri"/>
          <w:b/>
          <w:bCs/>
          <w:sz w:val="56"/>
          <w:szCs w:val="56"/>
          <w:lang w:val="en-IN"/>
        </w:rPr>
      </w:pPr>
    </w:p>
    <w:p>
      <w:pPr>
        <w:jc w:val="left"/>
        <w:rPr>
          <w:rFonts w:ascii="Helvetica" w:hAnsi="Helvetica" w:eastAsia="Helvetica" w:cs="Helvetica"/>
          <w:i w:val="0"/>
          <w:iCs w:val="0"/>
          <w:caps w:val="0"/>
          <w:spacing w:val="0"/>
          <w:sz w:val="20"/>
          <w:szCs w:val="20"/>
          <w:shd w:val="clear" w:fill="FFFFFF"/>
        </w:rPr>
      </w:pPr>
      <w:r>
        <w:rPr>
          <w:rFonts w:hint="default" w:ascii="Calibri" w:hAnsi="Calibri" w:eastAsia="Helvetica" w:cs="Calibri"/>
          <w:i w:val="0"/>
          <w:iCs w:val="0"/>
          <w:caps w:val="0"/>
          <w:spacing w:val="0"/>
          <w:sz w:val="20"/>
          <w:szCs w:val="20"/>
          <w:shd w:val="clear" w:fill="FFFFFF"/>
        </w:rPr>
        <w:t>Connect iPaaS is the world's leading no-code API and data integration platform for business users and citizen integrators to automate their enterprise business processes</w:t>
      </w:r>
      <w:r>
        <w:rPr>
          <w:rFonts w:ascii="Helvetica" w:hAnsi="Helvetica" w:eastAsia="Helvetica" w:cs="Helvetica"/>
          <w:i w:val="0"/>
          <w:iCs w:val="0"/>
          <w:caps w:val="0"/>
          <w:spacing w:val="0"/>
          <w:sz w:val="20"/>
          <w:szCs w:val="20"/>
          <w:shd w:val="clear" w:fill="FFFFFF"/>
        </w:rPr>
        <w:t>.</w:t>
      </w:r>
    </w:p>
    <w:p>
      <w:pPr>
        <w:jc w:val="left"/>
        <w:rPr>
          <w:rFonts w:ascii="Helvetica" w:hAnsi="Helvetica" w:eastAsia="Helvetica" w:cs="Helvetica"/>
          <w:i w:val="0"/>
          <w:iCs w:val="0"/>
          <w:caps w:val="0"/>
          <w:spacing w:val="0"/>
          <w:sz w:val="21"/>
          <w:szCs w:val="21"/>
          <w:shd w:val="clear" w:fill="FFFFFF"/>
        </w:rPr>
      </w:pP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273" w:lineRule="atLeast"/>
        <w:ind w:left="420" w:leftChars="0" w:right="0" w:hanging="420" w:firstLineChars="0"/>
        <w:textAlignment w:val="baseline"/>
        <w:rPr>
          <w:rFonts w:hint="default" w:ascii="Helvetica" w:hAnsi="Helvetica" w:eastAsia="Helvetica" w:cs="Helvetica"/>
          <w:b/>
          <w:bCs/>
          <w:i w:val="0"/>
          <w:iCs w:val="0"/>
          <w:caps w:val="0"/>
          <w:spacing w:val="-2"/>
          <w:sz w:val="27"/>
          <w:szCs w:val="27"/>
          <w:u w:val="none"/>
          <w:shd w:val="clear" w:fill="FFFFFF"/>
          <w:vertAlign w:val="baseline"/>
        </w:rPr>
      </w:pPr>
      <w:r>
        <w:rPr>
          <w:rStyle w:val="11"/>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The key benefits of Connect iPaa</w:t>
      </w:r>
      <w:bookmarkStart w:id="0" w:name="_GoBack"/>
      <w:bookmarkEnd w:id="0"/>
      <w:r>
        <w:rPr>
          <w:rStyle w:val="11"/>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S:</w:t>
      </w:r>
      <w:r>
        <w:rPr>
          <w:rFonts w:hint="default" w:ascii="Helvetica" w:hAnsi="Helvetica" w:eastAsia="Helvetica" w:cs="Helvetica"/>
          <w:b/>
          <w:bCs/>
          <w:i w:val="0"/>
          <w:iCs w:val="0"/>
          <w:caps w:val="0"/>
          <w:spacing w:val="-2"/>
          <w:sz w:val="27"/>
          <w:szCs w:val="27"/>
          <w:u w:val="none"/>
          <w:shd w:val="clear" w:fill="FFFFFF"/>
          <w:vertAlign w:val="baseline"/>
        </w:rPr>
        <w:fldChar w:fldCharType="begin"/>
      </w:r>
      <w:r>
        <w:rPr>
          <w:rFonts w:hint="default" w:ascii="Helvetica" w:hAnsi="Helvetica" w:eastAsia="Helvetica" w:cs="Helvetica"/>
          <w:b/>
          <w:bCs/>
          <w:i w:val="0"/>
          <w:iCs w:val="0"/>
          <w:caps w:val="0"/>
          <w:spacing w:val="-2"/>
          <w:sz w:val="27"/>
          <w:szCs w:val="27"/>
          <w:u w:val="none"/>
          <w:shd w:val="clear" w:fill="FFFFFF"/>
          <w:vertAlign w:val="baseline"/>
        </w:rPr>
        <w:instrText xml:space="preserve"> HYPERLINK "https://docs.robomq.io/5_Minute_Quick_Start/" \l "the-key-benefits-of-connect-ipaas" \o "Permanent link" </w:instrText>
      </w:r>
      <w:r>
        <w:rPr>
          <w:rFonts w:hint="default" w:ascii="Helvetica" w:hAnsi="Helvetica" w:eastAsia="Helvetica" w:cs="Helvetica"/>
          <w:b/>
          <w:bCs/>
          <w:i w:val="0"/>
          <w:iCs w:val="0"/>
          <w:caps w:val="0"/>
          <w:spacing w:val="-2"/>
          <w:sz w:val="27"/>
          <w:szCs w:val="27"/>
          <w:u w:val="none"/>
          <w:shd w:val="clear" w:fill="FFFFFF"/>
          <w:vertAlign w:val="baseline"/>
        </w:rPr>
        <w:fldChar w:fldCharType="separate"/>
      </w:r>
      <w:r>
        <w:rPr>
          <w:rFonts w:hint="default" w:ascii="Helvetica" w:hAnsi="Helvetica" w:eastAsia="Helvetica" w:cs="Helvetica"/>
          <w:b/>
          <w:bCs/>
          <w:i w:val="0"/>
          <w:iCs w:val="0"/>
          <w:caps w:val="0"/>
          <w:spacing w:val="-2"/>
          <w:sz w:val="27"/>
          <w:szCs w:val="27"/>
          <w:u w:val="none"/>
          <w:shd w:val="clear" w:fill="FFFFFF"/>
          <w:vertAlign w:val="baseline"/>
        </w:rPr>
        <w:fldChar w:fldCharType="end"/>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273" w:lineRule="atLeast"/>
        <w:ind w:left="420" w:leftChars="0" w:right="0" w:hanging="420" w:firstLineChars="0"/>
        <w:textAlignment w:val="baseline"/>
        <w:rPr>
          <w:rFonts w:hint="default" w:ascii="Calibri" w:hAnsi="Calibri" w:eastAsia="Helvetica"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Helvetica" w:cs="Calibri"/>
          <w:b w:val="0"/>
          <w:bCs w:val="0"/>
          <w:i w:val="0"/>
          <w:iCs w:val="0"/>
          <w:caps w:val="0"/>
          <w:color w:val="000000" w:themeColor="text1"/>
          <w:spacing w:val="0"/>
          <w:sz w:val="20"/>
          <w:szCs w:val="20"/>
          <w:shd w:val="clear" w:fill="FFFFFF"/>
          <w14:textFill>
            <w14:solidFill>
              <w14:schemeClr w14:val="tx1"/>
            </w14:solidFill>
          </w14:textFill>
        </w:rPr>
        <w:t>Quick and Easy integration with CRM, ERP, SaaS and other enterprise applications that you may already be using</w:t>
      </w:r>
      <w:r>
        <w:rPr>
          <w:rFonts w:hint="default" w:ascii="Calibri" w:hAnsi="Calibri" w:eastAsia="Helvetica" w:cs="Calibri"/>
          <w:b w:val="0"/>
          <w:bCs w:val="0"/>
          <w:i w:val="0"/>
          <w:iCs w:val="0"/>
          <w:caps w:val="0"/>
          <w:color w:val="000000" w:themeColor="text1"/>
          <w:spacing w:val="0"/>
          <w:sz w:val="20"/>
          <w:szCs w:val="20"/>
          <w:shd w:val="clear" w:fill="FFFFFF"/>
          <w:lang w:val="en-IN"/>
          <w14:textFill>
            <w14:solidFill>
              <w14:schemeClr w14:val="tx1"/>
            </w14:solidFill>
          </w14:textFill>
        </w:rPr>
        <w:t>.</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273" w:lineRule="atLeast"/>
        <w:ind w:left="420" w:leftChars="0" w:right="0" w:hanging="420" w:firstLineChars="0"/>
        <w:textAlignment w:val="baseline"/>
        <w:rPr>
          <w:rFonts w:hint="default" w:ascii="Calibri" w:hAnsi="Calibri" w:cs="Calibri"/>
          <w:color w:val="000000" w:themeColor="text1"/>
          <w:lang w:val="en-IN"/>
          <w14:textFill>
            <w14:solidFill>
              <w14:schemeClr w14:val="tx1"/>
            </w14:solidFill>
          </w14:textFill>
        </w:rPr>
      </w:pPr>
      <w:r>
        <w:rPr>
          <w:rFonts w:hint="default" w:ascii="Calibri" w:hAnsi="Calibri" w:eastAsia="Helvetica" w:cs="Calibri"/>
          <w:b w:val="0"/>
          <w:bCs w:val="0"/>
          <w:i w:val="0"/>
          <w:iCs w:val="0"/>
          <w:caps w:val="0"/>
          <w:color w:val="000000" w:themeColor="text1"/>
          <w:spacing w:val="0"/>
          <w:sz w:val="20"/>
          <w:szCs w:val="20"/>
          <w:shd w:val="clear" w:fill="FFFFFF"/>
          <w14:textFill>
            <w14:solidFill>
              <w14:schemeClr w14:val="tx1"/>
            </w14:solidFill>
          </w14:textFill>
        </w:rPr>
        <w:t>No-Code platform designed to solve problems of business users without the need of writing code</w:t>
      </w:r>
      <w:r>
        <w:rPr>
          <w:rFonts w:hint="default" w:ascii="Calibri" w:hAnsi="Calibri" w:eastAsia="Helvetica" w:cs="Calibri"/>
          <w:b w:val="0"/>
          <w:bCs w:val="0"/>
          <w:i w:val="0"/>
          <w:iCs w:val="0"/>
          <w:caps w:val="0"/>
          <w:color w:val="000000" w:themeColor="text1"/>
          <w:spacing w:val="0"/>
          <w:sz w:val="20"/>
          <w:szCs w:val="20"/>
          <w:shd w:val="clear" w:fill="FFFFFF"/>
          <w:lang w:val="en-IN"/>
          <w14:textFill>
            <w14:solidFill>
              <w14:schemeClr w14:val="tx1"/>
            </w14:solidFill>
          </w14:textFill>
        </w:rPr>
        <w:t>.</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273" w:lineRule="atLeast"/>
        <w:ind w:left="420" w:leftChars="0" w:right="0" w:hanging="420" w:firstLineChars="0"/>
        <w:textAlignment w:val="baseline"/>
        <w:rPr>
          <w:rFonts w:hint="default" w:ascii="Calibri" w:hAnsi="Calibri" w:cs="Calibri"/>
          <w:color w:val="000000" w:themeColor="text1"/>
          <w:lang w:val="en-IN"/>
          <w14:textFill>
            <w14:solidFill>
              <w14:schemeClr w14:val="tx1"/>
            </w14:solidFill>
          </w14:textFill>
        </w:rPr>
      </w:pPr>
      <w:r>
        <w:rPr>
          <w:rFonts w:hint="default" w:ascii="Calibri" w:hAnsi="Calibri" w:eastAsia="Helvetica" w:cs="Calibri"/>
          <w:b w:val="0"/>
          <w:bCs w:val="0"/>
          <w:i w:val="0"/>
          <w:iCs w:val="0"/>
          <w:caps w:val="0"/>
          <w:color w:val="000000" w:themeColor="text1"/>
          <w:spacing w:val="0"/>
          <w:sz w:val="20"/>
          <w:szCs w:val="20"/>
          <w:shd w:val="clear" w:fill="FFFFFF"/>
          <w14:textFill>
            <w14:solidFill>
              <w14:schemeClr w14:val="tx1"/>
            </w14:solidFill>
          </w14:textFill>
        </w:rPr>
        <w:t>Create pre-defined integrations and workflows (also known as recipes), which results in a faster time to market and helps you streamline business workflows and processes</w:t>
      </w:r>
      <w:r>
        <w:rPr>
          <w:rFonts w:hint="default" w:ascii="Calibri" w:hAnsi="Calibri" w:eastAsia="Helvetica" w:cs="Calibri"/>
          <w:b w:val="0"/>
          <w:bCs w:val="0"/>
          <w:i w:val="0"/>
          <w:iCs w:val="0"/>
          <w:caps w:val="0"/>
          <w:color w:val="000000" w:themeColor="text1"/>
          <w:spacing w:val="0"/>
          <w:sz w:val="20"/>
          <w:szCs w:val="20"/>
          <w:shd w:val="clear" w:fill="FFFFFF"/>
          <w:lang w:val="en-IN"/>
          <w14:textFill>
            <w14:solidFill>
              <w14:schemeClr w14:val="tx1"/>
            </w14:solidFill>
          </w14:textFill>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134" w:afterAutospacing="0" w:line="21" w:lineRule="atLeast"/>
        <w:ind w:left="0" w:right="0" w:firstLine="0"/>
        <w:textAlignment w:val="baseline"/>
        <w:rPr>
          <w:rFonts w:ascii="Helvetica" w:hAnsi="Helvetica" w:eastAsia="Helvetica" w:cs="Helvetica"/>
          <w:b/>
          <w:bCs/>
          <w:i w:val="0"/>
          <w:iCs w:val="0"/>
          <w:caps w:val="0"/>
          <w:color w:val="333333"/>
          <w:spacing w:val="-2"/>
          <w:sz w:val="20"/>
          <w:szCs w:val="20"/>
        </w:rPr>
      </w:pPr>
      <w:r>
        <w:rPr>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About Connect iPaaS</w:t>
      </w:r>
      <w:r>
        <w:rPr>
          <w:rFonts w:hint="default" w:ascii="Helvetica" w:hAnsi="Helvetica" w:eastAsia="Helvetica" w:cs="Helvetica"/>
          <w:b/>
          <w:bCs/>
          <w:i w:val="0"/>
          <w:iCs w:val="0"/>
          <w:caps w:val="0"/>
          <w:spacing w:val="-2"/>
          <w:sz w:val="20"/>
          <w:szCs w:val="20"/>
          <w:u w:val="none"/>
          <w:shd w:val="clear" w:fill="FFFFFF"/>
          <w:vertAlign w:val="baseline"/>
        </w:rPr>
        <w:fldChar w:fldCharType="begin"/>
      </w:r>
      <w:r>
        <w:rPr>
          <w:rFonts w:hint="default" w:ascii="Helvetica" w:hAnsi="Helvetica" w:eastAsia="Helvetica" w:cs="Helvetica"/>
          <w:b/>
          <w:bCs/>
          <w:i w:val="0"/>
          <w:iCs w:val="0"/>
          <w:caps w:val="0"/>
          <w:spacing w:val="-2"/>
          <w:sz w:val="20"/>
          <w:szCs w:val="20"/>
          <w:u w:val="none"/>
          <w:shd w:val="clear" w:fill="FFFFFF"/>
          <w:vertAlign w:val="baseline"/>
        </w:rPr>
        <w:instrText xml:space="preserve"> HYPERLINK "https://docs.robomq.io/5_Minute_Quick_Start/" \l "about-connect-ipaas" \o "Permanent link" </w:instrText>
      </w:r>
      <w:r>
        <w:rPr>
          <w:rFonts w:hint="default" w:ascii="Helvetica" w:hAnsi="Helvetica" w:eastAsia="Helvetica" w:cs="Helvetica"/>
          <w:b/>
          <w:bCs/>
          <w:i w:val="0"/>
          <w:iCs w:val="0"/>
          <w:caps w:val="0"/>
          <w:spacing w:val="-2"/>
          <w:sz w:val="20"/>
          <w:szCs w:val="20"/>
          <w:u w:val="none"/>
          <w:shd w:val="clear" w:fill="FFFFFF"/>
          <w:vertAlign w:val="baseline"/>
        </w:rPr>
        <w:fldChar w:fldCharType="separate"/>
      </w:r>
      <w:r>
        <w:rPr>
          <w:rFonts w:hint="default" w:ascii="Helvetica" w:hAnsi="Helvetica" w:eastAsia="Helvetica" w:cs="Helvetica"/>
          <w:b/>
          <w:bCs/>
          <w:i w:val="0"/>
          <w:iCs w:val="0"/>
          <w:caps w:val="0"/>
          <w:spacing w:val="-2"/>
          <w:sz w:val="20"/>
          <w:szCs w:val="20"/>
          <w:u w:val="none"/>
          <w:shd w:val="clear" w:fill="FFFFFF"/>
          <w:vertAlign w:val="baseline"/>
        </w:rPr>
        <w:fldChar w:fldCharType="end"/>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rPr>
      </w:pPr>
      <w:r>
        <w:rPr>
          <w:rFonts w:hint="default" w:ascii="Calibri" w:hAnsi="Calibri" w:eastAsia="Helvetica" w:cs="Calibri"/>
          <w:i w:val="0"/>
          <w:iCs w:val="0"/>
          <w:caps w:val="0"/>
          <w:spacing w:val="0"/>
          <w:sz w:val="20"/>
          <w:szCs w:val="20"/>
          <w:shd w:val="clear" w:fill="FFFFFF"/>
        </w:rPr>
        <w:t>Connect iPaaS provides drag and drop integration capabilities for SaaS applications and cloud services including, but not limited to, Microsoft Dynamics 365, ServiceNow, ADP, Office 365, Salesforce and other leading CRM, Finance, Sales and Enterprise Resource Planning (ERP) applications.</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rPr>
      </w:pPr>
      <w:r>
        <w:rPr>
          <w:rFonts w:hint="default" w:ascii="Calibri" w:hAnsi="Calibri" w:eastAsia="Helvetica" w:cs="Calibri"/>
          <w:i w:val="0"/>
          <w:iCs w:val="0"/>
          <w:caps w:val="0"/>
          <w:spacing w:val="0"/>
          <w:sz w:val="20"/>
          <w:szCs w:val="20"/>
          <w:shd w:val="clear" w:fill="FFFFFF"/>
        </w:rPr>
        <w:t>To understand it simply, when something happens in one application (Trigger), do something in another application (Action). You can also add filters to selectively process events and map dynamic data fields sourced from the applications you are integrating in your data flow.</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shd w:val="clear" w:fill="FFFFFF"/>
        </w:rPr>
      </w:pPr>
      <w:r>
        <w:rPr>
          <w:rFonts w:hint="default" w:ascii="Calibri" w:hAnsi="Calibri" w:eastAsia="Helvetica" w:cs="Calibri"/>
          <w:i w:val="0"/>
          <w:iCs w:val="0"/>
          <w:caps w:val="0"/>
          <w:spacing w:val="0"/>
          <w:sz w:val="20"/>
          <w:szCs w:val="20"/>
          <w:shd w:val="clear" w:fill="FFFFFF"/>
        </w:rPr>
        <w:t>The end user can simply pick an event or activity happening in one system and wire multiple systems to respond to that event. An example could be notifying a Slack channel when a new ServiceNow incident is created. Or, create a task in ServiceNow in response to an order logged in Salesforce, enabling a “Service Order Fulfilment” use case.</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shd w:val="clear" w:fill="FFFFFF"/>
        </w:rPr>
      </w:pPr>
    </w:p>
    <w:p>
      <w:pPr>
        <w:pStyle w:val="10"/>
        <w:keepNext w:val="0"/>
        <w:keepLines w:val="0"/>
        <w:widowControl/>
        <w:numPr>
          <w:ilvl w:val="0"/>
          <w:numId w:val="3"/>
        </w:numPr>
        <w:suppressLineNumbers w:val="0"/>
        <w:shd w:val="clear" w:fill="FFFFFF"/>
        <w:spacing w:before="210" w:beforeAutospacing="0" w:after="210" w:afterAutospacing="0"/>
        <w:ind w:left="420" w:leftChars="0" w:right="0" w:hanging="420" w:firstLine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Login in Connect iPaaS</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shd w:val="clear" w:fill="FFFFFF"/>
          <w:lang w:val="en-IN"/>
        </w:rPr>
      </w:pPr>
      <w:r>
        <w:rPr>
          <w:rFonts w:hint="default" w:ascii="Calibri" w:hAnsi="Calibri" w:eastAsia="Helvetica" w:cs="Calibri"/>
          <w:i w:val="0"/>
          <w:iCs w:val="0"/>
          <w:caps w:val="0"/>
          <w:spacing w:val="0"/>
          <w:sz w:val="20"/>
          <w:szCs w:val="20"/>
          <w:shd w:val="clear" w:fill="FFFFFF"/>
          <w:lang w:val="en-IN"/>
        </w:rPr>
        <w:drawing>
          <wp:anchor distT="0" distB="0" distL="114300" distR="114300" simplePos="0" relativeHeight="251659264" behindDoc="0" locked="0" layoutInCell="1" allowOverlap="1">
            <wp:simplePos x="0" y="0"/>
            <wp:positionH relativeFrom="column">
              <wp:posOffset>617220</wp:posOffset>
            </wp:positionH>
            <wp:positionV relativeFrom="paragraph">
              <wp:posOffset>644525</wp:posOffset>
            </wp:positionV>
            <wp:extent cx="4178300" cy="1882140"/>
            <wp:effectExtent l="0" t="0" r="12700" b="3810"/>
            <wp:wrapTopAndBottom/>
            <wp:docPr id="1" name="Picture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in"/>
                    <pic:cNvPicPr>
                      <a:picLocks noChangeAspect="1"/>
                    </pic:cNvPicPr>
                  </pic:nvPicPr>
                  <pic:blipFill>
                    <a:blip r:embed="rId4"/>
                    <a:stretch>
                      <a:fillRect/>
                    </a:stretch>
                  </pic:blipFill>
                  <pic:spPr>
                    <a:xfrm>
                      <a:off x="0" y="0"/>
                      <a:ext cx="4178300" cy="1882140"/>
                    </a:xfrm>
                    <a:prstGeom prst="rect">
                      <a:avLst/>
                    </a:prstGeom>
                  </pic:spPr>
                </pic:pic>
              </a:graphicData>
            </a:graphic>
          </wp:anchor>
        </w:drawing>
      </w:r>
      <w:r>
        <w:rPr>
          <w:rFonts w:hint="default" w:ascii="Calibri" w:hAnsi="Calibri" w:eastAsia="Helvetica" w:cs="Calibri"/>
          <w:i w:val="0"/>
          <w:iCs w:val="0"/>
          <w:caps w:val="0"/>
          <w:spacing w:val="0"/>
          <w:sz w:val="20"/>
          <w:szCs w:val="20"/>
          <w:shd w:val="clear" w:fill="FFFFFF"/>
        </w:rPr>
        <w:t>Before you can create workflows in Connect iPaaS, create a trial account. Creating a trial account on Connect is easy. Simply sign up on our signup page, and fill out some basic information, or breeze through signup with one of the OAuth providers – Google, Microsoft, or Azure account.</w:t>
      </w:r>
    </w:p>
    <w:p>
      <w:pPr>
        <w:pStyle w:val="10"/>
        <w:keepNext w:val="0"/>
        <w:keepLines w:val="0"/>
        <w:widowControl/>
        <w:numPr>
          <w:ilvl w:val="0"/>
          <w:numId w:val="4"/>
        </w:numPr>
        <w:suppressLineNumbers w:val="0"/>
        <w:shd w:val="clear" w:fill="FFFFFF"/>
        <w:spacing w:before="210" w:beforeAutospacing="0" w:after="210" w:afterAutospacing="0"/>
        <w:ind w:left="420" w:leftChars="0" w:right="0" w:hanging="420" w:firstLine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Creating a Workflow using Connect iPaaS</w:t>
      </w: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Select the Trigger Application</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i w:val="0"/>
          <w:iCs w:val="0"/>
          <w:caps w:val="0"/>
          <w:spacing w:val="0"/>
          <w:sz w:val="20"/>
          <w:szCs w:val="20"/>
          <w:shd w:val="clear" w:fill="FFFFFF"/>
        </w:rPr>
        <w:t>Search for an application that will be the starting point of your workflow</w:t>
      </w:r>
      <w:r>
        <w:rPr>
          <w:rFonts w:hint="default" w:ascii="Calibri" w:hAnsi="Calibri" w:eastAsia="Helvetica" w:cs="Calibri"/>
          <w:i w:val="0"/>
          <w:iCs w:val="0"/>
          <w:caps w:val="0"/>
          <w:spacing w:val="0"/>
          <w:sz w:val="20"/>
          <w:szCs w:val="20"/>
          <w:shd w:val="clear" w:fill="FFFFFF"/>
          <w:lang w:val="en-IN"/>
        </w:rPr>
        <w:t>.</w:t>
      </w:r>
      <w:r>
        <w:rPr>
          <w:rFonts w:hint="default" w:ascii="Calibri" w:hAnsi="Calibri" w:eastAsia="Helvetica" w:cs="Calibri"/>
          <w:i w:val="0"/>
          <w:iCs w:val="0"/>
          <w:caps w:val="0"/>
          <w:spacing w:val="0"/>
          <w:sz w:val="20"/>
          <w:szCs w:val="20"/>
          <w:shd w:val="clear" w:fill="FFFFFF"/>
        </w:rPr>
        <w:t>Connect iPaaS provides integrations for applications, which are software platforms that can be on the cloud or on-premise. Every application that is available to integrate requires a connection with Connect iPaaS which can be established using the credentials you use to access the application. Below are some examples of applications that are ready to integrate in Connect. We continue to add more and more applications with each quarterly release.</w:t>
      </w:r>
    </w:p>
    <w:p>
      <w:pPr>
        <w:pStyle w:val="10"/>
        <w:keepNext w:val="0"/>
        <w:keepLines w:val="0"/>
        <w:widowControl/>
        <w:numPr>
          <w:ilvl w:val="0"/>
          <w:numId w:val="0"/>
        </w:numPr>
        <w:suppressLineNumbers w:val="0"/>
        <w:shd w:val="clear" w:fill="FFFFFF"/>
        <w:spacing w:before="210" w:beforeAutospacing="0" w:after="210" w:afterAutospacing="0"/>
        <w:ind w:leftChars="0" w:right="0" w:rightChars="0"/>
        <w:jc w:val="left"/>
        <w:rPr>
          <w:rFonts w:hint="default" w:ascii="Calibri" w:hAnsi="Calibri" w:eastAsia="Helvetica" w:cs="Calibri"/>
          <w:b/>
          <w:bCs/>
          <w:i w:val="0"/>
          <w:iCs w:val="0"/>
          <w:caps w:val="0"/>
          <w:spacing w:val="0"/>
          <w:sz w:val="20"/>
          <w:szCs w:val="20"/>
          <w:shd w:val="clear" w:fill="FFFFFF"/>
          <w:lang w:val="en-IN"/>
        </w:rPr>
      </w:pPr>
      <w:r>
        <w:rPr>
          <w:rFonts w:hint="default"/>
          <w:lang w:val="en-IN"/>
        </w:rPr>
        <w:drawing>
          <wp:anchor distT="0" distB="0" distL="114300" distR="114300" simplePos="0" relativeHeight="251661312" behindDoc="0" locked="0" layoutInCell="1" allowOverlap="1">
            <wp:simplePos x="0" y="0"/>
            <wp:positionH relativeFrom="column">
              <wp:posOffset>475615</wp:posOffset>
            </wp:positionH>
            <wp:positionV relativeFrom="paragraph">
              <wp:posOffset>68580</wp:posOffset>
            </wp:positionV>
            <wp:extent cx="4834890" cy="2487295"/>
            <wp:effectExtent l="0" t="0" r="3810" b="8255"/>
            <wp:wrapTopAndBottom/>
            <wp:docPr id="4" name="Picture 4"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7)"/>
                    <pic:cNvPicPr>
                      <a:picLocks noChangeAspect="1"/>
                    </pic:cNvPicPr>
                  </pic:nvPicPr>
                  <pic:blipFill>
                    <a:blip r:embed="rId5"/>
                    <a:stretch>
                      <a:fillRect/>
                    </a:stretch>
                  </pic:blipFill>
                  <pic:spPr>
                    <a:xfrm>
                      <a:off x="0" y="0"/>
                      <a:ext cx="4834890" cy="2487295"/>
                    </a:xfrm>
                    <a:prstGeom prst="rect">
                      <a:avLst/>
                    </a:prstGeom>
                  </pic:spPr>
                </pic:pic>
              </a:graphicData>
            </a:graphic>
          </wp:anchor>
        </w:drawing>
      </w: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Process of Trigger Event</w:t>
      </w:r>
    </w:p>
    <w:p>
      <w:pPr>
        <w:pStyle w:val="10"/>
        <w:keepNext w:val="0"/>
        <w:keepLines w:val="0"/>
        <w:widowControl/>
        <w:numPr>
          <w:ilvl w:val="0"/>
          <w:numId w:val="0"/>
        </w:numPr>
        <w:suppressLineNumbers w:val="0"/>
        <w:shd w:val="clear" w:fill="FFFFFF"/>
        <w:spacing w:before="210" w:beforeAutospacing="0" w:after="210" w:afterAutospacing="0"/>
        <w:ind w:left="420" w:leftChars="0" w:right="0" w:right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 xml:space="preserve">       </w:t>
      </w:r>
      <w:r>
        <w:rPr>
          <w:rFonts w:hint="default" w:ascii="Calibri" w:hAnsi="Calibri" w:eastAsia="Helvetica" w:cs="Calibri"/>
          <w:b w:val="0"/>
          <w:bCs w:val="0"/>
          <w:i w:val="0"/>
          <w:iCs w:val="0"/>
          <w:caps w:val="0"/>
          <w:spacing w:val="0"/>
          <w:sz w:val="20"/>
          <w:szCs w:val="20"/>
          <w:shd w:val="clear" w:fill="FFFFFF"/>
          <w:lang w:val="en-IN"/>
        </w:rPr>
        <w:t>After the connection, process will trigger event if it meets all the condition below :</w:t>
      </w:r>
      <w:r>
        <w:rPr>
          <w:rFonts w:hint="default" w:ascii="Calibri" w:hAnsi="Calibri" w:eastAsia="Helvetica" w:cs="Calibri"/>
          <w:b/>
          <w:bCs/>
          <w:i w:val="0"/>
          <w:iCs w:val="0"/>
          <w:caps w:val="0"/>
          <w:spacing w:val="0"/>
          <w:sz w:val="20"/>
          <w:szCs w:val="20"/>
          <w:shd w:val="clear" w:fill="FFFFFF"/>
          <w:lang w:val="en-IN"/>
        </w:rPr>
        <w:t xml:space="preserve"> </w:t>
      </w:r>
    </w:p>
    <w:p>
      <w:pPr>
        <w:pStyle w:val="10"/>
        <w:keepNext w:val="0"/>
        <w:keepLines w:val="0"/>
        <w:widowControl/>
        <w:numPr>
          <w:ilvl w:val="0"/>
          <w:numId w:val="0"/>
        </w:numPr>
        <w:suppressLineNumbers w:val="0"/>
        <w:shd w:val="clear" w:fill="FFFFFF"/>
        <w:spacing w:before="210" w:beforeAutospacing="0" w:after="210" w:afterAutospacing="0"/>
        <w:ind w:leftChars="0" w:right="0" w:rightChars="0"/>
        <w:jc w:val="both"/>
        <w:rPr>
          <w:rFonts w:hint="default"/>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2336" behindDoc="0" locked="0" layoutInCell="1" allowOverlap="1">
            <wp:simplePos x="0" y="0"/>
            <wp:positionH relativeFrom="column">
              <wp:posOffset>450215</wp:posOffset>
            </wp:positionH>
            <wp:positionV relativeFrom="paragraph">
              <wp:posOffset>104775</wp:posOffset>
            </wp:positionV>
            <wp:extent cx="4879975" cy="2962910"/>
            <wp:effectExtent l="0" t="0" r="15875" b="8890"/>
            <wp:wrapTopAndBottom/>
            <wp:docPr id="7" name="Picture 7"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0)"/>
                    <pic:cNvPicPr>
                      <a:picLocks noChangeAspect="1"/>
                    </pic:cNvPicPr>
                  </pic:nvPicPr>
                  <pic:blipFill>
                    <a:blip r:embed="rId6"/>
                    <a:stretch>
                      <a:fillRect/>
                    </a:stretch>
                  </pic:blipFill>
                  <pic:spPr>
                    <a:xfrm>
                      <a:off x="0" y="0"/>
                      <a:ext cx="4879975" cy="2962910"/>
                    </a:xfrm>
                    <a:prstGeom prst="rect">
                      <a:avLst/>
                    </a:prstGeom>
                  </pic:spPr>
                </pic:pic>
              </a:graphicData>
            </a:graphic>
          </wp:anchor>
        </w:drawing>
      </w: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Event Definition</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left"/>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Helvetica" w:cs="Calibri"/>
          <w:b w:val="0"/>
          <w:bCs w:val="0"/>
          <w:i w:val="0"/>
          <w:iCs w:val="0"/>
          <w:caps w:val="0"/>
          <w:spacing w:val="0"/>
          <w:sz w:val="20"/>
          <w:szCs w:val="20"/>
          <w:shd w:val="clear" w:fill="FFFFFF"/>
          <w:lang w:val="en-IN"/>
        </w:rPr>
        <w:t>It will describe the Definition of the Event. In which Source Application, Connection, Email Trigger, Event Filter Criteria are assigned and Deploy the Flow.</w:t>
      </w:r>
    </w:p>
    <w:p>
      <w:pPr>
        <w:jc w:val="left"/>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0288" behindDoc="0" locked="0" layoutInCell="1" allowOverlap="1">
            <wp:simplePos x="0" y="0"/>
            <wp:positionH relativeFrom="column">
              <wp:posOffset>467360</wp:posOffset>
            </wp:positionH>
            <wp:positionV relativeFrom="paragraph">
              <wp:posOffset>144145</wp:posOffset>
            </wp:positionV>
            <wp:extent cx="4689475" cy="2694305"/>
            <wp:effectExtent l="0" t="0" r="15875" b="10795"/>
            <wp:wrapTopAndBottom/>
            <wp:docPr id="8" name="Picture 8"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1)"/>
                    <pic:cNvPicPr>
                      <a:picLocks noChangeAspect="1"/>
                    </pic:cNvPicPr>
                  </pic:nvPicPr>
                  <pic:blipFill>
                    <a:blip r:embed="rId7"/>
                    <a:stretch>
                      <a:fillRect/>
                    </a:stretch>
                  </pic:blipFill>
                  <pic:spPr>
                    <a:xfrm>
                      <a:off x="0" y="0"/>
                      <a:ext cx="4689475" cy="2694305"/>
                    </a:xfrm>
                    <a:prstGeom prst="rect">
                      <a:avLst/>
                    </a:prstGeom>
                  </pic:spPr>
                </pic:pic>
              </a:graphicData>
            </a:graphic>
          </wp:anchor>
        </w:drawing>
      </w: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Trigger Phase Summary</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b/>
          <w:bCs/>
          <w:i w:val="0"/>
          <w:iCs w:val="0"/>
          <w:caps w:val="0"/>
          <w:spacing w:val="0"/>
          <w:sz w:val="20"/>
          <w:szCs w:val="20"/>
          <w:shd w:val="clear" w:fill="FFFFFF"/>
          <w:lang w:val="en-IN"/>
        </w:rPr>
      </w:pPr>
      <w:r>
        <w:rPr>
          <w:rFonts w:hint="default" w:ascii="Calibri" w:hAnsi="Calibri" w:eastAsia="Helvetica" w:cs="Calibri"/>
          <w:b w:val="0"/>
          <w:bCs w:val="0"/>
          <w:i w:val="0"/>
          <w:iCs w:val="0"/>
          <w:caps w:val="0"/>
          <w:spacing w:val="0"/>
          <w:sz w:val="20"/>
          <w:szCs w:val="20"/>
          <w:shd w:val="clear" w:fill="FFFFFF"/>
          <w:lang w:val="en-IN"/>
        </w:rPr>
        <w:t>It defines the complete summary of the Trigger phase in which define Target Application, Connection, Action and Data Mapping and Transformation.</w:t>
      </w:r>
    </w:p>
    <w:p>
      <w:pPr>
        <w:jc w:val="left"/>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3360" behindDoc="0" locked="0" layoutInCell="1" allowOverlap="1">
            <wp:simplePos x="0" y="0"/>
            <wp:positionH relativeFrom="column">
              <wp:posOffset>467360</wp:posOffset>
            </wp:positionH>
            <wp:positionV relativeFrom="paragraph">
              <wp:posOffset>99060</wp:posOffset>
            </wp:positionV>
            <wp:extent cx="4785360" cy="2962910"/>
            <wp:effectExtent l="0" t="0" r="15240" b="8890"/>
            <wp:wrapTopAndBottom/>
            <wp:docPr id="10" name="Picture 10"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2)"/>
                    <pic:cNvPicPr>
                      <a:picLocks noChangeAspect="1"/>
                    </pic:cNvPicPr>
                  </pic:nvPicPr>
                  <pic:blipFill>
                    <a:blip r:embed="rId8"/>
                    <a:stretch>
                      <a:fillRect/>
                    </a:stretch>
                  </pic:blipFill>
                  <pic:spPr>
                    <a:xfrm>
                      <a:off x="0" y="0"/>
                      <a:ext cx="4785360" cy="2962910"/>
                    </a:xfrm>
                    <a:prstGeom prst="rect">
                      <a:avLst/>
                    </a:prstGeom>
                  </pic:spPr>
                </pic:pic>
              </a:graphicData>
            </a:graphic>
          </wp:anchor>
        </w:drawing>
      </w: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Helvetica" w:cs="Calibri"/>
          <w:b/>
          <w:bCs/>
          <w:i w:val="0"/>
          <w:iCs w:val="0"/>
          <w:caps w:val="0"/>
          <w:spacing w:val="0"/>
          <w:sz w:val="20"/>
          <w:szCs w:val="20"/>
          <w:shd w:val="clear" w:fill="FFFFFF"/>
          <w:lang w:val="en-IN"/>
        </w:rPr>
        <w:t xml:space="preserve">Choose Action Application </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shd w:val="clear" w:fill="FFFFFF"/>
          <w:lang w:val="en-IN"/>
        </w:rPr>
      </w:pPr>
      <w:r>
        <w:rPr>
          <w:rFonts w:hint="default" w:ascii="Calibri" w:hAnsi="Calibri" w:eastAsia="Helvetica" w:cs="Calibri"/>
          <w:i w:val="0"/>
          <w:iCs w:val="0"/>
          <w:caps w:val="0"/>
          <w:spacing w:val="0"/>
          <w:sz w:val="20"/>
          <w:szCs w:val="20"/>
          <w:shd w:val="clear" w:fill="FFFFFF"/>
        </w:rPr>
        <w:t>Action is a response or a reaction to a trigger event. It is an activity that you perform in response to a trigger event. In the application integration context, an action can be an API call or a task performed on an application using data or characteristics of the trigger event.</w:t>
      </w:r>
    </w:p>
    <w:p>
      <w:pPr>
        <w:jc w:val="left"/>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4384" behindDoc="0" locked="0" layoutInCell="1" allowOverlap="1">
            <wp:simplePos x="0" y="0"/>
            <wp:positionH relativeFrom="column">
              <wp:posOffset>412115</wp:posOffset>
            </wp:positionH>
            <wp:positionV relativeFrom="paragraph">
              <wp:posOffset>153035</wp:posOffset>
            </wp:positionV>
            <wp:extent cx="4895215" cy="2632710"/>
            <wp:effectExtent l="0" t="0" r="635" b="15240"/>
            <wp:wrapTopAndBottom/>
            <wp:docPr id="11" name="Picture 11"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3)"/>
                    <pic:cNvPicPr>
                      <a:picLocks noChangeAspect="1"/>
                    </pic:cNvPicPr>
                  </pic:nvPicPr>
                  <pic:blipFill>
                    <a:blip r:embed="rId9"/>
                    <a:stretch>
                      <a:fillRect/>
                    </a:stretch>
                  </pic:blipFill>
                  <pic:spPr>
                    <a:xfrm>
                      <a:off x="0" y="0"/>
                      <a:ext cx="4895215" cy="2632710"/>
                    </a:xfrm>
                    <a:prstGeom prst="rect">
                      <a:avLst/>
                    </a:prstGeom>
                  </pic:spPr>
                </pic:pic>
              </a:graphicData>
            </a:graphic>
          </wp:anchor>
        </w:drawing>
      </w: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Helvetica" w:cs="Calibri"/>
          <w:b/>
          <w:bCs/>
          <w:i w:val="0"/>
          <w:iCs w:val="0"/>
          <w:caps w:val="0"/>
          <w:spacing w:val="0"/>
          <w:sz w:val="20"/>
          <w:szCs w:val="20"/>
          <w:shd w:val="clear" w:fill="FFFFFF"/>
          <w:lang w:val="en-IN"/>
        </w:rPr>
        <w:t>Apply the Condition</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Helvetica" w:cs="Calibri"/>
          <w:b w:val="0"/>
          <w:bCs w:val="0"/>
          <w:i w:val="0"/>
          <w:iCs w:val="0"/>
          <w:caps w:val="0"/>
          <w:spacing w:val="0"/>
          <w:sz w:val="20"/>
          <w:szCs w:val="20"/>
          <w:shd w:val="clear" w:fill="FFFFFF"/>
          <w:lang w:val="en-IN"/>
        </w:rPr>
        <w:t>You can selectively choose the events of interest to be processed by the action by applying criteria on the attributes or data fields of the events being processed. This is similar to applying if condition using more than one criteria.</w:t>
      </w:r>
    </w:p>
    <w:p>
      <w:pPr>
        <w:jc w:val="left"/>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5408" behindDoc="0" locked="0" layoutInCell="1" allowOverlap="1">
            <wp:simplePos x="0" y="0"/>
            <wp:positionH relativeFrom="column">
              <wp:posOffset>462915</wp:posOffset>
            </wp:positionH>
            <wp:positionV relativeFrom="paragraph">
              <wp:posOffset>147955</wp:posOffset>
            </wp:positionV>
            <wp:extent cx="4908550" cy="2854325"/>
            <wp:effectExtent l="0" t="0" r="6350" b="3175"/>
            <wp:wrapTopAndBottom/>
            <wp:docPr id="5" name="Picture 5"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1)"/>
                    <pic:cNvPicPr>
                      <a:picLocks noChangeAspect="1"/>
                    </pic:cNvPicPr>
                  </pic:nvPicPr>
                  <pic:blipFill>
                    <a:blip r:embed="rId10"/>
                    <a:stretch>
                      <a:fillRect/>
                    </a:stretch>
                  </pic:blipFill>
                  <pic:spPr>
                    <a:xfrm>
                      <a:off x="0" y="0"/>
                      <a:ext cx="4908550" cy="2854325"/>
                    </a:xfrm>
                    <a:prstGeom prst="rect">
                      <a:avLst/>
                    </a:prstGeom>
                  </pic:spPr>
                </pic:pic>
              </a:graphicData>
            </a:graphic>
          </wp:anchor>
        </w:drawing>
      </w:r>
    </w:p>
    <w:p>
      <w:pPr>
        <w:jc w:val="left"/>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Helvetica" w:hAnsi="Helvetica" w:eastAsia="Helvetica" w:cs="Helvetica"/>
          <w:b/>
          <w:bCs/>
          <w:i w:val="0"/>
          <w:iCs w:val="0"/>
          <w:caps w:val="0"/>
          <w:color w:val="333333"/>
          <w:spacing w:val="-2"/>
          <w:sz w:val="26"/>
          <w:szCs w:val="26"/>
        </w:rPr>
      </w:pPr>
      <w:r>
        <w:rPr>
          <w:rFonts w:hint="default" w:ascii="Calibri" w:hAnsi="Calibri" w:eastAsia="Helvetica" w:cs="Calibri"/>
          <w:b/>
          <w:bCs/>
          <w:i w:val="0"/>
          <w:iCs w:val="0"/>
          <w:caps w:val="0"/>
          <w:spacing w:val="0"/>
          <w:sz w:val="20"/>
          <w:szCs w:val="20"/>
          <w:shd w:val="clear" w:fill="FFFFFF"/>
          <w:lang w:val="en-IN"/>
        </w:rPr>
        <w:t>Choose the type of an Action</w:t>
      </w:r>
      <w:r>
        <w:rPr>
          <w:rFonts w:hint="default" w:ascii="Helvetica" w:hAnsi="Helvetica" w:eastAsia="Helvetica" w:cs="Helvetica"/>
          <w:b/>
          <w:bCs/>
          <w:i w:val="0"/>
          <w:iCs w:val="0"/>
          <w:caps w:val="0"/>
          <w:spacing w:val="-2"/>
          <w:sz w:val="32"/>
          <w:szCs w:val="32"/>
          <w:u w:val="none"/>
          <w:shd w:val="clear" w:fill="FFFFFF"/>
          <w:vertAlign w:val="baseline"/>
        </w:rPr>
        <w:fldChar w:fldCharType="begin"/>
      </w:r>
      <w:r>
        <w:rPr>
          <w:rFonts w:hint="default" w:ascii="Helvetica" w:hAnsi="Helvetica" w:eastAsia="Helvetica" w:cs="Helvetica"/>
          <w:b/>
          <w:bCs/>
          <w:i w:val="0"/>
          <w:iCs w:val="0"/>
          <w:caps w:val="0"/>
          <w:spacing w:val="-2"/>
          <w:sz w:val="32"/>
          <w:szCs w:val="32"/>
          <w:u w:val="none"/>
          <w:shd w:val="clear" w:fill="FFFFFF"/>
          <w:vertAlign w:val="baseline"/>
        </w:rPr>
        <w:instrText xml:space="preserve"> HYPERLINK "https://docs.robomq.io/supported_ecosystems/PagerDuty/Actions/" \l "set-up-pagerduty-action-in-your-workflow" \o "Permanent link" </w:instrText>
      </w:r>
      <w:r>
        <w:rPr>
          <w:rFonts w:hint="default" w:ascii="Helvetica" w:hAnsi="Helvetica" w:eastAsia="Helvetica" w:cs="Helvetica"/>
          <w:b/>
          <w:bCs/>
          <w:i w:val="0"/>
          <w:iCs w:val="0"/>
          <w:caps w:val="0"/>
          <w:spacing w:val="-2"/>
          <w:sz w:val="32"/>
          <w:szCs w:val="32"/>
          <w:u w:val="none"/>
          <w:shd w:val="clear" w:fill="FFFFFF"/>
          <w:vertAlign w:val="baseline"/>
        </w:rPr>
        <w:fldChar w:fldCharType="separate"/>
      </w:r>
      <w:r>
        <w:rPr>
          <w:rFonts w:hint="default" w:ascii="Helvetica" w:hAnsi="Helvetica" w:eastAsia="Helvetica" w:cs="Helvetica"/>
          <w:b/>
          <w:bCs/>
          <w:i w:val="0"/>
          <w:iCs w:val="0"/>
          <w:caps w:val="0"/>
          <w:spacing w:val="-2"/>
          <w:sz w:val="32"/>
          <w:szCs w:val="32"/>
          <w:u w:val="none"/>
          <w:shd w:val="clear" w:fill="FFFFFF"/>
          <w:vertAlign w:val="baseline"/>
        </w:rPr>
        <w:fldChar w:fldCharType="end"/>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shd w:val="clear" w:fill="FFFFFF"/>
        </w:rPr>
      </w:pPr>
      <w:r>
        <w:rPr>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Create Incident</w:t>
      </w:r>
      <w:r>
        <w:rPr>
          <w:rFonts w:hint="default" w:ascii="Helvetica" w:hAnsi="Helvetica" w:eastAsia="Helvetica" w:cs="Helvetica"/>
          <w:b/>
          <w:bCs/>
          <w:i w:val="0"/>
          <w:iCs w:val="0"/>
          <w:caps w:val="0"/>
          <w:spacing w:val="-2"/>
          <w:sz w:val="26"/>
          <w:szCs w:val="26"/>
          <w:u w:val="none"/>
          <w:shd w:val="clear" w:fill="FFFFFF"/>
          <w:vertAlign w:val="baseline"/>
        </w:rPr>
        <w:fldChar w:fldCharType="begin"/>
      </w:r>
      <w:r>
        <w:rPr>
          <w:rFonts w:hint="default" w:ascii="Helvetica" w:hAnsi="Helvetica" w:eastAsia="Helvetica" w:cs="Helvetica"/>
          <w:b/>
          <w:bCs/>
          <w:i w:val="0"/>
          <w:iCs w:val="0"/>
          <w:caps w:val="0"/>
          <w:spacing w:val="-2"/>
          <w:sz w:val="26"/>
          <w:szCs w:val="26"/>
          <w:u w:val="none"/>
          <w:shd w:val="clear" w:fill="FFFFFF"/>
          <w:vertAlign w:val="baseline"/>
        </w:rPr>
        <w:instrText xml:space="preserve"> HYPERLINK "https://docs.robomq.io/supported_ecosystems/PagerDuty/Actions/" \l "create-incident" \o "Permanent link" </w:instrText>
      </w:r>
      <w:r>
        <w:rPr>
          <w:rFonts w:hint="default" w:ascii="Helvetica" w:hAnsi="Helvetica" w:eastAsia="Helvetica" w:cs="Helvetica"/>
          <w:b/>
          <w:bCs/>
          <w:i w:val="0"/>
          <w:iCs w:val="0"/>
          <w:caps w:val="0"/>
          <w:spacing w:val="-2"/>
          <w:sz w:val="26"/>
          <w:szCs w:val="26"/>
          <w:u w:val="none"/>
          <w:shd w:val="clear" w:fill="FFFFFF"/>
          <w:vertAlign w:val="baseline"/>
        </w:rPr>
        <w:fldChar w:fldCharType="separate"/>
      </w:r>
      <w:r>
        <w:rPr>
          <w:rFonts w:hint="default" w:ascii="Helvetica" w:hAnsi="Helvetica" w:eastAsia="Helvetica" w:cs="Helvetica"/>
          <w:b/>
          <w:bCs/>
          <w:i w:val="0"/>
          <w:iCs w:val="0"/>
          <w:caps w:val="0"/>
          <w:spacing w:val="-2"/>
          <w:sz w:val="26"/>
          <w:szCs w:val="26"/>
          <w:u w:val="none"/>
          <w:shd w:val="clear" w:fill="FFFFFF"/>
          <w:vertAlign w:val="baseline"/>
        </w:rPr>
        <w:fldChar w:fldCharType="end"/>
      </w:r>
      <w:r>
        <w:rPr>
          <w:rFonts w:hint="default" w:ascii="Helvetica" w:hAnsi="Helvetica" w:eastAsia="Helvetica" w:cs="Helvetica"/>
          <w:b/>
          <w:bCs/>
          <w:i w:val="0"/>
          <w:iCs w:val="0"/>
          <w:caps w:val="0"/>
          <w:spacing w:val="-2"/>
          <w:sz w:val="26"/>
          <w:szCs w:val="26"/>
          <w:u w:val="none"/>
          <w:shd w:val="clear" w:fill="FFFFFF"/>
          <w:vertAlign w:val="baseline"/>
          <w:lang w:val="en-IN"/>
        </w:rPr>
        <w:t xml:space="preserve"> : </w:t>
      </w:r>
      <w:r>
        <w:rPr>
          <w:rFonts w:hint="default" w:ascii="Calibri" w:hAnsi="Calibri" w:eastAsia="Helvetica" w:cs="Calibri"/>
          <w:i w:val="0"/>
          <w:iCs w:val="0"/>
          <w:caps w:val="0"/>
          <w:spacing w:val="0"/>
          <w:sz w:val="20"/>
          <w:szCs w:val="20"/>
          <w:shd w:val="clear" w:fill="FFFFFF"/>
        </w:rPr>
        <w:t>After selecting the action as "Create Incident" as above, you can continue to configure or set up your action parameter that will define the incident in the PagerDuty application.</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b w:val="0"/>
          <w:bCs w:val="0"/>
          <w:i w:val="0"/>
          <w:iCs w:val="0"/>
          <w:caps w:val="0"/>
          <w:spacing w:val="0"/>
          <w:sz w:val="20"/>
          <w:szCs w:val="20"/>
          <w:shd w:val="clear" w:fill="FFFFFF"/>
          <w:lang w:val="en-IN"/>
        </w:rPr>
      </w:pPr>
      <w:r>
        <w:rPr>
          <w:rFonts w:hint="default" w:ascii="Calibri" w:hAnsi="Calibri" w:eastAsia="Helvetica" w:cs="Calibri"/>
          <w:b/>
          <w:bCs/>
          <w:i w:val="0"/>
          <w:iCs w:val="0"/>
          <w:caps w:val="0"/>
          <w:spacing w:val="0"/>
          <w:sz w:val="20"/>
          <w:szCs w:val="20"/>
          <w:shd w:val="clear" w:fill="FFFFFF"/>
          <w:lang w:val="en-IN"/>
        </w:rPr>
        <w:t xml:space="preserve">Create User </w:t>
      </w:r>
      <w:r>
        <w:rPr>
          <w:rFonts w:hint="default" w:ascii="Helvetica" w:hAnsi="Helvetica" w:eastAsia="Helvetica" w:cs="Helvetica"/>
          <w:b/>
          <w:bCs/>
          <w:i w:val="0"/>
          <w:iCs w:val="0"/>
          <w:caps w:val="0"/>
          <w:spacing w:val="-2"/>
          <w:sz w:val="26"/>
          <w:szCs w:val="26"/>
          <w:u w:val="none"/>
          <w:shd w:val="clear" w:fill="FFFFFF"/>
          <w:vertAlign w:val="baseline"/>
          <w:lang w:val="en-IN"/>
        </w:rPr>
        <w:t xml:space="preserve">: </w:t>
      </w:r>
      <w:r>
        <w:rPr>
          <w:rFonts w:hint="default" w:ascii="Calibri" w:hAnsi="Calibri" w:eastAsia="Helvetica" w:cs="Calibri"/>
          <w:b w:val="0"/>
          <w:bCs w:val="0"/>
          <w:i w:val="0"/>
          <w:iCs w:val="0"/>
          <w:caps w:val="0"/>
          <w:spacing w:val="-2"/>
          <w:sz w:val="20"/>
          <w:szCs w:val="20"/>
          <w:u w:val="none"/>
          <w:shd w:val="clear" w:fill="FFFFFF"/>
          <w:vertAlign w:val="baseline"/>
          <w:lang w:val="en-IN"/>
        </w:rPr>
        <w:t>After selecting the action as “Create User”, you can continue configuring users to be created. For this, you have the option to set And or Or condition to the user fields/attributes.</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shd w:val="clear" w:fill="FFFFFF"/>
        </w:rPr>
      </w:pPr>
      <w:r>
        <w:rPr>
          <w:rFonts w:hint="default" w:ascii="Calibri" w:hAnsi="Calibri" w:eastAsia="Helvetica" w:cs="Calibri"/>
          <w:b/>
          <w:bCs/>
          <w:i w:val="0"/>
          <w:iCs w:val="0"/>
          <w:caps w:val="0"/>
          <w:color w:val="000000" w:themeColor="text1"/>
          <w:spacing w:val="-2"/>
          <w:sz w:val="20"/>
          <w:szCs w:val="20"/>
          <w:shd w:val="clear" w:fill="FFFFFF"/>
          <w:vertAlign w:val="baseline"/>
          <w:lang w:val="en-IN"/>
          <w14:textFill>
            <w14:solidFill>
              <w14:schemeClr w14:val="tx1"/>
            </w14:solidFill>
          </w14:textFill>
        </w:rPr>
        <w:t>Update</w:t>
      </w:r>
      <w:r>
        <w:rPr>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 xml:space="preserve"> Incident</w:t>
      </w:r>
      <w:r>
        <w:rPr>
          <w:rFonts w:hint="default" w:ascii="Helvetica" w:hAnsi="Helvetica" w:eastAsia="Helvetica" w:cs="Helvetica"/>
          <w:b/>
          <w:bCs/>
          <w:i w:val="0"/>
          <w:iCs w:val="0"/>
          <w:caps w:val="0"/>
          <w:spacing w:val="-2"/>
          <w:sz w:val="26"/>
          <w:szCs w:val="26"/>
          <w:u w:val="none"/>
          <w:shd w:val="clear" w:fill="FFFFFF"/>
          <w:vertAlign w:val="baseline"/>
        </w:rPr>
        <w:fldChar w:fldCharType="begin"/>
      </w:r>
      <w:r>
        <w:rPr>
          <w:rFonts w:hint="default" w:ascii="Helvetica" w:hAnsi="Helvetica" w:eastAsia="Helvetica" w:cs="Helvetica"/>
          <w:b/>
          <w:bCs/>
          <w:i w:val="0"/>
          <w:iCs w:val="0"/>
          <w:caps w:val="0"/>
          <w:spacing w:val="-2"/>
          <w:sz w:val="26"/>
          <w:szCs w:val="26"/>
          <w:u w:val="none"/>
          <w:shd w:val="clear" w:fill="FFFFFF"/>
          <w:vertAlign w:val="baseline"/>
        </w:rPr>
        <w:instrText xml:space="preserve"> HYPERLINK "https://docs.robomq.io/supported_ecosystems/PagerDuty/Actions/" \l "create-incident" \o "Permanent link" </w:instrText>
      </w:r>
      <w:r>
        <w:rPr>
          <w:rFonts w:hint="default" w:ascii="Helvetica" w:hAnsi="Helvetica" w:eastAsia="Helvetica" w:cs="Helvetica"/>
          <w:b/>
          <w:bCs/>
          <w:i w:val="0"/>
          <w:iCs w:val="0"/>
          <w:caps w:val="0"/>
          <w:spacing w:val="-2"/>
          <w:sz w:val="26"/>
          <w:szCs w:val="26"/>
          <w:u w:val="none"/>
          <w:shd w:val="clear" w:fill="FFFFFF"/>
          <w:vertAlign w:val="baseline"/>
        </w:rPr>
        <w:fldChar w:fldCharType="separate"/>
      </w:r>
      <w:r>
        <w:rPr>
          <w:rFonts w:hint="default" w:ascii="Helvetica" w:hAnsi="Helvetica" w:eastAsia="Helvetica" w:cs="Helvetica"/>
          <w:b/>
          <w:bCs/>
          <w:i w:val="0"/>
          <w:iCs w:val="0"/>
          <w:caps w:val="0"/>
          <w:spacing w:val="-2"/>
          <w:sz w:val="26"/>
          <w:szCs w:val="26"/>
          <w:u w:val="none"/>
          <w:shd w:val="clear" w:fill="FFFFFF"/>
          <w:vertAlign w:val="baseline"/>
        </w:rPr>
        <w:fldChar w:fldCharType="end"/>
      </w:r>
      <w:r>
        <w:rPr>
          <w:rFonts w:hint="default" w:ascii="Helvetica" w:hAnsi="Helvetica" w:eastAsia="Helvetica" w:cs="Helvetica"/>
          <w:b/>
          <w:bCs/>
          <w:i w:val="0"/>
          <w:iCs w:val="0"/>
          <w:caps w:val="0"/>
          <w:spacing w:val="-2"/>
          <w:sz w:val="26"/>
          <w:szCs w:val="26"/>
          <w:u w:val="none"/>
          <w:shd w:val="clear" w:fill="FFFFFF"/>
          <w:vertAlign w:val="baseline"/>
          <w:lang w:val="en-IN"/>
        </w:rPr>
        <w:t xml:space="preserve"> : </w:t>
      </w:r>
      <w:r>
        <w:rPr>
          <w:rFonts w:hint="default" w:ascii="Calibri" w:hAnsi="Calibri" w:eastAsia="Helvetica" w:cs="Calibri"/>
          <w:i w:val="0"/>
          <w:iCs w:val="0"/>
          <w:caps w:val="0"/>
          <w:spacing w:val="0"/>
          <w:sz w:val="20"/>
          <w:szCs w:val="20"/>
          <w:shd w:val="clear" w:fill="FFFFFF"/>
        </w:rPr>
        <w:t>After selecting the action as "Update Incident", you can continue configuring incidents to be updated. For this, you have the option to set </w:t>
      </w:r>
      <w:r>
        <w:rPr>
          <w:rStyle w:val="8"/>
          <w:rFonts w:hint="default" w:ascii="Calibri" w:hAnsi="Calibri" w:eastAsia="Consolas" w:cs="Calibri"/>
          <w:i w:val="0"/>
          <w:iCs w:val="0"/>
          <w:caps w:val="0"/>
          <w:spacing w:val="0"/>
          <w:sz w:val="20"/>
          <w:szCs w:val="20"/>
          <w:shd w:val="clear" w:fill="FFFFFF"/>
        </w:rPr>
        <w:t>And</w:t>
      </w:r>
      <w:r>
        <w:rPr>
          <w:rFonts w:hint="default" w:ascii="Calibri" w:hAnsi="Calibri" w:eastAsia="Helvetica" w:cs="Calibri"/>
          <w:i w:val="0"/>
          <w:iCs w:val="0"/>
          <w:caps w:val="0"/>
          <w:spacing w:val="0"/>
          <w:sz w:val="20"/>
          <w:szCs w:val="20"/>
          <w:shd w:val="clear" w:fill="FFFFFF"/>
        </w:rPr>
        <w:t> or </w:t>
      </w:r>
      <w:r>
        <w:rPr>
          <w:rStyle w:val="8"/>
          <w:rFonts w:hint="default" w:ascii="Calibri" w:hAnsi="Calibri" w:eastAsia="Consolas" w:cs="Calibri"/>
          <w:i w:val="0"/>
          <w:iCs w:val="0"/>
          <w:caps w:val="0"/>
          <w:spacing w:val="0"/>
          <w:sz w:val="20"/>
          <w:szCs w:val="20"/>
          <w:shd w:val="clear" w:fill="FFFFFF"/>
        </w:rPr>
        <w:t>Or</w:t>
      </w:r>
      <w:r>
        <w:rPr>
          <w:rFonts w:hint="default" w:ascii="Calibri" w:hAnsi="Calibri" w:eastAsia="Helvetica" w:cs="Calibri"/>
          <w:i w:val="0"/>
          <w:iCs w:val="0"/>
          <w:caps w:val="0"/>
          <w:spacing w:val="0"/>
          <w:sz w:val="20"/>
          <w:szCs w:val="20"/>
          <w:shd w:val="clear" w:fill="FFFFFF"/>
        </w:rPr>
        <w:t> condition to the incident fields/attributes.</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rPr>
      </w:pPr>
      <w:r>
        <w:rPr>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Update User</w:t>
      </w:r>
      <w:r>
        <w:rPr>
          <w:rFonts w:hint="default" w:ascii="Calibri" w:hAnsi="Calibri" w:eastAsia="Helvetica" w:cs="Calibri"/>
          <w:b/>
          <w:bCs/>
          <w:i w:val="0"/>
          <w:iCs w:val="0"/>
          <w:caps w:val="0"/>
          <w:color w:val="000000" w:themeColor="text1"/>
          <w:spacing w:val="-2"/>
          <w:sz w:val="20"/>
          <w:szCs w:val="20"/>
          <w:shd w:val="clear" w:fill="FFFFFF"/>
          <w:vertAlign w:val="baseline"/>
          <w:lang w:val="en-IN"/>
          <w14:textFill>
            <w14:solidFill>
              <w14:schemeClr w14:val="tx1"/>
            </w14:solidFill>
          </w14:textFill>
        </w:rPr>
        <w:t xml:space="preserve"> </w:t>
      </w:r>
      <w:r>
        <w:rPr>
          <w:rFonts w:hint="default" w:ascii="Helvetica" w:hAnsi="Helvetica" w:eastAsia="Helvetica" w:cs="Helvetica"/>
          <w:b/>
          <w:bCs/>
          <w:i w:val="0"/>
          <w:iCs w:val="0"/>
          <w:caps w:val="0"/>
          <w:spacing w:val="-2"/>
          <w:sz w:val="26"/>
          <w:szCs w:val="26"/>
          <w:u w:val="none"/>
          <w:shd w:val="clear" w:fill="FFFFFF"/>
          <w:vertAlign w:val="baseline"/>
          <w:lang w:val="en-IN"/>
        </w:rPr>
        <w:t xml:space="preserve">: </w:t>
      </w:r>
      <w:r>
        <w:rPr>
          <w:rFonts w:hint="default" w:ascii="Calibri" w:hAnsi="Calibri" w:eastAsia="Helvetica" w:cs="Calibri"/>
          <w:i w:val="0"/>
          <w:iCs w:val="0"/>
          <w:caps w:val="0"/>
          <w:spacing w:val="0"/>
          <w:sz w:val="20"/>
          <w:szCs w:val="20"/>
          <w:shd w:val="clear" w:fill="FFFFFF"/>
        </w:rPr>
        <w:t>After selecting the action as "Update User", you can continue configuring users to be updated. For this, you have the option to set </w:t>
      </w:r>
      <w:r>
        <w:rPr>
          <w:rStyle w:val="8"/>
          <w:rFonts w:hint="default" w:ascii="Calibri" w:hAnsi="Calibri" w:eastAsia="Consolas" w:cs="Calibri"/>
          <w:i w:val="0"/>
          <w:iCs w:val="0"/>
          <w:caps w:val="0"/>
          <w:spacing w:val="0"/>
          <w:sz w:val="20"/>
          <w:szCs w:val="20"/>
          <w:shd w:val="clear" w:fill="FFFFFF"/>
        </w:rPr>
        <w:t>And</w:t>
      </w:r>
      <w:r>
        <w:rPr>
          <w:rFonts w:hint="default" w:ascii="Calibri" w:hAnsi="Calibri" w:eastAsia="Helvetica" w:cs="Calibri"/>
          <w:i w:val="0"/>
          <w:iCs w:val="0"/>
          <w:caps w:val="0"/>
          <w:spacing w:val="0"/>
          <w:sz w:val="20"/>
          <w:szCs w:val="20"/>
          <w:shd w:val="clear" w:fill="FFFFFF"/>
        </w:rPr>
        <w:t> or </w:t>
      </w:r>
      <w:r>
        <w:rPr>
          <w:rStyle w:val="8"/>
          <w:rFonts w:hint="default" w:ascii="Calibri" w:hAnsi="Calibri" w:eastAsia="Consolas" w:cs="Calibri"/>
          <w:i w:val="0"/>
          <w:iCs w:val="0"/>
          <w:caps w:val="0"/>
          <w:spacing w:val="0"/>
          <w:sz w:val="20"/>
          <w:szCs w:val="20"/>
          <w:shd w:val="clear" w:fill="FFFFFF"/>
        </w:rPr>
        <w:t>Or</w:t>
      </w:r>
      <w:r>
        <w:rPr>
          <w:rFonts w:hint="default" w:ascii="Calibri" w:hAnsi="Calibri" w:eastAsia="Helvetica" w:cs="Calibri"/>
          <w:i w:val="0"/>
          <w:iCs w:val="0"/>
          <w:caps w:val="0"/>
          <w:spacing w:val="0"/>
          <w:sz w:val="20"/>
          <w:szCs w:val="20"/>
          <w:shd w:val="clear" w:fill="FFFFFF"/>
        </w:rPr>
        <w:t> condition to the user fields/attributes.</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shd w:val="clear" w:fill="FFFFFF"/>
        </w:rPr>
      </w:pP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shd w:val="clear" w:fill="FFFFFF"/>
        </w:rPr>
      </w:pP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Calibri" w:hAnsi="Calibri" w:eastAsia="Helvetica" w:cs="Calibri"/>
          <w:i w:val="0"/>
          <w:iCs w:val="0"/>
          <w:caps w:val="0"/>
          <w:spacing w:val="0"/>
          <w:sz w:val="20"/>
          <w:szCs w:val="20"/>
          <w:shd w:val="clear" w:fill="FFFFFF"/>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6432" behindDoc="0" locked="0" layoutInCell="1" allowOverlap="1">
            <wp:simplePos x="0" y="0"/>
            <wp:positionH relativeFrom="column">
              <wp:posOffset>488950</wp:posOffset>
            </wp:positionH>
            <wp:positionV relativeFrom="paragraph">
              <wp:posOffset>58420</wp:posOffset>
            </wp:positionV>
            <wp:extent cx="4806315" cy="2182495"/>
            <wp:effectExtent l="0" t="0" r="13335" b="8255"/>
            <wp:wrapTopAndBottom/>
            <wp:docPr id="3" name="Picture 3"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4)"/>
                    <pic:cNvPicPr>
                      <a:picLocks noChangeAspect="1"/>
                    </pic:cNvPicPr>
                  </pic:nvPicPr>
                  <pic:blipFill>
                    <a:blip r:embed="rId11"/>
                    <a:stretch>
                      <a:fillRect/>
                    </a:stretch>
                  </pic:blipFill>
                  <pic:spPr>
                    <a:xfrm>
                      <a:off x="0" y="0"/>
                      <a:ext cx="4806315" cy="2182495"/>
                    </a:xfrm>
                    <a:prstGeom prst="rect">
                      <a:avLst/>
                    </a:prstGeom>
                  </pic:spPr>
                </pic:pic>
              </a:graphicData>
            </a:graphic>
          </wp:anchor>
        </w:drawing>
      </w: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Calibri" w:hAnsi="Calibri" w:eastAsia="Helvetica" w:cs="Calibri"/>
          <w:b/>
          <w:bCs/>
          <w:i w:val="0"/>
          <w:iCs w:val="0"/>
          <w:caps w:val="0"/>
          <w:color w:val="333333"/>
          <w:spacing w:val="-2"/>
          <w:sz w:val="20"/>
          <w:szCs w:val="20"/>
        </w:rPr>
      </w:pPr>
      <w:r>
        <w:rPr>
          <w:rFonts w:hint="default" w:ascii="Calibri" w:hAnsi="Calibri" w:eastAsia="Helvetica" w:cs="Calibri"/>
          <w:b/>
          <w:bCs/>
          <w:i w:val="0"/>
          <w:iCs w:val="0"/>
          <w:caps w:val="0"/>
          <w:spacing w:val="0"/>
          <w:sz w:val="20"/>
          <w:szCs w:val="20"/>
          <w:shd w:val="clear" w:fill="FFFFFF"/>
          <w:lang w:val="en-IN"/>
        </w:rPr>
        <w:t>Set up PagerDuty action in your workflow and Transformer</w:t>
      </w:r>
      <w:r>
        <w:rPr>
          <w:rFonts w:hint="default" w:ascii="Calibri" w:hAnsi="Calibri" w:eastAsia="Helvetica" w:cs="Calibri"/>
          <w:b/>
          <w:bCs/>
          <w:i w:val="0"/>
          <w:iCs w:val="0"/>
          <w:caps w:val="0"/>
          <w:spacing w:val="-2"/>
          <w:sz w:val="20"/>
          <w:szCs w:val="20"/>
          <w:u w:val="none"/>
          <w:shd w:val="clear" w:fill="FFFFFF"/>
          <w:vertAlign w:val="baseline"/>
        </w:rPr>
        <w:fldChar w:fldCharType="begin"/>
      </w:r>
      <w:r>
        <w:rPr>
          <w:rFonts w:hint="default" w:ascii="Calibri" w:hAnsi="Calibri" w:eastAsia="Helvetica" w:cs="Calibri"/>
          <w:b/>
          <w:bCs/>
          <w:i w:val="0"/>
          <w:iCs w:val="0"/>
          <w:caps w:val="0"/>
          <w:spacing w:val="-2"/>
          <w:sz w:val="20"/>
          <w:szCs w:val="20"/>
          <w:u w:val="none"/>
          <w:shd w:val="clear" w:fill="FFFFFF"/>
          <w:vertAlign w:val="baseline"/>
        </w:rPr>
        <w:instrText xml:space="preserve"> HYPERLINK "https://docs.robomq.io/supported_ecosystems/PagerDuty/Actions/" \l "set-up-pagerduty-action-in-your-workflow" \o "Permanent link" </w:instrText>
      </w:r>
      <w:r>
        <w:rPr>
          <w:rFonts w:hint="default" w:ascii="Calibri" w:hAnsi="Calibri" w:eastAsia="Helvetica" w:cs="Calibri"/>
          <w:b/>
          <w:bCs/>
          <w:i w:val="0"/>
          <w:iCs w:val="0"/>
          <w:caps w:val="0"/>
          <w:spacing w:val="-2"/>
          <w:sz w:val="20"/>
          <w:szCs w:val="20"/>
          <w:u w:val="none"/>
          <w:shd w:val="clear" w:fill="FFFFFF"/>
          <w:vertAlign w:val="baseline"/>
        </w:rPr>
        <w:fldChar w:fldCharType="separate"/>
      </w:r>
      <w:r>
        <w:rPr>
          <w:rFonts w:hint="default" w:ascii="Calibri" w:hAnsi="Calibri" w:eastAsia="Helvetica" w:cs="Calibri"/>
          <w:b/>
          <w:bCs/>
          <w:i w:val="0"/>
          <w:iCs w:val="0"/>
          <w:caps w:val="0"/>
          <w:spacing w:val="-2"/>
          <w:sz w:val="20"/>
          <w:szCs w:val="20"/>
          <w:u w:val="none"/>
          <w:shd w:val="clear" w:fill="FFFFFF"/>
          <w:vertAlign w:val="baseli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Helvetica" w:cs="Calibri"/>
          <w:b w:val="0"/>
          <w:bCs w:val="0"/>
          <w:i w:val="0"/>
          <w:iCs w:val="0"/>
          <w:caps w:val="0"/>
          <w:spacing w:val="0"/>
          <w:sz w:val="20"/>
          <w:szCs w:val="20"/>
          <w:shd w:val="clear" w:fill="FFFFFF"/>
        </w:rPr>
      </w:pPr>
      <w:r>
        <w:rPr>
          <w:rFonts w:hint="default" w:ascii="Calibri" w:hAnsi="Calibri" w:eastAsia="Helvetica" w:cs="Calibri"/>
          <w:b/>
          <w:bCs/>
          <w:i w:val="0"/>
          <w:iCs w:val="0"/>
          <w:caps w:val="0"/>
          <w:color w:val="000000" w:themeColor="text1"/>
          <w:spacing w:val="-2"/>
          <w:sz w:val="20"/>
          <w:szCs w:val="20"/>
          <w:shd w:val="clear" w:fill="FFFFFF"/>
          <w:vertAlign w:val="baseline"/>
          <w14:textFill>
            <w14:solidFill>
              <w14:schemeClr w14:val="tx1"/>
            </w14:solidFill>
          </w14:textFill>
        </w:rPr>
        <w:t>Create Incident</w:t>
      </w:r>
      <w:r>
        <w:rPr>
          <w:rFonts w:hint="default" w:ascii="Calibri" w:hAnsi="Calibri" w:eastAsia="Helvetica" w:cs="Calibri"/>
          <w:b/>
          <w:bCs/>
          <w:i w:val="0"/>
          <w:iCs w:val="0"/>
          <w:caps w:val="0"/>
          <w:color w:val="000000" w:themeColor="text1"/>
          <w:spacing w:val="-2"/>
          <w:sz w:val="20"/>
          <w:szCs w:val="20"/>
          <w:shd w:val="clear" w:fill="FFFFFF"/>
          <w:vertAlign w:val="baseline"/>
          <w:lang w:val="en-IN"/>
          <w14:textFill>
            <w14:solidFill>
              <w14:schemeClr w14:val="tx1"/>
            </w14:solidFill>
          </w14:textFill>
        </w:rPr>
        <w:t xml:space="preserve"> </w:t>
      </w:r>
      <w:r>
        <w:rPr>
          <w:rFonts w:hint="default" w:ascii="Calibri" w:hAnsi="Calibri" w:eastAsia="Helvetica" w:cs="Calibri"/>
          <w:b/>
          <w:bCs/>
          <w:i w:val="0"/>
          <w:iCs w:val="0"/>
          <w:caps w:val="0"/>
          <w:spacing w:val="-2"/>
          <w:sz w:val="20"/>
          <w:szCs w:val="20"/>
          <w:u w:val="none"/>
          <w:shd w:val="clear" w:fill="FFFFFF"/>
          <w:vertAlign w:val="baseline"/>
        </w:rPr>
        <w:fldChar w:fldCharType="begin"/>
      </w:r>
      <w:r>
        <w:rPr>
          <w:rFonts w:hint="default" w:ascii="Calibri" w:hAnsi="Calibri" w:eastAsia="Helvetica" w:cs="Calibri"/>
          <w:b/>
          <w:bCs/>
          <w:i w:val="0"/>
          <w:iCs w:val="0"/>
          <w:caps w:val="0"/>
          <w:spacing w:val="-2"/>
          <w:sz w:val="20"/>
          <w:szCs w:val="20"/>
          <w:u w:val="none"/>
          <w:shd w:val="clear" w:fill="FFFFFF"/>
          <w:vertAlign w:val="baseline"/>
        </w:rPr>
        <w:instrText xml:space="preserve"> HYPERLINK "https://docs.robomq.io/supported_ecosystems/PagerDuty/Actions/" \l "create-incident" \o "Permanent link" </w:instrText>
      </w:r>
      <w:r>
        <w:rPr>
          <w:rFonts w:hint="default" w:ascii="Calibri" w:hAnsi="Calibri" w:eastAsia="Helvetica" w:cs="Calibri"/>
          <w:b/>
          <w:bCs/>
          <w:i w:val="0"/>
          <w:iCs w:val="0"/>
          <w:caps w:val="0"/>
          <w:spacing w:val="-2"/>
          <w:sz w:val="20"/>
          <w:szCs w:val="20"/>
          <w:u w:val="none"/>
          <w:shd w:val="clear" w:fill="FFFFFF"/>
          <w:vertAlign w:val="baseline"/>
        </w:rPr>
        <w:fldChar w:fldCharType="separate"/>
      </w:r>
      <w:r>
        <w:rPr>
          <w:rFonts w:hint="default" w:ascii="Calibri" w:hAnsi="Calibri" w:eastAsia="Helvetica" w:cs="Calibri"/>
          <w:b/>
          <w:bCs/>
          <w:i w:val="0"/>
          <w:iCs w:val="0"/>
          <w:caps w:val="0"/>
          <w:spacing w:val="-2"/>
          <w:sz w:val="20"/>
          <w:szCs w:val="20"/>
          <w:u w:val="none"/>
          <w:shd w:val="clear" w:fill="FFFFFF"/>
          <w:vertAlign w:val="baseline"/>
        </w:rPr>
        <w:fldChar w:fldCharType="end"/>
      </w:r>
      <w:r>
        <w:rPr>
          <w:rFonts w:hint="default" w:ascii="Calibri" w:hAnsi="Calibri" w:eastAsia="Helvetica" w:cs="Calibri"/>
          <w:b/>
          <w:bCs/>
          <w:i w:val="0"/>
          <w:iCs w:val="0"/>
          <w:caps w:val="0"/>
          <w:spacing w:val="-2"/>
          <w:sz w:val="20"/>
          <w:szCs w:val="20"/>
          <w:u w:val="none"/>
          <w:shd w:val="clear" w:fill="FFFFFF"/>
          <w:vertAlign w:val="baseline"/>
          <w:lang w:val="en-IN"/>
        </w:rPr>
        <w:t>:</w:t>
      </w:r>
      <w:r>
        <w:rPr>
          <w:rFonts w:hint="default" w:ascii="Calibri" w:hAnsi="Calibri" w:eastAsia="Helvetica" w:cs="Calibri"/>
          <w:b w:val="0"/>
          <w:bCs w:val="0"/>
          <w:i w:val="0"/>
          <w:iCs w:val="0"/>
          <w:caps w:val="0"/>
          <w:spacing w:val="-2"/>
          <w:sz w:val="20"/>
          <w:szCs w:val="20"/>
          <w:u w:val="none"/>
          <w:shd w:val="clear" w:fill="FFFFFF"/>
          <w:vertAlign w:val="baseline"/>
          <w:lang w:val="en-IN"/>
        </w:rPr>
        <w:t xml:space="preserve"> </w:t>
      </w:r>
      <w:r>
        <w:rPr>
          <w:rFonts w:hint="default" w:ascii="Calibri" w:hAnsi="Calibri" w:eastAsia="Helvetica" w:cs="Calibri"/>
          <w:b w:val="0"/>
          <w:bCs w:val="0"/>
          <w:i w:val="0"/>
          <w:iCs w:val="0"/>
          <w:caps w:val="0"/>
          <w:spacing w:val="0"/>
          <w:sz w:val="20"/>
          <w:szCs w:val="20"/>
          <w:shd w:val="clear" w:fill="FFFFFF"/>
        </w:rPr>
        <w:t>After selecting the action as "Create Incident" as above, you can continue to configure or set up your action parameter that will define the incident in the PagerDuty application.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Open Sans" w:cs="Calibri"/>
          <w:i w:val="0"/>
          <w:iCs w:val="0"/>
          <w:caps w:val="0"/>
          <w:spacing w:val="0"/>
          <w:sz w:val="20"/>
          <w:szCs w:val="20"/>
          <w:shd w:val="clear" w:fill="FFFFFF"/>
        </w:rPr>
      </w:pPr>
      <w:r>
        <w:rPr>
          <w:rFonts w:hint="default" w:ascii="Calibri" w:hAnsi="Calibri" w:eastAsia="Open Sans" w:cs="Calibri"/>
          <w:b/>
          <w:bCs/>
          <w:i w:val="0"/>
          <w:iCs w:val="0"/>
          <w:caps w:val="0"/>
          <w:color w:val="000000" w:themeColor="text1"/>
          <w:spacing w:val="-2"/>
          <w:sz w:val="20"/>
          <w:szCs w:val="20"/>
          <w:shd w:val="clear" w:fill="FFFFFF"/>
          <w:vertAlign w:val="baseline"/>
          <w14:textFill>
            <w14:solidFill>
              <w14:schemeClr w14:val="tx1"/>
            </w14:solidFill>
          </w14:textFill>
        </w:rPr>
        <w:t>Impacted Services</w:t>
      </w:r>
      <w:r>
        <w:rPr>
          <w:rFonts w:hint="default" w:ascii="Calibri" w:hAnsi="Calibri" w:eastAsia="Open Sans" w:cs="Calibri"/>
          <w:b/>
          <w:bCs/>
          <w:i w:val="0"/>
          <w:iCs w:val="0"/>
          <w:caps w:val="0"/>
          <w:spacing w:val="-2"/>
          <w:sz w:val="20"/>
          <w:szCs w:val="20"/>
          <w:u w:val="none"/>
          <w:shd w:val="clear" w:fill="FFFFFF"/>
          <w:vertAlign w:val="baseline"/>
        </w:rPr>
        <w:fldChar w:fldCharType="begin"/>
      </w:r>
      <w:r>
        <w:rPr>
          <w:rFonts w:hint="default" w:ascii="Calibri" w:hAnsi="Calibri" w:eastAsia="Open Sans" w:cs="Calibri"/>
          <w:b/>
          <w:bCs/>
          <w:i w:val="0"/>
          <w:iCs w:val="0"/>
          <w:caps w:val="0"/>
          <w:spacing w:val="-2"/>
          <w:sz w:val="20"/>
          <w:szCs w:val="20"/>
          <w:u w:val="none"/>
          <w:shd w:val="clear" w:fill="FFFFFF"/>
          <w:vertAlign w:val="baseline"/>
        </w:rPr>
        <w:instrText xml:space="preserve"> HYPERLINK "https://docs.robomq.io/supported_ecosystems/PagerDuty/Actions/" \l "impacted-services" \o "Permanent link" </w:instrText>
      </w:r>
      <w:r>
        <w:rPr>
          <w:rFonts w:hint="default" w:ascii="Calibri" w:hAnsi="Calibri" w:eastAsia="Open Sans" w:cs="Calibri"/>
          <w:b/>
          <w:bCs/>
          <w:i w:val="0"/>
          <w:iCs w:val="0"/>
          <w:caps w:val="0"/>
          <w:spacing w:val="-2"/>
          <w:sz w:val="20"/>
          <w:szCs w:val="20"/>
          <w:u w:val="none"/>
          <w:shd w:val="clear" w:fill="FFFFFF"/>
          <w:vertAlign w:val="baseline"/>
        </w:rPr>
        <w:fldChar w:fldCharType="separate"/>
      </w:r>
      <w:r>
        <w:rPr>
          <w:rFonts w:hint="default" w:ascii="Calibri" w:hAnsi="Calibri" w:eastAsia="Open Sans" w:cs="Calibri"/>
          <w:b/>
          <w:bCs/>
          <w:i w:val="0"/>
          <w:iCs w:val="0"/>
          <w:caps w:val="0"/>
          <w:spacing w:val="-2"/>
          <w:sz w:val="20"/>
          <w:szCs w:val="20"/>
          <w:u w:val="none"/>
          <w:shd w:val="clear" w:fill="FFFFFF"/>
          <w:vertAlign w:val="baseline"/>
        </w:rPr>
        <w:fldChar w:fldCharType="end"/>
      </w:r>
      <w:r>
        <w:rPr>
          <w:rFonts w:hint="default" w:ascii="Calibri" w:hAnsi="Calibri" w:eastAsia="Open Sans" w:cs="Calibri"/>
          <w:b/>
          <w:bCs/>
          <w:i w:val="0"/>
          <w:iCs w:val="0"/>
          <w:caps w:val="0"/>
          <w:spacing w:val="-2"/>
          <w:sz w:val="20"/>
          <w:szCs w:val="20"/>
          <w:u w:val="none"/>
          <w:shd w:val="clear" w:fill="FFFFFF"/>
          <w:vertAlign w:val="baseline"/>
          <w:lang w:val="en-IN"/>
        </w:rPr>
        <w:t xml:space="preserve"> : </w:t>
      </w:r>
      <w:r>
        <w:rPr>
          <w:rFonts w:hint="default" w:ascii="Calibri" w:hAnsi="Calibri" w:eastAsia="Open Sans" w:cs="Calibri"/>
          <w:i w:val="0"/>
          <w:iCs w:val="0"/>
          <w:caps w:val="0"/>
          <w:spacing w:val="0"/>
          <w:sz w:val="20"/>
          <w:szCs w:val="20"/>
          <w:shd w:val="clear" w:fill="FFFFFF"/>
        </w:rPr>
        <w:t>The services name that the incident is created against.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Open Sans" w:cs="Calibri"/>
          <w:b/>
          <w:bCs/>
          <w:i w:val="0"/>
          <w:iCs w:val="0"/>
          <w:caps w:val="0"/>
          <w:spacing w:val="-2"/>
          <w:sz w:val="20"/>
          <w:szCs w:val="20"/>
          <w:u w:val="none"/>
          <w:shd w:val="clear" w:fill="FFFFFF"/>
          <w:vertAlign w:val="baseline"/>
          <w:lang w:val="en-IN"/>
        </w:rPr>
      </w:pPr>
      <w:r>
        <w:rPr>
          <w:rFonts w:hint="default" w:ascii="Calibri" w:hAnsi="Calibri" w:eastAsia="Open Sans" w:cs="Calibri"/>
          <w:b/>
          <w:bCs/>
          <w:i w:val="0"/>
          <w:iCs w:val="0"/>
          <w:caps w:val="0"/>
          <w:color w:val="333333"/>
          <w:spacing w:val="-2"/>
          <w:sz w:val="20"/>
          <w:szCs w:val="20"/>
          <w:shd w:val="clear" w:fill="FFFFFF"/>
          <w:vertAlign w:val="baseline"/>
        </w:rPr>
        <w:t>Assign To</w:t>
      </w:r>
      <w:r>
        <w:rPr>
          <w:rFonts w:hint="default" w:ascii="Calibri" w:hAnsi="Calibri" w:eastAsia="Open Sans" w:cs="Calibri"/>
          <w:b/>
          <w:bCs/>
          <w:i w:val="0"/>
          <w:iCs w:val="0"/>
          <w:caps w:val="0"/>
          <w:spacing w:val="-2"/>
          <w:sz w:val="20"/>
          <w:szCs w:val="20"/>
          <w:u w:val="none"/>
          <w:shd w:val="clear" w:fill="FFFFFF"/>
          <w:vertAlign w:val="baseline"/>
        </w:rPr>
        <w:fldChar w:fldCharType="begin"/>
      </w:r>
      <w:r>
        <w:rPr>
          <w:rFonts w:hint="default" w:ascii="Calibri" w:hAnsi="Calibri" w:eastAsia="Open Sans" w:cs="Calibri"/>
          <w:b/>
          <w:bCs/>
          <w:i w:val="0"/>
          <w:iCs w:val="0"/>
          <w:caps w:val="0"/>
          <w:spacing w:val="-2"/>
          <w:sz w:val="20"/>
          <w:szCs w:val="20"/>
          <w:u w:val="none"/>
          <w:shd w:val="clear" w:fill="FFFFFF"/>
          <w:vertAlign w:val="baseline"/>
        </w:rPr>
        <w:instrText xml:space="preserve"> HYPERLINK "https://docs.robomq.io/supported_ecosystems/PagerDuty/Actions/" \l "assign-to" \o "Permanent link" </w:instrText>
      </w:r>
      <w:r>
        <w:rPr>
          <w:rFonts w:hint="default" w:ascii="Calibri" w:hAnsi="Calibri" w:eastAsia="Open Sans" w:cs="Calibri"/>
          <w:b/>
          <w:bCs/>
          <w:i w:val="0"/>
          <w:iCs w:val="0"/>
          <w:caps w:val="0"/>
          <w:spacing w:val="-2"/>
          <w:sz w:val="20"/>
          <w:szCs w:val="20"/>
          <w:u w:val="none"/>
          <w:shd w:val="clear" w:fill="FFFFFF"/>
          <w:vertAlign w:val="baseline"/>
        </w:rPr>
        <w:fldChar w:fldCharType="separate"/>
      </w:r>
      <w:r>
        <w:rPr>
          <w:rFonts w:hint="default" w:ascii="Calibri" w:hAnsi="Calibri" w:eastAsia="Open Sans" w:cs="Calibri"/>
          <w:b/>
          <w:bCs/>
          <w:i w:val="0"/>
          <w:iCs w:val="0"/>
          <w:caps w:val="0"/>
          <w:spacing w:val="-2"/>
          <w:sz w:val="20"/>
          <w:szCs w:val="20"/>
          <w:u w:val="none"/>
          <w:shd w:val="clear" w:fill="FFFFFF"/>
          <w:vertAlign w:val="baseline"/>
        </w:rPr>
        <w:fldChar w:fldCharType="end"/>
      </w:r>
      <w:r>
        <w:rPr>
          <w:rFonts w:hint="default" w:ascii="Calibri" w:hAnsi="Calibri" w:eastAsia="Open Sans" w:cs="Calibri"/>
          <w:b/>
          <w:bCs/>
          <w:i w:val="0"/>
          <w:iCs w:val="0"/>
          <w:caps w:val="0"/>
          <w:spacing w:val="-2"/>
          <w:sz w:val="20"/>
          <w:szCs w:val="20"/>
          <w:u w:val="none"/>
          <w:shd w:val="clear" w:fill="FFFFFF"/>
          <w:vertAlign w:val="baseline"/>
          <w:lang w:val="en-IN"/>
        </w:rPr>
        <w:t xml:space="preserv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Open Sans" w:cs="Calibri"/>
          <w:b w:val="0"/>
          <w:bCs w:val="0"/>
          <w:i w:val="0"/>
          <w:iCs w:val="0"/>
          <w:caps w:val="0"/>
          <w:spacing w:val="0"/>
          <w:sz w:val="20"/>
          <w:szCs w:val="20"/>
          <w:shd w:val="clear" w:fill="FFFFFF"/>
        </w:rPr>
      </w:pPr>
      <w:r>
        <w:rPr>
          <w:rFonts w:hint="default" w:ascii="Calibri" w:hAnsi="Calibri" w:eastAsia="Open Sans" w:cs="Calibri"/>
          <w:i w:val="0"/>
          <w:iCs w:val="0"/>
          <w:caps w:val="0"/>
          <w:spacing w:val="0"/>
          <w:sz w:val="20"/>
          <w:szCs w:val="20"/>
          <w:shd w:val="clear" w:fill="FFFFFF"/>
        </w:rPr>
        <w:t>User -</w:t>
      </w:r>
      <w:r>
        <w:rPr>
          <w:rFonts w:hint="default" w:ascii="Calibri" w:hAnsi="Calibri" w:eastAsia="Open Sans" w:cs="Calibri"/>
          <w:b w:val="0"/>
          <w:bCs w:val="0"/>
          <w:i w:val="0"/>
          <w:iCs w:val="0"/>
          <w:caps w:val="0"/>
          <w:spacing w:val="0"/>
          <w:sz w:val="20"/>
          <w:szCs w:val="20"/>
          <w:shd w:val="clear" w:fill="FFFFFF"/>
        </w:rPr>
        <w:t xml:space="preserve"> This is the user to be assigned to the new incident. If </w:t>
      </w:r>
      <w:r>
        <w:rPr>
          <w:rStyle w:val="8"/>
          <w:rFonts w:hint="default" w:ascii="Calibri" w:hAnsi="Calibri" w:eastAsia="Consolas" w:cs="Calibri"/>
          <w:b w:val="0"/>
          <w:bCs w:val="0"/>
          <w:i w:val="0"/>
          <w:iCs w:val="0"/>
          <w:caps w:val="0"/>
          <w:spacing w:val="0"/>
          <w:sz w:val="20"/>
          <w:szCs w:val="20"/>
          <w:shd w:val="clear" w:fill="FFFFFF"/>
        </w:rPr>
        <w:t>User</w:t>
      </w:r>
      <w:r>
        <w:rPr>
          <w:rFonts w:hint="default" w:ascii="Calibri" w:hAnsi="Calibri" w:eastAsia="Open Sans" w:cs="Calibri"/>
          <w:b w:val="0"/>
          <w:bCs w:val="0"/>
          <w:i w:val="0"/>
          <w:iCs w:val="0"/>
          <w:caps w:val="0"/>
          <w:spacing w:val="0"/>
          <w:sz w:val="20"/>
          <w:szCs w:val="20"/>
          <w:shd w:val="clear" w:fill="FFFFFF"/>
        </w:rPr>
        <w:t> is chosen, then a drop-down list of all users will be provided.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Open Sans" w:cs="Calibri"/>
          <w:b w:val="0"/>
          <w:bCs w:val="0"/>
          <w:i w:val="0"/>
          <w:iCs w:val="0"/>
          <w:caps w:val="0"/>
          <w:spacing w:val="0"/>
          <w:sz w:val="20"/>
          <w:szCs w:val="20"/>
          <w:shd w:val="clear" w:fill="FFFFFF"/>
        </w:rPr>
      </w:pPr>
      <w:r>
        <w:rPr>
          <w:rFonts w:hint="default" w:ascii="Calibri" w:hAnsi="Calibri" w:eastAsia="Open Sans" w:cs="Calibri"/>
          <w:i w:val="0"/>
          <w:iCs w:val="0"/>
          <w:caps w:val="0"/>
          <w:spacing w:val="0"/>
          <w:sz w:val="20"/>
          <w:szCs w:val="20"/>
          <w:shd w:val="clear" w:fill="FFFFFF"/>
        </w:rPr>
        <w:t xml:space="preserve">Escalation Policy - </w:t>
      </w:r>
      <w:r>
        <w:rPr>
          <w:rFonts w:hint="default" w:ascii="Calibri" w:hAnsi="Calibri" w:eastAsia="Open Sans" w:cs="Calibri"/>
          <w:b w:val="0"/>
          <w:bCs w:val="0"/>
          <w:i w:val="0"/>
          <w:iCs w:val="0"/>
          <w:caps w:val="0"/>
          <w:spacing w:val="0"/>
          <w:sz w:val="20"/>
          <w:szCs w:val="20"/>
          <w:shd w:val="clear" w:fill="FFFFFF"/>
        </w:rPr>
        <w:t>If </w:t>
      </w:r>
      <w:r>
        <w:rPr>
          <w:rStyle w:val="8"/>
          <w:rFonts w:hint="default" w:ascii="Calibri" w:hAnsi="Calibri" w:eastAsia="Consolas" w:cs="Calibri"/>
          <w:b w:val="0"/>
          <w:bCs w:val="0"/>
          <w:i w:val="0"/>
          <w:iCs w:val="0"/>
          <w:caps w:val="0"/>
          <w:spacing w:val="0"/>
          <w:sz w:val="20"/>
          <w:szCs w:val="20"/>
          <w:shd w:val="clear" w:fill="FFFFFF"/>
        </w:rPr>
        <w:t>Escalation Policy</w:t>
      </w:r>
      <w:r>
        <w:rPr>
          <w:rFonts w:hint="default" w:ascii="Calibri" w:hAnsi="Calibri" w:eastAsia="Open Sans" w:cs="Calibri"/>
          <w:b w:val="0"/>
          <w:bCs w:val="0"/>
          <w:i w:val="0"/>
          <w:iCs w:val="0"/>
          <w:caps w:val="0"/>
          <w:spacing w:val="0"/>
          <w:sz w:val="20"/>
          <w:szCs w:val="20"/>
          <w:shd w:val="clear" w:fill="FFFFFF"/>
        </w:rPr>
        <w:t> is chosen, then a drop-down list of all escalation policies will be provided.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Open Sans" w:cs="Calibri"/>
          <w:b w:val="0"/>
          <w:bCs w:val="0"/>
          <w:i w:val="0"/>
          <w:iCs w:val="0"/>
          <w:caps w:val="0"/>
          <w:spacing w:val="0"/>
          <w:sz w:val="20"/>
          <w:szCs w:val="20"/>
          <w:shd w:val="clear" w:fill="FFFFFF"/>
        </w:rPr>
      </w:pPr>
      <w:r>
        <w:rPr>
          <w:rFonts w:hint="default" w:ascii="Calibri" w:hAnsi="Calibri" w:eastAsia="Open Sans" w:cs="Calibri"/>
          <w:b/>
          <w:bCs/>
          <w:i w:val="0"/>
          <w:iCs w:val="0"/>
          <w:caps w:val="0"/>
          <w:color w:val="333333"/>
          <w:spacing w:val="-2"/>
          <w:sz w:val="20"/>
          <w:szCs w:val="20"/>
          <w:shd w:val="clear" w:fill="FFFFFF"/>
          <w:vertAlign w:val="baseline"/>
        </w:rPr>
        <w:t>Title</w:t>
      </w:r>
      <w:r>
        <w:rPr>
          <w:rFonts w:hint="default" w:ascii="Calibri" w:hAnsi="Calibri" w:eastAsia="Open Sans" w:cs="Calibri"/>
          <w:b/>
          <w:bCs/>
          <w:i w:val="0"/>
          <w:iCs w:val="0"/>
          <w:caps w:val="0"/>
          <w:spacing w:val="-2"/>
          <w:sz w:val="20"/>
          <w:szCs w:val="20"/>
          <w:u w:val="none"/>
          <w:shd w:val="clear" w:fill="FFFFFF"/>
          <w:vertAlign w:val="baseline"/>
        </w:rPr>
        <w:fldChar w:fldCharType="begin"/>
      </w:r>
      <w:r>
        <w:rPr>
          <w:rFonts w:hint="default" w:ascii="Calibri" w:hAnsi="Calibri" w:eastAsia="Open Sans" w:cs="Calibri"/>
          <w:b/>
          <w:bCs/>
          <w:i w:val="0"/>
          <w:iCs w:val="0"/>
          <w:caps w:val="0"/>
          <w:spacing w:val="-2"/>
          <w:sz w:val="20"/>
          <w:szCs w:val="20"/>
          <w:u w:val="none"/>
          <w:shd w:val="clear" w:fill="FFFFFF"/>
          <w:vertAlign w:val="baseline"/>
        </w:rPr>
        <w:instrText xml:space="preserve"> HYPERLINK "https://docs.robomq.io/supported_ecosystems/PagerDuty/Actions/" \l "title" \o "Permanent link" </w:instrText>
      </w:r>
      <w:r>
        <w:rPr>
          <w:rFonts w:hint="default" w:ascii="Calibri" w:hAnsi="Calibri" w:eastAsia="Open Sans" w:cs="Calibri"/>
          <w:b/>
          <w:bCs/>
          <w:i w:val="0"/>
          <w:iCs w:val="0"/>
          <w:caps w:val="0"/>
          <w:spacing w:val="-2"/>
          <w:sz w:val="20"/>
          <w:szCs w:val="20"/>
          <w:u w:val="none"/>
          <w:shd w:val="clear" w:fill="FFFFFF"/>
          <w:vertAlign w:val="baseline"/>
        </w:rPr>
        <w:fldChar w:fldCharType="separate"/>
      </w:r>
      <w:r>
        <w:rPr>
          <w:rFonts w:hint="default" w:ascii="Calibri" w:hAnsi="Calibri" w:eastAsia="Open Sans" w:cs="Calibri"/>
          <w:b/>
          <w:bCs/>
          <w:i w:val="0"/>
          <w:iCs w:val="0"/>
          <w:caps w:val="0"/>
          <w:spacing w:val="-2"/>
          <w:sz w:val="20"/>
          <w:szCs w:val="20"/>
          <w:u w:val="none"/>
          <w:shd w:val="clear" w:fill="FFFFFF"/>
          <w:vertAlign w:val="baseline"/>
        </w:rPr>
        <w:fldChar w:fldCharType="end"/>
      </w:r>
      <w:r>
        <w:rPr>
          <w:rFonts w:hint="default" w:ascii="Calibri" w:hAnsi="Calibri" w:eastAsia="Open Sans" w:cs="Calibri"/>
          <w:b/>
          <w:bCs/>
          <w:i w:val="0"/>
          <w:iCs w:val="0"/>
          <w:caps w:val="0"/>
          <w:spacing w:val="-2"/>
          <w:sz w:val="20"/>
          <w:szCs w:val="20"/>
          <w:u w:val="none"/>
          <w:shd w:val="clear" w:fill="FFFFFF"/>
          <w:vertAlign w:val="baseline"/>
          <w:lang w:val="en-IN"/>
        </w:rPr>
        <w:t xml:space="preserve"> : </w:t>
      </w:r>
      <w:r>
        <w:rPr>
          <w:rFonts w:hint="default" w:ascii="Calibri" w:hAnsi="Calibri" w:eastAsia="Open Sans" w:cs="Calibri"/>
          <w:b w:val="0"/>
          <w:bCs w:val="0"/>
          <w:i w:val="0"/>
          <w:iCs w:val="0"/>
          <w:caps w:val="0"/>
          <w:spacing w:val="0"/>
          <w:sz w:val="20"/>
          <w:szCs w:val="20"/>
          <w:shd w:val="clear" w:fill="FFFFFF"/>
        </w:rPr>
        <w:t>The name of the incident.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Calibri" w:hAnsi="Calibri" w:eastAsia="Open Sans" w:cs="Calibri"/>
          <w:i w:val="0"/>
          <w:iCs w:val="0"/>
          <w:caps w:val="0"/>
          <w:spacing w:val="0"/>
          <w:sz w:val="20"/>
          <w:szCs w:val="20"/>
          <w:shd w:val="clear" w:fill="FFFFFF"/>
        </w:rPr>
      </w:pPr>
      <w:r>
        <w:rPr>
          <w:rFonts w:hint="default" w:ascii="Calibri" w:hAnsi="Calibri" w:eastAsia="Open Sans" w:cs="Calibri"/>
          <w:b/>
          <w:bCs/>
          <w:i w:val="0"/>
          <w:iCs w:val="0"/>
          <w:caps w:val="0"/>
          <w:color w:val="333333"/>
          <w:spacing w:val="-2"/>
          <w:sz w:val="20"/>
          <w:szCs w:val="20"/>
          <w:shd w:val="clear" w:fill="FFFFFF"/>
          <w:vertAlign w:val="baseline"/>
        </w:rPr>
        <w:t>Description</w:t>
      </w:r>
      <w:r>
        <w:rPr>
          <w:rFonts w:hint="default" w:ascii="Calibri" w:hAnsi="Calibri" w:eastAsia="Open Sans" w:cs="Calibri"/>
          <w:b/>
          <w:bCs/>
          <w:i w:val="0"/>
          <w:iCs w:val="0"/>
          <w:caps w:val="0"/>
          <w:spacing w:val="-2"/>
          <w:sz w:val="20"/>
          <w:szCs w:val="20"/>
          <w:u w:val="none"/>
          <w:shd w:val="clear" w:fill="FFFFFF"/>
          <w:vertAlign w:val="baseline"/>
        </w:rPr>
        <w:fldChar w:fldCharType="begin"/>
      </w:r>
      <w:r>
        <w:rPr>
          <w:rFonts w:hint="default" w:ascii="Calibri" w:hAnsi="Calibri" w:eastAsia="Open Sans" w:cs="Calibri"/>
          <w:b/>
          <w:bCs/>
          <w:i w:val="0"/>
          <w:iCs w:val="0"/>
          <w:caps w:val="0"/>
          <w:spacing w:val="-2"/>
          <w:sz w:val="20"/>
          <w:szCs w:val="20"/>
          <w:u w:val="none"/>
          <w:shd w:val="clear" w:fill="FFFFFF"/>
          <w:vertAlign w:val="baseline"/>
        </w:rPr>
        <w:instrText xml:space="preserve"> HYPERLINK "https://docs.robomq.io/supported_ecosystems/PagerDuty/Actions/" \l "description" \o "Permanent link" </w:instrText>
      </w:r>
      <w:r>
        <w:rPr>
          <w:rFonts w:hint="default" w:ascii="Calibri" w:hAnsi="Calibri" w:eastAsia="Open Sans" w:cs="Calibri"/>
          <w:b/>
          <w:bCs/>
          <w:i w:val="0"/>
          <w:iCs w:val="0"/>
          <w:caps w:val="0"/>
          <w:spacing w:val="-2"/>
          <w:sz w:val="20"/>
          <w:szCs w:val="20"/>
          <w:u w:val="none"/>
          <w:shd w:val="clear" w:fill="FFFFFF"/>
          <w:vertAlign w:val="baseline"/>
        </w:rPr>
        <w:fldChar w:fldCharType="separate"/>
      </w:r>
      <w:r>
        <w:rPr>
          <w:rFonts w:hint="default" w:ascii="Calibri" w:hAnsi="Calibri" w:eastAsia="Open Sans" w:cs="Calibri"/>
          <w:b/>
          <w:bCs/>
          <w:i w:val="0"/>
          <w:iCs w:val="0"/>
          <w:caps w:val="0"/>
          <w:spacing w:val="-2"/>
          <w:sz w:val="20"/>
          <w:szCs w:val="20"/>
          <w:u w:val="none"/>
          <w:shd w:val="clear" w:fill="FFFFFF"/>
          <w:vertAlign w:val="baseline"/>
        </w:rPr>
        <w:fldChar w:fldCharType="end"/>
      </w:r>
      <w:r>
        <w:rPr>
          <w:rFonts w:hint="default" w:ascii="Calibri" w:hAnsi="Calibri" w:eastAsia="Open Sans" w:cs="Calibri"/>
          <w:b/>
          <w:bCs/>
          <w:i w:val="0"/>
          <w:iCs w:val="0"/>
          <w:caps w:val="0"/>
          <w:spacing w:val="-2"/>
          <w:sz w:val="20"/>
          <w:szCs w:val="20"/>
          <w:u w:val="none"/>
          <w:shd w:val="clear" w:fill="FFFFFF"/>
          <w:vertAlign w:val="baseline"/>
          <w:lang w:val="en-IN"/>
        </w:rPr>
        <w:t xml:space="preserve"> : </w:t>
      </w:r>
      <w:r>
        <w:rPr>
          <w:rFonts w:hint="default" w:ascii="Calibri" w:hAnsi="Calibri" w:eastAsia="Open Sans" w:cs="Calibri"/>
          <w:b w:val="0"/>
          <w:bCs w:val="0"/>
          <w:i w:val="0"/>
          <w:iCs w:val="0"/>
          <w:caps w:val="0"/>
          <w:spacing w:val="0"/>
          <w:sz w:val="20"/>
          <w:szCs w:val="20"/>
          <w:shd w:val="clear" w:fill="FFFFFF"/>
        </w:rPr>
        <w:t>The description of the incident.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23" w:lineRule="atLeast"/>
        <w:ind w:left="720" w:leftChars="0" w:right="0" w:firstLine="0"/>
        <w:textAlignment w:val="baseline"/>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Open Sans" w:cs="Calibri"/>
          <w:b/>
          <w:bCs/>
          <w:i w:val="0"/>
          <w:iCs w:val="0"/>
          <w:caps w:val="0"/>
          <w:color w:val="333333"/>
          <w:spacing w:val="-2"/>
          <w:sz w:val="20"/>
          <w:szCs w:val="20"/>
          <w:shd w:val="clear" w:fill="FFFFFF"/>
          <w:vertAlign w:val="baseline"/>
        </w:rPr>
        <w:t>Urgency</w:t>
      </w:r>
      <w:r>
        <w:rPr>
          <w:rFonts w:hint="default" w:ascii="Calibri" w:hAnsi="Calibri" w:eastAsia="Open Sans" w:cs="Calibri"/>
          <w:b/>
          <w:bCs/>
          <w:i w:val="0"/>
          <w:iCs w:val="0"/>
          <w:caps w:val="0"/>
          <w:spacing w:val="-2"/>
          <w:sz w:val="20"/>
          <w:szCs w:val="20"/>
          <w:u w:val="none"/>
          <w:shd w:val="clear" w:fill="FFFFFF"/>
          <w:vertAlign w:val="baseline"/>
        </w:rPr>
        <w:fldChar w:fldCharType="begin"/>
      </w:r>
      <w:r>
        <w:rPr>
          <w:rFonts w:hint="default" w:ascii="Calibri" w:hAnsi="Calibri" w:eastAsia="Open Sans" w:cs="Calibri"/>
          <w:b/>
          <w:bCs/>
          <w:i w:val="0"/>
          <w:iCs w:val="0"/>
          <w:caps w:val="0"/>
          <w:spacing w:val="-2"/>
          <w:sz w:val="20"/>
          <w:szCs w:val="20"/>
          <w:u w:val="none"/>
          <w:shd w:val="clear" w:fill="FFFFFF"/>
          <w:vertAlign w:val="baseline"/>
        </w:rPr>
        <w:instrText xml:space="preserve"> HYPERLINK "https://docs.robomq.io/supported_ecosystems/PagerDuty/Actions/" \l "urgency" \o "Permanent link" </w:instrText>
      </w:r>
      <w:r>
        <w:rPr>
          <w:rFonts w:hint="default" w:ascii="Calibri" w:hAnsi="Calibri" w:eastAsia="Open Sans" w:cs="Calibri"/>
          <w:b/>
          <w:bCs/>
          <w:i w:val="0"/>
          <w:iCs w:val="0"/>
          <w:caps w:val="0"/>
          <w:spacing w:val="-2"/>
          <w:sz w:val="20"/>
          <w:szCs w:val="20"/>
          <w:u w:val="none"/>
          <w:shd w:val="clear" w:fill="FFFFFF"/>
          <w:vertAlign w:val="baseline"/>
        </w:rPr>
        <w:fldChar w:fldCharType="separate"/>
      </w:r>
      <w:r>
        <w:rPr>
          <w:rFonts w:hint="default" w:ascii="Calibri" w:hAnsi="Calibri" w:eastAsia="Open Sans" w:cs="Calibri"/>
          <w:b/>
          <w:bCs/>
          <w:i w:val="0"/>
          <w:iCs w:val="0"/>
          <w:caps w:val="0"/>
          <w:spacing w:val="-2"/>
          <w:sz w:val="20"/>
          <w:szCs w:val="20"/>
          <w:u w:val="none"/>
          <w:shd w:val="clear" w:fill="FFFFFF"/>
          <w:vertAlign w:val="baseline"/>
        </w:rPr>
        <w:fldChar w:fldCharType="end"/>
      </w:r>
      <w:r>
        <w:rPr>
          <w:rFonts w:hint="default" w:ascii="Calibri" w:hAnsi="Calibri" w:eastAsia="Open Sans" w:cs="Calibri"/>
          <w:b/>
          <w:bCs/>
          <w:i w:val="0"/>
          <w:iCs w:val="0"/>
          <w:caps w:val="0"/>
          <w:spacing w:val="-2"/>
          <w:sz w:val="20"/>
          <w:szCs w:val="20"/>
          <w:u w:val="none"/>
          <w:shd w:val="clear" w:fill="FFFFFF"/>
          <w:vertAlign w:val="baseline"/>
          <w:lang w:val="en-IN"/>
        </w:rPr>
        <w:t xml:space="preserve"> :</w:t>
      </w:r>
      <w:r>
        <w:rPr>
          <w:rFonts w:hint="default" w:ascii="Calibri" w:hAnsi="Calibri" w:eastAsia="Open Sans" w:cs="Calibri"/>
          <w:b w:val="0"/>
          <w:bCs w:val="0"/>
          <w:i w:val="0"/>
          <w:iCs w:val="0"/>
          <w:caps w:val="0"/>
          <w:spacing w:val="-2"/>
          <w:sz w:val="20"/>
          <w:szCs w:val="20"/>
          <w:u w:val="none"/>
          <w:shd w:val="clear" w:fill="FFFFFF"/>
          <w:vertAlign w:val="baseline"/>
          <w:lang w:val="en-IN"/>
        </w:rPr>
        <w:t xml:space="preserve"> </w:t>
      </w:r>
      <w:r>
        <w:rPr>
          <w:rFonts w:hint="default" w:ascii="Calibri" w:hAnsi="Calibri" w:eastAsia="Open Sans" w:cs="Calibri"/>
          <w:b w:val="0"/>
          <w:bCs w:val="0"/>
          <w:i w:val="0"/>
          <w:iCs w:val="0"/>
          <w:caps w:val="0"/>
          <w:spacing w:val="0"/>
          <w:sz w:val="20"/>
          <w:szCs w:val="20"/>
          <w:shd w:val="clear" w:fill="FFFFFF"/>
        </w:rPr>
        <w:t>Can be High or Low.</w:t>
      </w: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7456" behindDoc="0" locked="0" layoutInCell="1" allowOverlap="1">
            <wp:simplePos x="0" y="0"/>
            <wp:positionH relativeFrom="column">
              <wp:posOffset>285750</wp:posOffset>
            </wp:positionH>
            <wp:positionV relativeFrom="paragraph">
              <wp:posOffset>-53340</wp:posOffset>
            </wp:positionV>
            <wp:extent cx="4532630" cy="2499360"/>
            <wp:effectExtent l="0" t="0" r="1270" b="15240"/>
            <wp:wrapTopAndBottom/>
            <wp:docPr id="6" name="Picture 6"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6)"/>
                    <pic:cNvPicPr>
                      <a:picLocks noChangeAspect="1"/>
                    </pic:cNvPicPr>
                  </pic:nvPicPr>
                  <pic:blipFill>
                    <a:blip r:embed="rId12"/>
                    <a:stretch>
                      <a:fillRect/>
                    </a:stretch>
                  </pic:blipFill>
                  <pic:spPr>
                    <a:xfrm>
                      <a:off x="0" y="0"/>
                      <a:ext cx="4532630" cy="2499360"/>
                    </a:xfrm>
                    <a:prstGeom prst="rect">
                      <a:avLst/>
                    </a:prstGeom>
                  </pic:spPr>
                </pic:pic>
              </a:graphicData>
            </a:graphic>
          </wp:anchor>
        </w:drawing>
      </w:r>
    </w:p>
    <w:p>
      <w:pPr>
        <w:pStyle w:val="10"/>
        <w:keepNext w:val="0"/>
        <w:keepLines w:val="0"/>
        <w:widowControl/>
        <w:numPr>
          <w:ilvl w:val="0"/>
          <w:numId w:val="5"/>
        </w:numPr>
        <w:suppressLineNumbers w:val="0"/>
        <w:shd w:val="clear" w:fill="FFFFFF"/>
        <w:tabs>
          <w:tab w:val="clear" w:pos="420"/>
        </w:tabs>
        <w:spacing w:before="210" w:beforeAutospacing="0" w:after="210" w:afterAutospacing="0"/>
        <w:ind w:left="840" w:leftChars="0" w:right="0" w:rightChars="0" w:hanging="420" w:firstLineChars="0"/>
        <w:jc w:val="both"/>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Helvetica" w:cs="Calibri"/>
          <w:b/>
          <w:bCs/>
          <w:i w:val="0"/>
          <w:iCs w:val="0"/>
          <w:caps w:val="0"/>
          <w:spacing w:val="0"/>
          <w:sz w:val="20"/>
          <w:szCs w:val="20"/>
          <w:shd w:val="clear" w:fill="FFFFFF"/>
          <w:lang w:val="en-IN"/>
        </w:rPr>
        <w:t>Deploy the Flow</w:t>
      </w:r>
    </w:p>
    <w:p>
      <w:pPr>
        <w:pStyle w:val="10"/>
        <w:keepNext w:val="0"/>
        <w:keepLines w:val="0"/>
        <w:widowControl/>
        <w:numPr>
          <w:ilvl w:val="0"/>
          <w:numId w:val="0"/>
        </w:numPr>
        <w:suppressLineNumbers w:val="0"/>
        <w:shd w:val="clear" w:fill="FFFFFF"/>
        <w:spacing w:before="210" w:beforeAutospacing="0" w:after="210" w:afterAutospacing="0"/>
        <w:ind w:left="720" w:leftChars="0" w:right="0" w:rightChars="0"/>
        <w:jc w:val="both"/>
        <w:rPr>
          <w:rFonts w:hint="default" w:ascii="Helvetica" w:hAnsi="Helvetica" w:eastAsia="Helvetica" w:cs="Helvetica"/>
          <w:b w:val="0"/>
          <w:bCs w:val="0"/>
          <w:i w:val="0"/>
          <w:iCs w:val="0"/>
          <w:caps w:val="0"/>
          <w:spacing w:val="0"/>
          <w:sz w:val="21"/>
          <w:szCs w:val="21"/>
          <w:shd w:val="clear" w:fill="FFFFFF"/>
          <w:lang w:val="en-IN"/>
        </w:rPr>
      </w:pPr>
      <w:r>
        <w:rPr>
          <w:rFonts w:hint="default" w:ascii="Calibri" w:hAnsi="Calibri" w:eastAsia="Helvetica" w:cs="Calibri"/>
          <w:b w:val="0"/>
          <w:bCs w:val="0"/>
          <w:i w:val="0"/>
          <w:iCs w:val="0"/>
          <w:caps w:val="0"/>
          <w:spacing w:val="0"/>
          <w:sz w:val="20"/>
          <w:szCs w:val="20"/>
          <w:shd w:val="clear" w:fill="FFFFFF"/>
          <w:lang w:val="en-IN"/>
        </w:rPr>
        <w:t>In this Phase of Action, we have to deploy the workflow, It is a summary of the complete Action Phase of the Connect iPaaS workflow.</w:t>
      </w: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anchor distT="0" distB="0" distL="114300" distR="114300" simplePos="0" relativeHeight="251668480" behindDoc="0" locked="0" layoutInCell="1" allowOverlap="1">
            <wp:simplePos x="0" y="0"/>
            <wp:positionH relativeFrom="column">
              <wp:posOffset>481965</wp:posOffset>
            </wp:positionH>
            <wp:positionV relativeFrom="paragraph">
              <wp:posOffset>286385</wp:posOffset>
            </wp:positionV>
            <wp:extent cx="4825365" cy="2962910"/>
            <wp:effectExtent l="0" t="0" r="13335" b="8890"/>
            <wp:wrapTopAndBottom/>
            <wp:docPr id="12" name="Picture 12"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2)"/>
                    <pic:cNvPicPr>
                      <a:picLocks noChangeAspect="1"/>
                    </pic:cNvPicPr>
                  </pic:nvPicPr>
                  <pic:blipFill>
                    <a:blip r:embed="rId13"/>
                    <a:stretch>
                      <a:fillRect/>
                    </a:stretch>
                  </pic:blipFill>
                  <pic:spPr>
                    <a:xfrm>
                      <a:off x="0" y="0"/>
                      <a:ext cx="4825365" cy="2962910"/>
                    </a:xfrm>
                    <a:prstGeom prst="rect">
                      <a:avLst/>
                    </a:prstGeom>
                  </pic:spPr>
                </pic:pic>
              </a:graphicData>
            </a:graphic>
          </wp:anchor>
        </w:drawing>
      </w: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p>
    <w:p>
      <w:pPr>
        <w:pStyle w:val="10"/>
        <w:keepNext w:val="0"/>
        <w:keepLines w:val="0"/>
        <w:widowControl/>
        <w:numPr>
          <w:ilvl w:val="0"/>
          <w:numId w:val="0"/>
        </w:numPr>
        <w:suppressLineNumbers w:val="0"/>
        <w:shd w:val="clear" w:fill="FFFFFF"/>
        <w:spacing w:before="210" w:beforeAutospacing="0" w:after="210" w:afterAutospacing="0"/>
        <w:ind w:right="0" w:rightChars="0"/>
        <w:jc w:val="both"/>
        <w:rPr>
          <w:rFonts w:hint="default" w:ascii="Helvetica" w:hAnsi="Helvetica" w:eastAsia="Helvetica" w:cs="Helvetica"/>
          <w:i w:val="0"/>
          <w:iCs w:val="0"/>
          <w:caps w:val="0"/>
          <w:spacing w:val="0"/>
          <w:sz w:val="21"/>
          <w:szCs w:val="21"/>
          <w:shd w:val="clear" w:fill="FFFFFF"/>
          <w:lang w:val="en-IN"/>
        </w:rPr>
      </w:pPr>
    </w:p>
    <w:p>
      <w:pPr>
        <w:jc w:val="left"/>
        <w:rPr>
          <w:rFonts w:hint="default" w:ascii="Calibri" w:hAnsi="Calibri" w:eastAsia="Helvetica" w:cs="Calibri"/>
          <w:b/>
          <w:bCs/>
          <w:i w:val="0"/>
          <w:iCs w:val="0"/>
          <w:caps w:val="0"/>
          <w:spacing w:val="0"/>
          <w:sz w:val="21"/>
          <w:szCs w:val="21"/>
          <w:shd w:val="clear" w:fill="FFFFFF"/>
          <w:lang w:val="en-IN"/>
        </w:rPr>
      </w:pPr>
      <w:r>
        <w:rPr>
          <w:rFonts w:hint="default" w:ascii="Calibri" w:hAnsi="Calibri" w:eastAsia="Helvetica" w:cs="Calibri"/>
          <w:b/>
          <w:bCs/>
          <w:i w:val="0"/>
          <w:iCs w:val="0"/>
          <w:caps w:val="0"/>
          <w:spacing w:val="0"/>
          <w:sz w:val="21"/>
          <w:szCs w:val="21"/>
          <w:shd w:val="clear" w:fill="FFFFFF"/>
          <w:lang w:val="en-IN"/>
        </w:rPr>
        <w:t xml:space="preserve">Outcomes : </w:t>
      </w:r>
    </w:p>
    <w:p>
      <w:pPr>
        <w:ind w:left="720" w:leftChars="0"/>
        <w:jc w:val="left"/>
        <w:rPr>
          <w:rFonts w:hint="default" w:ascii="Calibri" w:hAnsi="Calibri" w:eastAsia="Helvetica" w:cs="Calibri"/>
          <w:b/>
          <w:bCs/>
          <w:i w:val="0"/>
          <w:iCs w:val="0"/>
          <w:caps w:val="0"/>
          <w:spacing w:val="0"/>
          <w:sz w:val="21"/>
          <w:szCs w:val="21"/>
          <w:shd w:val="clear" w:fill="FFFFFF"/>
          <w:lang w:val="en-IN"/>
        </w:rPr>
      </w:pPr>
      <w:r>
        <w:rPr>
          <w:rFonts w:hint="default" w:ascii="Calibri" w:hAnsi="Calibri" w:eastAsia="Helvetica" w:cs="Calibri"/>
          <w:b/>
          <w:bCs/>
          <w:i w:val="0"/>
          <w:iCs w:val="0"/>
          <w:caps w:val="0"/>
          <w:spacing w:val="0"/>
          <w:sz w:val="21"/>
          <w:szCs w:val="21"/>
          <w:shd w:val="clear" w:fill="FFFFFF"/>
          <w:lang w:val="en-IN"/>
        </w:rPr>
        <w:t xml:space="preserve">Step-1 : </w:t>
      </w:r>
      <w:r>
        <w:rPr>
          <w:rFonts w:hint="default" w:ascii="Calibri" w:hAnsi="Calibri" w:eastAsia="Helvetica" w:cs="Calibri"/>
          <w:b w:val="0"/>
          <w:bCs w:val="0"/>
          <w:i w:val="0"/>
          <w:iCs w:val="0"/>
          <w:caps w:val="0"/>
          <w:spacing w:val="0"/>
          <w:sz w:val="21"/>
          <w:szCs w:val="21"/>
          <w:shd w:val="clear" w:fill="FFFFFF"/>
          <w:lang w:val="en-IN"/>
        </w:rPr>
        <w:t xml:space="preserve">Send the Mail through trigger Application eg. </w:t>
      </w:r>
      <w:r>
        <w:rPr>
          <w:rFonts w:hint="default" w:ascii="Calibri" w:hAnsi="Calibri" w:eastAsia="Helvetica" w:cs="Calibri"/>
          <w:b w:val="0"/>
          <w:bCs w:val="0"/>
          <w:i w:val="0"/>
          <w:iCs w:val="0"/>
          <w:spacing w:val="0"/>
          <w:sz w:val="21"/>
          <w:szCs w:val="21"/>
          <w:shd w:val="clear" w:fill="FFFFFF"/>
          <w:lang w:val="en-IN"/>
        </w:rPr>
        <w:t>O</w:t>
      </w:r>
      <w:r>
        <w:rPr>
          <w:rFonts w:hint="default" w:ascii="Calibri" w:hAnsi="Calibri" w:eastAsia="Helvetica" w:cs="Calibri"/>
          <w:b w:val="0"/>
          <w:bCs w:val="0"/>
          <w:i w:val="0"/>
          <w:iCs w:val="0"/>
          <w:caps w:val="0"/>
          <w:spacing w:val="0"/>
          <w:sz w:val="21"/>
          <w:szCs w:val="21"/>
          <w:shd w:val="clear" w:fill="FFFFFF"/>
          <w:lang w:val="en-IN"/>
        </w:rPr>
        <w:t>utlook</w:t>
      </w:r>
    </w:p>
    <w:p>
      <w:pPr>
        <w:ind w:left="720" w:leftChars="0"/>
        <w:jc w:val="left"/>
        <w:rPr>
          <w:rFonts w:hint="default" w:ascii="Calibri" w:hAnsi="Calibri" w:eastAsia="Helvetica" w:cs="Calibri"/>
          <w:b w:val="0"/>
          <w:bCs w:val="0"/>
          <w:i w:val="0"/>
          <w:iCs w:val="0"/>
          <w:caps w:val="0"/>
          <w:spacing w:val="0"/>
          <w:sz w:val="21"/>
          <w:szCs w:val="21"/>
          <w:shd w:val="clear" w:fill="FFFFFF"/>
          <w:lang w:val="en-IN"/>
        </w:rPr>
      </w:pPr>
      <w:r>
        <w:rPr>
          <w:rFonts w:hint="default" w:ascii="Calibri" w:hAnsi="Calibri" w:eastAsia="Helvetica" w:cs="Calibri"/>
          <w:b/>
          <w:bCs/>
          <w:i w:val="0"/>
          <w:iCs w:val="0"/>
          <w:caps w:val="0"/>
          <w:spacing w:val="0"/>
          <w:sz w:val="21"/>
          <w:szCs w:val="21"/>
          <w:shd w:val="clear" w:fill="FFFFFF"/>
          <w:lang w:val="en-IN"/>
        </w:rPr>
        <w:t xml:space="preserve">Step-2 : </w:t>
      </w:r>
      <w:r>
        <w:rPr>
          <w:rFonts w:hint="default" w:ascii="Calibri" w:hAnsi="Calibri" w:eastAsia="Helvetica" w:cs="Calibri"/>
          <w:b w:val="0"/>
          <w:bCs w:val="0"/>
          <w:i w:val="0"/>
          <w:iCs w:val="0"/>
          <w:caps w:val="0"/>
          <w:spacing w:val="0"/>
          <w:sz w:val="21"/>
          <w:szCs w:val="21"/>
          <w:shd w:val="clear" w:fill="FFFFFF"/>
          <w:lang w:val="en-IN"/>
        </w:rPr>
        <w:t>Receive the Output mail to the Action Application. eg. PagerDuty.</w:t>
      </w: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r>
        <w:rPr>
          <w:rFonts w:hint="default" w:ascii="Helvetica" w:hAnsi="Helvetica" w:eastAsia="Helvetica" w:cs="Helvetica"/>
          <w:i w:val="0"/>
          <w:iCs w:val="0"/>
          <w:caps w:val="0"/>
          <w:spacing w:val="0"/>
          <w:sz w:val="21"/>
          <w:szCs w:val="21"/>
          <w:shd w:val="clear" w:fill="FFFFFF"/>
          <w:lang w:val="en-IN"/>
        </w:rPr>
        <w:drawing>
          <wp:inline distT="0" distB="0" distL="114300" distR="114300">
            <wp:extent cx="5269230" cy="2962910"/>
            <wp:effectExtent l="0" t="0" r="7620" b="8890"/>
            <wp:docPr id="16" name="Picture 16"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8)"/>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Helvetica" w:hAnsi="Helvetica" w:eastAsia="Helvetica" w:cs="Helvetica"/>
          <w:i w:val="0"/>
          <w:iCs w:val="0"/>
          <w:caps w:val="0"/>
          <w:spacing w:val="0"/>
          <w:sz w:val="21"/>
          <w:szCs w:val="21"/>
          <w:shd w:val="clear" w:fill="FFFFFF"/>
          <w:lang w:val="en-IN"/>
        </w:rPr>
      </w:pPr>
    </w:p>
    <w:p>
      <w:pPr>
        <w:jc w:val="left"/>
        <w:rPr>
          <w:rFonts w:hint="default" w:ascii="Calibri" w:hAnsi="Calibri" w:eastAsia="Helvetica" w:cs="Calibri"/>
          <w:b/>
          <w:bCs/>
          <w:i w:val="0"/>
          <w:iCs w:val="0"/>
          <w:caps w:val="0"/>
          <w:spacing w:val="0"/>
          <w:sz w:val="28"/>
          <w:szCs w:val="28"/>
          <w:shd w:val="clear" w:fill="FFFFFF"/>
          <w:lang w:val="en-IN"/>
        </w:rPr>
      </w:pPr>
      <w:r>
        <w:rPr>
          <w:rFonts w:hint="default" w:ascii="Calibri" w:hAnsi="Calibri" w:eastAsia="Helvetica" w:cs="Calibri"/>
          <w:b/>
          <w:bCs/>
          <w:i w:val="0"/>
          <w:iCs w:val="0"/>
          <w:caps w:val="0"/>
          <w:spacing w:val="0"/>
          <w:sz w:val="28"/>
          <w:szCs w:val="28"/>
          <w:shd w:val="clear" w:fill="FFFFFF"/>
          <w:lang w:val="en-IN"/>
        </w:rPr>
        <w:t>Some Sections in Connect iPaaS</w:t>
      </w:r>
    </w:p>
    <w:p>
      <w:pPr>
        <w:jc w:val="left"/>
        <w:rPr>
          <w:rFonts w:hint="default" w:ascii="Helvetica" w:hAnsi="Helvetica" w:eastAsia="Helvetica" w:cs="Helvetica"/>
          <w:i w:val="0"/>
          <w:iCs w:val="0"/>
          <w:caps w:val="0"/>
          <w:spacing w:val="0"/>
          <w:sz w:val="21"/>
          <w:szCs w:val="21"/>
          <w:shd w:val="clear" w:fill="FFFFFF"/>
          <w:lang w:val="en-IN"/>
        </w:rPr>
      </w:pPr>
    </w:p>
    <w:p>
      <w:pPr>
        <w:pStyle w:val="2"/>
        <w:keepNext w:val="0"/>
        <w:keepLines w:val="0"/>
        <w:widowControl/>
        <w:numPr>
          <w:ilvl w:val="0"/>
          <w:numId w:val="6"/>
        </w:numPr>
        <w:suppressLineNumbers w:val="0"/>
        <w:shd w:val="clear" w:fill="FFFFFF"/>
        <w:spacing w:before="0" w:beforeAutospacing="0" w:after="263" w:afterAutospacing="0" w:line="20" w:lineRule="atLeast"/>
        <w:ind w:left="420" w:leftChars="0" w:right="0" w:hanging="420" w:firstLineChars="0"/>
        <w:rPr>
          <w:rFonts w:hint="default" w:ascii="Calibri" w:hAnsi="Calibri" w:eastAsia="Helvetica" w:cs="Calibri"/>
          <w:b/>
          <w:bCs/>
          <w:i w:val="0"/>
          <w:iCs w:val="0"/>
          <w:caps w:val="0"/>
          <w:color w:val="333333"/>
          <w:spacing w:val="-2"/>
          <w:sz w:val="24"/>
          <w:szCs w:val="24"/>
        </w:rPr>
      </w:pPr>
      <w:r>
        <w:rPr>
          <w:rFonts w:hint="default" w:ascii="Calibri" w:hAnsi="Calibri" w:eastAsia="Helvetica" w:cs="Calibri"/>
          <w:b/>
          <w:bCs/>
          <w:i w:val="0"/>
          <w:iCs w:val="0"/>
          <w:caps w:val="0"/>
          <w:color w:val="333333"/>
          <w:spacing w:val="-2"/>
          <w:sz w:val="24"/>
          <w:szCs w:val="24"/>
          <w:shd w:val="clear" w:fill="FFFFFF"/>
        </w:rPr>
        <w:t>Manage Pane</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shd w:val="clear" w:fill="FFFFFF"/>
        </w:rPr>
      </w:pPr>
      <w:r>
        <w:rPr>
          <w:rFonts w:hint="default" w:ascii="Calibri" w:hAnsi="Calibri" w:eastAsia="Helvetica" w:cs="Calibri"/>
          <w:b/>
          <w:bCs/>
          <w:i w:val="0"/>
          <w:iCs w:val="0"/>
          <w:caps w:val="0"/>
          <w:color w:val="333333"/>
          <w:spacing w:val="-2"/>
          <w:sz w:val="24"/>
          <w:szCs w:val="24"/>
        </w:rPr>
        <w:drawing>
          <wp:anchor distT="0" distB="0" distL="114300" distR="114300" simplePos="0" relativeHeight="251669504" behindDoc="0" locked="0" layoutInCell="1" allowOverlap="1">
            <wp:simplePos x="0" y="0"/>
            <wp:positionH relativeFrom="column">
              <wp:posOffset>431800</wp:posOffset>
            </wp:positionH>
            <wp:positionV relativeFrom="paragraph">
              <wp:posOffset>1038225</wp:posOffset>
            </wp:positionV>
            <wp:extent cx="4805680" cy="2366010"/>
            <wp:effectExtent l="0" t="0" r="13970" b="15240"/>
            <wp:wrapTopAndBottom/>
            <wp:docPr id="13" name="Picture 13"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3)"/>
                    <pic:cNvPicPr>
                      <a:picLocks noChangeAspect="1"/>
                    </pic:cNvPicPr>
                  </pic:nvPicPr>
                  <pic:blipFill>
                    <a:blip r:embed="rId15"/>
                    <a:stretch>
                      <a:fillRect/>
                    </a:stretch>
                  </pic:blipFill>
                  <pic:spPr>
                    <a:xfrm>
                      <a:off x="0" y="0"/>
                      <a:ext cx="4805680" cy="2366010"/>
                    </a:xfrm>
                    <a:prstGeom prst="rect">
                      <a:avLst/>
                    </a:prstGeom>
                  </pic:spPr>
                </pic:pic>
              </a:graphicData>
            </a:graphic>
          </wp:anchor>
        </w:drawing>
      </w:r>
      <w:r>
        <w:rPr>
          <w:rFonts w:hint="default" w:ascii="Calibri" w:hAnsi="Calibri" w:eastAsia="Helvetica" w:cs="Calibri"/>
          <w:i w:val="0"/>
          <w:iCs w:val="0"/>
          <w:caps w:val="0"/>
          <w:spacing w:val="0"/>
          <w:sz w:val="20"/>
          <w:szCs w:val="20"/>
          <w:shd w:val="clear" w:fill="FFFFFF"/>
        </w:rPr>
        <w:t>The Manage tab in Connect iPaaS helps you get a birds eye view on all the workflows and manage you have pushed live or are a work in progress. On this page you can manage all your workflows including editing, share as a recipe, replicate workflows or pause them. You can also enable or disable Event Notifications via mail and/or SMS and Event Archival in your MySQL or AWS S3 database in the Manage tab.</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shd w:val="clear" w:fill="FFFFFF"/>
          <w:lang w:val="en-IN"/>
        </w:rPr>
      </w:pP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shd w:val="clear" w:fill="FFFFFF"/>
          <w:lang w:val="en-IN"/>
        </w:rPr>
      </w:pPr>
    </w:p>
    <w:p>
      <w:pPr>
        <w:pStyle w:val="2"/>
        <w:keepNext w:val="0"/>
        <w:keepLines w:val="0"/>
        <w:widowControl/>
        <w:numPr>
          <w:ilvl w:val="0"/>
          <w:numId w:val="6"/>
        </w:numPr>
        <w:suppressLineNumbers w:val="0"/>
        <w:shd w:val="clear" w:fill="FFFFFF"/>
        <w:spacing w:before="0" w:beforeAutospacing="0" w:after="263" w:afterAutospacing="0" w:line="20" w:lineRule="atLeast"/>
        <w:ind w:left="420" w:leftChars="0" w:right="0" w:hanging="420" w:firstLineChars="0"/>
        <w:rPr>
          <w:rFonts w:hint="default" w:ascii="Calibri" w:hAnsi="Calibri" w:eastAsia="Helvetica" w:cs="Calibri"/>
          <w:b/>
          <w:bCs/>
          <w:i w:val="0"/>
          <w:iCs w:val="0"/>
          <w:caps w:val="0"/>
          <w:color w:val="333333"/>
          <w:spacing w:val="-2"/>
          <w:sz w:val="24"/>
          <w:szCs w:val="24"/>
        </w:rPr>
      </w:pPr>
      <w:r>
        <w:rPr>
          <w:rFonts w:hint="default" w:ascii="Calibri" w:hAnsi="Calibri" w:eastAsia="Helvetica" w:cs="Calibri"/>
          <w:b/>
          <w:bCs/>
          <w:i w:val="0"/>
          <w:iCs w:val="0"/>
          <w:caps w:val="0"/>
          <w:color w:val="333333"/>
          <w:spacing w:val="-2"/>
          <w:sz w:val="24"/>
          <w:szCs w:val="24"/>
          <w:shd w:val="clear" w:fill="FFFFFF"/>
          <w:lang w:val="en-IN"/>
        </w:rPr>
        <w:t>Observe</w:t>
      </w:r>
      <w:r>
        <w:rPr>
          <w:rFonts w:hint="default" w:ascii="Calibri" w:hAnsi="Calibri" w:eastAsia="Helvetica" w:cs="Calibri"/>
          <w:b/>
          <w:bCs/>
          <w:i w:val="0"/>
          <w:iCs w:val="0"/>
          <w:caps w:val="0"/>
          <w:color w:val="333333"/>
          <w:spacing w:val="-2"/>
          <w:sz w:val="24"/>
          <w:szCs w:val="24"/>
          <w:shd w:val="clear" w:fill="FFFFFF"/>
        </w:rPr>
        <w:t xml:space="preserve"> Pane</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rPr>
      </w:pPr>
      <w:r>
        <w:rPr>
          <w:rFonts w:hint="default" w:ascii="Calibri" w:hAnsi="Calibri" w:eastAsia="Helvetica" w:cs="Calibri"/>
          <w:i w:val="0"/>
          <w:iCs w:val="0"/>
          <w:caps w:val="0"/>
          <w:spacing w:val="0"/>
          <w:sz w:val="20"/>
          <w:szCs w:val="20"/>
          <w:shd w:val="clear" w:fill="FFFFFF"/>
        </w:rPr>
        <w:t>On the Observe Pane you can view data about all your workflows on Connect iPaaS. It provides a simple and intuitive interface where you can view graphical and numerical information about your workflows and events.</w:t>
      </w:r>
    </w:p>
    <w:p>
      <w:pPr>
        <w:pStyle w:val="10"/>
        <w:keepNext w:val="0"/>
        <w:keepLines w:val="0"/>
        <w:widowControl/>
        <w:suppressLineNumbers w:val="0"/>
        <w:shd w:val="clear" w:fill="FFFFFF"/>
        <w:spacing w:before="210" w:beforeAutospacing="0" w:after="210" w:afterAutospacing="0"/>
        <w:ind w:left="0" w:right="0" w:firstLine="0"/>
        <w:jc w:val="both"/>
        <w:rPr>
          <w:rFonts w:hint="default" w:ascii="Calibri" w:hAnsi="Calibri" w:eastAsia="Helvetica" w:cs="Calibri"/>
          <w:i w:val="0"/>
          <w:iCs w:val="0"/>
          <w:caps w:val="0"/>
          <w:spacing w:val="0"/>
          <w:sz w:val="20"/>
          <w:szCs w:val="20"/>
        </w:rPr>
      </w:pPr>
      <w:r>
        <w:rPr>
          <w:rFonts w:hint="default" w:ascii="Calibri" w:hAnsi="Calibri" w:eastAsia="Helvetica" w:cs="Calibri"/>
          <w:i w:val="0"/>
          <w:iCs w:val="0"/>
          <w:caps w:val="0"/>
          <w:spacing w:val="0"/>
          <w:sz w:val="20"/>
          <w:szCs w:val="20"/>
          <w:shd w:val="clear" w:fill="FFFFFF"/>
        </w:rPr>
        <w:t>You can use this information to check which workflows need changes so that the errors can be rectified. As an alternative, you can share this error information with your IT administrator or </w:t>
      </w:r>
      <w:r>
        <w:rPr>
          <w:rFonts w:hint="default" w:ascii="Calibri" w:hAnsi="Calibri" w:eastAsia="Helvetica" w:cs="Calibri"/>
          <w:i w:val="0"/>
          <w:iCs w:val="0"/>
          <w:caps w:val="0"/>
          <w:color w:val="000000" w:themeColor="text1"/>
          <w:spacing w:val="0"/>
          <w:sz w:val="20"/>
          <w:szCs w:val="20"/>
          <w:u w:val="none"/>
          <w:shd w:val="clear" w:fill="FFFFFF"/>
          <w14:textFill>
            <w14:solidFill>
              <w14:schemeClr w14:val="tx1"/>
            </w14:solidFill>
          </w14:textFill>
        </w:rPr>
        <w:fldChar w:fldCharType="begin"/>
      </w:r>
      <w:r>
        <w:rPr>
          <w:rFonts w:hint="default" w:ascii="Calibri" w:hAnsi="Calibri" w:eastAsia="Helvetica" w:cs="Calibri"/>
          <w:i w:val="0"/>
          <w:iCs w:val="0"/>
          <w:caps w:val="0"/>
          <w:color w:val="000000" w:themeColor="text1"/>
          <w:spacing w:val="0"/>
          <w:sz w:val="20"/>
          <w:szCs w:val="20"/>
          <w:u w:val="none"/>
          <w:shd w:val="clear" w:fill="FFFFFF"/>
          <w14:textFill>
            <w14:solidFill>
              <w14:schemeClr w14:val="tx1"/>
            </w14:solidFill>
          </w14:textFill>
        </w:rPr>
        <w:instrText xml:space="preserve"> HYPERLINK "https://docs.robomq.io/contact_form/contact_us" </w:instrText>
      </w:r>
      <w:r>
        <w:rPr>
          <w:rFonts w:hint="default" w:ascii="Calibri" w:hAnsi="Calibri" w:eastAsia="Helvetica" w:cs="Calibri"/>
          <w:i w:val="0"/>
          <w:iCs w:val="0"/>
          <w:caps w:val="0"/>
          <w:color w:val="000000" w:themeColor="text1"/>
          <w:spacing w:val="0"/>
          <w:sz w:val="20"/>
          <w:szCs w:val="20"/>
          <w:u w:val="none"/>
          <w:shd w:val="clear" w:fill="FFFFFF"/>
          <w14:textFill>
            <w14:solidFill>
              <w14:schemeClr w14:val="tx1"/>
            </w14:solidFill>
          </w14:textFill>
        </w:rPr>
        <w:fldChar w:fldCharType="separate"/>
      </w:r>
      <w:r>
        <w:rPr>
          <w:rStyle w:val="9"/>
          <w:rFonts w:hint="default" w:ascii="Calibri" w:hAnsi="Calibri" w:eastAsia="Helvetica" w:cs="Calibri"/>
          <w:i w:val="0"/>
          <w:iCs w:val="0"/>
          <w:caps w:val="0"/>
          <w:color w:val="000000" w:themeColor="text1"/>
          <w:spacing w:val="0"/>
          <w:sz w:val="20"/>
          <w:szCs w:val="20"/>
          <w:u w:val="none"/>
          <w:shd w:val="clear" w:fill="FFFFFF"/>
          <w14:textFill>
            <w14:solidFill>
              <w14:schemeClr w14:val="tx1"/>
            </w14:solidFill>
          </w14:textFill>
        </w:rPr>
        <w:t>RoboMQ Support team</w:t>
      </w:r>
      <w:r>
        <w:rPr>
          <w:rFonts w:hint="default" w:ascii="Calibri" w:hAnsi="Calibri" w:eastAsia="Helvetica" w:cs="Calibri"/>
          <w:i w:val="0"/>
          <w:iCs w:val="0"/>
          <w:caps w:val="0"/>
          <w:color w:val="000000" w:themeColor="text1"/>
          <w:spacing w:val="0"/>
          <w:sz w:val="20"/>
          <w:szCs w:val="20"/>
          <w:u w:val="none"/>
          <w:shd w:val="clear" w:fill="FFFFFF"/>
          <w14:textFill>
            <w14:solidFill>
              <w14:schemeClr w14:val="tx1"/>
            </w14:solidFill>
          </w14:textFill>
        </w:rPr>
        <w:fldChar w:fldCharType="end"/>
      </w:r>
      <w:r>
        <w:rPr>
          <w:rFonts w:hint="default" w:ascii="Calibri" w:hAnsi="Calibri" w:eastAsia="Helvetica" w:cs="Calibri"/>
          <w:i w:val="0"/>
          <w:iCs w:val="0"/>
          <w:caps w:val="0"/>
          <w:spacing w:val="0"/>
          <w:sz w:val="20"/>
          <w:szCs w:val="20"/>
          <w:shd w:val="clear" w:fill="FFFFFF"/>
        </w:rPr>
        <w:t> to seek quick help on your workflows. These details can also help business users analyze all the events processed by Connect iPaaS at one place</w:t>
      </w:r>
    </w:p>
    <w:p>
      <w:pPr>
        <w:pStyle w:val="10"/>
        <w:keepNext w:val="0"/>
        <w:keepLines w:val="0"/>
        <w:widowControl/>
        <w:suppressLineNumbers w:val="0"/>
        <w:shd w:val="clear" w:fill="FFFFFF"/>
        <w:spacing w:before="210" w:beforeAutospacing="0" w:after="210" w:afterAutospacing="0"/>
        <w:ind w:left="720" w:leftChars="0" w:right="0" w:firstLine="0"/>
        <w:jc w:val="both"/>
        <w:rPr>
          <w:rFonts w:hint="default" w:ascii="Helvetica" w:hAnsi="Helvetica" w:eastAsia="Helvetica" w:cs="Helvetica"/>
          <w:i w:val="0"/>
          <w:iCs w:val="0"/>
          <w:caps w:val="0"/>
          <w:spacing w:val="0"/>
          <w:sz w:val="21"/>
          <w:szCs w:val="21"/>
          <w:shd w:val="clear" w:fill="FFFFFF"/>
          <w:lang w:val="en-IN"/>
        </w:rPr>
      </w:pPr>
      <w:r>
        <w:rPr>
          <w:rFonts w:hint="default" w:ascii="Calibri" w:hAnsi="Calibri" w:eastAsia="Helvetica" w:cs="Calibri"/>
          <w:i w:val="0"/>
          <w:iCs w:val="0"/>
          <w:caps w:val="0"/>
          <w:spacing w:val="0"/>
          <w:sz w:val="20"/>
          <w:szCs w:val="20"/>
          <w:shd w:val="clear" w:fill="FFFFFF"/>
          <w:lang w:val="en-IN"/>
        </w:rPr>
        <w:drawing>
          <wp:anchor distT="0" distB="0" distL="114300" distR="114300" simplePos="0" relativeHeight="251670528" behindDoc="0" locked="0" layoutInCell="1" allowOverlap="1">
            <wp:simplePos x="0" y="0"/>
            <wp:positionH relativeFrom="column">
              <wp:posOffset>0</wp:posOffset>
            </wp:positionH>
            <wp:positionV relativeFrom="paragraph">
              <wp:posOffset>102870</wp:posOffset>
            </wp:positionV>
            <wp:extent cx="5269230" cy="2962910"/>
            <wp:effectExtent l="0" t="0" r="7620" b="8890"/>
            <wp:wrapSquare wrapText="bothSides"/>
            <wp:docPr id="14" name="Picture 14"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4)"/>
                    <pic:cNvPicPr>
                      <a:picLocks noChangeAspect="1"/>
                    </pic:cNvPicPr>
                  </pic:nvPicPr>
                  <pic:blipFill>
                    <a:blip r:embed="rId16"/>
                    <a:stretch>
                      <a:fillRect/>
                    </a:stretch>
                  </pic:blipFill>
                  <pic:spPr>
                    <a:xfrm>
                      <a:off x="0" y="0"/>
                      <a:ext cx="5269230" cy="2962910"/>
                    </a:xfrm>
                    <a:prstGeom prst="rect">
                      <a:avLst/>
                    </a:prstGeom>
                  </pic:spPr>
                </pic:pic>
              </a:graphicData>
            </a:graphic>
          </wp:anchor>
        </w:drawing>
      </w:r>
    </w:p>
    <w:p>
      <w:pPr>
        <w:jc w:val="left"/>
        <w:rPr>
          <w:rFonts w:hint="default" w:ascii="Helvetica" w:hAnsi="Helvetica" w:eastAsia="Helvetica" w:cs="Helvetica"/>
          <w:i w:val="0"/>
          <w:iCs w:val="0"/>
          <w:caps w:val="0"/>
          <w:spacing w:val="0"/>
          <w:sz w:val="21"/>
          <w:szCs w:val="21"/>
          <w:shd w:val="clear" w:fill="FFFFFF"/>
          <w:lang w:val="en-IN"/>
        </w:rPr>
      </w:pPr>
    </w:p>
    <w:p>
      <w:pPr>
        <w:pStyle w:val="2"/>
        <w:keepNext w:val="0"/>
        <w:keepLines w:val="0"/>
        <w:widowControl/>
        <w:numPr>
          <w:ilvl w:val="0"/>
          <w:numId w:val="6"/>
        </w:numPr>
        <w:suppressLineNumbers w:val="0"/>
        <w:shd w:val="clear" w:fill="FFFFFF"/>
        <w:spacing w:before="0" w:beforeAutospacing="0" w:after="263" w:afterAutospacing="0" w:line="20" w:lineRule="atLeast"/>
        <w:ind w:left="420" w:leftChars="0" w:right="0" w:hanging="420" w:firstLineChars="0"/>
        <w:rPr>
          <w:rFonts w:hint="default" w:ascii="Calibri" w:hAnsi="Calibri" w:eastAsia="Helvetica" w:cs="Calibri"/>
          <w:b/>
          <w:bCs/>
          <w:i w:val="0"/>
          <w:iCs w:val="0"/>
          <w:caps w:val="0"/>
          <w:color w:val="333333"/>
          <w:spacing w:val="-2"/>
          <w:sz w:val="24"/>
          <w:szCs w:val="24"/>
        </w:rPr>
      </w:pPr>
      <w:r>
        <w:rPr>
          <w:rFonts w:hint="default" w:ascii="Calibri" w:hAnsi="Calibri" w:eastAsia="Helvetica" w:cs="Calibri"/>
          <w:b/>
          <w:bCs/>
          <w:i w:val="0"/>
          <w:iCs w:val="0"/>
          <w:caps w:val="0"/>
          <w:color w:val="333333"/>
          <w:spacing w:val="-2"/>
          <w:sz w:val="24"/>
          <w:szCs w:val="24"/>
          <w:shd w:val="clear" w:fill="FFFFFF"/>
          <w:lang w:val="en-IN"/>
        </w:rPr>
        <w:t>Recipe</w:t>
      </w:r>
      <w:r>
        <w:rPr>
          <w:rFonts w:hint="default" w:ascii="Calibri" w:hAnsi="Calibri" w:eastAsia="Helvetica" w:cs="Calibri"/>
          <w:b/>
          <w:bCs/>
          <w:i w:val="0"/>
          <w:iCs w:val="0"/>
          <w:caps w:val="0"/>
          <w:color w:val="333333"/>
          <w:spacing w:val="-2"/>
          <w:sz w:val="24"/>
          <w:szCs w:val="24"/>
          <w:shd w:val="clear" w:fill="FFFFFF"/>
        </w:rPr>
        <w:t xml:space="preserve"> </w:t>
      </w:r>
    </w:p>
    <w:p>
      <w:pPr>
        <w:jc w:val="left"/>
        <w:rPr>
          <w:rFonts w:hint="default" w:ascii="Calibri" w:hAnsi="Calibri" w:eastAsia="Helvetica" w:cs="Calibri"/>
          <w:i w:val="0"/>
          <w:iCs w:val="0"/>
          <w:caps w:val="0"/>
          <w:spacing w:val="0"/>
          <w:sz w:val="20"/>
          <w:szCs w:val="20"/>
          <w:shd w:val="clear" w:fill="FFFFFF"/>
        </w:rPr>
      </w:pPr>
      <w:r>
        <w:rPr>
          <w:rFonts w:hint="default" w:ascii="Calibri" w:hAnsi="Calibri" w:eastAsia="Helvetica" w:cs="Calibri"/>
          <w:i w:val="0"/>
          <w:iCs w:val="0"/>
          <w:caps w:val="0"/>
          <w:spacing w:val="0"/>
          <w:sz w:val="20"/>
          <w:szCs w:val="20"/>
          <w:shd w:val="clear" w:fill="FFFFFF"/>
        </w:rPr>
        <w:t>Recipes Pane on Connect iPaaS lists all the pre-built app integration workflows available for users to reuse the same for automating common business processes. On Connect iPaaS, you can find different recipes as per different business functions and applications.</w:t>
      </w:r>
    </w:p>
    <w:p>
      <w:pPr>
        <w:ind w:left="720" w:leftChars="0"/>
        <w:jc w:val="left"/>
        <w:rPr>
          <w:rFonts w:hint="default" w:ascii="Calibri" w:hAnsi="Calibri" w:eastAsia="Helvetica" w:cs="Calibri"/>
          <w:i w:val="0"/>
          <w:iCs w:val="0"/>
          <w:caps w:val="0"/>
          <w:spacing w:val="0"/>
          <w:sz w:val="20"/>
          <w:szCs w:val="20"/>
          <w:shd w:val="clear" w:fill="FFFFFF"/>
        </w:rPr>
      </w:pPr>
    </w:p>
    <w:p>
      <w:pPr>
        <w:ind w:left="720" w:leftChars="0"/>
        <w:jc w:val="left"/>
        <w:rPr>
          <w:rFonts w:hint="default" w:ascii="Calibri" w:hAnsi="Calibri" w:eastAsia="Helvetica" w:cs="Calibri"/>
          <w:i w:val="0"/>
          <w:iCs w:val="0"/>
          <w:caps w:val="0"/>
          <w:spacing w:val="0"/>
          <w:sz w:val="20"/>
          <w:szCs w:val="20"/>
          <w:shd w:val="clear" w:fill="FFFFFF"/>
          <w:lang w:val="en-IN"/>
        </w:rPr>
      </w:pPr>
      <w:r>
        <w:rPr>
          <w:rFonts w:hint="default" w:ascii="Calibri" w:hAnsi="Calibri" w:eastAsia="Helvetica" w:cs="Calibri"/>
          <w:i w:val="0"/>
          <w:iCs w:val="0"/>
          <w:caps w:val="0"/>
          <w:spacing w:val="0"/>
          <w:sz w:val="20"/>
          <w:szCs w:val="20"/>
          <w:shd w:val="clear" w:fill="FFFFFF"/>
          <w:lang w:val="en-IN"/>
        </w:rPr>
        <w:drawing>
          <wp:anchor distT="0" distB="0" distL="114300" distR="114300" simplePos="0" relativeHeight="251671552" behindDoc="0" locked="0" layoutInCell="1" allowOverlap="1">
            <wp:simplePos x="0" y="0"/>
            <wp:positionH relativeFrom="column">
              <wp:posOffset>82550</wp:posOffset>
            </wp:positionH>
            <wp:positionV relativeFrom="paragraph">
              <wp:posOffset>157480</wp:posOffset>
            </wp:positionV>
            <wp:extent cx="5211445" cy="2436495"/>
            <wp:effectExtent l="0" t="0" r="8255" b="1905"/>
            <wp:wrapTopAndBottom/>
            <wp:docPr id="15" name="Picture 15"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65)"/>
                    <pic:cNvPicPr>
                      <a:picLocks noChangeAspect="1"/>
                    </pic:cNvPicPr>
                  </pic:nvPicPr>
                  <pic:blipFill>
                    <a:blip r:embed="rId17"/>
                    <a:stretch>
                      <a:fillRect/>
                    </a:stretch>
                  </pic:blipFill>
                  <pic:spPr>
                    <a:xfrm>
                      <a:off x="0" y="0"/>
                      <a:ext cx="5211445" cy="2436495"/>
                    </a:xfrm>
                    <a:prstGeom prst="rect">
                      <a:avLst/>
                    </a:prstGeom>
                  </pic:spPr>
                </pic:pic>
              </a:graphicData>
            </a:graphic>
          </wp:anchor>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Open San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9B2473"/>
    <w:multiLevelType w:val="singleLevel"/>
    <w:tmpl w:val="AB9B2473"/>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C28B6022"/>
    <w:multiLevelType w:val="singleLevel"/>
    <w:tmpl w:val="C28B6022"/>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
    <w:nsid w:val="07E29ED5"/>
    <w:multiLevelType w:val="singleLevel"/>
    <w:tmpl w:val="07E29E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5006DFA"/>
    <w:multiLevelType w:val="singleLevel"/>
    <w:tmpl w:val="25006D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C32A3F7"/>
    <w:multiLevelType w:val="singleLevel"/>
    <w:tmpl w:val="5C32A3F7"/>
    <w:lvl w:ilvl="0" w:tentative="0">
      <w:start w:val="1"/>
      <w:numFmt w:val="bullet"/>
      <w:lvlText w:val=""/>
      <w:lvlJc w:val="left"/>
      <w:pPr>
        <w:tabs>
          <w:tab w:val="left" w:pos="420"/>
        </w:tabs>
        <w:ind w:left="420" w:leftChars="0" w:hanging="420" w:firstLineChars="0"/>
      </w:pPr>
      <w:rPr>
        <w:rFonts w:hint="default" w:ascii="Wingdings" w:hAnsi="Wingdings"/>
        <w:sz w:val="21"/>
        <w:szCs w:val="21"/>
      </w:rPr>
    </w:lvl>
  </w:abstractNum>
  <w:abstractNum w:abstractNumId="5">
    <w:nsid w:val="76A23EE6"/>
    <w:multiLevelType w:val="multilevel"/>
    <w:tmpl w:val="76A23EE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2F56BF"/>
    <w:rsid w:val="002E3848"/>
    <w:rsid w:val="011849D5"/>
    <w:rsid w:val="011F1F15"/>
    <w:rsid w:val="01A916C8"/>
    <w:rsid w:val="032F56BF"/>
    <w:rsid w:val="054D2B43"/>
    <w:rsid w:val="05CF1A66"/>
    <w:rsid w:val="08042260"/>
    <w:rsid w:val="0AC464CA"/>
    <w:rsid w:val="0C841636"/>
    <w:rsid w:val="0DB75CE9"/>
    <w:rsid w:val="0F2F0845"/>
    <w:rsid w:val="102B7E91"/>
    <w:rsid w:val="112C046B"/>
    <w:rsid w:val="132D03F4"/>
    <w:rsid w:val="13BB7C67"/>
    <w:rsid w:val="214D63CA"/>
    <w:rsid w:val="24DF15A4"/>
    <w:rsid w:val="27184D07"/>
    <w:rsid w:val="2F2C0713"/>
    <w:rsid w:val="39DF07FF"/>
    <w:rsid w:val="3FC53D89"/>
    <w:rsid w:val="40A01325"/>
    <w:rsid w:val="460F257F"/>
    <w:rsid w:val="4E313E44"/>
    <w:rsid w:val="4E3E5621"/>
    <w:rsid w:val="4F544163"/>
    <w:rsid w:val="51F41BEC"/>
    <w:rsid w:val="529C0DF9"/>
    <w:rsid w:val="549E07CC"/>
    <w:rsid w:val="55D71F3E"/>
    <w:rsid w:val="57DF1EC4"/>
    <w:rsid w:val="5B214C4B"/>
    <w:rsid w:val="5D694219"/>
    <w:rsid w:val="5DB20923"/>
    <w:rsid w:val="63953D64"/>
    <w:rsid w:val="63C65ED9"/>
    <w:rsid w:val="648066CC"/>
    <w:rsid w:val="6C420CFD"/>
    <w:rsid w:val="6F4C1CB0"/>
    <w:rsid w:val="73CC4A8A"/>
    <w:rsid w:val="75CD2765"/>
    <w:rsid w:val="765E7C93"/>
    <w:rsid w:val="7B731E1D"/>
    <w:rsid w:val="7C896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2023-10-19T08:53:00Z</dcterms:created>
  <dc:creator>Manav Arora</dc:creator>
  <cp:lastModifiedBy>Manav Arora</cp:lastModifiedBy>
  <dcterms:modified xsi:type="dcterms:W3CDTF">2023-10-20T06:01:34Z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5EE95983B7A34336B1073B71DC0F232F_11</vt:lpwstr>
  </property>
</Properties>
</file>