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PRODUCT REQUIREMENTS DOCUMENT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11827"/>
          <w:sz w:val="40"/>
          <w:szCs w:val="40"/>
        </w:rPr>
        <w:t xml:space="preserve">Auto Certificate Generation System</w:t>
      </w:r>
    </w:p>
    <w:p>
      <w:pPr>
        <w:spacing w:after="320" w:before="0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Streamlit + Supabase + PDF Template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Version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1.0.0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Status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Ready for Development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Author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Product Team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Date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30 April 2026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Handoff Target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AI Development Agent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18"/>
                <w:szCs w:val="18"/>
              </w:rPr>
              <w:t xml:space="preserve">Est. Effort</w:t>
            </w:r>
          </w:p>
        </w:tc>
        <w:tc>
          <w:tcPr>
            <w:tcW w:type="dxa" w:w="7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1.5 – 2 days (with email), 1 – 1.5 days (without)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1. OVERVIEW &amp; PURPOSE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document defines the complete requirements for building an automated certificate generation and delivery system. The system will be a Streamlit-based internal tool that connects to the existing Supabase production database, retrieves workshop registration records, generates personalized PDF certificates from a pre-designed template, and optionally delivers them via email.</w:t>
      </w:r>
    </w:p>
    <w:p>
      <w:pPr>
        <w:spacing w:after="8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Goals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Eliminate manual certificate generation effort for workshop organizers.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Produce professionally branded certificates that match the existing PDF template.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Support bulk generation and one-click ZIP download for offline distribution.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Optionally auto-email each certificate to the registered participant.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Track delivery status to avoid duplicate sends.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2. DATABASE CONTEXT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system reads from the following production Supabase table. No schema changes are required for core functionality. An optional column addition is specified for email tracking.</w:t>
      </w:r>
    </w:p>
    <w:p>
      <w:pPr>
        <w:spacing w:after="80" w:before="200"/>
      </w:pPr>
      <w:r>
        <w:rPr>
          <w:rFonts w:ascii="Courier New" w:cs="Courier New" w:eastAsia="Courier New" w:hAnsi="Courier New"/>
          <w:b/>
          <w:bCs/>
          <w:color w:val="1A56DB"/>
          <w:sz w:val="18"/>
          <w:szCs w:val="18"/>
        </w:rPr>
        <w:t xml:space="preserve">Table: public.workshop_registrations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Primary key, auto-generated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Registration timestamp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full_name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Used on the certificate — injected into PDF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Used for email delivery (Phase 4)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phone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Stored, not used in certificate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workshop_id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Filter key — used to select workshop cohort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uuid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FK to auth.users, CASCADE delete</w:t>
            </w:r>
          </w:p>
        </w:tc>
      </w:tr>
    </w:tbl>
    <w:p>
      <w:pPr>
        <w:spacing w:after="80" w:before="20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Optional Schema Addition (Phase 4 — Email Tracking):</w:t>
      </w:r>
    </w:p>
    <w:p>
      <w:pPr>
        <w:spacing w:after="120" w:before="80"/>
      </w:pPr>
      <w:r>
        <w:rPr>
          <w:rFonts w:ascii="Courier New" w:cs="Courier New" w:eastAsia="Courier New" w:hAnsi="Courier New"/>
          <w:color w:val="1A56DB"/>
          <w:sz w:val="17"/>
          <w:szCs w:val="17"/>
        </w:rPr>
        <w:t xml:space="preserve">ALTER TABLE public.workshop_registrations ADD COLUMN certificate_sent_at TIMESTAMPTZ DEFAULT NULL;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This column records when the certificate email was successfully sent. NULL means not yet sent. The app must check this before sending to prevent duplicates.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3. SYSTEM ARCHITECTURE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system is a single-file Streamlit application with modular Python helpers. All components run locally or on a Streamlit Cloud deployment.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80"/>
        <w:gridCol w:w="3680"/>
      </w:tblGrid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Responsibility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Frontend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Streamlit UI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Dashboard, filters, progress, download buttons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Data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Python Client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Fetch registrations, update sent_at status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Engine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pypdf + reportlab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template, overlay name/date/workshop text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Packaging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 zipfile (stdlib)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Bundle multiple PDFs into downloadable ZIP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Delivery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smtplib or SendGrid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certificate as attachment (optional)</w:t>
            </w:r>
          </w:p>
        </w:tc>
      </w:tr>
      <w:tr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Config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.env / st.secrets</w:t>
            </w:r>
          </w:p>
        </w:tc>
        <w:tc>
          <w:tcPr>
            <w:tcW w:type="dxa" w:w="36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URL, anon/service key, SMTP creds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4. FEATURE REQUIREMENTS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Phase 1 — Dashboard &amp; Data Layer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Streamlit app must connect to Supabase using the service role key (for admin-level read access). The dashboard must: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 a sidebar dropdown populated with distinct workshop_id values from the table.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a filterable data table of all registrations for the selected workshop.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Display: full_name, email, created_at, and certificate_sent_at (if column exists).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total registration count and sent/pending counts as summary metrics.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Support search/filter by name within the selected workshop.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Supabase service role key — NOT anon key — to bypass Row Level Security.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Phase 2 — PDF Certificate Generation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existing PDF template must be used as the base. The system must overlay participant-specific data at exact coordinates on the template without altering design, fonts, or layout.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Load the PDF template from a local path (configurable in settings/env).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Required fields to inject onto the certificate: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full_name — participant's name (primary text, largest font)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workshop_id or workshop display name — event title</w:t>
      </w:r>
    </w:p>
    <w:p>
      <w:pPr>
        <w:pStyle w:val="ListParagraph"/>
        <w:numPr>
          <w:ilvl w:val="1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Date of generation or date of workshop (configurable)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reportlab canvas overlaid on pypdf PdfReader/PdfWriter for text 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Font, size, color, and X/Y coordinates for each field must be defined in a CONFIG dictionary at the top of the PDF module — easy to tune without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Preview: show a single generated certificate in-app using st.image() (rasterized PNG) before bulk run.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Output file naming convention: {full_name}_{workshop_id}.pdf (spaces replaced with underscores).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Phase 3 — Bulk Generation &amp; Download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'Generate All' button triggers batch processing for all registrations of selected workshop.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st.progress() bar during generation with per-name status 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generated PDFs bundled into a single ZIP: certificates_{workshop_id}.zip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ZIP offered for download via st.download_button() immediately after generation.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Individual download button per row in the table for single-certificate download.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Handle errors per-certificate gracefully — log failures, continue with rest of batch.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A56DB"/>
          <w:sz w:val="24"/>
          <w:szCs w:val="24"/>
        </w:rPr>
        <w:t xml:space="preserve">Phase 4 — Email Delivery (Optional but Scoped)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'Send All Emails' button emails each certificate to the registered email address.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Only send to registrants where certificate_sent_at IS NULL (prevent re-sends).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Email must contain: subject, body text, and the PDF as an attachment.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Subject: configurable template, e.g. 'Your Certificate for {workshop_name}'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Body: configurable HTML or plain text message from a template string.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On successful send: UPDATE workshop_registrations SET certificate_sent_at = NOW() WHERE id = {id}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Support both SMTP (Gmail/custom) and SendGrid API — switchable via config.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Show per-email send status in real-time using st.status() or expander.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5. CONFIGURATION &amp; ENVIRONMENT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All sensitive and environment-specific values must be stored in .env (local) or st.secrets (Streamlit Cloud). Never hardcode credentials.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SUPABASE_URL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Project URL from Supabase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SUPABASE_SERVICE_KEY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Service role key (not anon key)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PDF_TEMPLATE_PATH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Yes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path to the certificate PDF template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CERT_OUTPUT_DIR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No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Local dir to save generated PDFs (default: ./output)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SMTP_HOST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 server host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SMTP_PORT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 port (587 for TLS)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SMTP_USER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Sender email address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SMTP_PASS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 password or app password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SENDGRID_API_KEY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 alt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SendGrid API key (if using SendGrid)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EMAIL_FROM_NAME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Phase 4</w:t>
            </w:r>
          </w:p>
        </w:tc>
        <w:tc>
          <w:tcPr>
            <w:tcW w:type="dxa" w:w="4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Display name for sender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6.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9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Library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streamlit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&gt;=1.32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Web UI framework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supabase-py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&gt;=2.0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DB client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pypdf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&gt;=4.0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Read and write PDF pages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reportlab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&gt;=4.0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Draw text/graphics canvas over PDF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pdf2image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&gt;=1.16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Rasterize PDF page for preview in Streamlit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python-dotenv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&gt;=1.0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Load .env config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sendgrid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&gt;=6.0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delivery (Phase 4, optional)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zipfile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stdlib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Bundle PDFs into ZIP for download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smtplib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stdlib</w:t>
            </w:r>
          </w:p>
        </w:tc>
        <w:tc>
          <w:tcPr>
            <w:tcW w:type="dxa" w:w="4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SMTP email fallback (Phase 4)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7. RECOMMENDED FILE STRUCTURE</w:t>
      </w:r>
    </w:p>
    <w:p>
      <w:pPr>
        <w:spacing w:after="120" w:before="120"/>
      </w:pPr>
      <w:r>
        <w:rPr>
          <w:rFonts w:ascii="Courier New" w:cs="Courier New" w:eastAsia="Courier New" w:hAnsi="Courier New"/>
          <w:color w:val="111827"/>
          <w:sz w:val="17"/>
          <w:szCs w:val="17"/>
        </w:rPr>
        <w:t xml:space="preserve">certificate-generator/
├── app.py                    # Main Streamlit entry point
├── config.py                 # Load env vars, PDF coordinate config
├── db.py                     # Supabase fetch + update functions
├── pdf_generator.py          # Template overlay, single cert generation
├── bulk_generator.py         # Loop, ZIP packaging, progress
├── email_sender.py           # SMTP / SendGrid delivery (Phase 4)
├── template/
│   └── certificate.pdf       # The existing PDF template
├── output/                   # Generated certificates (gitignored)
├── requirements.txt
├── .env                      # Local secrets (gitignored)
└── README.md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8. DELIVERY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160"/>
        <w:gridCol w:w="140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1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Supabase connection, dashboard UI, filters, metrics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2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PDF template overlay, coordinate mapping, single cert, preview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4–6 hrs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3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Bulk generation loop, ZIP packaging, download buttons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2–3 hrs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Phase 4 (opt)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11827"/>
                <w:sz w:val="18"/>
                <w:szCs w:val="18"/>
              </w:rPr>
              <w:t xml:space="preserve">Email delivery, sent tracking, DB update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11827"/>
                <w:sz w:val="18"/>
                <w:szCs w:val="18"/>
              </w:rPr>
              <w:t xml:space="preserve">3–4 hrs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Without email: ~1–1.5 days  |  With email: ~2 days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BF0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18"/>
                <w:szCs w:val="18"/>
              </w:rPr>
              <w:t xml:space="preserve">~2 days</w:t>
            </w:r>
          </w:p>
        </w:tc>
      </w:tr>
    </w:tbl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9. ACCEPTANCE CRITERIA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system is considered complete when all of the following pass: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Connecting to Supabase with service key returns registration data successfully.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Selecting a workshop_id populates the table with correct registrant records.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Generating a single certificate produces a valid PDF with correct name placement.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Bulk generation produces one PDF per registrant without errors.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ZIP download contains all generated PDFs, named correctly.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Preview renders a rasterized thumbnail of the certificate in the Streamlit UI.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(Phase 4) Each email is sent once; certificate_sent_at is set after successful send.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(Phase 4) Re-running 'Send All' skips already-sent registrants.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credentials are hardcoded; all config comes from .env or st.secrets.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App runs without errors on a fresh pip install from requirements.txt.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10.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authentication layer for the Streamlit app itself — deploy behind internal access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certificate design editing — the PDF template is finalized and provided.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multi-template support in v1 — one template per workshop type.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mobile responsiveness — this is an internal admin tool.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No automated triggers — generation is always manually initiated.</w:t>
      </w:r>
    </w:p>
    <w:p>
      <w:pPr>
        <w:pBdr>
          <w:bottom w:val="single" w:color="D1D5DB" w:sz="4" w:space="1"/>
        </w:pBdr>
        <w:spacing w:after="160" w:before="160"/>
      </w:pPr>
    </w:p>
    <w:p>
      <w:pPr>
        <w:pBdr>
          <w:bottom w:val="single" w:color="1A56DB" w:sz="8" w:space="1"/>
        </w:pBdr>
        <w:spacing w:after="200" w:before="480"/>
      </w:pPr>
      <w:r>
        <w:rPr>
          <w:rFonts w:ascii="Arial" w:cs="Arial" w:eastAsia="Arial" w:hAnsi="Arial"/>
          <w:b/>
          <w:bCs/>
          <w:color w:val="1A56DB"/>
          <w:sz w:val="22"/>
          <w:szCs w:val="22"/>
        </w:rPr>
        <w:t xml:space="preserve">11. AGENT HANDOFF NOTES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11827"/>
          <w:sz w:val="20"/>
          <w:szCs w:val="20"/>
        </w:rPr>
        <w:t xml:space="preserve">The following notes are specifically for the AI development agent implementing this system: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Start with config.py and db.py — establish env loading and Supabase connection first.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PDF coordinate config (X, Y offsets for name, date, workshop fields) will need to be tuned against the actual template. Build a visual calibration mode in the app — a slider-based tool to drag text placement — so a human can set coordinates without code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Use io.BytesIO for all PDF operations — avoid writing to disk unless explicitly downloading.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The preview feature (pdf2image) requires poppler installed on the system. Add OS-level install instructions to README.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For email, default to SMTP with Gmail App Password. Document SendGrid as an alternative clearly in README.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Add a requirements.txt with pinned versions. Do not use * or latest.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Include a sample .env.example file with placeholder values in the repo root.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11827"/>
          <w:sz w:val="20"/>
          <w:szCs w:val="20"/>
        </w:rPr>
        <w:t xml:space="preserve">All user-facing strings (email subject, body, button labels) must be in a STRINGS dict in config.py — not scattered in app.py.</w:t>
      </w:r>
    </w:p>
    <w:p>
      <w:pPr>
        <w:spacing w:after="0" w:before="400"/>
      </w:pPr>
    </w:p>
    <w:p>
      <w:pPr>
        <w:pBdr>
          <w:top w:val="single" w:color="D1D5DB" w:sz="4" w:space="8"/>
        </w:pBdr>
        <w:spacing w:after="80" w:before="200"/>
        <w:jc w:val="center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End of Document — PRD v1.0.0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2026-04-30T04:40:39.414Z</dcterms:created>
  <dcterms:modified xsi:type="dcterms:W3CDTF">2026-04-30T04:40:39.414Z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