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pacing w:val="40"/>
          <w:sz w:val="40"/>
          <w:szCs w:val="40"/>
        </w:rPr>
        <w:t xml:space="preserve">AKSHAY ANIL</w:t>
      </w:r>
    </w:p>
    <w:p>
      <w:pPr>
        <w:spacing w:after="60"/>
      </w:pPr>
      <w:r>
        <w:rPr>
          <w:color w:val="595959"/>
          <w:sz w:val="22"/>
          <w:szCs w:val="22"/>
        </w:rPr>
        <w:t xml:space="preserve">AI Engineer — Computer Vision &amp; Robotics</w:t>
      </w:r>
    </w:p>
    <w:p>
      <w:pPr>
        <w:spacing w:after="20"/>
      </w:pPr>
      <w:r>
        <w:rPr>
          <w:sz w:val="19"/>
          <w:szCs w:val="19"/>
        </w:rPr>
        <w:t xml:space="preserve">Berlin, Germany  |  +49 178 4724276  |  </w:t>
      </w:r>
      <w:hyperlink w:history="1" r:id="rId_ikrvz5tvjo_gzvavwiwc">
        <w:r>
          <w:rPr>
            <w:color w:val="0563C1"/>
            <w:sz w:val="19"/>
            <w:szCs w:val="19"/>
            <w:u w:val="single"/>
          </w:rPr>
          <w:t xml:space="preserve">akshayanil4@gmail.com</w:t>
        </w:r>
      </w:hyperlink>
    </w:p>
    <w:p>
      <w:pPr>
        <w:spacing w:after="20"/>
      </w:pPr>
      <w:hyperlink w:history="1" r:id="rIdo84g0jir-jgkekfuckoz9">
        <w:r>
          <w:rPr>
            <w:color w:val="0563C1"/>
            <w:sz w:val="19"/>
            <w:szCs w:val="19"/>
            <w:u w:val="single"/>
          </w:rPr>
          <w:t xml:space="preserve">github.com/akshay131996</w:t>
        </w:r>
      </w:hyperlink>
      <w:r>
        <w:rPr>
          <w:sz w:val="19"/>
          <w:szCs w:val="19"/>
        </w:rPr>
        <w:t xml:space="preserve">  |  </w:t>
      </w:r>
      <w:hyperlink w:history="1" r:id="rId1g1d4xrvxqlwwbir-1qgd">
        <w:r>
          <w:rPr>
            <w:color w:val="0563C1"/>
            <w:sz w:val="19"/>
            <w:szCs w:val="19"/>
            <w:u w:val="single"/>
          </w:rPr>
          <w:t xml:space="preserve">linkedin.com/in/akshay-a-b4724012a</w:t>
        </w:r>
      </w:hyperlink>
      <w:r>
        <w:rPr>
          <w:sz w:val="19"/>
          <w:szCs w:val="19"/>
        </w:rPr>
        <w:t xml:space="preserve">  |  </w:t>
      </w:r>
      <w:hyperlink w:history="1" r:id="rIdqocq1dnksgb7bcyuf2tj7">
        <w:r>
          <w:rPr>
            <w:color w:val="0563C1"/>
            <w:sz w:val="19"/>
            <w:szCs w:val="19"/>
            <w:u w:val="single"/>
          </w:rPr>
          <w:t xml:space="preserve">akshay131996.github.io</w:t>
        </w:r>
      </w:hyperlink>
    </w:p>
    <w:p>
      <w:pPr>
        <w:spacing w:after="40"/>
      </w:pPr>
      <w:r>
        <w:rPr>
          <w:i/>
          <w:iCs/>
          <w:color w:val="595959"/>
          <w:sz w:val="19"/>
          <w:szCs w:val="19"/>
        </w:rPr>
        <w:t xml:space="preserve">Chancenkarte (Opportunity Card) valid to November 2026 — no visa sponsorship required, available immediately</w:t>
      </w:r>
    </w:p>
    <w:p>
      <w:pPr>
        <w:pBdr>
          <w:bottom w:val="single" w:color="1F3864" w:sz="6" w:space="1"/>
        </w:pBdr>
        <w:spacing w:after="80" w:before="60"/>
      </w:pP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PROFILE</w:t>
      </w:r>
    </w:p>
    <w:p>
      <w:pPr>
        <w:spacing w:before="40"/>
      </w:pPr>
      <w:r>
        <w:rPr>
          <w:sz w:val="20"/>
          <w:szCs w:val="20"/>
        </w:rPr>
        <w:t xml:space="preserve">AI / Computer Vision engineer with 7+ years across production computer vision, backend engineering and solutions architecture. Deployed CNN models to edge hardware (NVIDIA Jetson) and to cloud pipelines on AWS and Azure; cut infrastructure cost 5x by migrating GPU workloads to CPU; led the customer-facing side of a video-analytics platform through a 300% increase in connected cameras and a 65% rise in net revenue retention. Now based in Berlin, working deeper into computer vision, robotics simulation and rigorous evaluation — with recent published work on why a model that scores well on its validation set can still make a pipeline measurably worse.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Senior Software Engineer</w:t>
      </w:r>
      <w:r>
        <w:rPr>
          <w:color w:val="595959"/>
          <w:sz w:val="21"/>
          <w:szCs w:val="21"/>
        </w:rPr>
        <w:t xml:space="preserve">  ·  Perfios, India</w:t>
      </w:r>
      <w:r>
        <w:rPr>
          <w:color w:val="595959"/>
          <w:sz w:val="19"/>
          <w:szCs w:val="19"/>
        </w:rPr>
        <w:t xml:space="preserve">	Jul 2023 – Jan 2026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Led migration of the core data aggregation and analytics engine from </w:t>
      </w:r>
      <w:r>
        <w:rPr>
          <w:b/>
          <w:bCs/>
          <w:sz w:val="20"/>
          <w:szCs w:val="20"/>
        </w:rPr>
        <w:t xml:space="preserve">R to Python</w:t>
      </w:r>
      <w:r>
        <w:rPr>
          <w:b w:val="false"/>
          <w:bCs w:val="false"/>
          <w:sz w:val="20"/>
          <w:szCs w:val="20"/>
        </w:rPr>
        <w:t xml:space="preserve">, improving maintainability and scalability.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Refactored and modularised legacy code into reusable components across pipelines, </w:t>
      </w:r>
      <w:r>
        <w:rPr>
          <w:b/>
          <w:bCs/>
          <w:sz w:val="20"/>
          <w:szCs w:val="20"/>
        </w:rPr>
        <w:t xml:space="preserve">reducing processing cost ~50%</w:t>
      </w:r>
      <w:r>
        <w:rPr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Designed and architected a sequential analytics pipeline optimised for data flow, maintainability and future enrichment.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Worked across product, data science and engineering to gather requirements and deliver feature enhancements.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Python Developer</w:t>
      </w:r>
      <w:r>
        <w:rPr>
          <w:color w:val="595959"/>
          <w:sz w:val="21"/>
          <w:szCs w:val="21"/>
        </w:rPr>
        <w:t xml:space="preserve">  ·  Cisco (via TEKsystems), India</w:t>
      </w:r>
      <w:r>
        <w:rPr>
          <w:color w:val="595959"/>
          <w:sz w:val="19"/>
          <w:szCs w:val="19"/>
        </w:rPr>
        <w:t xml:space="preserve">	Apr 2023 – Jun 2023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Designed, developed and executed automated and manual test cases aligned to defined test procedures.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Collaborated with business analysis to interpret and refine functional requirements.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Solutions Architect &amp; Customer Success Lead</w:t>
      </w:r>
      <w:r>
        <w:rPr>
          <w:color w:val="595959"/>
          <w:sz w:val="21"/>
          <w:szCs w:val="21"/>
        </w:rPr>
        <w:t xml:space="preserve">  ·  Sentry AI, India</w:t>
      </w:r>
      <w:r>
        <w:rPr>
          <w:color w:val="595959"/>
          <w:sz w:val="19"/>
          <w:szCs w:val="19"/>
        </w:rPr>
        <w:t xml:space="preserve">	Feb 2022 – Feb 2023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Increased Net Revenue Retention by </w:t>
      </w:r>
      <w:r>
        <w:rPr>
          <w:b/>
          <w:bCs/>
          <w:sz w:val="20"/>
          <w:szCs w:val="20"/>
        </w:rPr>
        <w:t xml:space="preserve">65%</w:t>
      </w:r>
      <w:r>
        <w:rPr>
          <w:b w:val="false"/>
          <w:bCs w:val="false"/>
          <w:sz w:val="20"/>
          <w:szCs w:val="20"/>
        </w:rPr>
        <w:t xml:space="preserve"> and scaled connected camera integrations by </w:t>
      </w:r>
      <w:r>
        <w:rPr>
          <w:b/>
          <w:bCs/>
          <w:sz w:val="20"/>
          <w:szCs w:val="20"/>
        </w:rPr>
        <w:t xml:space="preserve">300%</w:t>
      </w:r>
      <w:r>
        <w:rPr>
          <w:b w:val="false"/>
          <w:bCs w:val="false"/>
          <w:sz w:val="20"/>
          <w:szCs w:val="20"/>
        </w:rPr>
        <w:t xml:space="preserve"> through proactive customer engagement and platform improvements.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Re-architected a multi-page web application into a </w:t>
      </w:r>
      <w:r>
        <w:rPr>
          <w:b/>
          <w:bCs/>
          <w:sz w:val="20"/>
          <w:szCs w:val="20"/>
        </w:rPr>
        <w:t xml:space="preserve">single-page application</w:t>
      </w:r>
      <w:r>
        <w:rPr>
          <w:b w:val="false"/>
          <w:bCs w:val="false"/>
          <w:sz w:val="20"/>
          <w:szCs w:val="20"/>
        </w:rPr>
        <w:t xml:space="preserve">, improving integration, usability and accessibility.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Led analysis, design and roadmap development, mapping current-state to future-state architecture.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Built analytics reports and dashboards giving customers actionable insight into their own metrics.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Owned QA, defect resolution and performance optimisation; onboarded customers and ran product walkthroughs.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Partnered with product, sales and marketing to identify and prioritise user-driven features.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Backend Software Engineer</w:t>
      </w:r>
      <w:r>
        <w:rPr>
          <w:color w:val="595959"/>
          <w:sz w:val="21"/>
          <w:szCs w:val="21"/>
        </w:rPr>
        <w:t xml:space="preserve">  ·  Sentry AI, India</w:t>
      </w:r>
      <w:r>
        <w:rPr>
          <w:color w:val="595959"/>
          <w:sz w:val="19"/>
          <w:szCs w:val="19"/>
        </w:rPr>
        <w:t xml:space="preserve">	Dec 2020 – Jan 2022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Deployed </w:t>
      </w:r>
      <w:r>
        <w:rPr>
          <w:b/>
          <w:bCs/>
          <w:sz w:val="20"/>
          <w:szCs w:val="20"/>
        </w:rPr>
        <w:t xml:space="preserve">CNN models to production</w:t>
      </w:r>
      <w:r>
        <w:rPr>
          <w:b w:val="false"/>
          <w:bCs w:val="false"/>
          <w:sz w:val="20"/>
          <w:szCs w:val="20"/>
        </w:rPr>
        <w:t xml:space="preserve"> pipelines on AWS EC2 and Azure VMs, holding stability and performance.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Migrated GPU workloads to CPU servers, </w:t>
      </w:r>
      <w:r>
        <w:rPr>
          <w:b/>
          <w:bCs/>
          <w:sz w:val="20"/>
          <w:szCs w:val="20"/>
        </w:rPr>
        <w:t xml:space="preserve">cutting infrastructure cost 5x</w:t>
      </w:r>
      <w:r>
        <w:rPr>
          <w:b w:val="false"/>
          <w:bCs w:val="false"/>
          <w:sz w:val="20"/>
          <w:szCs w:val="20"/>
        </w:rPr>
        <w:t xml:space="preserve"> (~80%).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Implemented image caching with AWS ElastiCache/Redis across the pipeline, </w:t>
      </w:r>
      <w:r>
        <w:rPr>
          <w:b/>
          <w:bCs/>
          <w:sz w:val="20"/>
          <w:szCs w:val="20"/>
        </w:rPr>
        <w:t xml:space="preserve">halving processing time and cost</w:t>
      </w:r>
      <w:r>
        <w:rPr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Built backend services on EC2, DynamoDB and Lambda for high availability, low latency and traffic-based scaling.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Established a secure </w:t>
      </w:r>
      <w:r>
        <w:rPr>
          <w:b/>
          <w:bCs/>
          <w:sz w:val="20"/>
          <w:szCs w:val="20"/>
        </w:rPr>
        <w:t xml:space="preserve">inter-cloud VPN</w:t>
      </w:r>
      <w:r>
        <w:rPr>
          <w:b w:val="false"/>
          <w:bCs w:val="false"/>
          <w:sz w:val="20"/>
          <w:szCs w:val="20"/>
        </w:rPr>
        <w:t xml:space="preserve"> between AWS VPC and Azure Virtual Networks for private communication.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Migrated authorisation from OAuth to OAuth2 to integrate CRM with AWS backend systems.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Computer Vision Engineer</w:t>
      </w:r>
      <w:r>
        <w:rPr>
          <w:color w:val="595959"/>
          <w:sz w:val="21"/>
          <w:szCs w:val="21"/>
        </w:rPr>
        <w:t xml:space="preserve">  ·  SS Automation Solutions, India</w:t>
      </w:r>
      <w:r>
        <w:rPr>
          <w:color w:val="595959"/>
          <w:sz w:val="19"/>
          <w:szCs w:val="19"/>
        </w:rPr>
        <w:t xml:space="preserve">	Aug 2019 – May 2020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Developed CNNs for domain-specific industrial applications and optimised them for edge deployment.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Worked with NVIDIA embedded platforms — </w:t>
      </w:r>
      <w:r>
        <w:rPr>
          <w:b/>
          <w:bCs/>
          <w:sz w:val="20"/>
          <w:szCs w:val="20"/>
        </w:rPr>
        <w:t xml:space="preserve">Jetson, DIGITS, Transfer Learning Toolkit</w:t>
      </w:r>
      <w:r>
        <w:rPr>
          <w:b w:val="false"/>
          <w:bCs w:val="false"/>
          <w:sz w:val="20"/>
          <w:szCs w:val="20"/>
        </w:rPr>
        <w:t xml:space="preserve"> — prototyping perception in simulated and bench environments.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Designed embedded image-processing hardware and system architecture for </w:t>
      </w:r>
      <w:r>
        <w:rPr>
          <w:b/>
          <w:bCs/>
          <w:sz w:val="20"/>
          <w:szCs w:val="20"/>
        </w:rPr>
        <w:t xml:space="preserve">multi-camera vision</w:t>
      </w:r>
      <w:r>
        <w:rPr>
          <w:b w:val="false"/>
          <w:bCs w:val="false"/>
          <w:sz w:val="20"/>
          <w:szCs w:val="20"/>
        </w:rPr>
        <w:t xml:space="preserve"> solutions; improved system efficiency ~40%.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Associate Technical Operations — Security Delivery Specialist</w:t>
      </w:r>
      <w:r>
        <w:rPr>
          <w:color w:val="595959"/>
          <w:sz w:val="21"/>
          <w:szCs w:val="21"/>
        </w:rPr>
        <w:t xml:space="preserve">  ·  IBM, India</w:t>
      </w:r>
      <w:r>
        <w:rPr>
          <w:color w:val="595959"/>
          <w:sz w:val="19"/>
          <w:szCs w:val="19"/>
        </w:rPr>
        <w:t xml:space="preserve">	Feb 2018 – May 2019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Managed </w:t>
      </w:r>
      <w:r>
        <w:rPr>
          <w:b/>
          <w:bCs/>
          <w:sz w:val="20"/>
          <w:szCs w:val="20"/>
        </w:rPr>
        <w:t xml:space="preserve">Role-Based Access Control</w:t>
      </w:r>
      <w:r>
        <w:rPr>
          <w:b w:val="false"/>
          <w:bCs w:val="false"/>
          <w:sz w:val="20"/>
          <w:szCs w:val="20"/>
        </w:rPr>
        <w:t xml:space="preserve"> lifecycle, defining roles and resource groups to client security standards.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Handled change management, impact assessment and access reviews across Active Directory, DBMS and UNIX platforms.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Soccer Analytics — tracking evaluated against ground truth</w:t>
      </w:r>
      <w:r>
        <w:rPr>
          <w:color w:val="595959"/>
          <w:sz w:val="21"/>
          <w:szCs w:val="21"/>
        </w:rPr>
        <w:t xml:space="preserve">  ·  akshay131996.github.io/soccer-analytics</w:t>
      </w:r>
      <w:r>
        <w:rPr>
          <w:color w:val="595959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Detection, tracking, unsupervised team assignment and pitch homography, evaluated with </w:t>
      </w:r>
      <w:r>
        <w:rPr>
          <w:b/>
          <w:bCs/>
          <w:sz w:val="20"/>
          <w:szCs w:val="20"/>
        </w:rPr>
        <w:t xml:space="preserve">HOTA against SoccerNet</w:t>
      </w:r>
      <w:r>
        <w:rPr>
          <w:b w:val="false"/>
          <w:bCs w:val="false"/>
          <w:sz w:val="20"/>
          <w:szCs w:val="20"/>
        </w:rPr>
        <w:t xml:space="preserve"> ground truth via TrackEval. HOTA 52.4 with our detector; 81.7 given oracle boxes — 4 points off published state of the art.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Published a post-mortem showing a fine-tune that scored </w:t>
      </w:r>
      <w:r>
        <w:rPr>
          <w:b/>
          <w:bCs/>
          <w:sz w:val="20"/>
          <w:szCs w:val="20"/>
        </w:rPr>
        <w:t xml:space="preserve">0.958 AP on validation and made the pipeline 2.5x worse</w:t>
      </w:r>
      <w:r>
        <w:rPr>
          <w:b w:val="false"/>
          <w:bCs w:val="false"/>
          <w:sz w:val="20"/>
          <w:szCs w:val="20"/>
        </w:rPr>
        <w:t xml:space="preserve"> — the score was measuring a different distribution.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Traffic Lens — vehicle tracking, counting and calibrated speed</w:t>
      </w:r>
      <w:r>
        <w:rPr>
          <w:color w:val="595959"/>
          <w:sz w:val="21"/>
          <w:szCs w:val="21"/>
        </w:rPr>
        <w:t xml:space="preserve">  ·  akshay131996.github.io/traffic-lens</w:t>
      </w:r>
      <w:r>
        <w:rPr>
          <w:color w:val="595959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b w:val="false"/>
          <w:bCs w:val="false"/>
          <w:sz w:val="20"/>
          <w:szCs w:val="20"/>
        </w:rPr>
        <w:t xml:space="preserve">YOLO26 + ByteTrack on 4K motorway footage; fine-tuned on VisDrone to mAP50 0.280, </w:t>
      </w:r>
      <w:r>
        <w:rPr>
          <w:b/>
          <w:bCs/>
          <w:sz w:val="20"/>
          <w:szCs w:val="20"/>
        </w:rPr>
        <w:t xml:space="preserve">~11x over a properly remapped baseline</w:t>
      </w:r>
      <w:r>
        <w:rPr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Documented five silent bugs from the first run — including a baseline grading airplane predictions against van boxes, and speeds under-reported 8x by an eyeballed calibration.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Isaac Sim demos &amp; Blood Cell Classifier</w:t>
      </w:r>
      <w:r>
        <w:rPr>
          <w:color w:val="595959"/>
          <w:sz w:val="21"/>
          <w:szCs w:val="21"/>
        </w:rPr>
        <w:t xml:space="preserve">  ·  github.com/akshay131996</w:t>
      </w:r>
      <w:r>
        <w:rPr>
          <w:color w:val="595959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Six progressive NVIDIA Isaac Sim projects rendered headless on GPU: rigid-body physics, RGB/depth/segmentation sensor rigs, multi-robot choreography, and RL goal-reaching via cross-entropy method.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ConvNeXt V2 vs ViT on BloodMNIST at 96.76% / 96.61% test — where the validation ranking flipped on the test set.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SKILLS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Vision  </w:t>
      </w:r>
      <w:r>
        <w:rPr>
          <w:sz w:val="20"/>
          <w:szCs w:val="20"/>
        </w:rPr>
        <w:t xml:space="preserve">OpenCV, YOLO26/v8, ByteTrack, CNNs, transfer learning, object detection, intelligent video analytics, model quantisation &amp; inference optimisation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Learning  </w:t>
      </w:r>
      <w:r>
        <w:rPr>
          <w:sz w:val="20"/>
          <w:szCs w:val="20"/>
        </w:rPr>
        <w:t xml:space="preserve">PyTorch, TensorFlow, Ultralytics, scikit-learn, Weights &amp; Biases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Evaluation  </w:t>
      </w:r>
      <w:r>
        <w:rPr>
          <w:sz w:val="20"/>
          <w:szCs w:val="20"/>
        </w:rPr>
        <w:t xml:space="preserve">HOTA / TrackEval, SoccerNet, mAP, IoU, PR curves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Robotics  </w:t>
      </w:r>
      <w:r>
        <w:rPr>
          <w:sz w:val="20"/>
          <w:szCs w:val="20"/>
        </w:rPr>
        <w:t xml:space="preserve">NVIDIA Isaac Sim, ROS 2, Isaac Lab (RL), Replicator, Jetson deployment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Cloud  </w:t>
      </w:r>
      <w:r>
        <w:rPr>
          <w:sz w:val="20"/>
          <w:szCs w:val="20"/>
        </w:rPr>
        <w:t xml:space="preserve">AWS (EC2, ECS, Lambda, ElastiCache, DynamoDB, SNS, API Gateway, VPC), Azure (Virtual Networks, VMs), GCP, RunPod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Data &amp; tools  </w:t>
      </w:r>
      <w:r>
        <w:rPr>
          <w:sz w:val="20"/>
          <w:szCs w:val="20"/>
        </w:rPr>
        <w:t xml:space="preserve">Python, SQL, Linux, Bitbucket, Jira, Docker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Professional  </w:t>
      </w:r>
      <w:r>
        <w:rPr>
          <w:sz w:val="20"/>
          <w:szCs w:val="20"/>
        </w:rPr>
        <w:t xml:space="preserve">Solutions architecture, requirements gathering, process optimisation, IT security, client relations, technical training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1"/>
          <w:szCs w:val="21"/>
        </w:rPr>
        <w:t xml:space="preserve">B.E., Computer Science</w:t>
      </w:r>
      <w:r>
        <w:rPr>
          <w:color w:val="595959"/>
          <w:sz w:val="21"/>
          <w:szCs w:val="21"/>
        </w:rPr>
        <w:t xml:space="preserve">  ·  Reva Institute of Technology and Management, Karnataka</w:t>
      </w:r>
      <w:r>
        <w:rPr>
          <w:color w:val="595959"/>
          <w:sz w:val="19"/>
          <w:szCs w:val="19"/>
        </w:rPr>
        <w:t xml:space="preserve">	2013 – 2017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Applied AI with Deep Learning — Coursera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Deep Learning with TensorFlow — Cognitive Class</w:t>
      </w:r>
    </w:p>
    <w:p>
      <w:pPr>
        <w:pStyle w:val="ListParagraph"/>
        <w:numPr>
          <w:ilvl w:val="0"/>
          <w:numId w:val="1"/>
        </w:numPr>
        <w:spacing w:after="0" w:before="40"/>
      </w:pPr>
      <w:r>
        <w:rPr>
          <w:sz w:val="20"/>
          <w:szCs w:val="20"/>
        </w:rPr>
        <w:t xml:space="preserve">Python for Data Science · Data Analysis with Python · Data Visualization with Python · Databases and SQL for Data Science — Coursera</w:t>
      </w:r>
    </w:p>
    <w:p>
      <w:pPr>
        <w:pBdr>
          <w:bottom w:val="single" w:color="BFBFBF" w:sz="4" w:space="2"/>
        </w:pBdr>
        <w:spacing w:after="20" w:before="240"/>
      </w:pPr>
      <w:r>
        <w:rPr>
          <w:b/>
          <w:bCs/>
          <w:color w:val="1F3864"/>
          <w:spacing w:val="30"/>
          <w:sz w:val="22"/>
          <w:szCs w:val="22"/>
        </w:rPr>
        <w:t xml:space="preserve">LANGUAGES</w:t>
      </w:r>
    </w:p>
    <w:p>
      <w:pPr>
        <w:spacing w:before="40"/>
      </w:pPr>
      <w:r>
        <w:rPr>
          <w:sz w:val="20"/>
          <w:szCs w:val="20"/>
        </w:rPr>
        <w:t xml:space="preserve">English — C2 (fluent)   ·   German — A1 (beginner, in progress)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ikrvz5tvjo_gzvavwiwc" Type="http://schemas.openxmlformats.org/officeDocument/2006/relationships/hyperlink" Target="mailto:akshayanil4@gmail.com" TargetMode="External"/><Relationship Id="rIdo84g0jir-jgkekfuckoz9" Type="http://schemas.openxmlformats.org/officeDocument/2006/relationships/hyperlink" Target="https://github.com/akshay131996" TargetMode="External"/><Relationship Id="rId1g1d4xrvxqlwwbir-1qgd" Type="http://schemas.openxmlformats.org/officeDocument/2006/relationships/hyperlink" Target="https://www.linkedin.com/in/akshay-a-b4724012a/" TargetMode="External"/><Relationship Id="rIdqocq1dnksgb7bcyuf2tj7" Type="http://schemas.openxmlformats.org/officeDocument/2006/relationships/hyperlink" Target="https://akshay131996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Akshay Anil — CV</dc:title>
  <dc:creator>Akshay Anil</dc:creator>
  <cp:lastModifiedBy>Un-named</cp:lastModifiedBy>
  <cp:revision>1</cp:revision>
  <dcterms:created xsi:type="dcterms:W3CDTF">2026-08-10T23:02:12.724Z</dcterms:created>
  <dcterms:modified xsi:type="dcterms:W3CDTF">2026-08-10T23:02:12.726Z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