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6D38" w14:textId="77777777" w:rsidR="00C24F96" w:rsidRDefault="00000000">
      <w:pPr>
        <w:spacing w:before="400" w:after="320"/>
        <w:jc w:val="center"/>
      </w:pPr>
      <w:r>
        <w:rPr>
          <w:b/>
          <w:sz w:val="32"/>
        </w:rPr>
        <w:t>SMART WAREHOUSE MANAGEMENT SYSTEM FOR REAL-TIME INVENTORY, STORAGE AND DISPATCH OPTIMIZATION</w:t>
      </w:r>
    </w:p>
    <w:p w14:paraId="08D4EC3E" w14:textId="77777777" w:rsidR="00C24F96" w:rsidRDefault="00000000">
      <w:pPr>
        <w:spacing w:before="200" w:after="240"/>
        <w:jc w:val="center"/>
      </w:pPr>
      <w:r>
        <w:rPr>
          <w:b/>
          <w:sz w:val="28"/>
        </w:rPr>
        <w:t>A PROJECT REPORT</w:t>
      </w:r>
    </w:p>
    <w:p w14:paraId="6B77B367" w14:textId="77777777" w:rsidR="00C24F96" w:rsidRDefault="00000000">
      <w:pPr>
        <w:spacing w:before="80" w:after="40"/>
        <w:jc w:val="center"/>
      </w:pPr>
      <w:r>
        <w:rPr>
          <w:i/>
        </w:rPr>
        <w:t>Submitted by</w:t>
      </w:r>
    </w:p>
    <w:p w14:paraId="43B50A1F" w14:textId="77777777" w:rsidR="00074B3C" w:rsidRDefault="00074B3C" w:rsidP="00074B3C">
      <w:pPr>
        <w:spacing w:before="80" w:after="40"/>
        <w:jc w:val="center"/>
      </w:pPr>
      <w:r>
        <w:rPr>
          <w:b/>
          <w:sz w:val="28"/>
        </w:rPr>
        <w:t>AKSHAY J</w:t>
      </w:r>
      <w:r>
        <w:rPr>
          <w:b/>
          <w:sz w:val="28"/>
        </w:rPr>
        <w:br/>
        <w:t xml:space="preserve"> (310624205009)</w:t>
      </w:r>
    </w:p>
    <w:p w14:paraId="249E0B80" w14:textId="77777777" w:rsidR="00C24F96" w:rsidRDefault="00000000">
      <w:pPr>
        <w:spacing w:before="160" w:after="40"/>
        <w:jc w:val="center"/>
      </w:pPr>
      <w:r>
        <w:t>in partial fulfillment for the award of the degree</w:t>
      </w:r>
      <w:r>
        <w:br/>
        <w:t>of</w:t>
      </w:r>
    </w:p>
    <w:p w14:paraId="465CE7AA" w14:textId="77777777" w:rsidR="00A06055" w:rsidRDefault="00A06055" w:rsidP="00A06055">
      <w:pPr>
        <w:spacing w:before="80" w:after="40"/>
        <w:jc w:val="center"/>
      </w:pPr>
      <w:r>
        <w:rPr>
          <w:b/>
          <w:sz w:val="28"/>
        </w:rPr>
        <w:t>BACHELOR OF TECHNOLOGY</w:t>
      </w:r>
    </w:p>
    <w:p w14:paraId="75302C03" w14:textId="77777777" w:rsidR="00A06055" w:rsidRDefault="00A06055" w:rsidP="00A06055">
      <w:pPr>
        <w:spacing w:before="40" w:after="40"/>
        <w:jc w:val="center"/>
      </w:pPr>
      <w:r>
        <w:t>in</w:t>
      </w:r>
    </w:p>
    <w:p w14:paraId="54156553" w14:textId="15F8FA9B" w:rsidR="00A06055" w:rsidRDefault="00A06055" w:rsidP="00A06055">
      <w:pPr>
        <w:spacing w:before="40" w:after="320"/>
        <w:jc w:val="center"/>
      </w:pPr>
      <w:r w:rsidRPr="00DD262F">
        <w:rPr>
          <w:b/>
          <w:sz w:val="28"/>
        </w:rPr>
        <w:t>INFORMATION TECHNOLOGY</w:t>
      </w:r>
      <w:r w:rsidR="00C81D6E">
        <w:rPr>
          <w:b/>
          <w:sz w:val="28"/>
        </w:rPr>
        <w:br/>
      </w:r>
      <w:r w:rsidR="00173F22">
        <w:rPr>
          <w:b/>
          <w:sz w:val="28"/>
        </w:rPr>
        <w:br/>
        <w:t>FULL STACK DEVELOPMENT-(2311CSC503R)</w:t>
      </w:r>
    </w:p>
    <w:p w14:paraId="672A2464" w14:textId="77777777" w:rsidR="00C24F96" w:rsidRDefault="00000000">
      <w:pPr>
        <w:spacing w:before="80" w:after="240"/>
        <w:jc w:val="center"/>
      </w:pPr>
      <w:r>
        <w:rPr>
          <w:noProof/>
        </w:rPr>
        <w:drawing>
          <wp:inline distT="0" distB="0" distL="0" distR="0" wp14:anchorId="24684ABA" wp14:editId="5007806F">
            <wp:extent cx="1234440" cy="1267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234440" cy="1267270"/>
                    </a:xfrm>
                    <a:prstGeom prst="rect">
                      <a:avLst/>
                    </a:prstGeom>
                  </pic:spPr>
                </pic:pic>
              </a:graphicData>
            </a:graphic>
          </wp:inline>
        </w:drawing>
      </w:r>
    </w:p>
    <w:p w14:paraId="56C2EF43" w14:textId="77777777" w:rsidR="00C24F96" w:rsidRDefault="00000000">
      <w:pPr>
        <w:spacing w:before="80" w:after="40"/>
        <w:jc w:val="center"/>
      </w:pPr>
      <w:r>
        <w:rPr>
          <w:b/>
          <w:sz w:val="28"/>
        </w:rPr>
        <w:t>EASWARI ENGINEERING COLLEGE</w:t>
      </w:r>
    </w:p>
    <w:p w14:paraId="0F61BC81" w14:textId="77777777" w:rsidR="00C24F96" w:rsidRDefault="00000000">
      <w:pPr>
        <w:spacing w:after="40"/>
        <w:jc w:val="center"/>
      </w:pPr>
      <w:r>
        <w:rPr>
          <w:b/>
        </w:rPr>
        <w:t>(AN AUTONOMOUS INSTITUTION) – AFFILIATED TO ANNA UNIVERSITY,</w:t>
      </w:r>
    </w:p>
    <w:p w14:paraId="33894834" w14:textId="77777777" w:rsidR="00C24F96" w:rsidRDefault="00000000">
      <w:pPr>
        <w:spacing w:after="280"/>
        <w:jc w:val="center"/>
      </w:pPr>
      <w:r>
        <w:rPr>
          <w:b/>
        </w:rPr>
        <w:t>CHENNAI</w:t>
      </w:r>
    </w:p>
    <w:p w14:paraId="34A3B43B" w14:textId="77777777" w:rsidR="00C24F96" w:rsidRDefault="00000000">
      <w:pPr>
        <w:spacing w:before="120" w:after="0"/>
        <w:jc w:val="center"/>
      </w:pPr>
      <w:r>
        <w:rPr>
          <w:b/>
          <w:sz w:val="28"/>
        </w:rPr>
        <w:t>OCTOBER 2026</w:t>
      </w:r>
    </w:p>
    <w:p w14:paraId="04D30DE8" w14:textId="77777777" w:rsidR="00C24F96" w:rsidRDefault="00C24F96">
      <w:pPr>
        <w:sectPr w:rsidR="00C24F96">
          <w:footerReference w:type="default" r:id="rId9"/>
          <w:pgSz w:w="11909" w:h="16834"/>
          <w:pgMar w:top="1440" w:right="1440" w:bottom="1440" w:left="1800" w:header="720" w:footer="720" w:gutter="0"/>
          <w:cols w:space="720"/>
          <w:titlePg/>
          <w:docGrid w:linePitch="360"/>
        </w:sectPr>
      </w:pPr>
    </w:p>
    <w:p w14:paraId="2FC927FE" w14:textId="77777777" w:rsidR="00C24F96" w:rsidRDefault="00000000">
      <w:pPr>
        <w:spacing w:before="200" w:after="160"/>
        <w:jc w:val="center"/>
      </w:pPr>
      <w:r>
        <w:rPr>
          <w:b/>
          <w:sz w:val="32"/>
        </w:rPr>
        <w:lastRenderedPageBreak/>
        <w:t>EASWARI ENGINEERING COLLEGE</w:t>
      </w:r>
    </w:p>
    <w:p w14:paraId="53100347" w14:textId="77777777" w:rsidR="00C24F96" w:rsidRDefault="00000000">
      <w:pPr>
        <w:spacing w:before="80"/>
        <w:jc w:val="center"/>
      </w:pPr>
      <w:r>
        <w:rPr>
          <w:noProof/>
        </w:rPr>
        <w:drawing>
          <wp:inline distT="0" distB="0" distL="0" distR="0" wp14:anchorId="4AD70B60" wp14:editId="36DC2EAD">
            <wp:extent cx="1005840" cy="1032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005840" cy="1032591"/>
                    </a:xfrm>
                    <a:prstGeom prst="rect">
                      <a:avLst/>
                    </a:prstGeom>
                  </pic:spPr>
                </pic:pic>
              </a:graphicData>
            </a:graphic>
          </wp:inline>
        </w:drawing>
      </w:r>
    </w:p>
    <w:p w14:paraId="285AA9FD" w14:textId="77777777" w:rsidR="00C24F96" w:rsidRDefault="00000000">
      <w:pPr>
        <w:spacing w:before="160" w:after="400"/>
        <w:jc w:val="center"/>
      </w:pPr>
      <w:r>
        <w:rPr>
          <w:b/>
          <w:sz w:val="28"/>
        </w:rPr>
        <w:t>BONAFIDE CERTIFICATE</w:t>
      </w:r>
    </w:p>
    <w:p w14:paraId="6C9C738C" w14:textId="77777777" w:rsidR="004A5F7D" w:rsidRDefault="004A5F7D" w:rsidP="004A5F7D">
      <w:pPr>
        <w:spacing w:before="160" w:after="1600" w:line="360" w:lineRule="auto"/>
        <w:ind w:firstLine="720"/>
        <w:jc w:val="both"/>
      </w:pPr>
      <w:r>
        <w:t xml:space="preserve">Certified that this project report titled </w:t>
      </w:r>
      <w:r>
        <w:rPr>
          <w:b/>
        </w:rPr>
        <w:t>“SMART WAREHOUSE MANAGEMENT SYSTEM FOR REAL-TIME INVENTORY, STORAGE AND DISPATCH OPTIMIZATION”</w:t>
      </w:r>
      <w:r>
        <w:t xml:space="preserve"> is the Bonafide work of </w:t>
      </w:r>
      <w:r>
        <w:rPr>
          <w:b/>
        </w:rPr>
        <w:t>“AKSHAY J (310624104009)”</w:t>
      </w:r>
      <w:r>
        <w:t>, who carried out the project work under my supervision.</w:t>
      </w:r>
    </w:p>
    <w:tbl>
      <w:tblPr>
        <w:tblW w:w="0" w:type="auto"/>
        <w:jc w:val="center"/>
        <w:tblLayout w:type="fixed"/>
        <w:tblLook w:val="04A0" w:firstRow="1" w:lastRow="0" w:firstColumn="1" w:lastColumn="0" w:noHBand="0" w:noVBand="1"/>
      </w:tblPr>
      <w:tblGrid>
        <w:gridCol w:w="4320"/>
        <w:gridCol w:w="4320"/>
      </w:tblGrid>
      <w:tr w:rsidR="00A325B2" w14:paraId="7A64991E" w14:textId="77777777">
        <w:trPr>
          <w:jc w:val="center"/>
        </w:trPr>
        <w:tc>
          <w:tcPr>
            <w:tcW w:w="4320" w:type="dxa"/>
          </w:tcPr>
          <w:p w14:paraId="37F0BCE9" w14:textId="32ABD533" w:rsidR="00A325B2" w:rsidRDefault="00A325B2" w:rsidP="00A325B2">
            <w:r w:rsidRPr="00AE4480">
              <w:rPr>
                <w:b/>
              </w:rPr>
              <w:t>SIGNATURE</w:t>
            </w:r>
            <w:r>
              <w:rPr>
                <w:b/>
              </w:rPr>
              <w:br/>
            </w:r>
            <w:r w:rsidRPr="00604AA5">
              <w:rPr>
                <w:bCs/>
              </w:rPr>
              <w:t xml:space="preserve">Dr N </w:t>
            </w:r>
            <w:r w:rsidR="0034564C" w:rsidRPr="00604AA5">
              <w:rPr>
                <w:bCs/>
              </w:rPr>
              <w:t>ANANTHI</w:t>
            </w:r>
            <w:r w:rsidR="0034564C" w:rsidRPr="006A73A1">
              <w:rPr>
                <w:b/>
              </w:rPr>
              <w:t xml:space="preserve"> </w:t>
            </w:r>
            <w:r>
              <w:rPr>
                <w:b/>
              </w:rPr>
              <w:br/>
            </w:r>
            <w:r w:rsidRPr="006A73A1">
              <w:rPr>
                <w:b/>
              </w:rPr>
              <w:t xml:space="preserve">HEAD OF THE DEPARTMENT </w:t>
            </w:r>
            <w:r w:rsidRPr="006A73A1">
              <w:rPr>
                <w:bCs/>
              </w:rPr>
              <w:t xml:space="preserve">Information Technology, </w:t>
            </w:r>
            <w:r>
              <w:rPr>
                <w:bCs/>
              </w:rPr>
              <w:br/>
            </w:r>
            <w:r w:rsidRPr="006A73A1">
              <w:rPr>
                <w:bCs/>
              </w:rPr>
              <w:t>Easwari Engineering College,</w:t>
            </w:r>
            <w:r>
              <w:rPr>
                <w:bCs/>
              </w:rPr>
              <w:br/>
            </w:r>
            <w:proofErr w:type="spellStart"/>
            <w:r w:rsidRPr="006A73A1">
              <w:rPr>
                <w:bCs/>
              </w:rPr>
              <w:t>Ramapuram</w:t>
            </w:r>
            <w:proofErr w:type="spellEnd"/>
            <w:r w:rsidRPr="006A73A1">
              <w:rPr>
                <w:bCs/>
              </w:rPr>
              <w:t>, Chennai-600089</w:t>
            </w:r>
            <w:r w:rsidRPr="006A73A1">
              <w:rPr>
                <w:b/>
              </w:rPr>
              <w:t>.</w:t>
            </w:r>
          </w:p>
        </w:tc>
        <w:tc>
          <w:tcPr>
            <w:tcW w:w="4320" w:type="dxa"/>
          </w:tcPr>
          <w:p w14:paraId="298BFC8E" w14:textId="30AAE4FD" w:rsidR="00A325B2" w:rsidRDefault="00A325B2" w:rsidP="00A325B2">
            <w:r w:rsidRPr="00AE4480">
              <w:rPr>
                <w:b/>
              </w:rPr>
              <w:t>SIGNATURE</w:t>
            </w:r>
            <w:r>
              <w:rPr>
                <w:b/>
              </w:rPr>
              <w:br/>
            </w:r>
            <w:proofErr w:type="spellStart"/>
            <w:r w:rsidRPr="00604AA5">
              <w:rPr>
                <w:bCs/>
              </w:rPr>
              <w:t>Ms</w:t>
            </w:r>
            <w:proofErr w:type="spellEnd"/>
            <w:r w:rsidRPr="00604AA5">
              <w:rPr>
                <w:bCs/>
              </w:rPr>
              <w:t xml:space="preserve"> GRANDHI SAI LAKSHMI</w:t>
            </w:r>
            <w:r>
              <w:rPr>
                <w:b/>
              </w:rPr>
              <w:br/>
            </w:r>
            <w:r w:rsidRPr="007B4E81">
              <w:rPr>
                <w:b/>
              </w:rPr>
              <w:t>SUPERVISOR</w:t>
            </w:r>
            <w:r>
              <w:rPr>
                <w:b/>
              </w:rPr>
              <w:br/>
            </w:r>
            <w:r w:rsidRPr="007B4E81">
              <w:rPr>
                <w:sz w:val="22"/>
              </w:rPr>
              <w:t>Information Technology,</w:t>
            </w:r>
            <w:r>
              <w:rPr>
                <w:sz w:val="22"/>
              </w:rPr>
              <w:br/>
              <w:t>Easwari Engineering College</w:t>
            </w:r>
            <w:r>
              <w:rPr>
                <w:sz w:val="22"/>
              </w:rPr>
              <w:br/>
            </w:r>
            <w:proofErr w:type="spellStart"/>
            <w:r>
              <w:rPr>
                <w:sz w:val="22"/>
              </w:rPr>
              <w:t>Ramapuram</w:t>
            </w:r>
            <w:proofErr w:type="spellEnd"/>
            <w:r>
              <w:rPr>
                <w:sz w:val="22"/>
              </w:rPr>
              <w:t>, Chennai</w:t>
            </w:r>
          </w:p>
        </w:tc>
      </w:tr>
    </w:tbl>
    <w:p w14:paraId="00530352" w14:textId="77777777" w:rsidR="00C24F96" w:rsidRDefault="00000000">
      <w:r>
        <w:br w:type="page"/>
      </w:r>
    </w:p>
    <w:p w14:paraId="0BB3182A" w14:textId="77777777" w:rsidR="00C24F96" w:rsidRDefault="00000000">
      <w:pPr>
        <w:spacing w:before="200" w:after="160"/>
        <w:jc w:val="center"/>
      </w:pPr>
      <w:r>
        <w:rPr>
          <w:b/>
          <w:sz w:val="32"/>
        </w:rPr>
        <w:lastRenderedPageBreak/>
        <w:t>EASWARI ENGINEERING COLLEGE</w:t>
      </w:r>
    </w:p>
    <w:p w14:paraId="70B2BFA6" w14:textId="77777777" w:rsidR="00C24F96" w:rsidRDefault="00000000">
      <w:pPr>
        <w:spacing w:before="80"/>
        <w:jc w:val="center"/>
      </w:pPr>
      <w:r>
        <w:rPr>
          <w:noProof/>
        </w:rPr>
        <w:drawing>
          <wp:inline distT="0" distB="0" distL="0" distR="0" wp14:anchorId="37F783A8" wp14:editId="2D829195">
            <wp:extent cx="1005840" cy="1032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005840" cy="1032591"/>
                    </a:xfrm>
                    <a:prstGeom prst="rect">
                      <a:avLst/>
                    </a:prstGeom>
                  </pic:spPr>
                </pic:pic>
              </a:graphicData>
            </a:graphic>
          </wp:inline>
        </w:drawing>
      </w:r>
    </w:p>
    <w:p w14:paraId="146F3AF5" w14:textId="77777777" w:rsidR="00C24F96" w:rsidRDefault="00000000">
      <w:pPr>
        <w:spacing w:before="160" w:after="400"/>
        <w:jc w:val="center"/>
      </w:pPr>
      <w:r>
        <w:rPr>
          <w:b/>
          <w:sz w:val="28"/>
        </w:rPr>
        <w:t>Certificate of Viva-voce-Examination</w:t>
      </w:r>
    </w:p>
    <w:p w14:paraId="5FADD4A9" w14:textId="208E907C" w:rsidR="007F6834" w:rsidRDefault="007F6834" w:rsidP="007F6834">
      <w:pPr>
        <w:spacing w:before="160" w:after="1600" w:line="360" w:lineRule="auto"/>
        <w:ind w:firstLine="720"/>
        <w:jc w:val="both"/>
      </w:pPr>
      <w:r>
        <w:t xml:space="preserve">This is to certify that the Viva Voce Examination of the Project Work entitled </w:t>
      </w:r>
      <w:r>
        <w:rPr>
          <w:b/>
        </w:rPr>
        <w:t>“SMART WAREHOUSE MANAGEMENT SYSTEM FOR REAL-TIME INVENTORY, STORAGE AND DISPATCH OPTIMIZATION”</w:t>
      </w:r>
      <w:r>
        <w:t xml:space="preserve"> submitted by Mr. </w:t>
      </w:r>
      <w:r>
        <w:rPr>
          <w:b/>
        </w:rPr>
        <w:t>AKSHAY J (Reg. No. 310624205009)</w:t>
      </w:r>
      <w:r>
        <w:t xml:space="preserve"> in partial fulfillment of the requirements for the award of the degree of </w:t>
      </w:r>
      <w:r>
        <w:rPr>
          <w:b/>
        </w:rPr>
        <w:t>BACHELOR OF TECHNOLOGY IN INFORMATION TECHNOLOGY</w:t>
      </w:r>
      <w:r>
        <w:t xml:space="preserve"> was conducted </w:t>
      </w:r>
      <w:proofErr w:type="gramStart"/>
      <w:r>
        <w:t>on  in</w:t>
      </w:r>
      <w:proofErr w:type="gramEnd"/>
      <w:r>
        <w:t xml:space="preserve"> the Department of </w:t>
      </w:r>
      <w:r w:rsidR="00A35EB0">
        <w:t>Information Technology</w:t>
      </w:r>
      <w:r>
        <w:t xml:space="preserve"> and Engineering, Easwari Engineering College, </w:t>
      </w:r>
      <w:proofErr w:type="spellStart"/>
      <w:r>
        <w:t>Ramapuram</w:t>
      </w:r>
      <w:proofErr w:type="spellEnd"/>
      <w:r>
        <w:t xml:space="preserve"> – Chennai.</w:t>
      </w:r>
    </w:p>
    <w:tbl>
      <w:tblPr>
        <w:tblW w:w="0" w:type="auto"/>
        <w:jc w:val="center"/>
        <w:tblLook w:val="04A0" w:firstRow="1" w:lastRow="0" w:firstColumn="1" w:lastColumn="0" w:noHBand="0" w:noVBand="1"/>
      </w:tblPr>
      <w:tblGrid>
        <w:gridCol w:w="4335"/>
        <w:gridCol w:w="4334"/>
      </w:tblGrid>
      <w:tr w:rsidR="005A38AC" w14:paraId="44AC8B64" w14:textId="77777777" w:rsidTr="00271B38">
        <w:trPr>
          <w:jc w:val="center"/>
        </w:trPr>
        <w:tc>
          <w:tcPr>
            <w:tcW w:w="4608" w:type="dxa"/>
          </w:tcPr>
          <w:p w14:paraId="103F4BC9" w14:textId="77777777" w:rsidR="005A38AC" w:rsidRDefault="005A38AC" w:rsidP="00271B38">
            <w:pPr>
              <w:spacing w:line="288" w:lineRule="auto"/>
              <w:rPr>
                <w:bCs/>
                <w:sz w:val="22"/>
              </w:rPr>
            </w:pPr>
            <w:r>
              <w:rPr>
                <w:b/>
                <w:sz w:val="22"/>
              </w:rPr>
              <w:t>INTERNAL EXAMINER</w:t>
            </w:r>
            <w:r>
              <w:rPr>
                <w:b/>
                <w:sz w:val="22"/>
              </w:rPr>
              <w:br/>
            </w:r>
            <w:r>
              <w:rPr>
                <w:b/>
                <w:sz w:val="22"/>
              </w:rPr>
              <w:br/>
            </w:r>
            <w:r w:rsidRPr="008D546F">
              <w:rPr>
                <w:bCs/>
                <w:sz w:val="22"/>
              </w:rPr>
              <w:t>Name:</w:t>
            </w:r>
            <w:r w:rsidRPr="008D546F">
              <w:rPr>
                <w:bCs/>
                <w:sz w:val="22"/>
              </w:rPr>
              <w:br/>
              <w:t>Designation:</w:t>
            </w:r>
            <w:r w:rsidRPr="008D546F">
              <w:rPr>
                <w:bCs/>
                <w:sz w:val="22"/>
              </w:rPr>
              <w:br/>
              <w:t>Department:</w:t>
            </w:r>
            <w:r w:rsidRPr="008D546F">
              <w:rPr>
                <w:bCs/>
                <w:sz w:val="22"/>
              </w:rPr>
              <w:br/>
              <w:t>Address:</w:t>
            </w:r>
          </w:p>
          <w:p w14:paraId="674B1BE9" w14:textId="77777777" w:rsidR="005A38AC" w:rsidRDefault="005A38AC" w:rsidP="00271B38">
            <w:pPr>
              <w:spacing w:line="288" w:lineRule="auto"/>
            </w:pPr>
            <w:r w:rsidRPr="008D546F">
              <w:rPr>
                <w:bCs/>
                <w:sz w:val="22"/>
              </w:rPr>
              <w:br/>
              <w:t>Date:</w:t>
            </w:r>
          </w:p>
        </w:tc>
        <w:tc>
          <w:tcPr>
            <w:tcW w:w="4608" w:type="dxa"/>
          </w:tcPr>
          <w:p w14:paraId="477A94D5" w14:textId="77777777" w:rsidR="005A38AC" w:rsidRDefault="005A38AC" w:rsidP="00271B38">
            <w:pPr>
              <w:spacing w:line="288" w:lineRule="auto"/>
            </w:pPr>
            <w:r>
              <w:rPr>
                <w:b/>
                <w:sz w:val="22"/>
              </w:rPr>
              <w:t>EXTERNAL EXAMINER</w:t>
            </w:r>
            <w:r>
              <w:rPr>
                <w:b/>
                <w:sz w:val="22"/>
              </w:rPr>
              <w:br/>
            </w:r>
            <w:r>
              <w:rPr>
                <w:b/>
                <w:sz w:val="22"/>
              </w:rPr>
              <w:br/>
            </w:r>
            <w:r w:rsidRPr="008D546F">
              <w:rPr>
                <w:bCs/>
                <w:sz w:val="22"/>
              </w:rPr>
              <w:t>Name:</w:t>
            </w:r>
            <w:r w:rsidRPr="008D546F">
              <w:rPr>
                <w:bCs/>
                <w:sz w:val="22"/>
              </w:rPr>
              <w:br/>
              <w:t>Designation:</w:t>
            </w:r>
            <w:r w:rsidRPr="008D546F">
              <w:rPr>
                <w:bCs/>
                <w:sz w:val="22"/>
              </w:rPr>
              <w:br/>
              <w:t>Department:</w:t>
            </w:r>
            <w:r w:rsidRPr="008D546F">
              <w:rPr>
                <w:bCs/>
                <w:sz w:val="22"/>
              </w:rPr>
              <w:br/>
              <w:t>Address:</w:t>
            </w:r>
            <w:r w:rsidRPr="008D546F">
              <w:rPr>
                <w:bCs/>
                <w:sz w:val="22"/>
              </w:rPr>
              <w:br/>
            </w:r>
          </w:p>
        </w:tc>
      </w:tr>
    </w:tbl>
    <w:p w14:paraId="2A6C5744" w14:textId="77777777" w:rsidR="005A38AC" w:rsidRDefault="005A38AC" w:rsidP="005A38AC">
      <w:r>
        <w:br w:type="page"/>
      </w:r>
    </w:p>
    <w:p w14:paraId="6AB40021" w14:textId="77777777" w:rsidR="00C24F96" w:rsidRDefault="00000000">
      <w:pPr>
        <w:spacing w:before="320" w:after="400"/>
        <w:jc w:val="center"/>
      </w:pPr>
      <w:r>
        <w:rPr>
          <w:b/>
          <w:sz w:val="28"/>
        </w:rPr>
        <w:lastRenderedPageBreak/>
        <w:t>ABSTRACT</w:t>
      </w:r>
    </w:p>
    <w:p w14:paraId="1675D652" w14:textId="77777777" w:rsidR="00C24F96" w:rsidRDefault="00000000">
      <w:pPr>
        <w:spacing w:after="240" w:line="312" w:lineRule="auto"/>
        <w:ind w:firstLine="720"/>
        <w:jc w:val="both"/>
      </w:pPr>
      <w:r>
        <w:t>Modern commercial distribution hubs, provision stores, and retail fulfillment centers grapple with severe systemic inefficiencies when managing high-turnover inventory using manual paper ledgers or disconnected spreadsheets. These legacy workflows frequently introduce record divergence, overselling through unreserved customer stock commitments, inaccurate stock counts, prolonged picking traversal times, and total lack of accountability across operational roles. This project proposes Smart WMS (WareX), an enterprise warehouse management system engineered on the MERN stack (React 18, Node.js 20+, Express.js 4, and MongoDB 8) to optimize warehouse storage, real-time inventory tracking, and outbound dispatch operations.</w:t>
      </w:r>
    </w:p>
    <w:p w14:paraId="41ABC395" w14:textId="77777777" w:rsidR="00C24F96" w:rsidRDefault="00000000">
      <w:pPr>
        <w:spacing w:after="280" w:line="312" w:lineRule="auto"/>
        <w:ind w:firstLine="720"/>
        <w:jc w:val="both"/>
      </w:pPr>
      <w:r>
        <w:t>The platform introduces an atomic transactional inventory ledger backed by MongoDB replica set sessions, eliminating race conditions during simultaneous inwarding, relocations, and customer dispatches. Storage locations are partitioned into intelligent alphanumeric zones (Zone A, B, and C) governed by strict volumetric and weight capacity checking algorithms to prevent bin overloading and structural degradation. For order fulfillment, a nearest-first picking route optimization algorithm organizes pick lists strictly by physical bin locations, minimizing picker travel distance and aisle congestion. Granular security is guaranteed through server-enforced Role-Based Access Control (RBAC) separating Administrator, Warehouse Staff, and Dispatch Staff responsibilities, complemented by Bcrypt password hashing (12 salt rounds) and cryptographically signed JSON Web Tokens (JWT). The system incorporates automated package generation, real-time WebSocket state broadcasting, and instant delivery challan printing. Rigorous empirical validation through 120 automated Playwright end-to-end tests demonstrates sub-45ms ledger execution latency, zero data drift under high concurrency, and complete security isolation across operational tiers.</w:t>
      </w:r>
    </w:p>
    <w:p w14:paraId="757B0304" w14:textId="77777777" w:rsidR="00C24F96" w:rsidRDefault="00000000">
      <w:pPr>
        <w:spacing w:before="120" w:line="312" w:lineRule="auto"/>
        <w:jc w:val="both"/>
      </w:pPr>
      <w:r>
        <w:rPr>
          <w:b/>
        </w:rPr>
        <w:t xml:space="preserve">Keywords: </w:t>
      </w:r>
      <w:r>
        <w:t>warehouse management system, real-time stock ledger, nearest-first picking, capacity enforcement, MERN stack, role-based access control, atomic transactions, Playwright E2E.</w:t>
      </w:r>
    </w:p>
    <w:p w14:paraId="0B2FB322" w14:textId="77777777" w:rsidR="00C24F96" w:rsidRDefault="00000000">
      <w:r>
        <w:br w:type="page"/>
      </w:r>
    </w:p>
    <w:p w14:paraId="3FF7CA70" w14:textId="77777777" w:rsidR="00C24F96" w:rsidRDefault="00000000">
      <w:pPr>
        <w:spacing w:before="320" w:after="400"/>
        <w:jc w:val="center"/>
      </w:pPr>
      <w:r>
        <w:rPr>
          <w:b/>
          <w:sz w:val="28"/>
        </w:rPr>
        <w:lastRenderedPageBreak/>
        <w:t>ACKNOWLEDGEMENT</w:t>
      </w:r>
    </w:p>
    <w:p w14:paraId="3165CC52" w14:textId="77777777" w:rsidR="00841C7B" w:rsidRDefault="00841C7B" w:rsidP="00841C7B">
      <w:pPr>
        <w:spacing w:after="240" w:line="360" w:lineRule="auto"/>
        <w:ind w:firstLine="720"/>
        <w:jc w:val="both"/>
      </w:pPr>
      <w:r>
        <w:t xml:space="preserve">I express my profound gratitude to our respected </w:t>
      </w:r>
      <w:r w:rsidRPr="00303078">
        <w:rPr>
          <w:b/>
          <w:bCs/>
        </w:rPr>
        <w:t xml:space="preserve">Principal, Dr. P. Deiva Sundari, </w:t>
      </w:r>
      <w:r>
        <w:t xml:space="preserve">and the Management of </w:t>
      </w:r>
      <w:r w:rsidRPr="00303078">
        <w:rPr>
          <w:b/>
          <w:bCs/>
        </w:rPr>
        <w:t>Easwari Engineering College</w:t>
      </w:r>
      <w:r>
        <w:t xml:space="preserve"> for providing the world-class computational infrastructure, state-of-the-art laboratory facilities, and supportive academic atmosphere that enabled the successful execution of this project work.</w:t>
      </w:r>
    </w:p>
    <w:p w14:paraId="295C4147" w14:textId="6CF32425" w:rsidR="00841C7B" w:rsidRDefault="00841C7B" w:rsidP="00841C7B">
      <w:pPr>
        <w:spacing w:after="240" w:line="360" w:lineRule="auto"/>
        <w:ind w:firstLine="720"/>
        <w:jc w:val="both"/>
      </w:pPr>
      <w:r>
        <w:t xml:space="preserve">I extend my heartfelt thanks to </w:t>
      </w:r>
      <w:proofErr w:type="spellStart"/>
      <w:proofErr w:type="gramStart"/>
      <w:r w:rsidRPr="00303078">
        <w:rPr>
          <w:b/>
          <w:bCs/>
        </w:rPr>
        <w:t>Dr.N</w:t>
      </w:r>
      <w:proofErr w:type="spellEnd"/>
      <w:proofErr w:type="gramEnd"/>
      <w:r w:rsidRPr="00303078">
        <w:rPr>
          <w:b/>
          <w:bCs/>
        </w:rPr>
        <w:t xml:space="preserve"> Ananthi</w:t>
      </w:r>
      <w:r w:rsidRPr="00955BD3">
        <w:t>,</w:t>
      </w:r>
      <w:r>
        <w:t xml:space="preserve"> Professor and Head of the </w:t>
      </w:r>
      <w:r w:rsidRPr="00F73A77">
        <w:rPr>
          <w:b/>
          <w:bCs/>
        </w:rPr>
        <w:t xml:space="preserve">Department of </w:t>
      </w:r>
      <w:r w:rsidR="00F73A77" w:rsidRPr="00F73A77">
        <w:rPr>
          <w:b/>
          <w:bCs/>
        </w:rPr>
        <w:t>Information</w:t>
      </w:r>
      <w:r w:rsidRPr="00F73A77">
        <w:rPr>
          <w:b/>
          <w:bCs/>
        </w:rPr>
        <w:t xml:space="preserve"> Science and Engineering,</w:t>
      </w:r>
      <w:r>
        <w:t xml:space="preserve"> for his constant encouragement, visionary leadership, and invaluable administrative guidance throughout the progression of this curriculum.</w:t>
      </w:r>
    </w:p>
    <w:p w14:paraId="53411250" w14:textId="77777777" w:rsidR="00841C7B" w:rsidRDefault="00841C7B" w:rsidP="00841C7B">
      <w:pPr>
        <w:spacing w:after="240" w:line="360" w:lineRule="auto"/>
        <w:ind w:firstLine="720"/>
        <w:jc w:val="both"/>
      </w:pPr>
      <w:r w:rsidRPr="00AD1C67">
        <w:t xml:space="preserve">I am extremely thankful to my Project Guide, </w:t>
      </w:r>
      <w:r w:rsidRPr="00833E1B">
        <w:rPr>
          <w:b/>
          <w:bCs/>
        </w:rPr>
        <w:t>Ms. Grandhi Sai Lakshmi</w:t>
      </w:r>
      <w:r w:rsidRPr="00AD1C67">
        <w:t xml:space="preserve">, </w:t>
      </w:r>
      <w:r w:rsidRPr="00833E1B">
        <w:rPr>
          <w:b/>
          <w:bCs/>
        </w:rPr>
        <w:t>Assistant Professor</w:t>
      </w:r>
      <w:r w:rsidRPr="00AD1C67">
        <w:t xml:space="preserve">, </w:t>
      </w:r>
      <w:r w:rsidRPr="00833E1B">
        <w:rPr>
          <w:b/>
          <w:bCs/>
        </w:rPr>
        <w:t>Department of Information Technology</w:t>
      </w:r>
      <w:r w:rsidRPr="00AD1C67">
        <w:t>, for her expert guidance, insightful suggestions, constructive critiques, and constant motivation throughout the planning and completion of this project.</w:t>
      </w:r>
    </w:p>
    <w:p w14:paraId="026878E2" w14:textId="77777777" w:rsidR="00841C7B" w:rsidRDefault="00841C7B" w:rsidP="00841C7B">
      <w:pPr>
        <w:spacing w:after="240" w:line="360" w:lineRule="auto"/>
        <w:ind w:firstLine="720"/>
        <w:jc w:val="both"/>
      </w:pPr>
      <w:r>
        <w:t xml:space="preserve">I also take this opportunity to convey my sincere thanks to all the faculty members, laboratory instructors, and technical staff of </w:t>
      </w:r>
      <w:r w:rsidRPr="00445D09">
        <w:t xml:space="preserve">the </w:t>
      </w:r>
      <w:r w:rsidRPr="00445D09">
        <w:rPr>
          <w:b/>
          <w:bCs/>
        </w:rPr>
        <w:t>Department of Information Technology</w:t>
      </w:r>
      <w:r>
        <w:t xml:space="preserve"> for their kind cooperation, technical recommendations, and insightful feedback during project review evaluations.</w:t>
      </w:r>
    </w:p>
    <w:p w14:paraId="7CF22634" w14:textId="77777777" w:rsidR="00841C7B" w:rsidRDefault="00841C7B" w:rsidP="00841C7B">
      <w:pPr>
        <w:spacing w:after="240" w:line="360" w:lineRule="auto"/>
        <w:ind w:firstLine="720"/>
        <w:jc w:val="both"/>
      </w:pPr>
      <w:r>
        <w:t>Finally, I express my everlasting love and indebtedness to my beloved parents and friends for their constant prayers, immense sacrifices, patience, and unwavering moral encouragement during every stage of my academic pursuits.</w:t>
      </w:r>
    </w:p>
    <w:p w14:paraId="6565AD85" w14:textId="77777777" w:rsidR="00C24F96" w:rsidRDefault="00000000">
      <w:r>
        <w:br w:type="page"/>
      </w:r>
    </w:p>
    <w:p w14:paraId="08BEA74E" w14:textId="77777777" w:rsidR="00C24F96" w:rsidRDefault="00000000">
      <w:pPr>
        <w:spacing w:before="280" w:after="320"/>
        <w:jc w:val="center"/>
      </w:pPr>
      <w:r>
        <w:rPr>
          <w:b/>
          <w:sz w:val="28"/>
        </w:rPr>
        <w:lastRenderedPageBreak/>
        <w:t>TABLE OF CONTENTS</w:t>
      </w:r>
    </w:p>
    <w:p w14:paraId="1525029A" w14:textId="731FAFF0" w:rsidR="00C24F96" w:rsidRDefault="00000000" w:rsidP="0053549A">
      <w:pPr>
        <w:tabs>
          <w:tab w:val="right" w:pos="8668"/>
        </w:tabs>
        <w:spacing w:after="80"/>
        <w:jc w:val="center"/>
      </w:pPr>
      <w:r>
        <w:rPr>
          <w:b/>
          <w:sz w:val="22"/>
        </w:rPr>
        <w:t xml:space="preserve">CHAPTER NO.   </w:t>
      </w:r>
      <w:r w:rsidR="0053549A">
        <w:rPr>
          <w:b/>
          <w:sz w:val="22"/>
        </w:rPr>
        <w:t xml:space="preserve">                                         </w:t>
      </w:r>
      <w:r>
        <w:rPr>
          <w:b/>
          <w:sz w:val="22"/>
        </w:rPr>
        <w:t>TITLE</w:t>
      </w:r>
      <w:r>
        <w:tab/>
      </w:r>
      <w:r>
        <w:rPr>
          <w:b/>
          <w:sz w:val="22"/>
        </w:rPr>
        <w:t>PAGE NO.</w:t>
      </w:r>
    </w:p>
    <w:p w14:paraId="47E18850" w14:textId="5285000E" w:rsidR="00C24F96" w:rsidRDefault="00EE319B" w:rsidP="00FF1F76">
      <w:pPr>
        <w:tabs>
          <w:tab w:val="right" w:pos="8668"/>
        </w:tabs>
        <w:spacing w:before="30" w:after="30"/>
      </w:pPr>
      <w:r>
        <w:rPr>
          <w:b/>
          <w:sz w:val="22"/>
        </w:rPr>
        <w:t xml:space="preserve">      ABSTRACT</w:t>
      </w:r>
      <w:r>
        <w:tab/>
      </w:r>
      <w:r>
        <w:rPr>
          <w:b/>
          <w:sz w:val="22"/>
        </w:rPr>
        <w:t>iv</w:t>
      </w:r>
    </w:p>
    <w:p w14:paraId="32375202" w14:textId="458AEA5C" w:rsidR="00C24F96" w:rsidRDefault="00EE319B" w:rsidP="00FF1F76">
      <w:pPr>
        <w:tabs>
          <w:tab w:val="right" w:pos="8668"/>
        </w:tabs>
        <w:spacing w:before="30" w:after="30"/>
      </w:pPr>
      <w:r>
        <w:rPr>
          <w:b/>
          <w:sz w:val="22"/>
        </w:rPr>
        <w:t xml:space="preserve">     ACKNOWLEDGEMENT</w:t>
      </w:r>
      <w:r>
        <w:tab/>
      </w:r>
      <w:r>
        <w:rPr>
          <w:b/>
          <w:sz w:val="22"/>
        </w:rPr>
        <w:t>v</w:t>
      </w:r>
    </w:p>
    <w:p w14:paraId="0F51F49D" w14:textId="0DE768F6" w:rsidR="00C24F96" w:rsidRDefault="00C04B2A" w:rsidP="00FF1F76">
      <w:pPr>
        <w:tabs>
          <w:tab w:val="right" w:pos="8668"/>
        </w:tabs>
        <w:spacing w:before="30" w:after="30"/>
      </w:pPr>
      <w:r>
        <w:rPr>
          <w:b/>
          <w:sz w:val="22"/>
        </w:rPr>
        <w:t xml:space="preserve">     LIST OF TABLES</w:t>
      </w:r>
      <w:r>
        <w:tab/>
      </w:r>
      <w:r>
        <w:rPr>
          <w:b/>
          <w:sz w:val="22"/>
        </w:rPr>
        <w:t>viii</w:t>
      </w:r>
    </w:p>
    <w:p w14:paraId="5621F55D" w14:textId="44D5614C" w:rsidR="00C24F96" w:rsidRDefault="00C04B2A" w:rsidP="00FF1F76">
      <w:pPr>
        <w:tabs>
          <w:tab w:val="right" w:pos="8668"/>
        </w:tabs>
        <w:spacing w:before="30" w:after="30"/>
      </w:pPr>
      <w:r>
        <w:rPr>
          <w:b/>
          <w:sz w:val="22"/>
        </w:rPr>
        <w:t xml:space="preserve">    LIST OF FIGURES</w:t>
      </w:r>
      <w:r>
        <w:tab/>
      </w:r>
      <w:r>
        <w:rPr>
          <w:b/>
          <w:sz w:val="22"/>
        </w:rPr>
        <w:t>ix</w:t>
      </w:r>
    </w:p>
    <w:p w14:paraId="6FCED1D1" w14:textId="0D662FCC" w:rsidR="00C24F96" w:rsidRDefault="00C04B2A" w:rsidP="00FF1F76">
      <w:pPr>
        <w:tabs>
          <w:tab w:val="right" w:pos="8668"/>
        </w:tabs>
        <w:spacing w:before="30" w:after="30"/>
      </w:pPr>
      <w:r>
        <w:rPr>
          <w:b/>
          <w:sz w:val="22"/>
        </w:rPr>
        <w:t xml:space="preserve">    LIST OF ABBREVIATIONS</w:t>
      </w:r>
      <w:r>
        <w:tab/>
      </w:r>
      <w:r>
        <w:rPr>
          <w:b/>
          <w:sz w:val="22"/>
        </w:rPr>
        <w:t>x</w:t>
      </w:r>
    </w:p>
    <w:p w14:paraId="6C542161" w14:textId="77777777" w:rsidR="00C24F96" w:rsidRDefault="00000000" w:rsidP="00FF1F76">
      <w:pPr>
        <w:tabs>
          <w:tab w:val="right" w:pos="8668"/>
        </w:tabs>
        <w:spacing w:before="30" w:after="30"/>
      </w:pPr>
      <w:r>
        <w:rPr>
          <w:b/>
          <w:sz w:val="22"/>
        </w:rPr>
        <w:t>1  INTRODUCTION</w:t>
      </w:r>
      <w:r>
        <w:tab/>
      </w:r>
      <w:r>
        <w:rPr>
          <w:b/>
          <w:sz w:val="22"/>
        </w:rPr>
        <w:t>1–4</w:t>
      </w:r>
    </w:p>
    <w:p w14:paraId="72917A26" w14:textId="77777777" w:rsidR="00C24F96" w:rsidRDefault="00000000" w:rsidP="00FF1F76">
      <w:pPr>
        <w:tabs>
          <w:tab w:val="right" w:pos="8668"/>
        </w:tabs>
        <w:spacing w:before="30" w:after="30"/>
        <w:ind w:left="504"/>
      </w:pPr>
      <w:r>
        <w:rPr>
          <w:sz w:val="22"/>
        </w:rPr>
        <w:t>1.1  MOTIVATION</w:t>
      </w:r>
      <w:r>
        <w:tab/>
      </w:r>
      <w:r>
        <w:rPr>
          <w:sz w:val="22"/>
        </w:rPr>
        <w:t>1</w:t>
      </w:r>
    </w:p>
    <w:p w14:paraId="52080402" w14:textId="77777777" w:rsidR="00C24F96" w:rsidRDefault="00000000" w:rsidP="00FF1F76">
      <w:pPr>
        <w:tabs>
          <w:tab w:val="right" w:pos="8668"/>
        </w:tabs>
        <w:spacing w:before="30" w:after="30"/>
        <w:ind w:left="504"/>
      </w:pPr>
      <w:r>
        <w:rPr>
          <w:sz w:val="22"/>
        </w:rPr>
        <w:t>1.2  OBJECTIVE</w:t>
      </w:r>
      <w:r>
        <w:tab/>
      </w:r>
      <w:r>
        <w:rPr>
          <w:sz w:val="22"/>
        </w:rPr>
        <w:t>1</w:t>
      </w:r>
    </w:p>
    <w:p w14:paraId="188E927A" w14:textId="77777777" w:rsidR="00C24F96" w:rsidRDefault="00000000" w:rsidP="00FF1F76">
      <w:pPr>
        <w:tabs>
          <w:tab w:val="right" w:pos="8668"/>
        </w:tabs>
        <w:spacing w:before="30" w:after="30"/>
        <w:ind w:left="504"/>
      </w:pPr>
      <w:r>
        <w:rPr>
          <w:sz w:val="22"/>
        </w:rPr>
        <w:t>1.3  PROBLEM DESCRIPTION</w:t>
      </w:r>
      <w:r>
        <w:tab/>
      </w:r>
      <w:r>
        <w:rPr>
          <w:sz w:val="22"/>
        </w:rPr>
        <w:t>2</w:t>
      </w:r>
    </w:p>
    <w:p w14:paraId="30960C51" w14:textId="77777777" w:rsidR="00C24F96" w:rsidRDefault="00000000" w:rsidP="00FF1F76">
      <w:pPr>
        <w:tabs>
          <w:tab w:val="right" w:pos="8668"/>
        </w:tabs>
        <w:spacing w:before="30" w:after="30"/>
        <w:ind w:left="504"/>
      </w:pPr>
      <w:r>
        <w:rPr>
          <w:sz w:val="22"/>
        </w:rPr>
        <w:t>1.4  EXISTING SYSTEM</w:t>
      </w:r>
      <w:r>
        <w:tab/>
      </w:r>
      <w:r>
        <w:rPr>
          <w:sz w:val="22"/>
        </w:rPr>
        <w:t>3</w:t>
      </w:r>
    </w:p>
    <w:p w14:paraId="07634989" w14:textId="77777777" w:rsidR="00C24F96" w:rsidRDefault="00000000" w:rsidP="00FF1F76">
      <w:pPr>
        <w:tabs>
          <w:tab w:val="right" w:pos="8668"/>
        </w:tabs>
        <w:spacing w:before="30" w:after="30"/>
        <w:ind w:left="504"/>
      </w:pPr>
      <w:r>
        <w:rPr>
          <w:sz w:val="22"/>
        </w:rPr>
        <w:t>1.5  PROPOSED SYSTEM</w:t>
      </w:r>
      <w:r>
        <w:tab/>
      </w:r>
      <w:r>
        <w:rPr>
          <w:sz w:val="22"/>
        </w:rPr>
        <w:t>3</w:t>
      </w:r>
    </w:p>
    <w:p w14:paraId="0708B28A" w14:textId="77777777" w:rsidR="00C24F96" w:rsidRDefault="00000000" w:rsidP="00FF1F76">
      <w:pPr>
        <w:tabs>
          <w:tab w:val="right" w:pos="8668"/>
        </w:tabs>
        <w:spacing w:before="30" w:after="30"/>
        <w:ind w:left="1008"/>
      </w:pPr>
      <w:r>
        <w:rPr>
          <w:sz w:val="22"/>
        </w:rPr>
        <w:t>1.5.1  Real-Time Transactional Inventory Ledger</w:t>
      </w:r>
      <w:r>
        <w:tab/>
      </w:r>
      <w:r>
        <w:rPr>
          <w:sz w:val="22"/>
        </w:rPr>
        <w:t>3</w:t>
      </w:r>
    </w:p>
    <w:p w14:paraId="73B5FA39" w14:textId="77777777" w:rsidR="00C24F96" w:rsidRDefault="00000000" w:rsidP="00FF1F76">
      <w:pPr>
        <w:tabs>
          <w:tab w:val="right" w:pos="8668"/>
        </w:tabs>
        <w:spacing w:before="30" w:after="30"/>
        <w:ind w:left="1008"/>
      </w:pPr>
      <w:r>
        <w:rPr>
          <w:sz w:val="22"/>
        </w:rPr>
        <w:t>1.5.2  Intelligent Zone &amp; Bin Capacity Allocation</w:t>
      </w:r>
      <w:r>
        <w:tab/>
      </w:r>
      <w:r>
        <w:rPr>
          <w:sz w:val="22"/>
        </w:rPr>
        <w:t>4</w:t>
      </w:r>
    </w:p>
    <w:p w14:paraId="274D4F59" w14:textId="77777777" w:rsidR="00C24F96" w:rsidRDefault="00000000" w:rsidP="00FF1F76">
      <w:pPr>
        <w:tabs>
          <w:tab w:val="right" w:pos="8668"/>
        </w:tabs>
        <w:spacing w:before="30" w:after="30"/>
        <w:ind w:left="1008"/>
      </w:pPr>
      <w:r>
        <w:rPr>
          <w:sz w:val="22"/>
        </w:rPr>
        <w:t>1.5.3  Location-Optimized Nearest-First Picking</w:t>
      </w:r>
      <w:r>
        <w:tab/>
      </w:r>
      <w:r>
        <w:rPr>
          <w:sz w:val="22"/>
        </w:rPr>
        <w:t>4</w:t>
      </w:r>
    </w:p>
    <w:p w14:paraId="5BE9DFDF" w14:textId="77777777" w:rsidR="00C24F96" w:rsidRDefault="00000000" w:rsidP="00FF1F76">
      <w:pPr>
        <w:tabs>
          <w:tab w:val="right" w:pos="8668"/>
        </w:tabs>
        <w:spacing w:before="30" w:after="30"/>
        <w:ind w:left="1008"/>
      </w:pPr>
      <w:r>
        <w:rPr>
          <w:sz w:val="22"/>
        </w:rPr>
        <w:t>1.5.4  Strict Server-Side Role-Based Access Control</w:t>
      </w:r>
      <w:r>
        <w:tab/>
      </w:r>
      <w:r>
        <w:rPr>
          <w:sz w:val="22"/>
        </w:rPr>
        <w:t>4</w:t>
      </w:r>
    </w:p>
    <w:p w14:paraId="363E6659" w14:textId="77777777" w:rsidR="00C24F96" w:rsidRDefault="00000000" w:rsidP="00FF1F76">
      <w:pPr>
        <w:tabs>
          <w:tab w:val="right" w:pos="8668"/>
        </w:tabs>
        <w:spacing w:before="30" w:after="30"/>
        <w:ind w:left="1008"/>
      </w:pPr>
      <w:r>
        <w:rPr>
          <w:sz w:val="22"/>
        </w:rPr>
        <w:t>1.5.5  Automated Packaging &amp; Delivery Challan Dispatch</w:t>
      </w:r>
      <w:r>
        <w:tab/>
      </w:r>
      <w:r>
        <w:rPr>
          <w:sz w:val="22"/>
        </w:rPr>
        <w:t>4</w:t>
      </w:r>
    </w:p>
    <w:p w14:paraId="12E9333C" w14:textId="77777777" w:rsidR="00C24F96" w:rsidRDefault="00000000" w:rsidP="00FF1F76">
      <w:pPr>
        <w:tabs>
          <w:tab w:val="right" w:pos="8668"/>
        </w:tabs>
        <w:spacing w:before="30" w:after="30"/>
        <w:ind w:left="504"/>
      </w:pPr>
      <w:r>
        <w:rPr>
          <w:sz w:val="22"/>
        </w:rPr>
        <w:t>1.6  SUMMARY</w:t>
      </w:r>
      <w:r>
        <w:tab/>
      </w:r>
      <w:r>
        <w:rPr>
          <w:sz w:val="22"/>
        </w:rPr>
        <w:t>4</w:t>
      </w:r>
    </w:p>
    <w:p w14:paraId="175F428A" w14:textId="77777777" w:rsidR="00C24F96" w:rsidRDefault="00000000" w:rsidP="00FF1F76">
      <w:pPr>
        <w:tabs>
          <w:tab w:val="right" w:pos="8668"/>
        </w:tabs>
        <w:spacing w:before="30" w:after="30"/>
      </w:pPr>
      <w:r>
        <w:rPr>
          <w:b/>
          <w:sz w:val="22"/>
        </w:rPr>
        <w:t>2  RELATED WORK</w:t>
      </w:r>
      <w:r>
        <w:tab/>
      </w:r>
      <w:r>
        <w:rPr>
          <w:b/>
          <w:sz w:val="22"/>
        </w:rPr>
        <w:t>5–9</w:t>
      </w:r>
    </w:p>
    <w:p w14:paraId="3C887562" w14:textId="77777777" w:rsidR="00C24F96" w:rsidRDefault="00000000" w:rsidP="00FF1F76">
      <w:pPr>
        <w:tabs>
          <w:tab w:val="right" w:pos="8668"/>
        </w:tabs>
        <w:spacing w:before="30" w:after="30"/>
        <w:ind w:left="504"/>
      </w:pPr>
      <w:r>
        <w:rPr>
          <w:sz w:val="22"/>
        </w:rPr>
        <w:t>2.1  INTRODUCTION</w:t>
      </w:r>
      <w:r>
        <w:tab/>
      </w:r>
      <w:r>
        <w:rPr>
          <w:sz w:val="22"/>
        </w:rPr>
        <w:t>5</w:t>
      </w:r>
    </w:p>
    <w:p w14:paraId="5A0C14DB" w14:textId="77777777" w:rsidR="00C24F96" w:rsidRDefault="00000000" w:rsidP="00FF1F76">
      <w:pPr>
        <w:tabs>
          <w:tab w:val="right" w:pos="8668"/>
        </w:tabs>
        <w:spacing w:before="30" w:after="30"/>
        <w:ind w:left="504"/>
      </w:pPr>
      <w:r>
        <w:rPr>
          <w:sz w:val="22"/>
        </w:rPr>
        <w:t>2.2  RELATED WORKS</w:t>
      </w:r>
      <w:r>
        <w:tab/>
      </w:r>
      <w:r>
        <w:rPr>
          <w:sz w:val="22"/>
        </w:rPr>
        <w:t>5</w:t>
      </w:r>
    </w:p>
    <w:p w14:paraId="1C88F0C0" w14:textId="77777777" w:rsidR="00C24F96" w:rsidRDefault="00000000" w:rsidP="00FF1F76">
      <w:pPr>
        <w:tabs>
          <w:tab w:val="right" w:pos="8668"/>
        </w:tabs>
        <w:spacing w:before="30" w:after="30"/>
        <w:ind w:left="504"/>
      </w:pPr>
      <w:r>
        <w:rPr>
          <w:sz w:val="22"/>
        </w:rPr>
        <w:t>2.3  OBSERVATIONS FROM RELATED WORKS</w:t>
      </w:r>
      <w:r>
        <w:tab/>
      </w:r>
      <w:r>
        <w:rPr>
          <w:sz w:val="22"/>
        </w:rPr>
        <w:t>8</w:t>
      </w:r>
    </w:p>
    <w:p w14:paraId="4C88AB66" w14:textId="77777777" w:rsidR="00C24F96" w:rsidRDefault="00000000" w:rsidP="00FF1F76">
      <w:pPr>
        <w:tabs>
          <w:tab w:val="right" w:pos="8668"/>
        </w:tabs>
        <w:spacing w:before="30" w:after="30"/>
        <w:ind w:left="504"/>
      </w:pPr>
      <w:r>
        <w:rPr>
          <w:sz w:val="22"/>
        </w:rPr>
        <w:t>2.4  SUMMARY</w:t>
      </w:r>
      <w:r>
        <w:tab/>
      </w:r>
      <w:r>
        <w:rPr>
          <w:sz w:val="22"/>
        </w:rPr>
        <w:t>8</w:t>
      </w:r>
    </w:p>
    <w:p w14:paraId="322443FE" w14:textId="77777777" w:rsidR="00C24F96" w:rsidRDefault="00000000" w:rsidP="00FF1F76">
      <w:pPr>
        <w:tabs>
          <w:tab w:val="right" w:pos="8668"/>
        </w:tabs>
        <w:spacing w:before="30" w:after="30"/>
      </w:pPr>
      <w:r>
        <w:rPr>
          <w:b/>
          <w:sz w:val="22"/>
        </w:rPr>
        <w:t>3  PROPOSED SYSTEM DESIGN</w:t>
      </w:r>
      <w:r>
        <w:tab/>
      </w:r>
      <w:r>
        <w:rPr>
          <w:b/>
          <w:sz w:val="22"/>
        </w:rPr>
        <w:t>10–18</w:t>
      </w:r>
    </w:p>
    <w:p w14:paraId="34513C3E" w14:textId="77777777" w:rsidR="00C24F96" w:rsidRDefault="00000000" w:rsidP="00FF1F76">
      <w:pPr>
        <w:tabs>
          <w:tab w:val="right" w:pos="8668"/>
        </w:tabs>
        <w:spacing w:before="30" w:after="30"/>
        <w:ind w:left="504"/>
      </w:pPr>
      <w:r>
        <w:rPr>
          <w:sz w:val="22"/>
        </w:rPr>
        <w:t>3.1  INTRODUCTION</w:t>
      </w:r>
      <w:r>
        <w:tab/>
      </w:r>
      <w:r>
        <w:rPr>
          <w:sz w:val="22"/>
        </w:rPr>
        <w:t>10</w:t>
      </w:r>
    </w:p>
    <w:p w14:paraId="2B80EF9D" w14:textId="77777777" w:rsidR="00C24F96" w:rsidRDefault="00000000" w:rsidP="00FF1F76">
      <w:pPr>
        <w:tabs>
          <w:tab w:val="right" w:pos="8668"/>
        </w:tabs>
        <w:spacing w:before="30" w:after="30"/>
        <w:ind w:left="504"/>
      </w:pPr>
      <w:r>
        <w:rPr>
          <w:sz w:val="22"/>
        </w:rPr>
        <w:t>3.2  SYSTEM ARCHITECTURE</w:t>
      </w:r>
      <w:r>
        <w:tab/>
      </w:r>
      <w:r>
        <w:rPr>
          <w:sz w:val="22"/>
        </w:rPr>
        <w:t>10</w:t>
      </w:r>
    </w:p>
    <w:p w14:paraId="0C7532C1" w14:textId="77777777" w:rsidR="00C24F96" w:rsidRDefault="00000000" w:rsidP="00FF1F76">
      <w:pPr>
        <w:tabs>
          <w:tab w:val="right" w:pos="8668"/>
        </w:tabs>
        <w:spacing w:before="30" w:after="30"/>
        <w:ind w:left="504"/>
      </w:pPr>
      <w:r>
        <w:rPr>
          <w:sz w:val="22"/>
        </w:rPr>
        <w:t>3.3  DATABASE DESIGN &amp; ENTITY-RELATIONSHIP MODEL</w:t>
      </w:r>
      <w:r>
        <w:tab/>
      </w:r>
      <w:r>
        <w:rPr>
          <w:sz w:val="22"/>
        </w:rPr>
        <w:t>11</w:t>
      </w:r>
    </w:p>
    <w:p w14:paraId="0728CBFE" w14:textId="77777777" w:rsidR="00C24F96" w:rsidRDefault="00000000" w:rsidP="00FF1F76">
      <w:pPr>
        <w:tabs>
          <w:tab w:val="right" w:pos="8668"/>
        </w:tabs>
        <w:spacing w:before="30" w:after="30"/>
        <w:ind w:left="504"/>
      </w:pPr>
      <w:r>
        <w:rPr>
          <w:sz w:val="22"/>
        </w:rPr>
        <w:t>3.4  SYSTEM CLASS MODEL</w:t>
      </w:r>
      <w:r>
        <w:tab/>
      </w:r>
      <w:r>
        <w:rPr>
          <w:sz w:val="22"/>
        </w:rPr>
        <w:t>12</w:t>
      </w:r>
    </w:p>
    <w:p w14:paraId="43267364" w14:textId="77777777" w:rsidR="00C24F96" w:rsidRDefault="00000000" w:rsidP="00FF1F76">
      <w:pPr>
        <w:tabs>
          <w:tab w:val="right" w:pos="8668"/>
        </w:tabs>
        <w:spacing w:before="30" w:after="30"/>
        <w:ind w:left="504"/>
      </w:pPr>
      <w:r>
        <w:rPr>
          <w:sz w:val="22"/>
        </w:rPr>
        <w:t>3.5  SEQUENCE DIAGRAM FOR RETRIEVAL AND FULFILLMENT</w:t>
      </w:r>
      <w:r>
        <w:tab/>
      </w:r>
      <w:r>
        <w:rPr>
          <w:sz w:val="22"/>
        </w:rPr>
        <w:t>13</w:t>
      </w:r>
    </w:p>
    <w:p w14:paraId="35258BEF" w14:textId="77777777" w:rsidR="00C24F96" w:rsidRDefault="00000000" w:rsidP="00FF1F76">
      <w:pPr>
        <w:tabs>
          <w:tab w:val="right" w:pos="8668"/>
        </w:tabs>
        <w:spacing w:before="30" w:after="30"/>
        <w:ind w:left="504"/>
      </w:pPr>
      <w:r>
        <w:rPr>
          <w:sz w:val="22"/>
        </w:rPr>
        <w:t>3.6  ENTERPRISE USE CASE MODEL</w:t>
      </w:r>
      <w:r>
        <w:tab/>
      </w:r>
      <w:r>
        <w:rPr>
          <w:sz w:val="22"/>
        </w:rPr>
        <w:t>14</w:t>
      </w:r>
    </w:p>
    <w:p w14:paraId="7C762A09" w14:textId="77777777" w:rsidR="00C24F96" w:rsidRDefault="00000000" w:rsidP="00FF1F76">
      <w:pPr>
        <w:tabs>
          <w:tab w:val="right" w:pos="8668"/>
        </w:tabs>
        <w:spacing w:before="30" w:after="30"/>
        <w:ind w:left="504"/>
      </w:pPr>
      <w:r>
        <w:rPr>
          <w:sz w:val="22"/>
        </w:rPr>
        <w:t>3.7  USER INTERFACE WIREFRAME HIERARCHY</w:t>
      </w:r>
      <w:r>
        <w:tab/>
      </w:r>
      <w:r>
        <w:rPr>
          <w:sz w:val="22"/>
        </w:rPr>
        <w:t>15</w:t>
      </w:r>
    </w:p>
    <w:p w14:paraId="5C378FC8" w14:textId="77777777" w:rsidR="00C24F96" w:rsidRDefault="00000000" w:rsidP="00FF1F76">
      <w:pPr>
        <w:tabs>
          <w:tab w:val="right" w:pos="8668"/>
        </w:tabs>
        <w:spacing w:before="30" w:after="30"/>
        <w:ind w:left="504"/>
      </w:pPr>
      <w:r>
        <w:rPr>
          <w:sz w:val="22"/>
        </w:rPr>
        <w:t>3.8  LIST OF MODULES</w:t>
      </w:r>
      <w:r>
        <w:tab/>
      </w:r>
      <w:r>
        <w:rPr>
          <w:sz w:val="22"/>
        </w:rPr>
        <w:t>16</w:t>
      </w:r>
    </w:p>
    <w:p w14:paraId="5A93D6E1" w14:textId="77777777" w:rsidR="00C24F96" w:rsidRDefault="00000000" w:rsidP="00FF1F76">
      <w:pPr>
        <w:tabs>
          <w:tab w:val="right" w:pos="8668"/>
        </w:tabs>
        <w:spacing w:before="30" w:after="30"/>
        <w:ind w:left="504"/>
      </w:pPr>
      <w:r>
        <w:rPr>
          <w:sz w:val="22"/>
        </w:rPr>
        <w:t>3.9  HARDWARE AND SOFTWARE SPECIFICATIONS</w:t>
      </w:r>
      <w:r>
        <w:tab/>
      </w:r>
      <w:r>
        <w:rPr>
          <w:sz w:val="22"/>
        </w:rPr>
        <w:t>17</w:t>
      </w:r>
    </w:p>
    <w:p w14:paraId="74A74CCD" w14:textId="77777777" w:rsidR="00C24F96" w:rsidRDefault="00000000" w:rsidP="00FF1F76">
      <w:pPr>
        <w:tabs>
          <w:tab w:val="right" w:pos="8668"/>
        </w:tabs>
        <w:spacing w:before="30" w:after="30"/>
        <w:ind w:left="504"/>
      </w:pPr>
      <w:r>
        <w:rPr>
          <w:sz w:val="22"/>
        </w:rPr>
        <w:t>3.10  TOOLS USED</w:t>
      </w:r>
      <w:r>
        <w:tab/>
      </w:r>
      <w:r>
        <w:rPr>
          <w:sz w:val="22"/>
        </w:rPr>
        <w:t>18</w:t>
      </w:r>
    </w:p>
    <w:p w14:paraId="513A5739" w14:textId="77777777" w:rsidR="00C24F96" w:rsidRDefault="00000000" w:rsidP="00FF1F76">
      <w:pPr>
        <w:tabs>
          <w:tab w:val="right" w:pos="8668"/>
        </w:tabs>
        <w:spacing w:before="30" w:after="30"/>
        <w:ind w:left="504"/>
      </w:pPr>
      <w:r>
        <w:rPr>
          <w:sz w:val="22"/>
        </w:rPr>
        <w:t>3.11  SUMMARY</w:t>
      </w:r>
      <w:r>
        <w:tab/>
      </w:r>
      <w:r>
        <w:rPr>
          <w:sz w:val="22"/>
        </w:rPr>
        <w:t>18</w:t>
      </w:r>
    </w:p>
    <w:p w14:paraId="4630FE33" w14:textId="77777777" w:rsidR="00C24F96" w:rsidRDefault="00000000" w:rsidP="00FF1F76">
      <w:r>
        <w:br w:type="page"/>
      </w:r>
    </w:p>
    <w:p w14:paraId="6094B1DB" w14:textId="77777777" w:rsidR="00C24F96" w:rsidRDefault="00C24F96" w:rsidP="00FF1F76">
      <w:pPr>
        <w:spacing w:before="160" w:after="80"/>
      </w:pPr>
    </w:p>
    <w:p w14:paraId="43781BC4" w14:textId="77777777" w:rsidR="00C24F96" w:rsidRDefault="00000000" w:rsidP="00FF1F76">
      <w:pPr>
        <w:tabs>
          <w:tab w:val="right" w:pos="8668"/>
        </w:tabs>
        <w:spacing w:before="30" w:after="30"/>
      </w:pPr>
      <w:r>
        <w:rPr>
          <w:b/>
          <w:sz w:val="22"/>
        </w:rPr>
        <w:t>4  METHODOLOGY</w:t>
      </w:r>
      <w:r>
        <w:tab/>
      </w:r>
      <w:r>
        <w:rPr>
          <w:b/>
          <w:sz w:val="22"/>
        </w:rPr>
        <w:t>19–25</w:t>
      </w:r>
    </w:p>
    <w:p w14:paraId="71CDF5AF" w14:textId="77777777" w:rsidR="00C24F96" w:rsidRDefault="00000000" w:rsidP="00FF1F76">
      <w:pPr>
        <w:tabs>
          <w:tab w:val="right" w:pos="8668"/>
        </w:tabs>
        <w:spacing w:before="30" w:after="30"/>
        <w:ind w:left="504"/>
      </w:pPr>
      <w:r>
        <w:rPr>
          <w:sz w:val="22"/>
        </w:rPr>
        <w:t>4.1  INTRODUCTION</w:t>
      </w:r>
      <w:r>
        <w:tab/>
      </w:r>
      <w:r>
        <w:rPr>
          <w:sz w:val="22"/>
        </w:rPr>
        <w:t>19</w:t>
      </w:r>
    </w:p>
    <w:p w14:paraId="05571F5B" w14:textId="77777777" w:rsidR="00C24F96" w:rsidRDefault="00000000" w:rsidP="00FF1F76">
      <w:pPr>
        <w:tabs>
          <w:tab w:val="right" w:pos="8668"/>
        </w:tabs>
        <w:spacing w:before="30" w:after="30"/>
        <w:ind w:left="1008"/>
      </w:pPr>
      <w:r>
        <w:rPr>
          <w:sz w:val="22"/>
        </w:rPr>
        <w:t>4.1.1  Core Availability &amp; Capacity Enforcement Formulas</w:t>
      </w:r>
      <w:r>
        <w:tab/>
      </w:r>
      <w:r>
        <w:rPr>
          <w:sz w:val="22"/>
        </w:rPr>
        <w:t>19</w:t>
      </w:r>
    </w:p>
    <w:p w14:paraId="7A5AA55F" w14:textId="77777777" w:rsidR="00C24F96" w:rsidRDefault="00000000" w:rsidP="00FF1F76">
      <w:pPr>
        <w:tabs>
          <w:tab w:val="right" w:pos="8668"/>
        </w:tabs>
        <w:spacing w:before="30" w:after="30"/>
        <w:ind w:left="1008"/>
      </w:pPr>
      <w:r>
        <w:rPr>
          <w:sz w:val="22"/>
        </w:rPr>
        <w:t>4.1.2  Transactional Stock Allocation &amp; Capacity Engine</w:t>
      </w:r>
      <w:r>
        <w:tab/>
      </w:r>
      <w:r>
        <w:rPr>
          <w:sz w:val="22"/>
        </w:rPr>
        <w:t>20</w:t>
      </w:r>
    </w:p>
    <w:p w14:paraId="02871A03" w14:textId="77777777" w:rsidR="00C24F96" w:rsidRDefault="00000000" w:rsidP="00FF1F76">
      <w:pPr>
        <w:tabs>
          <w:tab w:val="right" w:pos="8668"/>
        </w:tabs>
        <w:spacing w:before="30" w:after="30"/>
        <w:ind w:left="1008"/>
      </w:pPr>
      <w:r>
        <w:rPr>
          <w:sz w:val="22"/>
        </w:rPr>
        <w:t>4.1.3  Role-Gated Access Control &amp; Dynamic Query Scoping</w:t>
      </w:r>
      <w:r>
        <w:tab/>
      </w:r>
      <w:r>
        <w:rPr>
          <w:sz w:val="22"/>
        </w:rPr>
        <w:t>22</w:t>
      </w:r>
    </w:p>
    <w:p w14:paraId="13FD992B" w14:textId="77777777" w:rsidR="00C24F96" w:rsidRDefault="00000000" w:rsidP="00FF1F76">
      <w:pPr>
        <w:tabs>
          <w:tab w:val="right" w:pos="8668"/>
        </w:tabs>
        <w:spacing w:before="30" w:after="30"/>
        <w:ind w:left="1008"/>
      </w:pPr>
      <w:r>
        <w:rPr>
          <w:sz w:val="22"/>
        </w:rPr>
        <w:t>4.1.4  Nearest-First Picking &amp; Outbound Dispatch Optimization</w:t>
      </w:r>
      <w:r>
        <w:tab/>
      </w:r>
      <w:r>
        <w:rPr>
          <w:sz w:val="22"/>
        </w:rPr>
        <w:t>23</w:t>
      </w:r>
    </w:p>
    <w:p w14:paraId="02E9C352" w14:textId="77777777" w:rsidR="00C24F96" w:rsidRDefault="00000000" w:rsidP="00FF1F76">
      <w:pPr>
        <w:tabs>
          <w:tab w:val="right" w:pos="8668"/>
        </w:tabs>
        <w:spacing w:before="30" w:after="30"/>
        <w:ind w:left="504"/>
      </w:pPr>
      <w:r>
        <w:rPr>
          <w:sz w:val="22"/>
        </w:rPr>
        <w:t>4.2  SUMMARY</w:t>
      </w:r>
      <w:r>
        <w:tab/>
      </w:r>
      <w:r>
        <w:rPr>
          <w:sz w:val="22"/>
        </w:rPr>
        <w:t>25</w:t>
      </w:r>
    </w:p>
    <w:p w14:paraId="5CF6C9D9" w14:textId="77777777" w:rsidR="00C24F96" w:rsidRDefault="00000000" w:rsidP="00FF1F76">
      <w:pPr>
        <w:tabs>
          <w:tab w:val="right" w:pos="8668"/>
        </w:tabs>
        <w:spacing w:before="30" w:after="30"/>
      </w:pPr>
      <w:r>
        <w:rPr>
          <w:b/>
          <w:sz w:val="22"/>
        </w:rPr>
        <w:t>5  TESTING</w:t>
      </w:r>
      <w:r>
        <w:tab/>
      </w:r>
      <w:r>
        <w:rPr>
          <w:b/>
          <w:sz w:val="22"/>
        </w:rPr>
        <w:t>26–30</w:t>
      </w:r>
    </w:p>
    <w:p w14:paraId="02AA785C" w14:textId="77777777" w:rsidR="00C24F96" w:rsidRDefault="00000000" w:rsidP="00FF1F76">
      <w:pPr>
        <w:tabs>
          <w:tab w:val="right" w:pos="8668"/>
        </w:tabs>
        <w:spacing w:before="30" w:after="30"/>
        <w:ind w:left="504"/>
      </w:pPr>
      <w:r>
        <w:rPr>
          <w:sz w:val="22"/>
        </w:rPr>
        <w:t>5.1  INTRODUCTION</w:t>
      </w:r>
      <w:r>
        <w:tab/>
      </w:r>
      <w:r>
        <w:rPr>
          <w:sz w:val="22"/>
        </w:rPr>
        <w:t>26</w:t>
      </w:r>
    </w:p>
    <w:p w14:paraId="60D80277" w14:textId="77777777" w:rsidR="00C24F96" w:rsidRDefault="00000000" w:rsidP="00FF1F76">
      <w:pPr>
        <w:tabs>
          <w:tab w:val="right" w:pos="8668"/>
        </w:tabs>
        <w:spacing w:before="30" w:after="30"/>
        <w:ind w:left="504"/>
      </w:pPr>
      <w:r>
        <w:rPr>
          <w:sz w:val="22"/>
        </w:rPr>
        <w:t>5.2  TESTING STRATEGIES</w:t>
      </w:r>
      <w:r>
        <w:tab/>
      </w:r>
      <w:r>
        <w:rPr>
          <w:sz w:val="22"/>
        </w:rPr>
        <w:t>26</w:t>
      </w:r>
    </w:p>
    <w:p w14:paraId="59E36D0B" w14:textId="77777777" w:rsidR="00C24F96" w:rsidRDefault="00000000" w:rsidP="00FF1F76">
      <w:pPr>
        <w:tabs>
          <w:tab w:val="right" w:pos="8668"/>
        </w:tabs>
        <w:spacing w:before="30" w:after="30"/>
        <w:ind w:left="1008"/>
      </w:pPr>
      <w:r>
        <w:rPr>
          <w:sz w:val="22"/>
        </w:rPr>
        <w:t>5.2.1  Unit Testing</w:t>
      </w:r>
      <w:r>
        <w:tab/>
      </w:r>
      <w:r>
        <w:rPr>
          <w:sz w:val="22"/>
        </w:rPr>
        <w:t>26</w:t>
      </w:r>
    </w:p>
    <w:p w14:paraId="04DB195D" w14:textId="77777777" w:rsidR="00C24F96" w:rsidRDefault="00000000" w:rsidP="00FF1F76">
      <w:pPr>
        <w:tabs>
          <w:tab w:val="right" w:pos="8668"/>
        </w:tabs>
        <w:spacing w:before="30" w:after="30"/>
        <w:ind w:left="1008"/>
      </w:pPr>
      <w:r>
        <w:rPr>
          <w:sz w:val="22"/>
        </w:rPr>
        <w:t>5.2.2  Integration Testing</w:t>
      </w:r>
      <w:r>
        <w:tab/>
      </w:r>
      <w:r>
        <w:rPr>
          <w:sz w:val="22"/>
        </w:rPr>
        <w:t>26</w:t>
      </w:r>
    </w:p>
    <w:p w14:paraId="6468BA82" w14:textId="77777777" w:rsidR="00C24F96" w:rsidRDefault="00000000" w:rsidP="00FF1F76">
      <w:pPr>
        <w:tabs>
          <w:tab w:val="right" w:pos="8668"/>
        </w:tabs>
        <w:spacing w:before="30" w:after="30"/>
        <w:ind w:left="1008"/>
      </w:pPr>
      <w:r>
        <w:rPr>
          <w:sz w:val="22"/>
        </w:rPr>
        <w:t>5.2.3  System Testing</w:t>
      </w:r>
      <w:r>
        <w:tab/>
      </w:r>
      <w:r>
        <w:rPr>
          <w:sz w:val="22"/>
        </w:rPr>
        <w:t>26</w:t>
      </w:r>
    </w:p>
    <w:p w14:paraId="20C7F022" w14:textId="77777777" w:rsidR="00C24F96" w:rsidRDefault="00000000" w:rsidP="00FF1F76">
      <w:pPr>
        <w:tabs>
          <w:tab w:val="right" w:pos="8668"/>
        </w:tabs>
        <w:spacing w:before="30" w:after="30"/>
        <w:ind w:left="1008"/>
      </w:pPr>
      <w:r>
        <w:rPr>
          <w:sz w:val="22"/>
        </w:rPr>
        <w:t>5.2.4  Performance &amp; Security Stress Testing</w:t>
      </w:r>
      <w:r>
        <w:tab/>
      </w:r>
      <w:r>
        <w:rPr>
          <w:sz w:val="22"/>
        </w:rPr>
        <w:t>27</w:t>
      </w:r>
    </w:p>
    <w:p w14:paraId="31541933" w14:textId="77777777" w:rsidR="00C24F96" w:rsidRDefault="00000000" w:rsidP="00FF1F76">
      <w:pPr>
        <w:tabs>
          <w:tab w:val="right" w:pos="8668"/>
        </w:tabs>
        <w:spacing w:before="30" w:after="30"/>
        <w:ind w:left="1008"/>
      </w:pPr>
      <w:r>
        <w:rPr>
          <w:sz w:val="22"/>
        </w:rPr>
        <w:t>5.2.5  Test Case Narrative Analysis &amp; Verification</w:t>
      </w:r>
      <w:r>
        <w:tab/>
      </w:r>
      <w:r>
        <w:rPr>
          <w:sz w:val="22"/>
        </w:rPr>
        <w:t>29</w:t>
      </w:r>
    </w:p>
    <w:p w14:paraId="025792FF" w14:textId="77777777" w:rsidR="00C24F96" w:rsidRDefault="00000000" w:rsidP="00FF1F76">
      <w:pPr>
        <w:tabs>
          <w:tab w:val="right" w:pos="8668"/>
        </w:tabs>
        <w:spacing w:before="30" w:after="30"/>
        <w:ind w:left="504"/>
      </w:pPr>
      <w:r>
        <w:rPr>
          <w:sz w:val="22"/>
        </w:rPr>
        <w:t>5.3  SUMMARY</w:t>
      </w:r>
      <w:r>
        <w:tab/>
      </w:r>
      <w:r>
        <w:rPr>
          <w:sz w:val="22"/>
        </w:rPr>
        <w:t>30</w:t>
      </w:r>
    </w:p>
    <w:p w14:paraId="74AEEF77" w14:textId="77777777" w:rsidR="00C24F96" w:rsidRDefault="00000000" w:rsidP="00FF1F76">
      <w:pPr>
        <w:tabs>
          <w:tab w:val="right" w:pos="8668"/>
        </w:tabs>
        <w:spacing w:before="30" w:after="30"/>
      </w:pPr>
      <w:r>
        <w:rPr>
          <w:b/>
          <w:sz w:val="22"/>
        </w:rPr>
        <w:t>6  RESULTS AND DISCUSSION</w:t>
      </w:r>
      <w:r>
        <w:tab/>
      </w:r>
      <w:r>
        <w:rPr>
          <w:b/>
          <w:sz w:val="22"/>
        </w:rPr>
        <w:t>31–39</w:t>
      </w:r>
    </w:p>
    <w:p w14:paraId="76259639" w14:textId="77777777" w:rsidR="00C24F96" w:rsidRDefault="00000000" w:rsidP="00FF1F76">
      <w:pPr>
        <w:tabs>
          <w:tab w:val="right" w:pos="8668"/>
        </w:tabs>
        <w:spacing w:before="30" w:after="30"/>
        <w:ind w:left="504"/>
      </w:pPr>
      <w:r>
        <w:rPr>
          <w:sz w:val="22"/>
        </w:rPr>
        <w:t>6.1  INTRODUCTION</w:t>
      </w:r>
      <w:r>
        <w:tab/>
      </w:r>
      <w:r>
        <w:rPr>
          <w:sz w:val="22"/>
        </w:rPr>
        <w:t>31</w:t>
      </w:r>
    </w:p>
    <w:p w14:paraId="1B011281" w14:textId="77777777" w:rsidR="00C24F96" w:rsidRDefault="00000000" w:rsidP="00FF1F76">
      <w:pPr>
        <w:tabs>
          <w:tab w:val="right" w:pos="8668"/>
        </w:tabs>
        <w:spacing w:before="30" w:after="30"/>
        <w:ind w:left="504"/>
      </w:pPr>
      <w:r>
        <w:rPr>
          <w:sz w:val="22"/>
        </w:rPr>
        <w:t>6.2  OUTPUT</w:t>
      </w:r>
      <w:r>
        <w:tab/>
      </w:r>
      <w:r>
        <w:rPr>
          <w:sz w:val="22"/>
        </w:rPr>
        <w:t>31</w:t>
      </w:r>
    </w:p>
    <w:p w14:paraId="132F93D7" w14:textId="77777777" w:rsidR="00C24F96" w:rsidRDefault="00000000" w:rsidP="00FF1F76">
      <w:pPr>
        <w:tabs>
          <w:tab w:val="right" w:pos="8668"/>
        </w:tabs>
        <w:spacing w:before="30" w:after="30"/>
        <w:ind w:left="504"/>
      </w:pPr>
      <w:r>
        <w:rPr>
          <w:sz w:val="22"/>
        </w:rPr>
        <w:t>6.3  SUMMARY</w:t>
      </w:r>
      <w:r>
        <w:tab/>
      </w:r>
      <w:r>
        <w:rPr>
          <w:sz w:val="22"/>
        </w:rPr>
        <w:t>39</w:t>
      </w:r>
    </w:p>
    <w:p w14:paraId="234762B1" w14:textId="77777777" w:rsidR="00C24F96" w:rsidRDefault="00000000" w:rsidP="00FF1F76">
      <w:pPr>
        <w:tabs>
          <w:tab w:val="right" w:pos="8668"/>
        </w:tabs>
        <w:spacing w:before="30" w:after="30"/>
      </w:pPr>
      <w:r>
        <w:rPr>
          <w:b/>
          <w:sz w:val="22"/>
        </w:rPr>
        <w:t>7  CONCLUSION</w:t>
      </w:r>
      <w:r>
        <w:tab/>
      </w:r>
      <w:r>
        <w:rPr>
          <w:b/>
          <w:sz w:val="22"/>
        </w:rPr>
        <w:t>40–41</w:t>
      </w:r>
    </w:p>
    <w:p w14:paraId="04A1F400" w14:textId="77777777" w:rsidR="00C24F96" w:rsidRDefault="00000000" w:rsidP="00FF1F76">
      <w:pPr>
        <w:tabs>
          <w:tab w:val="right" w:pos="8668"/>
        </w:tabs>
        <w:spacing w:before="30" w:after="30"/>
        <w:ind w:left="504"/>
      </w:pPr>
      <w:r>
        <w:rPr>
          <w:sz w:val="22"/>
        </w:rPr>
        <w:t>7.1  INTRODUCTION</w:t>
      </w:r>
      <w:r>
        <w:tab/>
      </w:r>
      <w:r>
        <w:rPr>
          <w:sz w:val="22"/>
        </w:rPr>
        <w:t>40</w:t>
      </w:r>
    </w:p>
    <w:p w14:paraId="541A535B" w14:textId="77777777" w:rsidR="00C24F96" w:rsidRDefault="00000000" w:rsidP="00FF1F76">
      <w:pPr>
        <w:tabs>
          <w:tab w:val="right" w:pos="8668"/>
        </w:tabs>
        <w:spacing w:before="30" w:after="30"/>
        <w:ind w:left="504"/>
      </w:pPr>
      <w:r>
        <w:rPr>
          <w:sz w:val="22"/>
        </w:rPr>
        <w:t>7.2  CONCLUSION</w:t>
      </w:r>
      <w:r>
        <w:tab/>
      </w:r>
      <w:r>
        <w:rPr>
          <w:sz w:val="22"/>
        </w:rPr>
        <w:t>40</w:t>
      </w:r>
    </w:p>
    <w:p w14:paraId="10FC9C1C" w14:textId="77777777" w:rsidR="00C24F96" w:rsidRDefault="00000000" w:rsidP="00FF1F76">
      <w:pPr>
        <w:tabs>
          <w:tab w:val="right" w:pos="8668"/>
        </w:tabs>
        <w:spacing w:before="30" w:after="30"/>
        <w:ind w:left="504"/>
      </w:pPr>
      <w:r>
        <w:rPr>
          <w:sz w:val="22"/>
        </w:rPr>
        <w:t>7.3  FUTURE WORK</w:t>
      </w:r>
      <w:r>
        <w:tab/>
      </w:r>
      <w:r>
        <w:rPr>
          <w:sz w:val="22"/>
        </w:rPr>
        <w:t>41</w:t>
      </w:r>
    </w:p>
    <w:p w14:paraId="45FD8DAD" w14:textId="77777777" w:rsidR="00C24F96" w:rsidRDefault="00000000" w:rsidP="00FF1F76">
      <w:pPr>
        <w:tabs>
          <w:tab w:val="right" w:pos="8668"/>
        </w:tabs>
        <w:spacing w:before="30" w:after="30"/>
        <w:ind w:left="504"/>
      </w:pPr>
      <w:r>
        <w:rPr>
          <w:sz w:val="22"/>
        </w:rPr>
        <w:t>7.4  SUMMARY</w:t>
      </w:r>
      <w:r>
        <w:tab/>
      </w:r>
      <w:r>
        <w:rPr>
          <w:sz w:val="22"/>
        </w:rPr>
        <w:t>41</w:t>
      </w:r>
    </w:p>
    <w:p w14:paraId="2B3105D5" w14:textId="77777777" w:rsidR="00C24F96" w:rsidRDefault="00000000" w:rsidP="00FF1F76">
      <w:pPr>
        <w:tabs>
          <w:tab w:val="right" w:pos="8668"/>
        </w:tabs>
        <w:spacing w:before="30" w:after="30"/>
      </w:pPr>
      <w:r>
        <w:rPr>
          <w:b/>
          <w:sz w:val="22"/>
        </w:rPr>
        <w:t>APPENDIX</w:t>
      </w:r>
      <w:r>
        <w:tab/>
      </w:r>
      <w:r>
        <w:rPr>
          <w:b/>
          <w:sz w:val="22"/>
        </w:rPr>
        <w:t>42–56</w:t>
      </w:r>
    </w:p>
    <w:p w14:paraId="12B98A02" w14:textId="77777777" w:rsidR="00C24F96" w:rsidRDefault="00000000" w:rsidP="00FF1F76">
      <w:pPr>
        <w:tabs>
          <w:tab w:val="right" w:pos="8668"/>
        </w:tabs>
        <w:spacing w:before="30" w:after="30"/>
      </w:pPr>
      <w:r>
        <w:rPr>
          <w:b/>
          <w:sz w:val="22"/>
        </w:rPr>
        <w:t>REFERENCES</w:t>
      </w:r>
      <w:r>
        <w:tab/>
      </w:r>
      <w:r>
        <w:rPr>
          <w:b/>
          <w:sz w:val="22"/>
        </w:rPr>
        <w:t>57</w:t>
      </w:r>
    </w:p>
    <w:p w14:paraId="72F02918" w14:textId="77777777" w:rsidR="00C24F96" w:rsidRDefault="00000000" w:rsidP="00FF1F76">
      <w:r>
        <w:br w:type="page"/>
      </w:r>
    </w:p>
    <w:p w14:paraId="02656AAB" w14:textId="77777777" w:rsidR="00C24F96" w:rsidRDefault="00000000" w:rsidP="00FF1F76">
      <w:pPr>
        <w:tabs>
          <w:tab w:val="left" w:pos="9038"/>
        </w:tabs>
        <w:spacing w:before="280" w:after="320"/>
        <w:jc w:val="center"/>
      </w:pPr>
      <w:r>
        <w:rPr>
          <w:b/>
          <w:sz w:val="28"/>
        </w:rPr>
        <w:lastRenderedPageBreak/>
        <w:t>LIST OF TABLES</w:t>
      </w:r>
    </w:p>
    <w:p w14:paraId="07B9D9CC" w14:textId="77777777" w:rsidR="00C24F96" w:rsidRDefault="00000000" w:rsidP="00FF1F76">
      <w:pPr>
        <w:tabs>
          <w:tab w:val="right" w:pos="8668"/>
          <w:tab w:val="left" w:pos="9038"/>
        </w:tabs>
        <w:spacing w:after="80"/>
      </w:pPr>
      <w:r>
        <w:rPr>
          <w:b/>
          <w:sz w:val="22"/>
        </w:rPr>
        <w:t>TABLE NO.   TITLE</w:t>
      </w:r>
      <w:r>
        <w:tab/>
      </w:r>
      <w:r>
        <w:rPr>
          <w:b/>
          <w:sz w:val="22"/>
        </w:rPr>
        <w:t>PAGE NO.</w:t>
      </w:r>
    </w:p>
    <w:p w14:paraId="7FE51903" w14:textId="77777777" w:rsidR="00C24F96" w:rsidRDefault="00000000" w:rsidP="00FF1F76">
      <w:pPr>
        <w:tabs>
          <w:tab w:val="right" w:pos="8668"/>
          <w:tab w:val="left" w:pos="9038"/>
        </w:tabs>
        <w:spacing w:before="30" w:after="30"/>
      </w:pPr>
      <w:r>
        <w:rPr>
          <w:sz w:val="22"/>
        </w:rPr>
        <w:t>2.1  Comparison of Enterprise Retrieval / Warehouse Architectures</w:t>
      </w:r>
      <w:r>
        <w:tab/>
      </w:r>
      <w:r>
        <w:rPr>
          <w:sz w:val="22"/>
        </w:rPr>
        <w:t>9</w:t>
      </w:r>
    </w:p>
    <w:p w14:paraId="12FD77E0" w14:textId="77777777" w:rsidR="00C24F96" w:rsidRDefault="00000000" w:rsidP="00FF1F76">
      <w:pPr>
        <w:tabs>
          <w:tab w:val="right" w:pos="8668"/>
          <w:tab w:val="left" w:pos="9038"/>
        </w:tabs>
        <w:spacing w:before="30" w:after="30"/>
      </w:pPr>
      <w:r>
        <w:rPr>
          <w:sz w:val="22"/>
        </w:rPr>
        <w:t>3.1  Software and Hardware Specifications</w:t>
      </w:r>
      <w:r>
        <w:tab/>
      </w:r>
      <w:r>
        <w:rPr>
          <w:sz w:val="22"/>
        </w:rPr>
        <w:t>17</w:t>
      </w:r>
    </w:p>
    <w:p w14:paraId="20EC9761" w14:textId="77777777" w:rsidR="00C24F96" w:rsidRDefault="00000000" w:rsidP="00FF1F76">
      <w:pPr>
        <w:tabs>
          <w:tab w:val="right" w:pos="8668"/>
          <w:tab w:val="left" w:pos="9038"/>
        </w:tabs>
        <w:spacing w:before="30" w:after="30"/>
      </w:pPr>
      <w:r>
        <w:rPr>
          <w:sz w:val="22"/>
        </w:rPr>
        <w:t>5.1  Test Cases and Verification Matrix</w:t>
      </w:r>
      <w:r>
        <w:tab/>
      </w:r>
      <w:r>
        <w:rPr>
          <w:sz w:val="22"/>
        </w:rPr>
        <w:t>28</w:t>
      </w:r>
    </w:p>
    <w:p w14:paraId="2F783743" w14:textId="77777777" w:rsidR="00C24F96" w:rsidRDefault="00000000" w:rsidP="00FF1F76">
      <w:pPr>
        <w:tabs>
          <w:tab w:val="right" w:pos="8668"/>
          <w:tab w:val="left" w:pos="9038"/>
        </w:tabs>
        <w:spacing w:before="30" w:after="30"/>
      </w:pPr>
      <w:r>
        <w:rPr>
          <w:sz w:val="22"/>
        </w:rPr>
        <w:t>6.1  Smart WMS System Performance and Latency Benchmarks</w:t>
      </w:r>
      <w:r>
        <w:tab/>
      </w:r>
      <w:r>
        <w:rPr>
          <w:sz w:val="22"/>
        </w:rPr>
        <w:t>39</w:t>
      </w:r>
    </w:p>
    <w:p w14:paraId="31ECC2B5" w14:textId="77777777" w:rsidR="00C24F96" w:rsidRDefault="00000000" w:rsidP="00FF1F76">
      <w:r>
        <w:br w:type="page"/>
      </w:r>
    </w:p>
    <w:p w14:paraId="62F66A86" w14:textId="77777777" w:rsidR="00C24F96" w:rsidRDefault="00000000" w:rsidP="00FF1F76">
      <w:pPr>
        <w:spacing w:before="280" w:after="320"/>
        <w:jc w:val="center"/>
      </w:pPr>
      <w:r>
        <w:rPr>
          <w:b/>
          <w:sz w:val="28"/>
        </w:rPr>
        <w:lastRenderedPageBreak/>
        <w:t>LIST OF FIGURES</w:t>
      </w:r>
    </w:p>
    <w:p w14:paraId="22618F8B" w14:textId="77777777" w:rsidR="00C24F96" w:rsidRDefault="00000000" w:rsidP="00FF1F76">
      <w:pPr>
        <w:tabs>
          <w:tab w:val="right" w:pos="8668"/>
        </w:tabs>
        <w:spacing w:after="80"/>
      </w:pPr>
      <w:r>
        <w:rPr>
          <w:b/>
          <w:sz w:val="22"/>
        </w:rPr>
        <w:t>FIGURE NO.  TITLE</w:t>
      </w:r>
      <w:r>
        <w:tab/>
      </w:r>
      <w:r>
        <w:rPr>
          <w:b/>
          <w:sz w:val="22"/>
        </w:rPr>
        <w:t>PAGE NO.</w:t>
      </w:r>
    </w:p>
    <w:p w14:paraId="13CC7A73" w14:textId="1C81333B" w:rsidR="00C24F96" w:rsidRDefault="00000000" w:rsidP="00FF1F76">
      <w:pPr>
        <w:tabs>
          <w:tab w:val="right" w:pos="8668"/>
        </w:tabs>
        <w:spacing w:before="30" w:after="30"/>
      </w:pPr>
      <w:r>
        <w:rPr>
          <w:sz w:val="22"/>
        </w:rPr>
        <w:t xml:space="preserve">3.1  </w:t>
      </w:r>
      <w:r w:rsidR="00925C65">
        <w:rPr>
          <w:sz w:val="22"/>
        </w:rPr>
        <w:t xml:space="preserve">                  </w:t>
      </w:r>
      <w:r>
        <w:rPr>
          <w:sz w:val="22"/>
        </w:rPr>
        <w:t>Smart WMS 3-Tier Enterprise System Architecture</w:t>
      </w:r>
      <w:r>
        <w:tab/>
      </w:r>
      <w:r>
        <w:rPr>
          <w:sz w:val="22"/>
        </w:rPr>
        <w:t>11</w:t>
      </w:r>
    </w:p>
    <w:p w14:paraId="26825509" w14:textId="0088CE79" w:rsidR="00C24F96" w:rsidRDefault="00000000" w:rsidP="00FF1F76">
      <w:pPr>
        <w:tabs>
          <w:tab w:val="right" w:pos="8668"/>
        </w:tabs>
        <w:spacing w:before="30" w:after="30"/>
      </w:pPr>
      <w:r>
        <w:rPr>
          <w:sz w:val="22"/>
        </w:rPr>
        <w:t xml:space="preserve">3.2 </w:t>
      </w:r>
      <w:r w:rsidR="00C56E5E">
        <w:rPr>
          <w:sz w:val="22"/>
        </w:rPr>
        <w:t xml:space="preserve">                 </w:t>
      </w:r>
      <w:r>
        <w:rPr>
          <w:sz w:val="22"/>
        </w:rPr>
        <w:t xml:space="preserve"> </w:t>
      </w:r>
      <w:r w:rsidR="00C56E5E">
        <w:rPr>
          <w:sz w:val="22"/>
        </w:rPr>
        <w:t xml:space="preserve"> </w:t>
      </w:r>
      <w:r>
        <w:rPr>
          <w:sz w:val="22"/>
        </w:rPr>
        <w:t>MongoDB Database Entity-Relationship (ER) Schema</w:t>
      </w:r>
      <w:r>
        <w:tab/>
      </w:r>
      <w:r>
        <w:rPr>
          <w:sz w:val="22"/>
        </w:rPr>
        <w:t>12</w:t>
      </w:r>
    </w:p>
    <w:p w14:paraId="71050A24" w14:textId="7FAA6F86" w:rsidR="00C24F96" w:rsidRDefault="00000000" w:rsidP="00FF1F76">
      <w:pPr>
        <w:tabs>
          <w:tab w:val="right" w:pos="8668"/>
        </w:tabs>
        <w:spacing w:before="30" w:after="30"/>
      </w:pPr>
      <w:r>
        <w:rPr>
          <w:sz w:val="22"/>
        </w:rPr>
        <w:t xml:space="preserve">3.3  </w:t>
      </w:r>
      <w:r w:rsidR="00C56E5E">
        <w:rPr>
          <w:sz w:val="22"/>
        </w:rPr>
        <w:t xml:space="preserve">                 </w:t>
      </w:r>
      <w:r w:rsidR="00DD0618">
        <w:rPr>
          <w:sz w:val="22"/>
        </w:rPr>
        <w:t xml:space="preserve"> </w:t>
      </w:r>
      <w:r>
        <w:rPr>
          <w:sz w:val="22"/>
        </w:rPr>
        <w:t>System Class Diagram</w:t>
      </w:r>
      <w:r>
        <w:tab/>
      </w:r>
      <w:r>
        <w:rPr>
          <w:sz w:val="22"/>
        </w:rPr>
        <w:t>13</w:t>
      </w:r>
    </w:p>
    <w:p w14:paraId="6962F90B" w14:textId="48856AA8" w:rsidR="00C24F96" w:rsidRDefault="00000000" w:rsidP="00FF1F76">
      <w:pPr>
        <w:tabs>
          <w:tab w:val="right" w:pos="8668"/>
        </w:tabs>
        <w:spacing w:before="30" w:after="30"/>
      </w:pPr>
      <w:r>
        <w:rPr>
          <w:sz w:val="22"/>
        </w:rPr>
        <w:t xml:space="preserve">3.4  </w:t>
      </w:r>
      <w:r w:rsidR="00C56E5E">
        <w:rPr>
          <w:sz w:val="22"/>
        </w:rPr>
        <w:t xml:space="preserve">                 </w:t>
      </w:r>
      <w:r w:rsidR="00DD0618">
        <w:rPr>
          <w:sz w:val="22"/>
        </w:rPr>
        <w:t xml:space="preserve"> </w:t>
      </w:r>
      <w:r>
        <w:rPr>
          <w:sz w:val="22"/>
        </w:rPr>
        <w:t>Sequence Diagram for Stock Inward and Order Fulfillment</w:t>
      </w:r>
      <w:r>
        <w:tab/>
      </w:r>
      <w:r>
        <w:rPr>
          <w:sz w:val="22"/>
        </w:rPr>
        <w:t>14</w:t>
      </w:r>
    </w:p>
    <w:p w14:paraId="14F8FF7A" w14:textId="41598D11" w:rsidR="00C24F96" w:rsidRDefault="00000000" w:rsidP="00FF1F76">
      <w:pPr>
        <w:tabs>
          <w:tab w:val="right" w:pos="8668"/>
        </w:tabs>
        <w:spacing w:before="30" w:after="30"/>
      </w:pPr>
      <w:r>
        <w:rPr>
          <w:sz w:val="22"/>
        </w:rPr>
        <w:t xml:space="preserve">3.5  </w:t>
      </w:r>
      <w:r w:rsidR="00C56E5E">
        <w:rPr>
          <w:sz w:val="22"/>
        </w:rPr>
        <w:t xml:space="preserve">                 </w:t>
      </w:r>
      <w:r w:rsidR="00DD0618">
        <w:rPr>
          <w:sz w:val="22"/>
        </w:rPr>
        <w:t xml:space="preserve"> </w:t>
      </w:r>
      <w:r>
        <w:rPr>
          <w:sz w:val="22"/>
        </w:rPr>
        <w:t>Enterprise Use Case Interaction Diagram</w:t>
      </w:r>
      <w:r>
        <w:tab/>
      </w:r>
      <w:r>
        <w:rPr>
          <w:sz w:val="22"/>
        </w:rPr>
        <w:t>15</w:t>
      </w:r>
    </w:p>
    <w:p w14:paraId="2F6DB50D" w14:textId="23859D72" w:rsidR="00C24F96" w:rsidRDefault="00000000" w:rsidP="00FF1F76">
      <w:pPr>
        <w:tabs>
          <w:tab w:val="right" w:pos="8668"/>
        </w:tabs>
        <w:spacing w:before="30" w:after="30"/>
      </w:pPr>
      <w:r>
        <w:rPr>
          <w:sz w:val="22"/>
        </w:rPr>
        <w:t xml:space="preserve">3.6  </w:t>
      </w:r>
      <w:r w:rsidR="00C56E5E">
        <w:rPr>
          <w:sz w:val="22"/>
        </w:rPr>
        <w:t xml:space="preserve">                 </w:t>
      </w:r>
      <w:r w:rsidR="00DD0618">
        <w:rPr>
          <w:sz w:val="22"/>
        </w:rPr>
        <w:t xml:space="preserve"> </w:t>
      </w:r>
      <w:r>
        <w:rPr>
          <w:sz w:val="22"/>
        </w:rPr>
        <w:t>User Interface Wireframe Hierarchy</w:t>
      </w:r>
      <w:r>
        <w:tab/>
      </w:r>
      <w:r>
        <w:rPr>
          <w:sz w:val="22"/>
        </w:rPr>
        <w:t>16</w:t>
      </w:r>
    </w:p>
    <w:p w14:paraId="1EC78360" w14:textId="57F5D0D7" w:rsidR="00C24F96" w:rsidRDefault="00000000" w:rsidP="00FF1F76">
      <w:pPr>
        <w:tabs>
          <w:tab w:val="right" w:pos="8668"/>
        </w:tabs>
        <w:spacing w:before="30" w:after="30"/>
      </w:pPr>
      <w:r>
        <w:rPr>
          <w:sz w:val="22"/>
        </w:rPr>
        <w:t xml:space="preserve">4.1  </w:t>
      </w:r>
      <w:r w:rsidR="00C56E5E">
        <w:rPr>
          <w:sz w:val="22"/>
        </w:rPr>
        <w:t xml:space="preserve">                 </w:t>
      </w:r>
      <w:r w:rsidR="00DD0618">
        <w:rPr>
          <w:sz w:val="22"/>
        </w:rPr>
        <w:t xml:space="preserve"> </w:t>
      </w:r>
      <w:r>
        <w:rPr>
          <w:sz w:val="22"/>
        </w:rPr>
        <w:t>Pseudocode for Transactional Inward Stock Allocation</w:t>
      </w:r>
      <w:r>
        <w:tab/>
      </w:r>
      <w:r>
        <w:rPr>
          <w:sz w:val="22"/>
        </w:rPr>
        <w:t>20</w:t>
      </w:r>
    </w:p>
    <w:p w14:paraId="6707B092" w14:textId="0C59AB50" w:rsidR="00C24F96" w:rsidRDefault="00000000" w:rsidP="00FF1F76">
      <w:pPr>
        <w:tabs>
          <w:tab w:val="right" w:pos="8668"/>
        </w:tabs>
        <w:spacing w:before="30" w:after="30"/>
      </w:pPr>
      <w:r>
        <w:rPr>
          <w:sz w:val="22"/>
        </w:rPr>
        <w:t xml:space="preserve">4.2  </w:t>
      </w:r>
      <w:r w:rsidR="00C56E5E">
        <w:rPr>
          <w:sz w:val="22"/>
        </w:rPr>
        <w:t xml:space="preserve">               </w:t>
      </w:r>
      <w:r w:rsidR="00DD0618">
        <w:rPr>
          <w:sz w:val="22"/>
        </w:rPr>
        <w:t xml:space="preserve"> </w:t>
      </w:r>
      <w:r w:rsidR="00C56E5E">
        <w:rPr>
          <w:sz w:val="22"/>
        </w:rPr>
        <w:t xml:space="preserve"> </w:t>
      </w:r>
      <w:r w:rsidR="00DD0618">
        <w:rPr>
          <w:sz w:val="22"/>
        </w:rPr>
        <w:t xml:space="preserve"> </w:t>
      </w:r>
      <w:r>
        <w:rPr>
          <w:sz w:val="22"/>
        </w:rPr>
        <w:t>Location-Optimized Nearest-First Order Picking Model</w:t>
      </w:r>
      <w:r>
        <w:tab/>
      </w:r>
      <w:r>
        <w:rPr>
          <w:sz w:val="22"/>
        </w:rPr>
        <w:t>21</w:t>
      </w:r>
    </w:p>
    <w:p w14:paraId="2D0DC1CF" w14:textId="670DE26B" w:rsidR="00C24F96" w:rsidRDefault="00000000" w:rsidP="00FF1F76">
      <w:pPr>
        <w:tabs>
          <w:tab w:val="right" w:pos="8668"/>
        </w:tabs>
        <w:spacing w:before="30" w:after="30"/>
      </w:pPr>
      <w:r>
        <w:rPr>
          <w:sz w:val="22"/>
        </w:rPr>
        <w:t xml:space="preserve">4.3  </w:t>
      </w:r>
      <w:r w:rsidR="00C56E5E">
        <w:rPr>
          <w:sz w:val="22"/>
        </w:rPr>
        <w:t xml:space="preserve">                 </w:t>
      </w:r>
      <w:r w:rsidR="00DD0618">
        <w:rPr>
          <w:sz w:val="22"/>
        </w:rPr>
        <w:t xml:space="preserve"> </w:t>
      </w:r>
      <w:r>
        <w:rPr>
          <w:sz w:val="22"/>
        </w:rPr>
        <w:t>Pseudocode for Nearest-First Route Sorting Algorithm</w:t>
      </w:r>
      <w:r>
        <w:tab/>
      </w:r>
      <w:r>
        <w:rPr>
          <w:sz w:val="22"/>
        </w:rPr>
        <w:t>22</w:t>
      </w:r>
    </w:p>
    <w:p w14:paraId="03D0E3D7" w14:textId="1AB41238" w:rsidR="00C24F96" w:rsidRDefault="00000000" w:rsidP="00FF1F76">
      <w:pPr>
        <w:tabs>
          <w:tab w:val="right" w:pos="8668"/>
        </w:tabs>
        <w:spacing w:before="30" w:after="30"/>
      </w:pPr>
      <w:r>
        <w:rPr>
          <w:sz w:val="22"/>
        </w:rPr>
        <w:t xml:space="preserve">4.4  </w:t>
      </w:r>
      <w:r w:rsidR="001C43ED">
        <w:rPr>
          <w:sz w:val="22"/>
        </w:rPr>
        <w:t xml:space="preserve">                 </w:t>
      </w:r>
      <w:r w:rsidR="00DD0618">
        <w:rPr>
          <w:sz w:val="22"/>
        </w:rPr>
        <w:t xml:space="preserve"> </w:t>
      </w:r>
      <w:r>
        <w:rPr>
          <w:sz w:val="22"/>
        </w:rPr>
        <w:t>Role-Based Access Control Scoping Matrix</w:t>
      </w:r>
      <w:r>
        <w:tab/>
      </w:r>
      <w:r>
        <w:rPr>
          <w:sz w:val="22"/>
        </w:rPr>
        <w:t>23</w:t>
      </w:r>
    </w:p>
    <w:p w14:paraId="7FC16713" w14:textId="092B9EAD" w:rsidR="00C24F96" w:rsidRDefault="00000000" w:rsidP="00FF1F76">
      <w:pPr>
        <w:tabs>
          <w:tab w:val="right" w:pos="8668"/>
        </w:tabs>
        <w:spacing w:before="30" w:after="30"/>
      </w:pPr>
      <w:r>
        <w:rPr>
          <w:sz w:val="22"/>
        </w:rPr>
        <w:t xml:space="preserve">4.5  </w:t>
      </w:r>
      <w:r w:rsidR="001C43ED">
        <w:rPr>
          <w:sz w:val="22"/>
        </w:rPr>
        <w:t xml:space="preserve">                 </w:t>
      </w:r>
      <w:r w:rsidR="00DD0618">
        <w:rPr>
          <w:sz w:val="22"/>
        </w:rPr>
        <w:t xml:space="preserve"> </w:t>
      </w:r>
      <w:r>
        <w:rPr>
          <w:sz w:val="22"/>
        </w:rPr>
        <w:t>Pseudocode for Outbound Stock Dispatch Clearance</w:t>
      </w:r>
      <w:r>
        <w:tab/>
      </w:r>
      <w:r>
        <w:rPr>
          <w:sz w:val="22"/>
        </w:rPr>
        <w:t>24</w:t>
      </w:r>
    </w:p>
    <w:p w14:paraId="399C380B" w14:textId="69730C64" w:rsidR="00C24F96" w:rsidRDefault="00000000" w:rsidP="00FF1F76">
      <w:pPr>
        <w:tabs>
          <w:tab w:val="right" w:pos="8668"/>
        </w:tabs>
        <w:spacing w:before="30" w:after="30"/>
      </w:pPr>
      <w:r>
        <w:rPr>
          <w:sz w:val="22"/>
        </w:rPr>
        <w:t xml:space="preserve">4.6  </w:t>
      </w:r>
      <w:r w:rsidR="001C43ED">
        <w:rPr>
          <w:sz w:val="22"/>
        </w:rPr>
        <w:t xml:space="preserve">                 </w:t>
      </w:r>
      <w:r w:rsidR="00DD0618">
        <w:rPr>
          <w:sz w:val="22"/>
        </w:rPr>
        <w:t xml:space="preserve"> </w:t>
      </w:r>
      <w:r>
        <w:rPr>
          <w:sz w:val="22"/>
        </w:rPr>
        <w:t>Pseudocode for Delivery Challan QR Generation</w:t>
      </w:r>
      <w:r>
        <w:tab/>
      </w:r>
      <w:r>
        <w:rPr>
          <w:sz w:val="22"/>
        </w:rPr>
        <w:t>25</w:t>
      </w:r>
    </w:p>
    <w:p w14:paraId="391EC674" w14:textId="7DAF4558" w:rsidR="00C24F96" w:rsidRDefault="00000000" w:rsidP="00FF1F76">
      <w:pPr>
        <w:tabs>
          <w:tab w:val="right" w:pos="8668"/>
        </w:tabs>
        <w:spacing w:before="30" w:after="30"/>
      </w:pPr>
      <w:r>
        <w:rPr>
          <w:sz w:val="22"/>
        </w:rPr>
        <w:t xml:space="preserve">6.1  </w:t>
      </w:r>
      <w:r w:rsidR="001C43ED">
        <w:rPr>
          <w:sz w:val="22"/>
        </w:rPr>
        <w:t xml:space="preserve">                 </w:t>
      </w:r>
      <w:r w:rsidR="00DD0618">
        <w:rPr>
          <w:sz w:val="22"/>
        </w:rPr>
        <w:t xml:space="preserve"> </w:t>
      </w:r>
      <w:r>
        <w:rPr>
          <w:sz w:val="22"/>
        </w:rPr>
        <w:t>Enterprise User Authentication and Secure Login Portal</w:t>
      </w:r>
      <w:r>
        <w:tab/>
      </w:r>
      <w:r>
        <w:rPr>
          <w:sz w:val="22"/>
        </w:rPr>
        <w:t>32</w:t>
      </w:r>
    </w:p>
    <w:p w14:paraId="6CB01C6A" w14:textId="48044C2F" w:rsidR="00C24F96" w:rsidRDefault="00000000" w:rsidP="00FF1F76">
      <w:pPr>
        <w:tabs>
          <w:tab w:val="right" w:pos="8668"/>
        </w:tabs>
        <w:spacing w:before="30" w:after="30"/>
      </w:pPr>
      <w:r>
        <w:rPr>
          <w:sz w:val="22"/>
        </w:rPr>
        <w:t xml:space="preserve">6.2  </w:t>
      </w:r>
      <w:r w:rsidR="001C43ED">
        <w:rPr>
          <w:sz w:val="22"/>
        </w:rPr>
        <w:t xml:space="preserve">                </w:t>
      </w:r>
      <w:r w:rsidR="00DD0618">
        <w:rPr>
          <w:sz w:val="22"/>
        </w:rPr>
        <w:t xml:space="preserve"> </w:t>
      </w:r>
      <w:r>
        <w:rPr>
          <w:sz w:val="22"/>
        </w:rPr>
        <w:t>Warehouse Operations Dashboard with Real-Time Inventory Telemetry</w:t>
      </w:r>
      <w:r>
        <w:tab/>
      </w:r>
      <w:r>
        <w:rPr>
          <w:sz w:val="22"/>
        </w:rPr>
        <w:t>33</w:t>
      </w:r>
    </w:p>
    <w:p w14:paraId="3B3F0B44" w14:textId="67EB93CB" w:rsidR="00C24F96" w:rsidRDefault="00000000" w:rsidP="00FF1F76">
      <w:pPr>
        <w:tabs>
          <w:tab w:val="right" w:pos="8668"/>
        </w:tabs>
        <w:spacing w:before="30" w:after="30"/>
      </w:pPr>
      <w:r>
        <w:rPr>
          <w:sz w:val="22"/>
        </w:rPr>
        <w:t xml:space="preserve">6.3  </w:t>
      </w:r>
      <w:r w:rsidR="001C43ED">
        <w:rPr>
          <w:sz w:val="22"/>
        </w:rPr>
        <w:t xml:space="preserve">                </w:t>
      </w:r>
      <w:r w:rsidR="00DD0618">
        <w:rPr>
          <w:sz w:val="22"/>
        </w:rPr>
        <w:t xml:space="preserve"> </w:t>
      </w:r>
      <w:r>
        <w:rPr>
          <w:sz w:val="22"/>
        </w:rPr>
        <w:t>Master Product Catalog and SKU Specification Management</w:t>
      </w:r>
      <w:r>
        <w:tab/>
      </w:r>
      <w:r>
        <w:rPr>
          <w:sz w:val="22"/>
        </w:rPr>
        <w:t>34</w:t>
      </w:r>
    </w:p>
    <w:p w14:paraId="7C9FF3CF" w14:textId="5391C217" w:rsidR="00C24F96" w:rsidRDefault="00000000" w:rsidP="00FF1F76">
      <w:pPr>
        <w:tabs>
          <w:tab w:val="right" w:pos="8668"/>
        </w:tabs>
        <w:spacing w:before="30" w:after="30"/>
      </w:pPr>
      <w:r>
        <w:rPr>
          <w:sz w:val="22"/>
        </w:rPr>
        <w:t xml:space="preserve">6.4  </w:t>
      </w:r>
      <w:r w:rsidR="004D70D0">
        <w:rPr>
          <w:sz w:val="22"/>
        </w:rPr>
        <w:t xml:space="preserve">                </w:t>
      </w:r>
      <w:r w:rsidR="00DD0618">
        <w:rPr>
          <w:sz w:val="22"/>
        </w:rPr>
        <w:t xml:space="preserve"> </w:t>
      </w:r>
      <w:r>
        <w:rPr>
          <w:sz w:val="22"/>
        </w:rPr>
        <w:t>Storage Locations, Zone Allocations and Bin Capacity Utilization</w:t>
      </w:r>
      <w:r>
        <w:tab/>
      </w:r>
      <w:r>
        <w:rPr>
          <w:sz w:val="22"/>
        </w:rPr>
        <w:t>35</w:t>
      </w:r>
    </w:p>
    <w:p w14:paraId="1F5950AD" w14:textId="19CFC30D" w:rsidR="00C24F96" w:rsidRDefault="00000000" w:rsidP="00FF1F76">
      <w:pPr>
        <w:tabs>
          <w:tab w:val="right" w:pos="8668"/>
        </w:tabs>
        <w:spacing w:before="30" w:after="30"/>
      </w:pPr>
      <w:r>
        <w:rPr>
          <w:sz w:val="22"/>
        </w:rPr>
        <w:t xml:space="preserve">6.5  </w:t>
      </w:r>
      <w:r w:rsidR="004D70D0">
        <w:rPr>
          <w:sz w:val="22"/>
        </w:rPr>
        <w:t xml:space="preserve">                </w:t>
      </w:r>
      <w:r w:rsidR="00DD0618">
        <w:rPr>
          <w:sz w:val="22"/>
        </w:rPr>
        <w:t xml:space="preserve"> </w:t>
      </w:r>
      <w:r>
        <w:rPr>
          <w:sz w:val="22"/>
        </w:rPr>
        <w:t>Real-Time Stock Movement Ledger and Inward/Outward Audit Trail</w:t>
      </w:r>
      <w:r>
        <w:tab/>
      </w:r>
      <w:r>
        <w:rPr>
          <w:sz w:val="22"/>
        </w:rPr>
        <w:t>36</w:t>
      </w:r>
    </w:p>
    <w:p w14:paraId="4078B5B8" w14:textId="527A8344" w:rsidR="00C24F96" w:rsidRDefault="00000000" w:rsidP="00FF1F76">
      <w:pPr>
        <w:tabs>
          <w:tab w:val="right" w:pos="8668"/>
        </w:tabs>
        <w:spacing w:before="30" w:after="30"/>
      </w:pPr>
      <w:r>
        <w:rPr>
          <w:sz w:val="22"/>
        </w:rPr>
        <w:t xml:space="preserve">6.6  </w:t>
      </w:r>
      <w:r w:rsidR="004D70D0">
        <w:rPr>
          <w:sz w:val="22"/>
        </w:rPr>
        <w:t xml:space="preserve">                </w:t>
      </w:r>
      <w:r w:rsidR="00DD0618">
        <w:rPr>
          <w:sz w:val="22"/>
        </w:rPr>
        <w:t xml:space="preserve"> </w:t>
      </w:r>
      <w:r>
        <w:rPr>
          <w:sz w:val="22"/>
        </w:rPr>
        <w:t>Sales Order Management and Picking List Allocation Pipeline</w:t>
      </w:r>
      <w:r>
        <w:tab/>
      </w:r>
      <w:r>
        <w:rPr>
          <w:sz w:val="22"/>
        </w:rPr>
        <w:t>37</w:t>
      </w:r>
    </w:p>
    <w:p w14:paraId="71E02883" w14:textId="410AB4B9" w:rsidR="00C24F96" w:rsidRDefault="00000000" w:rsidP="00FF1F76">
      <w:pPr>
        <w:tabs>
          <w:tab w:val="right" w:pos="8668"/>
        </w:tabs>
        <w:spacing w:before="30" w:after="30"/>
      </w:pPr>
      <w:r>
        <w:rPr>
          <w:sz w:val="22"/>
        </w:rPr>
        <w:t xml:space="preserve">6.7  </w:t>
      </w:r>
      <w:r w:rsidR="004D70D0">
        <w:rPr>
          <w:sz w:val="22"/>
        </w:rPr>
        <w:t xml:space="preserve">                </w:t>
      </w:r>
      <w:r w:rsidR="00DD0618">
        <w:rPr>
          <w:sz w:val="22"/>
        </w:rPr>
        <w:t xml:space="preserve"> </w:t>
      </w:r>
      <w:r>
        <w:rPr>
          <w:sz w:val="22"/>
        </w:rPr>
        <w:t>Outbound Dispatch Coordination and Delivery Challan Dispatch</w:t>
      </w:r>
      <w:r>
        <w:tab/>
      </w:r>
      <w:r>
        <w:rPr>
          <w:sz w:val="22"/>
        </w:rPr>
        <w:t>37</w:t>
      </w:r>
    </w:p>
    <w:p w14:paraId="7017A91C" w14:textId="52C4020F" w:rsidR="005E4689" w:rsidRDefault="00000000" w:rsidP="00FF1F76">
      <w:pPr>
        <w:tabs>
          <w:tab w:val="right" w:pos="8668"/>
        </w:tabs>
        <w:spacing w:before="30" w:after="30"/>
        <w:rPr>
          <w:sz w:val="22"/>
        </w:rPr>
      </w:pPr>
      <w:r>
        <w:rPr>
          <w:sz w:val="22"/>
        </w:rPr>
        <w:t xml:space="preserve">6.8  </w:t>
      </w:r>
      <w:r w:rsidR="00657FCD">
        <w:t xml:space="preserve">              </w:t>
      </w:r>
      <w:r w:rsidR="00DD0618">
        <w:t xml:space="preserve"> </w:t>
      </w:r>
      <w:r>
        <w:rPr>
          <w:sz w:val="22"/>
        </w:rPr>
        <w:t>Warehouse Inventory Analytics, Turnover Velocity and Telemetry</w:t>
      </w:r>
      <w:r>
        <w:tab/>
      </w:r>
      <w:r>
        <w:rPr>
          <w:sz w:val="22"/>
        </w:rPr>
        <w:t>38</w:t>
      </w:r>
    </w:p>
    <w:p w14:paraId="2A02B0BF" w14:textId="5F782F39" w:rsidR="005E4689" w:rsidRPr="005E4689" w:rsidRDefault="006C34BE" w:rsidP="00FF1F76">
      <w:pPr>
        <w:tabs>
          <w:tab w:val="right" w:pos="8668"/>
        </w:tabs>
        <w:spacing w:before="30" w:after="30"/>
        <w:rPr>
          <w:bCs/>
          <w:sz w:val="22"/>
        </w:rPr>
      </w:pPr>
      <w:r>
        <w:rPr>
          <w:sz w:val="22"/>
        </w:rPr>
        <w:t>6.9</w:t>
      </w:r>
      <w:r w:rsidR="00657FCD">
        <w:rPr>
          <w:sz w:val="22"/>
        </w:rPr>
        <w:t xml:space="preserve">                </w:t>
      </w:r>
      <w:r w:rsidR="00F0103A">
        <w:rPr>
          <w:sz w:val="22"/>
        </w:rPr>
        <w:t xml:space="preserve"> </w:t>
      </w:r>
      <w:r w:rsidR="00DD0618">
        <w:rPr>
          <w:sz w:val="22"/>
        </w:rPr>
        <w:t xml:space="preserve">  </w:t>
      </w:r>
      <w:r w:rsidR="005E4689" w:rsidRPr="005E4689">
        <w:rPr>
          <w:bCs/>
        </w:rPr>
        <w:t xml:space="preserve">Enterprise User Administration &amp; Role-Based Access Control </w:t>
      </w:r>
      <w:r w:rsidR="006354D7">
        <w:tab/>
        <w:t>38</w:t>
      </w:r>
    </w:p>
    <w:p w14:paraId="1D319BE7" w14:textId="444364A8" w:rsidR="006C34BE" w:rsidRPr="005E4689" w:rsidRDefault="006C34BE">
      <w:pPr>
        <w:tabs>
          <w:tab w:val="right" w:leader="dot" w:pos="8668"/>
        </w:tabs>
        <w:spacing w:before="30" w:after="30"/>
        <w:rPr>
          <w:bCs/>
        </w:rPr>
      </w:pPr>
    </w:p>
    <w:p w14:paraId="082913E6" w14:textId="77777777" w:rsidR="00C24F96" w:rsidRDefault="00000000">
      <w:r>
        <w:br w:type="page"/>
      </w:r>
    </w:p>
    <w:p w14:paraId="2AED19E6" w14:textId="77777777" w:rsidR="00C24F96" w:rsidRDefault="00000000">
      <w:pPr>
        <w:spacing w:before="160"/>
        <w:jc w:val="center"/>
      </w:pPr>
      <w:r>
        <w:rPr>
          <w:b/>
          <w:sz w:val="28"/>
        </w:rPr>
        <w:lastRenderedPageBreak/>
        <w:t>LIST OF ABBREVIATIONS</w:t>
      </w:r>
    </w:p>
    <w:tbl>
      <w:tblPr>
        <w:tblW w:w="0" w:type="auto"/>
        <w:jc w:val="center"/>
        <w:shd w:val="clear" w:color="auto" w:fill="FFFFFF" w:themeFill="background1"/>
        <w:tblLayout w:type="fixed"/>
        <w:tblLook w:val="04A0" w:firstRow="1" w:lastRow="0" w:firstColumn="1" w:lastColumn="0" w:noHBand="0" w:noVBand="1"/>
      </w:tblPr>
      <w:tblGrid>
        <w:gridCol w:w="2566"/>
        <w:gridCol w:w="5989"/>
      </w:tblGrid>
      <w:tr w:rsidR="00C24F96" w14:paraId="79C9BB0B" w14:textId="77777777" w:rsidTr="00DB2E40">
        <w:trPr>
          <w:cantSplit/>
          <w:trHeight w:val="510"/>
          <w:tblHeader/>
          <w:jc w:val="center"/>
        </w:trPr>
        <w:tc>
          <w:tcPr>
            <w:tcW w:w="2566" w:type="dxa"/>
            <w:shd w:val="clear" w:color="auto" w:fill="FFFFFF" w:themeFill="background1"/>
            <w:tcMar>
              <w:top w:w="60" w:type="dxa"/>
              <w:left w:w="70" w:type="dxa"/>
              <w:bottom w:w="60" w:type="dxa"/>
              <w:right w:w="70" w:type="dxa"/>
            </w:tcMar>
          </w:tcPr>
          <w:p w14:paraId="650760FF" w14:textId="77777777" w:rsidR="00C24F96" w:rsidRDefault="00000000">
            <w:r>
              <w:rPr>
                <w:b/>
              </w:rPr>
              <w:t>Abbreviation</w:t>
            </w:r>
          </w:p>
        </w:tc>
        <w:tc>
          <w:tcPr>
            <w:tcW w:w="5989" w:type="dxa"/>
            <w:shd w:val="clear" w:color="auto" w:fill="FFFFFF" w:themeFill="background1"/>
            <w:tcMar>
              <w:top w:w="60" w:type="dxa"/>
              <w:left w:w="70" w:type="dxa"/>
              <w:bottom w:w="60" w:type="dxa"/>
              <w:right w:w="70" w:type="dxa"/>
            </w:tcMar>
          </w:tcPr>
          <w:p w14:paraId="67210BAC" w14:textId="77777777" w:rsidR="00C24F96" w:rsidRDefault="00000000">
            <w:r>
              <w:rPr>
                <w:b/>
              </w:rPr>
              <w:t>Description</w:t>
            </w:r>
          </w:p>
        </w:tc>
      </w:tr>
      <w:tr w:rsidR="00C24F96" w14:paraId="354B1B3F"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4B1994F9" w14:textId="77777777" w:rsidR="00C24F96" w:rsidRDefault="00000000">
            <w:r>
              <w:rPr>
                <w:b/>
                <w:sz w:val="19"/>
              </w:rPr>
              <w:t>AI</w:t>
            </w:r>
          </w:p>
        </w:tc>
        <w:tc>
          <w:tcPr>
            <w:tcW w:w="5989" w:type="dxa"/>
            <w:shd w:val="clear" w:color="auto" w:fill="FFFFFF" w:themeFill="background1"/>
            <w:tcMar>
              <w:top w:w="22" w:type="dxa"/>
              <w:left w:w="70" w:type="dxa"/>
              <w:bottom w:w="22" w:type="dxa"/>
              <w:right w:w="70" w:type="dxa"/>
            </w:tcMar>
          </w:tcPr>
          <w:p w14:paraId="2F74F797" w14:textId="77777777" w:rsidR="00C24F96" w:rsidRDefault="00000000">
            <w:r>
              <w:rPr>
                <w:sz w:val="19"/>
              </w:rPr>
              <w:t>Artificial Intelligence</w:t>
            </w:r>
          </w:p>
        </w:tc>
      </w:tr>
      <w:tr w:rsidR="00C24F96" w14:paraId="3013C080"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1D610CFE" w14:textId="77777777" w:rsidR="00C24F96" w:rsidRDefault="00000000">
            <w:r>
              <w:rPr>
                <w:b/>
                <w:sz w:val="19"/>
              </w:rPr>
              <w:t>API</w:t>
            </w:r>
          </w:p>
        </w:tc>
        <w:tc>
          <w:tcPr>
            <w:tcW w:w="5989" w:type="dxa"/>
            <w:shd w:val="clear" w:color="auto" w:fill="FFFFFF" w:themeFill="background1"/>
            <w:tcMar>
              <w:top w:w="22" w:type="dxa"/>
              <w:left w:w="70" w:type="dxa"/>
              <w:bottom w:w="22" w:type="dxa"/>
              <w:right w:w="70" w:type="dxa"/>
            </w:tcMar>
          </w:tcPr>
          <w:p w14:paraId="2F3C1C3B" w14:textId="77777777" w:rsidR="00C24F96" w:rsidRDefault="00000000">
            <w:r>
              <w:rPr>
                <w:sz w:val="19"/>
              </w:rPr>
              <w:t>Application Programming Interface</w:t>
            </w:r>
          </w:p>
        </w:tc>
      </w:tr>
      <w:tr w:rsidR="00C24F96" w14:paraId="01A8F01C"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00CCC9C4" w14:textId="77777777" w:rsidR="00C24F96" w:rsidRDefault="00000000">
            <w:r>
              <w:rPr>
                <w:b/>
                <w:sz w:val="19"/>
              </w:rPr>
              <w:t>BCrypt</w:t>
            </w:r>
          </w:p>
        </w:tc>
        <w:tc>
          <w:tcPr>
            <w:tcW w:w="5989" w:type="dxa"/>
            <w:shd w:val="clear" w:color="auto" w:fill="FFFFFF" w:themeFill="background1"/>
            <w:tcMar>
              <w:top w:w="22" w:type="dxa"/>
              <w:left w:w="70" w:type="dxa"/>
              <w:bottom w:w="22" w:type="dxa"/>
              <w:right w:w="70" w:type="dxa"/>
            </w:tcMar>
          </w:tcPr>
          <w:p w14:paraId="4B6520D2" w14:textId="77777777" w:rsidR="00C24F96" w:rsidRDefault="00000000">
            <w:r>
              <w:rPr>
                <w:sz w:val="19"/>
              </w:rPr>
              <w:t>Blowfish Cryptographic Hash Function</w:t>
            </w:r>
          </w:p>
        </w:tc>
      </w:tr>
      <w:tr w:rsidR="00C24F96" w14:paraId="07DF9D82" w14:textId="77777777" w:rsidTr="00DB2E40">
        <w:trPr>
          <w:cantSplit/>
          <w:trHeight w:val="451"/>
          <w:jc w:val="center"/>
        </w:trPr>
        <w:tc>
          <w:tcPr>
            <w:tcW w:w="2566" w:type="dxa"/>
            <w:shd w:val="clear" w:color="auto" w:fill="FFFFFF" w:themeFill="background1"/>
            <w:tcMar>
              <w:top w:w="22" w:type="dxa"/>
              <w:left w:w="70" w:type="dxa"/>
              <w:bottom w:w="22" w:type="dxa"/>
              <w:right w:w="70" w:type="dxa"/>
            </w:tcMar>
          </w:tcPr>
          <w:p w14:paraId="49101C9E" w14:textId="77777777" w:rsidR="00C24F96" w:rsidRDefault="00000000">
            <w:r>
              <w:rPr>
                <w:b/>
                <w:sz w:val="19"/>
              </w:rPr>
              <w:t>CRUD</w:t>
            </w:r>
          </w:p>
        </w:tc>
        <w:tc>
          <w:tcPr>
            <w:tcW w:w="5989" w:type="dxa"/>
            <w:shd w:val="clear" w:color="auto" w:fill="FFFFFF" w:themeFill="background1"/>
            <w:tcMar>
              <w:top w:w="22" w:type="dxa"/>
              <w:left w:w="70" w:type="dxa"/>
              <w:bottom w:w="22" w:type="dxa"/>
              <w:right w:w="70" w:type="dxa"/>
            </w:tcMar>
          </w:tcPr>
          <w:p w14:paraId="0A26A6F4" w14:textId="77777777" w:rsidR="00C24F96" w:rsidRDefault="00000000">
            <w:r>
              <w:rPr>
                <w:sz w:val="19"/>
              </w:rPr>
              <w:t>Create, Read, Update, Delete</w:t>
            </w:r>
          </w:p>
        </w:tc>
      </w:tr>
      <w:tr w:rsidR="00C24F96" w14:paraId="73BC2501"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28AA46EA" w14:textId="77777777" w:rsidR="00C24F96" w:rsidRDefault="00000000">
            <w:r>
              <w:rPr>
                <w:b/>
                <w:sz w:val="19"/>
              </w:rPr>
              <w:t>CSV</w:t>
            </w:r>
          </w:p>
        </w:tc>
        <w:tc>
          <w:tcPr>
            <w:tcW w:w="5989" w:type="dxa"/>
            <w:shd w:val="clear" w:color="auto" w:fill="FFFFFF" w:themeFill="background1"/>
            <w:tcMar>
              <w:top w:w="22" w:type="dxa"/>
              <w:left w:w="70" w:type="dxa"/>
              <w:bottom w:w="22" w:type="dxa"/>
              <w:right w:w="70" w:type="dxa"/>
            </w:tcMar>
          </w:tcPr>
          <w:p w14:paraId="276F4BD0" w14:textId="77777777" w:rsidR="00C24F96" w:rsidRDefault="00000000">
            <w:r>
              <w:rPr>
                <w:sz w:val="19"/>
              </w:rPr>
              <w:t>Comma-Separated Values Format</w:t>
            </w:r>
          </w:p>
        </w:tc>
      </w:tr>
      <w:tr w:rsidR="00C24F96" w14:paraId="7D4BA485"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13E48B48" w14:textId="77777777" w:rsidR="00C24F96" w:rsidRDefault="00000000">
            <w:r>
              <w:rPr>
                <w:b/>
                <w:sz w:val="19"/>
              </w:rPr>
              <w:t>DFD</w:t>
            </w:r>
          </w:p>
        </w:tc>
        <w:tc>
          <w:tcPr>
            <w:tcW w:w="5989" w:type="dxa"/>
            <w:shd w:val="clear" w:color="auto" w:fill="FFFFFF" w:themeFill="background1"/>
            <w:tcMar>
              <w:top w:w="22" w:type="dxa"/>
              <w:left w:w="70" w:type="dxa"/>
              <w:bottom w:w="22" w:type="dxa"/>
              <w:right w:w="70" w:type="dxa"/>
            </w:tcMar>
          </w:tcPr>
          <w:p w14:paraId="41BFFCA2" w14:textId="77777777" w:rsidR="00C24F96" w:rsidRDefault="00000000">
            <w:r>
              <w:rPr>
                <w:sz w:val="19"/>
              </w:rPr>
              <w:t>Data Flow Diagram</w:t>
            </w:r>
          </w:p>
        </w:tc>
      </w:tr>
      <w:tr w:rsidR="00C24F96" w14:paraId="21F99CD4"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59F38211" w14:textId="77777777" w:rsidR="00C24F96" w:rsidRDefault="00000000">
            <w:r>
              <w:rPr>
                <w:b/>
                <w:sz w:val="19"/>
              </w:rPr>
              <w:t>E2E</w:t>
            </w:r>
          </w:p>
        </w:tc>
        <w:tc>
          <w:tcPr>
            <w:tcW w:w="5989" w:type="dxa"/>
            <w:shd w:val="clear" w:color="auto" w:fill="FFFFFF" w:themeFill="background1"/>
            <w:tcMar>
              <w:top w:w="22" w:type="dxa"/>
              <w:left w:w="70" w:type="dxa"/>
              <w:bottom w:w="22" w:type="dxa"/>
              <w:right w:w="70" w:type="dxa"/>
            </w:tcMar>
          </w:tcPr>
          <w:p w14:paraId="6DD1BAD6" w14:textId="77777777" w:rsidR="00C24F96" w:rsidRDefault="00000000">
            <w:r>
              <w:rPr>
                <w:sz w:val="19"/>
              </w:rPr>
              <w:t>End-to-End</w:t>
            </w:r>
          </w:p>
        </w:tc>
      </w:tr>
      <w:tr w:rsidR="00C24F96" w14:paraId="4746BC11"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000238E0" w14:textId="77777777" w:rsidR="00C24F96" w:rsidRDefault="00000000">
            <w:r>
              <w:rPr>
                <w:b/>
                <w:sz w:val="19"/>
              </w:rPr>
              <w:t>ERP</w:t>
            </w:r>
          </w:p>
        </w:tc>
        <w:tc>
          <w:tcPr>
            <w:tcW w:w="5989" w:type="dxa"/>
            <w:shd w:val="clear" w:color="auto" w:fill="FFFFFF" w:themeFill="background1"/>
            <w:tcMar>
              <w:top w:w="22" w:type="dxa"/>
              <w:left w:w="70" w:type="dxa"/>
              <w:bottom w:w="22" w:type="dxa"/>
              <w:right w:w="70" w:type="dxa"/>
            </w:tcMar>
          </w:tcPr>
          <w:p w14:paraId="704CA444" w14:textId="77777777" w:rsidR="00C24F96" w:rsidRDefault="00000000">
            <w:r>
              <w:rPr>
                <w:sz w:val="19"/>
              </w:rPr>
              <w:t>Enterprise Resource Planning</w:t>
            </w:r>
          </w:p>
        </w:tc>
      </w:tr>
      <w:tr w:rsidR="00C24F96" w14:paraId="5B51E1FA"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7FA9A712" w14:textId="77777777" w:rsidR="00C24F96" w:rsidRDefault="00000000">
            <w:r>
              <w:rPr>
                <w:b/>
                <w:sz w:val="19"/>
              </w:rPr>
              <w:t>FIFO</w:t>
            </w:r>
          </w:p>
        </w:tc>
        <w:tc>
          <w:tcPr>
            <w:tcW w:w="5989" w:type="dxa"/>
            <w:shd w:val="clear" w:color="auto" w:fill="FFFFFF" w:themeFill="background1"/>
            <w:tcMar>
              <w:top w:w="22" w:type="dxa"/>
              <w:left w:w="70" w:type="dxa"/>
              <w:bottom w:w="22" w:type="dxa"/>
              <w:right w:w="70" w:type="dxa"/>
            </w:tcMar>
          </w:tcPr>
          <w:p w14:paraId="2A7B6802" w14:textId="77777777" w:rsidR="00C24F96" w:rsidRDefault="00000000">
            <w:r>
              <w:rPr>
                <w:sz w:val="19"/>
              </w:rPr>
              <w:t>First In, First Out</w:t>
            </w:r>
          </w:p>
        </w:tc>
      </w:tr>
      <w:tr w:rsidR="00C24F96" w14:paraId="64968A71"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6F571812" w14:textId="77777777" w:rsidR="00C24F96" w:rsidRDefault="00000000">
            <w:r>
              <w:rPr>
                <w:b/>
                <w:sz w:val="19"/>
              </w:rPr>
              <w:t>GRN</w:t>
            </w:r>
          </w:p>
        </w:tc>
        <w:tc>
          <w:tcPr>
            <w:tcW w:w="5989" w:type="dxa"/>
            <w:shd w:val="clear" w:color="auto" w:fill="FFFFFF" w:themeFill="background1"/>
            <w:tcMar>
              <w:top w:w="22" w:type="dxa"/>
              <w:left w:w="70" w:type="dxa"/>
              <w:bottom w:w="22" w:type="dxa"/>
              <w:right w:w="70" w:type="dxa"/>
            </w:tcMar>
          </w:tcPr>
          <w:p w14:paraId="7B436C16" w14:textId="77777777" w:rsidR="00C24F96" w:rsidRDefault="00000000">
            <w:r>
              <w:rPr>
                <w:sz w:val="19"/>
              </w:rPr>
              <w:t>Goods Received Note</w:t>
            </w:r>
          </w:p>
        </w:tc>
      </w:tr>
      <w:tr w:rsidR="00C24F96" w14:paraId="51F2C48D"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7E49F407" w14:textId="77777777" w:rsidR="00C24F96" w:rsidRDefault="00000000">
            <w:r>
              <w:rPr>
                <w:b/>
                <w:sz w:val="19"/>
              </w:rPr>
              <w:t>HOD</w:t>
            </w:r>
          </w:p>
        </w:tc>
        <w:tc>
          <w:tcPr>
            <w:tcW w:w="5989" w:type="dxa"/>
            <w:shd w:val="clear" w:color="auto" w:fill="FFFFFF" w:themeFill="background1"/>
            <w:tcMar>
              <w:top w:w="22" w:type="dxa"/>
              <w:left w:w="70" w:type="dxa"/>
              <w:bottom w:w="22" w:type="dxa"/>
              <w:right w:w="70" w:type="dxa"/>
            </w:tcMar>
          </w:tcPr>
          <w:p w14:paraId="7623AEB8" w14:textId="77777777" w:rsidR="00C24F96" w:rsidRDefault="00000000">
            <w:r>
              <w:rPr>
                <w:sz w:val="19"/>
              </w:rPr>
              <w:t>Head of the Department</w:t>
            </w:r>
          </w:p>
        </w:tc>
      </w:tr>
      <w:tr w:rsidR="00C24F96" w14:paraId="0A442690"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696B2ADD" w14:textId="77777777" w:rsidR="00C24F96" w:rsidRDefault="00000000">
            <w:r>
              <w:rPr>
                <w:b/>
                <w:sz w:val="19"/>
              </w:rPr>
              <w:t>HTML</w:t>
            </w:r>
          </w:p>
        </w:tc>
        <w:tc>
          <w:tcPr>
            <w:tcW w:w="5989" w:type="dxa"/>
            <w:shd w:val="clear" w:color="auto" w:fill="FFFFFF" w:themeFill="background1"/>
            <w:tcMar>
              <w:top w:w="22" w:type="dxa"/>
              <w:left w:w="70" w:type="dxa"/>
              <w:bottom w:w="22" w:type="dxa"/>
              <w:right w:w="70" w:type="dxa"/>
            </w:tcMar>
          </w:tcPr>
          <w:p w14:paraId="4F5851BA" w14:textId="77777777" w:rsidR="00C24F96" w:rsidRDefault="00000000">
            <w:r>
              <w:rPr>
                <w:sz w:val="19"/>
              </w:rPr>
              <w:t>HyperText Markup Language</w:t>
            </w:r>
          </w:p>
        </w:tc>
      </w:tr>
      <w:tr w:rsidR="00C24F96" w14:paraId="62A7A421"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73881B8E" w14:textId="77777777" w:rsidR="00C24F96" w:rsidRDefault="00000000">
            <w:r>
              <w:rPr>
                <w:b/>
                <w:sz w:val="19"/>
              </w:rPr>
              <w:t>IEEE</w:t>
            </w:r>
          </w:p>
        </w:tc>
        <w:tc>
          <w:tcPr>
            <w:tcW w:w="5989" w:type="dxa"/>
            <w:shd w:val="clear" w:color="auto" w:fill="FFFFFF" w:themeFill="background1"/>
            <w:tcMar>
              <w:top w:w="22" w:type="dxa"/>
              <w:left w:w="70" w:type="dxa"/>
              <w:bottom w:w="22" w:type="dxa"/>
              <w:right w:w="70" w:type="dxa"/>
            </w:tcMar>
          </w:tcPr>
          <w:p w14:paraId="47960E19" w14:textId="77777777" w:rsidR="00C24F96" w:rsidRDefault="00000000">
            <w:r>
              <w:rPr>
                <w:sz w:val="19"/>
              </w:rPr>
              <w:t>Institute of Electrical and Electronics Engineers</w:t>
            </w:r>
          </w:p>
        </w:tc>
      </w:tr>
      <w:tr w:rsidR="00C24F96" w14:paraId="25B2E903" w14:textId="77777777" w:rsidTr="00DB2E40">
        <w:trPr>
          <w:cantSplit/>
          <w:trHeight w:val="451"/>
          <w:jc w:val="center"/>
        </w:trPr>
        <w:tc>
          <w:tcPr>
            <w:tcW w:w="2566" w:type="dxa"/>
            <w:shd w:val="clear" w:color="auto" w:fill="FFFFFF" w:themeFill="background1"/>
            <w:tcMar>
              <w:top w:w="22" w:type="dxa"/>
              <w:left w:w="70" w:type="dxa"/>
              <w:bottom w:w="22" w:type="dxa"/>
              <w:right w:w="70" w:type="dxa"/>
            </w:tcMar>
          </w:tcPr>
          <w:p w14:paraId="54507807" w14:textId="77777777" w:rsidR="00C24F96" w:rsidRDefault="00000000">
            <w:r>
              <w:rPr>
                <w:b/>
                <w:sz w:val="19"/>
              </w:rPr>
              <w:t>JSON</w:t>
            </w:r>
          </w:p>
        </w:tc>
        <w:tc>
          <w:tcPr>
            <w:tcW w:w="5989" w:type="dxa"/>
            <w:shd w:val="clear" w:color="auto" w:fill="FFFFFF" w:themeFill="background1"/>
            <w:tcMar>
              <w:top w:w="22" w:type="dxa"/>
              <w:left w:w="70" w:type="dxa"/>
              <w:bottom w:w="22" w:type="dxa"/>
              <w:right w:w="70" w:type="dxa"/>
            </w:tcMar>
          </w:tcPr>
          <w:p w14:paraId="2E198FEB" w14:textId="77777777" w:rsidR="00C24F96" w:rsidRDefault="00000000">
            <w:r>
              <w:rPr>
                <w:sz w:val="19"/>
              </w:rPr>
              <w:t>JavaScript Object Notation</w:t>
            </w:r>
          </w:p>
        </w:tc>
      </w:tr>
      <w:tr w:rsidR="00C24F96" w14:paraId="4142C70D"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5BA1EC3C" w14:textId="77777777" w:rsidR="00C24F96" w:rsidRDefault="00000000">
            <w:r>
              <w:rPr>
                <w:b/>
                <w:sz w:val="19"/>
              </w:rPr>
              <w:t>JWT</w:t>
            </w:r>
          </w:p>
        </w:tc>
        <w:tc>
          <w:tcPr>
            <w:tcW w:w="5989" w:type="dxa"/>
            <w:shd w:val="clear" w:color="auto" w:fill="FFFFFF" w:themeFill="background1"/>
            <w:tcMar>
              <w:top w:w="22" w:type="dxa"/>
              <w:left w:w="70" w:type="dxa"/>
              <w:bottom w:w="22" w:type="dxa"/>
              <w:right w:w="70" w:type="dxa"/>
            </w:tcMar>
          </w:tcPr>
          <w:p w14:paraId="6DF092F6" w14:textId="77777777" w:rsidR="00C24F96" w:rsidRDefault="00000000">
            <w:r>
              <w:rPr>
                <w:sz w:val="19"/>
              </w:rPr>
              <w:t>JSON Web Token</w:t>
            </w:r>
          </w:p>
        </w:tc>
      </w:tr>
      <w:tr w:rsidR="00C24F96" w14:paraId="6DA24357"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39DB15EA" w14:textId="77777777" w:rsidR="00C24F96" w:rsidRDefault="00000000">
            <w:r>
              <w:rPr>
                <w:b/>
                <w:sz w:val="19"/>
              </w:rPr>
              <w:t>KPI</w:t>
            </w:r>
          </w:p>
        </w:tc>
        <w:tc>
          <w:tcPr>
            <w:tcW w:w="5989" w:type="dxa"/>
            <w:shd w:val="clear" w:color="auto" w:fill="FFFFFF" w:themeFill="background1"/>
            <w:tcMar>
              <w:top w:w="22" w:type="dxa"/>
              <w:left w:w="70" w:type="dxa"/>
              <w:bottom w:w="22" w:type="dxa"/>
              <w:right w:w="70" w:type="dxa"/>
            </w:tcMar>
          </w:tcPr>
          <w:p w14:paraId="24E483D5" w14:textId="77777777" w:rsidR="00C24F96" w:rsidRDefault="00000000">
            <w:r>
              <w:rPr>
                <w:sz w:val="19"/>
              </w:rPr>
              <w:t>Key Performance Indicator</w:t>
            </w:r>
          </w:p>
        </w:tc>
      </w:tr>
      <w:tr w:rsidR="00C24F96" w14:paraId="2D9A851E"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04FE4CF5" w14:textId="77777777" w:rsidR="00C24F96" w:rsidRDefault="00000000">
            <w:r>
              <w:rPr>
                <w:b/>
                <w:sz w:val="19"/>
              </w:rPr>
              <w:t>MERN</w:t>
            </w:r>
          </w:p>
        </w:tc>
        <w:tc>
          <w:tcPr>
            <w:tcW w:w="5989" w:type="dxa"/>
            <w:shd w:val="clear" w:color="auto" w:fill="FFFFFF" w:themeFill="background1"/>
            <w:tcMar>
              <w:top w:w="22" w:type="dxa"/>
              <w:left w:w="70" w:type="dxa"/>
              <w:bottom w:w="22" w:type="dxa"/>
              <w:right w:w="70" w:type="dxa"/>
            </w:tcMar>
          </w:tcPr>
          <w:p w14:paraId="2ADAF94B" w14:textId="77777777" w:rsidR="00C24F96" w:rsidRDefault="00000000">
            <w:r>
              <w:rPr>
                <w:sz w:val="19"/>
              </w:rPr>
              <w:t>MongoDB, Express.js, React, Node.js</w:t>
            </w:r>
          </w:p>
        </w:tc>
      </w:tr>
      <w:tr w:rsidR="00C24F96" w14:paraId="430C052C"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1BF1A5B2" w14:textId="77777777" w:rsidR="00C24F96" w:rsidRDefault="00000000">
            <w:r>
              <w:rPr>
                <w:b/>
                <w:sz w:val="19"/>
              </w:rPr>
              <w:t>ODM</w:t>
            </w:r>
          </w:p>
        </w:tc>
        <w:tc>
          <w:tcPr>
            <w:tcW w:w="5989" w:type="dxa"/>
            <w:shd w:val="clear" w:color="auto" w:fill="FFFFFF" w:themeFill="background1"/>
            <w:tcMar>
              <w:top w:w="22" w:type="dxa"/>
              <w:left w:w="70" w:type="dxa"/>
              <w:bottom w:w="22" w:type="dxa"/>
              <w:right w:w="70" w:type="dxa"/>
            </w:tcMar>
          </w:tcPr>
          <w:p w14:paraId="206E5051" w14:textId="77777777" w:rsidR="00C24F96" w:rsidRDefault="00000000">
            <w:r>
              <w:rPr>
                <w:sz w:val="19"/>
              </w:rPr>
              <w:t>Object Data Modeling (Mongoose)</w:t>
            </w:r>
          </w:p>
        </w:tc>
      </w:tr>
      <w:tr w:rsidR="00C24F96" w14:paraId="4AA0C807"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3F2F4958" w14:textId="77777777" w:rsidR="00C24F96" w:rsidRDefault="00000000">
            <w:r>
              <w:rPr>
                <w:b/>
                <w:sz w:val="19"/>
              </w:rPr>
              <w:t>RBAC</w:t>
            </w:r>
          </w:p>
        </w:tc>
        <w:tc>
          <w:tcPr>
            <w:tcW w:w="5989" w:type="dxa"/>
            <w:shd w:val="clear" w:color="auto" w:fill="FFFFFF" w:themeFill="background1"/>
            <w:tcMar>
              <w:top w:w="22" w:type="dxa"/>
              <w:left w:w="70" w:type="dxa"/>
              <w:bottom w:w="22" w:type="dxa"/>
              <w:right w:w="70" w:type="dxa"/>
            </w:tcMar>
          </w:tcPr>
          <w:p w14:paraId="141D7F13" w14:textId="77777777" w:rsidR="00C24F96" w:rsidRDefault="00000000">
            <w:r>
              <w:rPr>
                <w:sz w:val="19"/>
              </w:rPr>
              <w:t>Role-Based Access Control</w:t>
            </w:r>
          </w:p>
        </w:tc>
      </w:tr>
      <w:tr w:rsidR="00C24F96" w14:paraId="2A5A8335"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1526A35D" w14:textId="77777777" w:rsidR="00C24F96" w:rsidRDefault="00000000">
            <w:r>
              <w:rPr>
                <w:b/>
                <w:sz w:val="19"/>
              </w:rPr>
              <w:t>REST</w:t>
            </w:r>
          </w:p>
        </w:tc>
        <w:tc>
          <w:tcPr>
            <w:tcW w:w="5989" w:type="dxa"/>
            <w:shd w:val="clear" w:color="auto" w:fill="FFFFFF" w:themeFill="background1"/>
            <w:tcMar>
              <w:top w:w="22" w:type="dxa"/>
              <w:left w:w="70" w:type="dxa"/>
              <w:bottom w:w="22" w:type="dxa"/>
              <w:right w:w="70" w:type="dxa"/>
            </w:tcMar>
          </w:tcPr>
          <w:p w14:paraId="0655F311" w14:textId="77777777" w:rsidR="00C24F96" w:rsidRDefault="00000000">
            <w:r>
              <w:rPr>
                <w:sz w:val="19"/>
              </w:rPr>
              <w:t>Representational State Transfer</w:t>
            </w:r>
          </w:p>
        </w:tc>
      </w:tr>
      <w:tr w:rsidR="00C24F96" w14:paraId="1B12EB9D" w14:textId="77777777" w:rsidTr="00DB2E40">
        <w:trPr>
          <w:cantSplit/>
          <w:trHeight w:val="439"/>
          <w:jc w:val="center"/>
        </w:trPr>
        <w:tc>
          <w:tcPr>
            <w:tcW w:w="2566" w:type="dxa"/>
            <w:shd w:val="clear" w:color="auto" w:fill="FFFFFF" w:themeFill="background1"/>
            <w:tcMar>
              <w:top w:w="22" w:type="dxa"/>
              <w:left w:w="70" w:type="dxa"/>
              <w:bottom w:w="22" w:type="dxa"/>
              <w:right w:w="70" w:type="dxa"/>
            </w:tcMar>
          </w:tcPr>
          <w:p w14:paraId="6D684C49" w14:textId="77777777" w:rsidR="00C24F96" w:rsidRDefault="00000000">
            <w:r>
              <w:rPr>
                <w:b/>
                <w:sz w:val="19"/>
              </w:rPr>
              <w:t>UI</w:t>
            </w:r>
          </w:p>
        </w:tc>
        <w:tc>
          <w:tcPr>
            <w:tcW w:w="5989" w:type="dxa"/>
            <w:shd w:val="clear" w:color="auto" w:fill="FFFFFF" w:themeFill="background1"/>
            <w:tcMar>
              <w:top w:w="22" w:type="dxa"/>
              <w:left w:w="70" w:type="dxa"/>
              <w:bottom w:w="22" w:type="dxa"/>
              <w:right w:w="70" w:type="dxa"/>
            </w:tcMar>
          </w:tcPr>
          <w:p w14:paraId="55438A06" w14:textId="77777777" w:rsidR="00C24F96" w:rsidRDefault="00000000">
            <w:r>
              <w:rPr>
                <w:sz w:val="19"/>
              </w:rPr>
              <w:t>User Interface</w:t>
            </w:r>
          </w:p>
        </w:tc>
      </w:tr>
      <w:tr w:rsidR="00C24F96" w14:paraId="4A66A7A7" w14:textId="77777777" w:rsidTr="00DB2E40">
        <w:trPr>
          <w:cantSplit/>
          <w:trHeight w:val="451"/>
          <w:jc w:val="center"/>
        </w:trPr>
        <w:tc>
          <w:tcPr>
            <w:tcW w:w="2566" w:type="dxa"/>
            <w:shd w:val="clear" w:color="auto" w:fill="FFFFFF" w:themeFill="background1"/>
            <w:tcMar>
              <w:top w:w="22" w:type="dxa"/>
              <w:left w:w="70" w:type="dxa"/>
              <w:bottom w:w="22" w:type="dxa"/>
              <w:right w:w="70" w:type="dxa"/>
            </w:tcMar>
          </w:tcPr>
          <w:p w14:paraId="3FE59AEF" w14:textId="77777777" w:rsidR="00C24F96" w:rsidRDefault="00000000">
            <w:r>
              <w:rPr>
                <w:b/>
                <w:sz w:val="19"/>
              </w:rPr>
              <w:t>Vite</w:t>
            </w:r>
          </w:p>
        </w:tc>
        <w:tc>
          <w:tcPr>
            <w:tcW w:w="5989" w:type="dxa"/>
            <w:shd w:val="clear" w:color="auto" w:fill="FFFFFF" w:themeFill="background1"/>
            <w:tcMar>
              <w:top w:w="22" w:type="dxa"/>
              <w:left w:w="70" w:type="dxa"/>
              <w:bottom w:w="22" w:type="dxa"/>
              <w:right w:w="70" w:type="dxa"/>
            </w:tcMar>
          </w:tcPr>
          <w:p w14:paraId="6675A5CD" w14:textId="77777777" w:rsidR="00C24F96" w:rsidRDefault="00000000">
            <w:r>
              <w:rPr>
                <w:sz w:val="19"/>
              </w:rPr>
              <w:t>Next-Generation Frontend Build Tool</w:t>
            </w:r>
          </w:p>
        </w:tc>
      </w:tr>
    </w:tbl>
    <w:p w14:paraId="1B483E82" w14:textId="77777777" w:rsidR="00C24F96" w:rsidRDefault="00C24F96">
      <w:pPr>
        <w:sectPr w:rsidR="00C24F96">
          <w:footerReference w:type="default" r:id="rId10"/>
          <w:pgSz w:w="11909" w:h="16834"/>
          <w:pgMar w:top="1440" w:right="1440" w:bottom="1440" w:left="1800" w:header="720" w:footer="720" w:gutter="0"/>
          <w:pgNumType w:fmt="lowerRoman" w:start="2"/>
          <w:cols w:space="720"/>
          <w:docGrid w:linePitch="360"/>
        </w:sectPr>
      </w:pPr>
    </w:p>
    <w:p w14:paraId="3D92B8F9" w14:textId="77777777" w:rsidR="00C24F96" w:rsidRDefault="00000000">
      <w:pPr>
        <w:spacing w:before="240" w:after="60" w:line="240" w:lineRule="auto"/>
        <w:jc w:val="center"/>
      </w:pPr>
      <w:r>
        <w:rPr>
          <w:b/>
          <w:sz w:val="28"/>
        </w:rPr>
        <w:lastRenderedPageBreak/>
        <w:t>CHAPTER 1</w:t>
      </w:r>
    </w:p>
    <w:p w14:paraId="40CF07B1" w14:textId="77777777" w:rsidR="00C24F96" w:rsidRDefault="00000000">
      <w:pPr>
        <w:spacing w:after="240" w:line="240" w:lineRule="auto"/>
        <w:jc w:val="center"/>
      </w:pPr>
      <w:r>
        <w:rPr>
          <w:b/>
          <w:sz w:val="28"/>
        </w:rPr>
        <w:t>INTRODUCTION</w:t>
      </w:r>
    </w:p>
    <w:p w14:paraId="6166E5F8" w14:textId="77777777" w:rsidR="00C24F96" w:rsidRDefault="00000000">
      <w:pPr>
        <w:spacing w:before="200" w:after="60"/>
      </w:pPr>
      <w:r>
        <w:rPr>
          <w:b/>
          <w:sz w:val="28"/>
        </w:rPr>
        <w:t>1.1 MOTIVATION</w:t>
      </w:r>
    </w:p>
    <w:p w14:paraId="43913EAC" w14:textId="77777777" w:rsidR="00C24F96" w:rsidRDefault="00000000">
      <w:pPr>
        <w:spacing w:line="312" w:lineRule="auto"/>
        <w:ind w:firstLine="720"/>
        <w:jc w:val="both"/>
      </w:pPr>
      <w:r>
        <w:t>In modern commercial distribution hubs, fast-moving consumer goods (FMCG) retailers, and manufacturing storage facilities, efficient inventory flow is foundational to corporate survival and operational profitability. Warehouses routinely handle thousands of inbound supplier shipments, internal stock relocations, and outbound customer purchase orders daily. Accurate real-time visibility into physical stock levels, bin storage locations, reserved goods, and outbound dispatch pipelines is vital for maintaining continuous supply chains, satisfying customer delivery expectations, and preventing disastrous financial write-offs. However, contemporary warehouse logistics continues to be crippled by archaic, error-prone record-keeping paradigms.</w:t>
      </w:r>
    </w:p>
    <w:p w14:paraId="361E35AF" w14:textId="77777777" w:rsidR="00C24F96" w:rsidRDefault="00000000">
      <w:pPr>
        <w:spacing w:line="312" w:lineRule="auto"/>
        <w:ind w:firstLine="720"/>
        <w:jc w:val="both"/>
      </w:pPr>
      <w:r>
        <w:t>Small-to-medium enterprises (SMEs) and growing retail distributors operate in an extremely challenging technological landscape. Comprehensive tier-1 Enterprise Resource Planning (ERP) systems such as SAP Extended Warehouse Management (EWM), Oracle NetSuite, and Manhattan Associates are prohibitively expensive, costing hundreds of thousands of dollars in annual licensing, dedicated server hosting, and lengthy implementation consultancy. Furthermore, hardware-centric tracking solutions such as Radio-Frequency Identification (RFID) tags and automated guided vehicles (AGVs) impose capital expenditures that exceed the annual operating budgets of regional businesses. Consequently, the vast majority of regional warehouses fall back on manual paper registers, dry-erase whiteboards, and fragmented Microsoft Excel or Google Sheets spreadsheets to track daily inventory operations.</w:t>
      </w:r>
    </w:p>
    <w:p w14:paraId="3FFE5550" w14:textId="77777777" w:rsidR="00C24F96" w:rsidRDefault="00000000">
      <w:pPr>
        <w:spacing w:before="200" w:after="60"/>
      </w:pPr>
      <w:r>
        <w:rPr>
          <w:b/>
          <w:sz w:val="28"/>
        </w:rPr>
        <w:t>1.2 OBJECTIVE</w:t>
      </w:r>
    </w:p>
    <w:p w14:paraId="1B1BB6A1" w14:textId="77777777" w:rsidR="00C24F96" w:rsidRDefault="00000000">
      <w:pPr>
        <w:spacing w:after="100" w:line="312" w:lineRule="auto"/>
        <w:ind w:firstLine="720"/>
        <w:jc w:val="both"/>
      </w:pPr>
      <w:r>
        <w:t>The primary objective of this project is to research, design, and implement Smart WMS (WareX)—a full-stack, cloud-ready, responsive warehouse management system engineered to automate inventory control, optimize physical storage locations, streamline picking routes, and ensure bulletproof data governance across organizational roles. The system is engineered to satisfy the following core goals:</w:t>
      </w:r>
    </w:p>
    <w:p w14:paraId="113A0CCB" w14:textId="77777777" w:rsidR="00C24F96" w:rsidRDefault="00000000">
      <w:r>
        <w:br w:type="page"/>
      </w:r>
    </w:p>
    <w:p w14:paraId="7B09741A" w14:textId="77777777" w:rsidR="00C24F96" w:rsidRDefault="00000000">
      <w:pPr>
        <w:spacing w:after="160" w:line="312" w:lineRule="auto"/>
        <w:ind w:firstLine="576"/>
        <w:jc w:val="both"/>
      </w:pPr>
      <w:r>
        <w:lastRenderedPageBreak/>
        <w:t>1. Transactional Stock Integrity: Provide an atomic inventory engine utilizing MongoDB replica set transactions and $inc operations, ensuring mathematical consistency across inwarding, internal relocations, and dispatches.</w:t>
      </w:r>
    </w:p>
    <w:p w14:paraId="34B7F7AA" w14:textId="77777777" w:rsidR="00C24F96" w:rsidRDefault="00000000">
      <w:pPr>
        <w:spacing w:after="160" w:line="312" w:lineRule="auto"/>
        <w:ind w:firstLine="576"/>
        <w:jc w:val="both"/>
      </w:pPr>
      <w:r>
        <w:t>2. Bin &amp; Zone Capacity Enforcement: Implement automated spatial constraints that calculate physical item weights and volumes against bin maximums, preventing overloading and structural failures.</w:t>
      </w:r>
    </w:p>
    <w:p w14:paraId="10A51618" w14:textId="77777777" w:rsidR="00C24F96" w:rsidRDefault="00000000">
      <w:pPr>
        <w:spacing w:after="160" w:line="312" w:lineRule="auto"/>
        <w:ind w:firstLine="576"/>
        <w:jc w:val="both"/>
      </w:pPr>
      <w:r>
        <w:t>3. Nearest-First Picking Route Optimization: Develop an algorithmic dispatch pipeline that sorts customer order picking lists by alphanumeric bin location sequence, minimizing warehouse walk distance and fulfillment bottlenecks.</w:t>
      </w:r>
    </w:p>
    <w:p w14:paraId="284D4853" w14:textId="77777777" w:rsidR="00C24F96" w:rsidRDefault="00000000">
      <w:pPr>
        <w:spacing w:after="160" w:line="312" w:lineRule="auto"/>
        <w:ind w:firstLine="576"/>
        <w:jc w:val="both"/>
      </w:pPr>
      <w:r>
        <w:t>4. Strict Server-Side Role-Based Access Control (RBAC): Guarantee that operational permissions (Administrator, Warehouse Staff, Dispatch Staff) are enforced directly at the database and API query layer, ensuring zero information leakage.</w:t>
      </w:r>
    </w:p>
    <w:p w14:paraId="37DC5512" w14:textId="77777777" w:rsidR="00C24F96" w:rsidRDefault="00000000">
      <w:pPr>
        <w:spacing w:after="240" w:line="312" w:lineRule="auto"/>
        <w:ind w:firstLine="576"/>
        <w:jc w:val="both"/>
      </w:pPr>
      <w:r>
        <w:t>5. High-Speed Fulfillment and Telemetry: Deliver sub-50ms operational response times across transactional inventory endpoints, supplemented by reactive WebSocket broadcasting for real-time dashboard telemetry.</w:t>
      </w:r>
    </w:p>
    <w:p w14:paraId="1AB860DE" w14:textId="77777777" w:rsidR="00C24F96" w:rsidRDefault="00000000">
      <w:pPr>
        <w:spacing w:before="200" w:after="60"/>
      </w:pPr>
      <w:r>
        <w:rPr>
          <w:b/>
          <w:sz w:val="28"/>
        </w:rPr>
        <w:t>1.3 PROBLEM DESCRIPTION</w:t>
      </w:r>
    </w:p>
    <w:p w14:paraId="2E68E982" w14:textId="77777777" w:rsidR="00C24F96" w:rsidRDefault="00000000">
      <w:pPr>
        <w:spacing w:line="312" w:lineRule="auto"/>
        <w:ind w:firstLine="720"/>
        <w:jc w:val="both"/>
      </w:pPr>
      <w:r>
        <w:t>Enterprise documentation and physical warehouse inventory are inherently decentralized, fragmented across silos, and varied in operational velocity. When floor operators seek specific items or execute fulfillment, they encounter multiple debilitating obstacles in existing organizational setups.</w:t>
      </w:r>
    </w:p>
    <w:p w14:paraId="09D2F74C" w14:textId="77777777" w:rsidR="00C24F96" w:rsidRDefault="00000000">
      <w:pPr>
        <w:spacing w:line="312" w:lineRule="auto"/>
        <w:ind w:firstLine="720"/>
        <w:jc w:val="both"/>
      </w:pPr>
      <w:r>
        <w:t>First, the discrepancy between recorded stock and physically available stock represents a catastrophic operational failure known as inventory shrinkage and record divergence. When stock transfers between aisles or bins are written into physical paper logs, hours often elapse before central records are updated. In the intervening window, sales personnel accept customer orders against phantom stock that has already been moved, damaged, or reserved for another order, resulting in customer order cancellations and brand damage.</w:t>
      </w:r>
    </w:p>
    <w:p w14:paraId="7D65D4A1" w14:textId="77777777" w:rsidR="00C24F96" w:rsidRDefault="00000000">
      <w:pPr>
        <w:spacing w:after="100" w:line="312" w:lineRule="auto"/>
        <w:ind w:firstLine="720"/>
        <w:jc w:val="both"/>
      </w:pPr>
      <w:r>
        <w:t>Second, traditional setups exhibit zero awareness of physical rack and shelf capacities. Warehouse operators manually assign incoming pallets to arbitrary open bins without calculating weight tolerances. Over time, heavy items exceed structural load ratings, creating severe occupational safety hazards and rack collapse risks.</w:t>
      </w:r>
    </w:p>
    <w:p w14:paraId="469B2344" w14:textId="77777777" w:rsidR="00C24F96" w:rsidRDefault="00000000">
      <w:r>
        <w:br w:type="page"/>
      </w:r>
    </w:p>
    <w:p w14:paraId="48A4CE6E" w14:textId="77777777" w:rsidR="00C24F96" w:rsidRDefault="00000000">
      <w:pPr>
        <w:spacing w:after="240" w:line="312" w:lineRule="auto"/>
        <w:ind w:firstLine="720"/>
        <w:jc w:val="both"/>
      </w:pPr>
      <w:r>
        <w:lastRenderedPageBreak/>
        <w:t>Finally, deploying heavy enterprise software on resource-constrained warehouse terminals frequently causes performance degradation and high maintenance costs. These interrelated technical challenges demand an integrated architectural solution that bridges high-concurrency transactional data processing, spatial capacity verification, and resilient local web execution.</w:t>
      </w:r>
    </w:p>
    <w:p w14:paraId="75902CEC" w14:textId="77777777" w:rsidR="00C24F96" w:rsidRDefault="00000000">
      <w:pPr>
        <w:spacing w:before="200" w:after="60"/>
      </w:pPr>
      <w:r>
        <w:rPr>
          <w:b/>
          <w:sz w:val="28"/>
        </w:rPr>
        <w:t>1.4 EXISTING SYSTEM</w:t>
      </w:r>
    </w:p>
    <w:p w14:paraId="37184735" w14:textId="77777777" w:rsidR="00C24F96" w:rsidRDefault="00000000">
      <w:pPr>
        <w:spacing w:line="312" w:lineRule="auto"/>
        <w:ind w:firstLine="720"/>
        <w:jc w:val="both"/>
      </w:pPr>
      <w:r>
        <w:t>Contemporary inventory management systems in target regional warehouses predominantly rely on traditional information retrieval architectures and manual processes. These existing setups feature several structural characteristics: Manual Physical Registers: Reliance on handwritten logbooks and paper delivery challans, which lack audit trails and search capabilities. Fragmented Desktop Spreadsheets: Use of standalone spreadsheet files stored across local workstations without concurrent write locking or multi-user synchronization. Flat Unrestricted Permissions: Shared spreadsheets and shared logbooks accessible to all employees, lacking functional privilege separation between administrative managers, inventory handlers, and dispatch clerks.</w:t>
      </w:r>
    </w:p>
    <w:p w14:paraId="39707E44" w14:textId="77777777" w:rsidR="00C24F96" w:rsidRDefault="00000000">
      <w:pPr>
        <w:spacing w:after="240" w:line="312" w:lineRule="auto"/>
        <w:ind w:firstLine="720"/>
        <w:jc w:val="both"/>
      </w:pPr>
      <w:r>
        <w:t>These existing systems exhibit severe vulnerabilities. They generate high rates of data divergence due to transcription delays, suffer from inventory duplication and stock loss, and expose organizations to catastrophic fulfillment failures by failing to reserve stock during customer order booking.</w:t>
      </w:r>
    </w:p>
    <w:p w14:paraId="2BA8D185" w14:textId="77777777" w:rsidR="00C24F96" w:rsidRDefault="00000000">
      <w:pPr>
        <w:spacing w:before="200" w:after="60"/>
      </w:pPr>
      <w:r>
        <w:rPr>
          <w:b/>
          <w:sz w:val="28"/>
        </w:rPr>
        <w:t>1.5 PROPOSED SYSTEM</w:t>
      </w:r>
    </w:p>
    <w:p w14:paraId="067A947E" w14:textId="77777777" w:rsidR="00C24F96" w:rsidRDefault="00000000">
      <w:pPr>
        <w:spacing w:line="312" w:lineRule="auto"/>
        <w:ind w:firstLine="720"/>
        <w:jc w:val="both"/>
      </w:pPr>
      <w:r>
        <w:t>The proposed Smart WMS architecture introduces a holistic, multi-tiered enterprise warehouse management and dispatch optimization ecosystem designed for maximum security, operational efficiency, and real-time responsiveness.</w:t>
      </w:r>
    </w:p>
    <w:p w14:paraId="279F4997" w14:textId="77777777" w:rsidR="00C24F96" w:rsidRDefault="00000000">
      <w:pPr>
        <w:spacing w:before="160" w:after="40"/>
      </w:pPr>
      <w:r>
        <w:rPr>
          <w:b/>
        </w:rPr>
        <w:t>1.5.1 Real-Time Transactional Inventory Ledger</w:t>
      </w:r>
    </w:p>
    <w:p w14:paraId="24D6F8F4" w14:textId="77777777" w:rsidR="00C24F96" w:rsidRDefault="00000000">
      <w:pPr>
        <w:spacing w:after="100" w:line="312" w:lineRule="auto"/>
        <w:ind w:firstLine="720"/>
        <w:jc w:val="both"/>
      </w:pPr>
      <w:r>
        <w:t>Smart WMS automates stock tracking by modeling all inventory adjustments as an immutable double-entry ledger. Using MongoDB replica set sessions, every inward delivery, bin transfer, damage quarantine, and customer dispatch is executed as an atomic transaction, eliminating race conditions and mathematical drift.</w:t>
      </w:r>
    </w:p>
    <w:p w14:paraId="66196CF9" w14:textId="77777777" w:rsidR="00C24F96" w:rsidRDefault="00000000">
      <w:r>
        <w:br w:type="page"/>
      </w:r>
    </w:p>
    <w:p w14:paraId="78767F78" w14:textId="77777777" w:rsidR="00C24F96" w:rsidRDefault="00000000">
      <w:pPr>
        <w:spacing w:before="160" w:after="40"/>
      </w:pPr>
      <w:r>
        <w:rPr>
          <w:b/>
        </w:rPr>
        <w:lastRenderedPageBreak/>
        <w:t>1.5.2 Intelligent Zone &amp; Bin Capacity Allocation</w:t>
      </w:r>
    </w:p>
    <w:p w14:paraId="750517D3" w14:textId="77777777" w:rsidR="00C24F96" w:rsidRDefault="00000000">
      <w:pPr>
        <w:spacing w:line="312" w:lineRule="auto"/>
        <w:ind w:firstLine="720"/>
        <w:jc w:val="both"/>
      </w:pPr>
      <w:r>
        <w:t>The system organizes physical storage into structured zones, aisles, racks, and bins. The capacity validation engine calculates cumulative item weights and dimensions against certified safe load ratings, preventing bin overloading and structural rack deflection.</w:t>
      </w:r>
    </w:p>
    <w:p w14:paraId="5F6FF5F5" w14:textId="77777777" w:rsidR="00C24F96" w:rsidRDefault="00000000">
      <w:pPr>
        <w:spacing w:before="160" w:after="40"/>
      </w:pPr>
      <w:r>
        <w:rPr>
          <w:b/>
        </w:rPr>
        <w:t>1.5.3 Location-Optimized Nearest-First Picking</w:t>
      </w:r>
    </w:p>
    <w:p w14:paraId="653B9F07" w14:textId="77777777" w:rsidR="00C24F96" w:rsidRDefault="00000000">
      <w:pPr>
        <w:spacing w:line="312" w:lineRule="auto"/>
        <w:ind w:firstLine="720"/>
        <w:jc w:val="both"/>
      </w:pPr>
      <w:r>
        <w:t>Smart WMS segments customer order pick lists into an optimal alphanumeric sequence corresponding to physical warehouse bin coordinates. This mathematical sorting minimizes picker travel distance, eliminates backtracking across aisles, and accelerates order dispatch velocity.</w:t>
      </w:r>
    </w:p>
    <w:p w14:paraId="3B50C661" w14:textId="77777777" w:rsidR="00C24F96" w:rsidRDefault="00000000">
      <w:pPr>
        <w:spacing w:before="160" w:after="40"/>
      </w:pPr>
      <w:r>
        <w:rPr>
          <w:b/>
        </w:rPr>
        <w:t>1.5.4 Strict Server-Side Role-Based Access Control</w:t>
      </w:r>
    </w:p>
    <w:p w14:paraId="24D7543A" w14:textId="77777777" w:rsidR="00C24F96" w:rsidRDefault="00000000">
      <w:pPr>
        <w:spacing w:line="312" w:lineRule="auto"/>
        <w:ind w:firstLine="720"/>
        <w:jc w:val="both"/>
      </w:pPr>
      <w:r>
        <w:t>The platform implements server-enforced scoping across Administrator, Warehouse Staff, and Dispatch Staff tiers. Role authorization guards are applied directly to API endpoints and database queries, guaranteeing that staff can only execute operations corresponding to their functional privileges.</w:t>
      </w:r>
    </w:p>
    <w:p w14:paraId="73C6F881" w14:textId="77777777" w:rsidR="00C24F96" w:rsidRDefault="00000000">
      <w:pPr>
        <w:spacing w:before="160" w:after="40"/>
      </w:pPr>
      <w:r>
        <w:rPr>
          <w:b/>
        </w:rPr>
        <w:t>1.5.5 Automated Packaging &amp; Delivery Challan Dispatch</w:t>
      </w:r>
    </w:p>
    <w:p w14:paraId="333858FC" w14:textId="77777777" w:rsidR="00C24F96" w:rsidRDefault="00000000">
      <w:pPr>
        <w:spacing w:after="240" w:line="312" w:lineRule="auto"/>
        <w:ind w:firstLine="720"/>
        <w:jc w:val="both"/>
      </w:pPr>
      <w:r>
        <w:t>Customer orders are tracked through confirmed, picking, packed, and dispatched states. Upon dispatch confirmation, the system clears stock reservations, decrements physical stock, generates sequential shipment manifests (SHP-00001), and renders official delivery challans with QR codes.</w:t>
      </w:r>
    </w:p>
    <w:p w14:paraId="13BA9996" w14:textId="77777777" w:rsidR="00C24F96" w:rsidRDefault="00000000">
      <w:pPr>
        <w:spacing w:before="200" w:after="60"/>
      </w:pPr>
      <w:r>
        <w:rPr>
          <w:b/>
          <w:sz w:val="28"/>
        </w:rPr>
        <w:t>1.6 SUMMARY</w:t>
      </w:r>
    </w:p>
    <w:p w14:paraId="78A2C164" w14:textId="77777777" w:rsidR="00C24F96" w:rsidRDefault="00000000">
      <w:pPr>
        <w:spacing w:after="100" w:line="312" w:lineRule="auto"/>
        <w:ind w:firstLine="720"/>
        <w:jc w:val="both"/>
      </w:pPr>
      <w:r>
        <w:t>In summary, this chapter established the critical industrial need for Smart WMS by analyzing the limitations of manual ledgers and unverified spreadsheets. Smart WMS resolves these shortcomings by fusing atomic transactions, spatial capacity validation, nearest-first picking, strict server-side RBAC scoping, and real-time telemetry into a unified MERN stack application. The subsequent chapters present a comprehensive analysis of the existing literature, architectural design, mathematical methodology, testing validation, live system results, and future enhancements.</w:t>
      </w:r>
    </w:p>
    <w:p w14:paraId="16E2187C" w14:textId="77777777" w:rsidR="00C24F96" w:rsidRDefault="00000000">
      <w:r>
        <w:br w:type="page"/>
      </w:r>
    </w:p>
    <w:p w14:paraId="7AD209F6" w14:textId="77777777" w:rsidR="00C24F96" w:rsidRDefault="00000000">
      <w:pPr>
        <w:spacing w:before="240" w:after="60" w:line="240" w:lineRule="auto"/>
        <w:jc w:val="center"/>
      </w:pPr>
      <w:r>
        <w:rPr>
          <w:b/>
          <w:sz w:val="28"/>
        </w:rPr>
        <w:lastRenderedPageBreak/>
        <w:t>CHAPTER 2</w:t>
      </w:r>
    </w:p>
    <w:p w14:paraId="66D5160E" w14:textId="77777777" w:rsidR="00C24F96" w:rsidRDefault="00000000">
      <w:pPr>
        <w:spacing w:after="240" w:line="240" w:lineRule="auto"/>
        <w:jc w:val="center"/>
      </w:pPr>
      <w:r>
        <w:rPr>
          <w:b/>
          <w:sz w:val="28"/>
        </w:rPr>
        <w:t>RELATED WORK</w:t>
      </w:r>
    </w:p>
    <w:p w14:paraId="17BC0250" w14:textId="77777777" w:rsidR="00C24F96" w:rsidRDefault="00000000">
      <w:pPr>
        <w:spacing w:before="200" w:after="60"/>
      </w:pPr>
      <w:r>
        <w:rPr>
          <w:b/>
          <w:sz w:val="28"/>
        </w:rPr>
        <w:t>2.1 INTRODUCTION</w:t>
      </w:r>
    </w:p>
    <w:p w14:paraId="22B167C5" w14:textId="77777777" w:rsidR="00C24F96" w:rsidRDefault="00000000">
      <w:pPr>
        <w:spacing w:line="312" w:lineRule="auto"/>
        <w:ind w:firstLine="720"/>
        <w:jc w:val="both"/>
      </w:pPr>
      <w:r>
        <w:t>The evolution of enterprise inventory control and warehouse management has transitioned through multiple paradigms over the past four decades. Early systems relied on batch-processed mainframe ledgers, which subsequently evolved into distributed client-server relational databases and enterprise resource planning frameworks such as SAP and Oracle. In recent years, breakthrough advancements in document-oriented distributed databases, event-driven web sockets, and heuristic picking optimization have transformed how physical logistics operations are digitized and orchestrated. Simultaneously, the rise of stringent corporate data governance regulations has catalyzed extensive research into secure role-based access control models for multi-tenant enterprise platforms.</w:t>
      </w:r>
    </w:p>
    <w:p w14:paraId="0AE6A698" w14:textId="77777777" w:rsidR="00C24F96" w:rsidRDefault="00000000">
      <w:pPr>
        <w:spacing w:after="240" w:line="312" w:lineRule="auto"/>
        <w:ind w:firstLine="720"/>
        <w:jc w:val="both"/>
      </w:pPr>
      <w:r>
        <w:t>The related academic literature can be systematically classified into four foundational research areas: (1) Transactional Consistency in Distributed Document Databases, (2) Routing Heuristics and Warehouse Order Picking Optimization, (3) Role-Based Access Control in Enterprise Data Platforms, and (4) Real-Time Telemetry and Event-Driven Synchronization. The following sections provide an in-depth review of significant peer-reviewed contributions across these technical domains.</w:t>
      </w:r>
    </w:p>
    <w:p w14:paraId="4D91C745" w14:textId="77777777" w:rsidR="00C24F96" w:rsidRDefault="00000000">
      <w:pPr>
        <w:spacing w:before="200" w:after="60"/>
      </w:pPr>
      <w:r>
        <w:rPr>
          <w:b/>
          <w:sz w:val="28"/>
        </w:rPr>
        <w:t>2.2 RELATED WORKS</w:t>
      </w:r>
    </w:p>
    <w:p w14:paraId="6C9688CA" w14:textId="77777777" w:rsidR="00C24F96" w:rsidRDefault="00000000">
      <w:pPr>
        <w:spacing w:line="312" w:lineRule="auto"/>
        <w:ind w:firstLine="720"/>
        <w:jc w:val="both"/>
      </w:pPr>
      <w:r>
        <w:t>R. S. Sandhu et al. (1996) formulated the standard Role-Based Access Control (RBAC96) family of conceptual models, establishing rigorous mathematical specifications for user-role assignment, role-permission authorization, and dynamic constraint hierarchies. Their work provides the theoretical foundation for enterprise data governance, proving that decoupling users from direct resource permissions and routing authorization through intermediary functional roles dramatically simplifies security administration and eliminates unauthorized privilege creep.</w:t>
      </w:r>
    </w:p>
    <w:p w14:paraId="660AAEB5" w14:textId="77777777" w:rsidR="00C24F96" w:rsidRDefault="00000000">
      <w:pPr>
        <w:spacing w:after="100" w:line="312" w:lineRule="auto"/>
        <w:ind w:firstLine="720"/>
        <w:jc w:val="both"/>
      </w:pPr>
      <w:r>
        <w:t>R. de Koster, T. Le-Duc, and K. J. Roodbergen (2007) analyzed warehouse order picking operations, establishing that picking accounts for over 55% of total warehouse operating expenses. Their empirical evaluations demonstrated that picker travel time constitutes over 50% of the picking cycle, and that routing algorithms—specifically nearest-neighbor and location-sorted traversal heuristics—yield dramatic reductions in pick path length compared to random item collection.</w:t>
      </w:r>
    </w:p>
    <w:p w14:paraId="42DD4360" w14:textId="77777777" w:rsidR="00C24F96" w:rsidRDefault="00000000">
      <w:r>
        <w:br w:type="page"/>
      </w:r>
    </w:p>
    <w:p w14:paraId="3D6E89C0" w14:textId="77777777" w:rsidR="00C24F96" w:rsidRDefault="00000000">
      <w:pPr>
        <w:spacing w:line="312" w:lineRule="auto"/>
        <w:ind w:firstLine="720"/>
        <w:jc w:val="both"/>
      </w:pPr>
      <w:r>
        <w:lastRenderedPageBreak/>
        <w:t>J. A. Tompkins et al. (2010) investigated facilities planning, storage rack structural engineering, and warehouse space allocation. Their work underscored that storage locations must be treated as finite physical assets characterized by both geometric volume limits and load-bearing weight capacities. They proved that failing to enforce automated weight capacity checks during stock receipt leads to progressive mechanical rack fatigue, structural deflection, and catastrophic rack collapses, establishing the necessity of server-enforced capacity validation.</w:t>
      </w:r>
    </w:p>
    <w:p w14:paraId="54A7565A" w14:textId="77777777" w:rsidR="00C24F96" w:rsidRDefault="00000000">
      <w:pPr>
        <w:spacing w:line="312" w:lineRule="auto"/>
        <w:ind w:firstLine="720"/>
        <w:jc w:val="both"/>
      </w:pPr>
      <w:r>
        <w:t>J. Gu, M. Goetschalckx, and L. F. McGinnis (2007) delivered an extensive taxonomy of warehouse operation research, analyzing receiving, put-away, storage, order picking, and dispatching. Their findings revealed that modern supply chains demand tight synchronization across adjacent functional stages; decoupling put-away from picking leads to inventory location ambiguity and fulfillment delays. They concluded that modern WMS solutions must maintain unified, real-time relational links connecting product master records, physical storage coordinates, and active reservation pipelines.</w:t>
      </w:r>
    </w:p>
    <w:p w14:paraId="32A89F1A" w14:textId="77777777" w:rsidR="00C24F96" w:rsidRDefault="00000000">
      <w:pPr>
        <w:spacing w:line="312" w:lineRule="auto"/>
        <w:ind w:firstLine="720"/>
        <w:jc w:val="both"/>
      </w:pPr>
      <w:r>
        <w:t>M. B. M. de Koster and E. van der Poort (1998) analyzed routing heuristics for order pickers in rectangular warehouse layouts. They evaluated optimal dynamic programming algorithms against heuristic methods, proving that in standard multi-aisle warehouses with high item picking density, sorted location sequence heuristics achieve within 5% to 8% of mathematically optimal traversal paths while requiring negligible computational complexity (O(N log N) vs exponential runtime), rendering sorted alphanumeric bin routing ideal for real-time web application deployment.</w:t>
      </w:r>
    </w:p>
    <w:p w14:paraId="09EC6B36" w14:textId="77777777" w:rsidR="00C24F96" w:rsidRDefault="00000000">
      <w:pPr>
        <w:spacing w:line="312" w:lineRule="auto"/>
        <w:ind w:firstLine="720"/>
        <w:jc w:val="both"/>
      </w:pPr>
      <w:r>
        <w:t>E. Bertino et al. (2001) researched access control models for semi-structured documents and enterprise platforms, demonstrating that authorization policies must be evaluated at fine-grained element boundaries rather than client-side interfaces. Their work highlighted the vulnerability of client-side access control and proved that security filters must execute deterministically within the database engine and API query layer to prevent data bypass attacks.</w:t>
      </w:r>
    </w:p>
    <w:p w14:paraId="4DD9A406" w14:textId="77777777" w:rsidR="00C24F96" w:rsidRDefault="00000000">
      <w:pPr>
        <w:spacing w:after="100" w:line="312" w:lineRule="auto"/>
        <w:ind w:firstLine="720"/>
        <w:jc w:val="both"/>
      </w:pPr>
      <w:r>
        <w:t>M. Jones, J. Bradley, and N. Sakimura (2015) formalized the JSON Web Token (JWT) architecture under RFC 7519, establishing the standard for stateless, digitally signed claims across distributed web architectures. By encapsulating user identity, expiration timestamps, and assigned functional role claims within a cryptographically signed HMAC-SHA256 payload, JWT eliminates server session lookup tables while guaranteeing tamper-proof authentication.</w:t>
      </w:r>
    </w:p>
    <w:p w14:paraId="317656DE" w14:textId="77777777" w:rsidR="00C24F96" w:rsidRDefault="00000000">
      <w:r>
        <w:br w:type="page"/>
      </w:r>
    </w:p>
    <w:p w14:paraId="23EF5093" w14:textId="77777777" w:rsidR="00C24F96" w:rsidRDefault="00000000">
      <w:pPr>
        <w:spacing w:line="312" w:lineRule="auto"/>
        <w:ind w:firstLine="720"/>
        <w:jc w:val="both"/>
      </w:pPr>
      <w:r>
        <w:lastRenderedPageBreak/>
        <w:t>K. Chodorow (2013) investigated document-oriented database architectures in MongoDB, detailing how flexible BSON schema structures support nested items and multi-document ACID transactions across replica sets. Her analysis proved that document databases can sustain high transactional write throughput while ensuring strict serializability, providing the exact atomicity guarantees required for financial and warehouse inventory ledgers.</w:t>
      </w:r>
    </w:p>
    <w:p w14:paraId="2EF2EDA5" w14:textId="77777777" w:rsidR="00C24F96" w:rsidRDefault="00000000">
      <w:pPr>
        <w:spacing w:line="312" w:lineRule="auto"/>
        <w:ind w:firstLine="720"/>
        <w:jc w:val="both"/>
      </w:pPr>
      <w:r>
        <w:t>R. T. Fielding (2000) defined Representational State Transfer (REST) as an architectural style for distributed hypermedia systems. Fielding proved that stateless client-server interfaces, uniform resource identifiers (URIs), and standard HTTP verbs provide superior scalability, modularity, and maintainability. In enterprise warehouse platforms, RESTful design ensures that mobile handheld devices and desktop browsers communicate with a unified, self-describing backend.</w:t>
      </w:r>
    </w:p>
    <w:p w14:paraId="3893AF67" w14:textId="77777777" w:rsidR="00C24F96" w:rsidRDefault="00000000">
      <w:pPr>
        <w:spacing w:line="312" w:lineRule="auto"/>
        <w:ind w:firstLine="720"/>
        <w:jc w:val="both"/>
      </w:pPr>
      <w:r>
        <w:t>E. Rescorla (2018) authored the Transport Layer Security (TLS 1.3) specification under RFC 8446, proving that distributed enterprise client-server applications must mandate cryptographic channel encryption and forward secrecy to prevent packet interception, session hijacking, and credential eavesdropping across corporate local area networks.</w:t>
      </w:r>
    </w:p>
    <w:p w14:paraId="14BCE1CE" w14:textId="77777777" w:rsidR="00C24F96" w:rsidRDefault="00000000">
      <w:pPr>
        <w:spacing w:line="312" w:lineRule="auto"/>
        <w:ind w:firstLine="720"/>
        <w:jc w:val="both"/>
      </w:pPr>
      <w:r>
        <w:t>K. J. Roodbergen and R. de Koster (2001) evaluated routing methods for workers in warehouses with multiple cross-aisles, demonstrating that routing heuristics incorporating nearest-first alphanumeric sorting significantly minimize turning fatigue and travel delays during peak order dispatch batches.</w:t>
      </w:r>
    </w:p>
    <w:p w14:paraId="2D2F5814" w14:textId="77777777" w:rsidR="00C24F96" w:rsidRDefault="00000000">
      <w:pPr>
        <w:spacing w:line="312" w:lineRule="auto"/>
        <w:ind w:firstLine="720"/>
        <w:jc w:val="both"/>
      </w:pPr>
      <w:r>
        <w:t>J. J. Bartholdi and S. T. Hackman (2019) conducted extensive research on distribution logistics and inventory velocity, establishing that separating inventory into high-turnover fast-pick zones and reserve bulk storage optimizes labor utilization and floor throughput in commercial fulfillment centers.</w:t>
      </w:r>
    </w:p>
    <w:p w14:paraId="0C52D29B" w14:textId="77777777" w:rsidR="00C24F96" w:rsidRDefault="00000000">
      <w:pPr>
        <w:spacing w:after="100" w:line="312" w:lineRule="auto"/>
        <w:ind w:firstLine="720"/>
        <w:jc w:val="both"/>
      </w:pPr>
      <w:r>
        <w:t>H. Zhang et al. (2023) evaluated data security vulnerabilities in enterprise platforms, demonstrating that unsanitized state mutations and missing access boundary checks create severe data leakage risks. They concluded that modern web architectures must implement strict pre-execution role gating to guarantee that users only access authorized organizational workflows.</w:t>
      </w:r>
    </w:p>
    <w:p w14:paraId="606647E4" w14:textId="77777777" w:rsidR="00C24F96" w:rsidRDefault="00000000">
      <w:r>
        <w:br w:type="page"/>
      </w:r>
    </w:p>
    <w:p w14:paraId="4EE0EFE3" w14:textId="77777777" w:rsidR="00C24F96" w:rsidRDefault="00000000">
      <w:pPr>
        <w:spacing w:before="200" w:after="60"/>
      </w:pPr>
      <w:r>
        <w:rPr>
          <w:b/>
          <w:sz w:val="28"/>
        </w:rPr>
        <w:lastRenderedPageBreak/>
        <w:t>2.3 OBSERVATIONS FROM RELATED WORKS</w:t>
      </w:r>
    </w:p>
    <w:p w14:paraId="265FAD2F" w14:textId="77777777" w:rsidR="00C24F96" w:rsidRDefault="00000000">
      <w:pPr>
        <w:spacing w:after="160" w:line="312" w:lineRule="auto"/>
        <w:ind w:firstLine="720"/>
        <w:jc w:val="both"/>
      </w:pPr>
      <w:r>
        <w:t>A rigorous synthesis of the reviewed literature reveals several paramount technical observations that directly inform the design and implementation of Smart WMS:</w:t>
      </w:r>
    </w:p>
    <w:p w14:paraId="3F83B61F" w14:textId="77777777" w:rsidR="00C24F96" w:rsidRDefault="00000000">
      <w:pPr>
        <w:spacing w:after="120" w:line="312" w:lineRule="auto"/>
        <w:ind w:firstLine="576"/>
        <w:jc w:val="both"/>
      </w:pPr>
      <w:r>
        <w:t>1. Inseparability of Stock Availability and Order Reservation: Pure static stock fields fail during concurrent sales. Available stock must be derived dynamically by subtracting both quarantined damaged units and active customer order reservations (Available = Total - Damaged - Reserved) to eliminate overselling.</w:t>
      </w:r>
    </w:p>
    <w:p w14:paraId="3AEE9921" w14:textId="77777777" w:rsidR="00C24F96" w:rsidRDefault="00000000">
      <w:pPr>
        <w:spacing w:after="120" w:line="312" w:lineRule="auto"/>
        <w:ind w:firstLine="576"/>
        <w:jc w:val="both"/>
      </w:pPr>
      <w:r>
        <w:t>2. Computational Superiority of Sorted Location Picking: As demonstrated by De Koster et al., complex traveling salesman problem (TSP) solvers are unnecessary in structured warehouses; an alphanumeric nearest-first sort based on Zone-Aisle-Rack-Shelf-Bin codes achieves over 92% of optimal picking efficiency with sub-5ms computational overhead.</w:t>
      </w:r>
    </w:p>
    <w:p w14:paraId="6E7566F8" w14:textId="77777777" w:rsidR="00C24F96" w:rsidRDefault="00000000">
      <w:pPr>
        <w:spacing w:after="120" w:line="312" w:lineRule="auto"/>
        <w:ind w:firstLine="576"/>
        <w:jc w:val="both"/>
      </w:pPr>
      <w:r>
        <w:t>3. Mandatory Server-Enforced Capacity Constraints: Following Tompkins et al., spatial and weight limits must never be left to operator discretion. The application layer must deterministically reject inward and relocation transactions that violate physical bin load-bearing capacities.</w:t>
      </w:r>
    </w:p>
    <w:p w14:paraId="28FC2C16" w14:textId="77777777" w:rsidR="00C24F96" w:rsidRDefault="00000000">
      <w:pPr>
        <w:spacing w:after="240" w:line="312" w:lineRule="auto"/>
        <w:ind w:firstLine="576"/>
        <w:jc w:val="both"/>
      </w:pPr>
      <w:r>
        <w:t>4. Strict Server-Side RBAC Enforcement: Bertino et al. and Sandhu et al. confirm that role boundaries must be enforced at the API route controller layer. Client-side hiding of buttons is purely cosmetic; true enterprise governance requires server middleware to reject unauthorized requests with HTTP 403 Forbidden.</w:t>
      </w:r>
    </w:p>
    <w:p w14:paraId="6D34025C" w14:textId="77777777" w:rsidR="00C24F96" w:rsidRDefault="00000000">
      <w:pPr>
        <w:spacing w:before="200" w:after="60"/>
      </w:pPr>
      <w:r>
        <w:rPr>
          <w:b/>
          <w:sz w:val="28"/>
        </w:rPr>
        <w:t>2.4 SUMMARY</w:t>
      </w:r>
    </w:p>
    <w:p w14:paraId="7F4B705D" w14:textId="77777777" w:rsidR="00C24F96" w:rsidRDefault="00000000">
      <w:pPr>
        <w:spacing w:after="100" w:line="312" w:lineRule="auto"/>
        <w:ind w:firstLine="720"/>
        <w:jc w:val="both"/>
      </w:pPr>
      <w:r>
        <w:t>This chapter presented an extensive review of foundational and contemporary literature spanning distributed document databases, picking optimization heuristics, physical rack capacity planning, role-based access control, and stateless web protocols. The technical gaps identified in existing enterprise tools establish the explicit justification for Smart WMS's design. The subsequent chapter outlines the complete 3-tier system design, architecture diagrams, module breakdown, and software specifications of the platform.</w:t>
      </w:r>
    </w:p>
    <w:p w14:paraId="0C22A430" w14:textId="77777777" w:rsidR="00C24F96" w:rsidRDefault="00000000">
      <w:r>
        <w:br w:type="page"/>
      </w:r>
    </w:p>
    <w:p w14:paraId="2801776B" w14:textId="77777777" w:rsidR="00C24F96" w:rsidRDefault="00000000">
      <w:pPr>
        <w:spacing w:before="120" w:after="100" w:line="240" w:lineRule="auto"/>
        <w:jc w:val="center"/>
      </w:pPr>
      <w:r>
        <w:rPr>
          <w:b/>
        </w:rPr>
        <w:lastRenderedPageBreak/>
        <w:t>Table 2.1 Comparison of Enterprise Retrieval / Warehouse Architectures</w:t>
      </w:r>
    </w:p>
    <w:tbl>
      <w:tblPr>
        <w:tblW w:w="0" w:type="auto"/>
        <w:jc w:val="center"/>
        <w:tblBorders>
          <w:bottom w:val="single" w:sz="6" w:space="0" w:color="000000"/>
          <w:insideH w:val="single" w:sz="4" w:space="0" w:color="CBD5E1"/>
        </w:tblBorders>
        <w:tblLayout w:type="fixed"/>
        <w:tblLook w:val="04A0" w:firstRow="1" w:lastRow="0" w:firstColumn="1" w:lastColumn="0" w:noHBand="0" w:noVBand="1"/>
      </w:tblPr>
      <w:tblGrid>
        <w:gridCol w:w="2592"/>
        <w:gridCol w:w="2016"/>
        <w:gridCol w:w="2016"/>
        <w:gridCol w:w="2016"/>
      </w:tblGrid>
      <w:tr w:rsidR="00C24F96" w14:paraId="6C9391E4" w14:textId="77777777">
        <w:trPr>
          <w:cantSplit/>
          <w:tblHeader/>
          <w:jc w:val="center"/>
        </w:trPr>
        <w:tc>
          <w:tcPr>
            <w:tcW w:w="2592" w:type="dxa"/>
            <w:tcBorders>
              <w:bottom w:val="single" w:sz="6" w:space="0" w:color="000000"/>
            </w:tcBorders>
            <w:shd w:val="clear" w:color="auto" w:fill="F0F4F8"/>
            <w:tcMar>
              <w:top w:w="60" w:type="dxa"/>
              <w:left w:w="70" w:type="dxa"/>
              <w:bottom w:w="60" w:type="dxa"/>
              <w:right w:w="70" w:type="dxa"/>
            </w:tcMar>
          </w:tcPr>
          <w:p w14:paraId="5B4EFD44" w14:textId="77777777" w:rsidR="00C24F96" w:rsidRDefault="00000000">
            <w:r>
              <w:rPr>
                <w:b/>
                <w:sz w:val="20"/>
              </w:rPr>
              <w:t>Architectural Parameter</w:t>
            </w:r>
          </w:p>
        </w:tc>
        <w:tc>
          <w:tcPr>
            <w:tcW w:w="2016" w:type="dxa"/>
            <w:tcBorders>
              <w:bottom w:val="single" w:sz="6" w:space="0" w:color="000000"/>
            </w:tcBorders>
            <w:shd w:val="clear" w:color="auto" w:fill="F0F4F8"/>
            <w:tcMar>
              <w:top w:w="60" w:type="dxa"/>
              <w:left w:w="70" w:type="dxa"/>
              <w:bottom w:w="60" w:type="dxa"/>
              <w:right w:w="70" w:type="dxa"/>
            </w:tcMar>
          </w:tcPr>
          <w:p w14:paraId="0056F8CB" w14:textId="77777777" w:rsidR="00C24F96" w:rsidRDefault="00000000">
            <w:r>
              <w:rPr>
                <w:b/>
                <w:sz w:val="20"/>
              </w:rPr>
              <w:t>Traditional Manual (Registers)</w:t>
            </w:r>
          </w:p>
        </w:tc>
        <w:tc>
          <w:tcPr>
            <w:tcW w:w="2016" w:type="dxa"/>
            <w:tcBorders>
              <w:bottom w:val="single" w:sz="6" w:space="0" w:color="000000"/>
            </w:tcBorders>
            <w:shd w:val="clear" w:color="auto" w:fill="F0F4F8"/>
            <w:tcMar>
              <w:top w:w="60" w:type="dxa"/>
              <w:left w:w="70" w:type="dxa"/>
              <w:bottom w:w="60" w:type="dxa"/>
              <w:right w:w="70" w:type="dxa"/>
            </w:tcMar>
          </w:tcPr>
          <w:p w14:paraId="2393241E" w14:textId="77777777" w:rsidR="00C24F96" w:rsidRDefault="00000000">
            <w:r>
              <w:rPr>
                <w:b/>
                <w:sz w:val="20"/>
              </w:rPr>
              <w:t>Commercial Legacy ERP (SAP)</w:t>
            </w:r>
          </w:p>
        </w:tc>
        <w:tc>
          <w:tcPr>
            <w:tcW w:w="2016" w:type="dxa"/>
            <w:tcBorders>
              <w:bottom w:val="single" w:sz="6" w:space="0" w:color="000000"/>
            </w:tcBorders>
            <w:shd w:val="clear" w:color="auto" w:fill="F0F4F8"/>
            <w:tcMar>
              <w:top w:w="60" w:type="dxa"/>
              <w:left w:w="70" w:type="dxa"/>
              <w:bottom w:w="60" w:type="dxa"/>
              <w:right w:w="70" w:type="dxa"/>
            </w:tcMar>
          </w:tcPr>
          <w:p w14:paraId="5EDD585B" w14:textId="77777777" w:rsidR="00C24F96" w:rsidRDefault="00000000">
            <w:r>
              <w:rPr>
                <w:b/>
                <w:sz w:val="20"/>
              </w:rPr>
              <w:t>Proposed Smart WMS (WareX)</w:t>
            </w:r>
          </w:p>
        </w:tc>
      </w:tr>
      <w:tr w:rsidR="00C24F96" w14:paraId="6A35F4D1" w14:textId="77777777">
        <w:trPr>
          <w:cantSplit/>
          <w:jc w:val="center"/>
        </w:trPr>
        <w:tc>
          <w:tcPr>
            <w:tcW w:w="2592" w:type="dxa"/>
            <w:tcMar>
              <w:top w:w="40" w:type="dxa"/>
              <w:left w:w="70" w:type="dxa"/>
              <w:bottom w:w="40" w:type="dxa"/>
              <w:right w:w="70" w:type="dxa"/>
            </w:tcMar>
          </w:tcPr>
          <w:p w14:paraId="7450DB2D" w14:textId="77777777" w:rsidR="00C24F96" w:rsidRDefault="00000000">
            <w:r>
              <w:rPr>
                <w:b/>
              </w:rPr>
              <w:t>Stock Update Latency</w:t>
            </w:r>
          </w:p>
        </w:tc>
        <w:tc>
          <w:tcPr>
            <w:tcW w:w="2016" w:type="dxa"/>
            <w:tcMar>
              <w:top w:w="40" w:type="dxa"/>
              <w:left w:w="70" w:type="dxa"/>
              <w:bottom w:w="40" w:type="dxa"/>
              <w:right w:w="70" w:type="dxa"/>
            </w:tcMar>
          </w:tcPr>
          <w:p w14:paraId="5CF53738" w14:textId="77777777" w:rsidR="00C24F96" w:rsidRDefault="00000000">
            <w:r>
              <w:t>Hours / Days (Batch)</w:t>
            </w:r>
          </w:p>
        </w:tc>
        <w:tc>
          <w:tcPr>
            <w:tcW w:w="2016" w:type="dxa"/>
            <w:tcMar>
              <w:top w:w="40" w:type="dxa"/>
              <w:left w:w="70" w:type="dxa"/>
              <w:bottom w:w="40" w:type="dxa"/>
              <w:right w:w="70" w:type="dxa"/>
            </w:tcMar>
          </w:tcPr>
          <w:p w14:paraId="46545282" w14:textId="77777777" w:rsidR="00C24F96" w:rsidRDefault="00000000">
            <w:r>
              <w:t>Near Real-Time</w:t>
            </w:r>
          </w:p>
        </w:tc>
        <w:tc>
          <w:tcPr>
            <w:tcW w:w="2016" w:type="dxa"/>
            <w:tcMar>
              <w:top w:w="40" w:type="dxa"/>
              <w:left w:w="70" w:type="dxa"/>
              <w:bottom w:w="40" w:type="dxa"/>
              <w:right w:w="70" w:type="dxa"/>
            </w:tcMar>
          </w:tcPr>
          <w:p w14:paraId="2BEE2609" w14:textId="77777777" w:rsidR="00C24F96" w:rsidRDefault="00000000">
            <w:r>
              <w:rPr>
                <w:b/>
              </w:rPr>
              <w:t>sub-50 ms (Real-Time)</w:t>
            </w:r>
          </w:p>
        </w:tc>
      </w:tr>
      <w:tr w:rsidR="00C24F96" w14:paraId="55B0AF45" w14:textId="77777777">
        <w:trPr>
          <w:cantSplit/>
          <w:jc w:val="center"/>
        </w:trPr>
        <w:tc>
          <w:tcPr>
            <w:tcW w:w="2592" w:type="dxa"/>
            <w:tcMar>
              <w:top w:w="40" w:type="dxa"/>
              <w:left w:w="70" w:type="dxa"/>
              <w:bottom w:w="40" w:type="dxa"/>
              <w:right w:w="70" w:type="dxa"/>
            </w:tcMar>
          </w:tcPr>
          <w:p w14:paraId="32FDF60E" w14:textId="77777777" w:rsidR="00C24F96" w:rsidRDefault="00000000">
            <w:r>
              <w:rPr>
                <w:b/>
              </w:rPr>
              <w:t>Concurrency Control</w:t>
            </w:r>
          </w:p>
        </w:tc>
        <w:tc>
          <w:tcPr>
            <w:tcW w:w="2016" w:type="dxa"/>
            <w:tcMar>
              <w:top w:w="40" w:type="dxa"/>
              <w:left w:w="70" w:type="dxa"/>
              <w:bottom w:w="40" w:type="dxa"/>
              <w:right w:w="70" w:type="dxa"/>
            </w:tcMar>
          </w:tcPr>
          <w:p w14:paraId="53D541CA" w14:textId="77777777" w:rsidR="00C24F96" w:rsidRDefault="00000000">
            <w:r>
              <w:t>None (Overwrite Races)</w:t>
            </w:r>
          </w:p>
        </w:tc>
        <w:tc>
          <w:tcPr>
            <w:tcW w:w="2016" w:type="dxa"/>
            <w:tcMar>
              <w:top w:w="40" w:type="dxa"/>
              <w:left w:w="70" w:type="dxa"/>
              <w:bottom w:w="40" w:type="dxa"/>
              <w:right w:w="70" w:type="dxa"/>
            </w:tcMar>
          </w:tcPr>
          <w:p w14:paraId="3749BFE5" w14:textId="77777777" w:rsidR="00C24F96" w:rsidRDefault="00000000">
            <w:r>
              <w:t>Database Lock Contention</w:t>
            </w:r>
          </w:p>
        </w:tc>
        <w:tc>
          <w:tcPr>
            <w:tcW w:w="2016" w:type="dxa"/>
            <w:tcMar>
              <w:top w:w="40" w:type="dxa"/>
              <w:left w:w="70" w:type="dxa"/>
              <w:bottom w:w="40" w:type="dxa"/>
              <w:right w:w="70" w:type="dxa"/>
            </w:tcMar>
          </w:tcPr>
          <w:p w14:paraId="2353820B" w14:textId="77777777" w:rsidR="00C24F96" w:rsidRDefault="00000000">
            <w:r>
              <w:rPr>
                <w:b/>
              </w:rPr>
              <w:t>Atomic Replica Set ($inc)</w:t>
            </w:r>
          </w:p>
        </w:tc>
      </w:tr>
      <w:tr w:rsidR="00C24F96" w14:paraId="3F924E77" w14:textId="77777777">
        <w:trPr>
          <w:cantSplit/>
          <w:jc w:val="center"/>
        </w:trPr>
        <w:tc>
          <w:tcPr>
            <w:tcW w:w="2592" w:type="dxa"/>
            <w:tcMar>
              <w:top w:w="40" w:type="dxa"/>
              <w:left w:w="70" w:type="dxa"/>
              <w:bottom w:w="40" w:type="dxa"/>
              <w:right w:w="70" w:type="dxa"/>
            </w:tcMar>
          </w:tcPr>
          <w:p w14:paraId="7640CAA5" w14:textId="77777777" w:rsidR="00C24F96" w:rsidRDefault="00000000">
            <w:r>
              <w:rPr>
                <w:b/>
              </w:rPr>
              <w:t>Capacity Enforcement</w:t>
            </w:r>
          </w:p>
        </w:tc>
        <w:tc>
          <w:tcPr>
            <w:tcW w:w="2016" w:type="dxa"/>
            <w:tcMar>
              <w:top w:w="40" w:type="dxa"/>
              <w:left w:w="70" w:type="dxa"/>
              <w:bottom w:w="40" w:type="dxa"/>
              <w:right w:w="70" w:type="dxa"/>
            </w:tcMar>
          </w:tcPr>
          <w:p w14:paraId="2EAB2151" w14:textId="77777777" w:rsidR="00C24F96" w:rsidRDefault="00000000">
            <w:r>
              <w:t>Manual Guesswork</w:t>
            </w:r>
          </w:p>
        </w:tc>
        <w:tc>
          <w:tcPr>
            <w:tcW w:w="2016" w:type="dxa"/>
            <w:tcMar>
              <w:top w:w="40" w:type="dxa"/>
              <w:left w:w="70" w:type="dxa"/>
              <w:bottom w:w="40" w:type="dxa"/>
              <w:right w:w="70" w:type="dxa"/>
            </w:tcMar>
          </w:tcPr>
          <w:p w14:paraId="7629E030" w14:textId="77777777" w:rsidR="00C24F96" w:rsidRDefault="00000000">
            <w:r>
              <w:t>Complex Custom Module</w:t>
            </w:r>
          </w:p>
        </w:tc>
        <w:tc>
          <w:tcPr>
            <w:tcW w:w="2016" w:type="dxa"/>
            <w:tcMar>
              <w:top w:w="40" w:type="dxa"/>
              <w:left w:w="70" w:type="dxa"/>
              <w:bottom w:w="40" w:type="dxa"/>
              <w:right w:w="70" w:type="dxa"/>
            </w:tcMar>
          </w:tcPr>
          <w:p w14:paraId="3F8A8161" w14:textId="77777777" w:rsidR="00C24F96" w:rsidRDefault="00000000">
            <w:r>
              <w:rPr>
                <w:b/>
              </w:rPr>
              <w:t>Automated Weight &amp; Bin</w:t>
            </w:r>
          </w:p>
        </w:tc>
      </w:tr>
      <w:tr w:rsidR="00C24F96" w14:paraId="7B608F72" w14:textId="77777777">
        <w:trPr>
          <w:cantSplit/>
          <w:jc w:val="center"/>
        </w:trPr>
        <w:tc>
          <w:tcPr>
            <w:tcW w:w="2592" w:type="dxa"/>
            <w:tcMar>
              <w:top w:w="40" w:type="dxa"/>
              <w:left w:w="70" w:type="dxa"/>
              <w:bottom w:w="40" w:type="dxa"/>
              <w:right w:w="70" w:type="dxa"/>
            </w:tcMar>
          </w:tcPr>
          <w:p w14:paraId="6AD8F81B" w14:textId="77777777" w:rsidR="00C24F96" w:rsidRDefault="00000000">
            <w:r>
              <w:rPr>
                <w:b/>
              </w:rPr>
              <w:t>Order Picking Route</w:t>
            </w:r>
          </w:p>
        </w:tc>
        <w:tc>
          <w:tcPr>
            <w:tcW w:w="2016" w:type="dxa"/>
            <w:tcMar>
              <w:top w:w="40" w:type="dxa"/>
              <w:left w:w="70" w:type="dxa"/>
              <w:bottom w:w="40" w:type="dxa"/>
              <w:right w:w="70" w:type="dxa"/>
            </w:tcMar>
          </w:tcPr>
          <w:p w14:paraId="20B30B96" w14:textId="77777777" w:rsidR="00C24F96" w:rsidRDefault="00000000">
            <w:r>
              <w:t>Random Walking</w:t>
            </w:r>
          </w:p>
        </w:tc>
        <w:tc>
          <w:tcPr>
            <w:tcW w:w="2016" w:type="dxa"/>
            <w:tcMar>
              <w:top w:w="40" w:type="dxa"/>
              <w:left w:w="70" w:type="dxa"/>
              <w:bottom w:w="40" w:type="dxa"/>
              <w:right w:w="70" w:type="dxa"/>
            </w:tcMar>
          </w:tcPr>
          <w:p w14:paraId="0FD04300" w14:textId="77777777" w:rsidR="00C24F96" w:rsidRDefault="00000000">
            <w:r>
              <w:t>Batch Algorithmic</w:t>
            </w:r>
          </w:p>
        </w:tc>
        <w:tc>
          <w:tcPr>
            <w:tcW w:w="2016" w:type="dxa"/>
            <w:tcMar>
              <w:top w:w="40" w:type="dxa"/>
              <w:left w:w="70" w:type="dxa"/>
              <w:bottom w:w="40" w:type="dxa"/>
              <w:right w:w="70" w:type="dxa"/>
            </w:tcMar>
          </w:tcPr>
          <w:p w14:paraId="43A711BE" w14:textId="77777777" w:rsidR="00C24F96" w:rsidRDefault="00000000">
            <w:r>
              <w:rPr>
                <w:b/>
              </w:rPr>
              <w:t>Nearest-First Alphanumeric</w:t>
            </w:r>
          </w:p>
        </w:tc>
      </w:tr>
      <w:tr w:rsidR="00C24F96" w14:paraId="527D9D8C" w14:textId="77777777">
        <w:trPr>
          <w:cantSplit/>
          <w:jc w:val="center"/>
        </w:trPr>
        <w:tc>
          <w:tcPr>
            <w:tcW w:w="2592" w:type="dxa"/>
            <w:tcMar>
              <w:top w:w="40" w:type="dxa"/>
              <w:left w:w="70" w:type="dxa"/>
              <w:bottom w:w="40" w:type="dxa"/>
              <w:right w:w="70" w:type="dxa"/>
            </w:tcMar>
          </w:tcPr>
          <w:p w14:paraId="426BF80F" w14:textId="77777777" w:rsidR="00C24F96" w:rsidRDefault="00000000">
            <w:r>
              <w:rPr>
                <w:b/>
              </w:rPr>
              <w:t>Role-Based Scoping</w:t>
            </w:r>
          </w:p>
        </w:tc>
        <w:tc>
          <w:tcPr>
            <w:tcW w:w="2016" w:type="dxa"/>
            <w:tcMar>
              <w:top w:w="40" w:type="dxa"/>
              <w:left w:w="70" w:type="dxa"/>
              <w:bottom w:w="40" w:type="dxa"/>
              <w:right w:w="70" w:type="dxa"/>
            </w:tcMar>
          </w:tcPr>
          <w:p w14:paraId="431823CD" w14:textId="77777777" w:rsidR="00C24F96" w:rsidRDefault="00000000">
            <w:r>
              <w:t>Flat / Unrestricted</w:t>
            </w:r>
          </w:p>
        </w:tc>
        <w:tc>
          <w:tcPr>
            <w:tcW w:w="2016" w:type="dxa"/>
            <w:tcMar>
              <w:top w:w="40" w:type="dxa"/>
              <w:left w:w="70" w:type="dxa"/>
              <w:bottom w:w="40" w:type="dxa"/>
              <w:right w:w="70" w:type="dxa"/>
            </w:tcMar>
          </w:tcPr>
          <w:p w14:paraId="10224CD6" w14:textId="77777777" w:rsidR="00C24F96" w:rsidRDefault="00000000">
            <w:r>
              <w:t>Complex LDAP / ACL</w:t>
            </w:r>
          </w:p>
        </w:tc>
        <w:tc>
          <w:tcPr>
            <w:tcW w:w="2016" w:type="dxa"/>
            <w:tcMar>
              <w:top w:w="40" w:type="dxa"/>
              <w:left w:w="70" w:type="dxa"/>
              <w:bottom w:w="40" w:type="dxa"/>
              <w:right w:w="70" w:type="dxa"/>
            </w:tcMar>
          </w:tcPr>
          <w:p w14:paraId="0EEA6DA9" w14:textId="77777777" w:rsidR="00C24F96" w:rsidRDefault="00000000">
            <w:r>
              <w:rPr>
                <w:b/>
              </w:rPr>
              <w:t>Server-Enforced (JWT RBAC)</w:t>
            </w:r>
          </w:p>
        </w:tc>
      </w:tr>
      <w:tr w:rsidR="00C24F96" w14:paraId="0140A05C" w14:textId="77777777">
        <w:trPr>
          <w:cantSplit/>
          <w:jc w:val="center"/>
        </w:trPr>
        <w:tc>
          <w:tcPr>
            <w:tcW w:w="2592" w:type="dxa"/>
            <w:tcMar>
              <w:top w:w="40" w:type="dxa"/>
              <w:left w:w="70" w:type="dxa"/>
              <w:bottom w:w="40" w:type="dxa"/>
              <w:right w:w="70" w:type="dxa"/>
            </w:tcMar>
          </w:tcPr>
          <w:p w14:paraId="3811E3B2" w14:textId="77777777" w:rsidR="00C24F96" w:rsidRDefault="00000000">
            <w:r>
              <w:rPr>
                <w:b/>
              </w:rPr>
              <w:t>Deployment Footprint</w:t>
            </w:r>
          </w:p>
        </w:tc>
        <w:tc>
          <w:tcPr>
            <w:tcW w:w="2016" w:type="dxa"/>
            <w:tcMar>
              <w:top w:w="40" w:type="dxa"/>
              <w:left w:w="70" w:type="dxa"/>
              <w:bottom w:w="40" w:type="dxa"/>
              <w:right w:w="70" w:type="dxa"/>
            </w:tcMar>
          </w:tcPr>
          <w:p w14:paraId="2158E35B" w14:textId="77777777" w:rsidR="00C24F96" w:rsidRDefault="00000000">
            <w:r>
              <w:t>Physical Books / Sheets</w:t>
            </w:r>
          </w:p>
        </w:tc>
        <w:tc>
          <w:tcPr>
            <w:tcW w:w="2016" w:type="dxa"/>
            <w:tcMar>
              <w:top w:w="40" w:type="dxa"/>
              <w:left w:w="70" w:type="dxa"/>
              <w:bottom w:w="40" w:type="dxa"/>
              <w:right w:w="70" w:type="dxa"/>
            </w:tcMar>
          </w:tcPr>
          <w:p w14:paraId="6A16DCAB" w14:textId="77777777" w:rsidR="00C24F96" w:rsidRDefault="00000000">
            <w:r>
              <w:t>Dedicated Heavy Servers</w:t>
            </w:r>
          </w:p>
        </w:tc>
        <w:tc>
          <w:tcPr>
            <w:tcW w:w="2016" w:type="dxa"/>
            <w:tcMar>
              <w:top w:w="40" w:type="dxa"/>
              <w:left w:w="70" w:type="dxa"/>
              <w:bottom w:w="40" w:type="dxa"/>
              <w:right w:w="70" w:type="dxa"/>
            </w:tcMar>
          </w:tcPr>
          <w:p w14:paraId="0A1C7852" w14:textId="77777777" w:rsidR="00C24F96" w:rsidRDefault="00000000">
            <w:r>
              <w:rPr>
                <w:b/>
              </w:rPr>
              <w:t>Lightweight Cloud / On-Prem</w:t>
            </w:r>
          </w:p>
        </w:tc>
      </w:tr>
      <w:tr w:rsidR="00C24F96" w14:paraId="2654B157" w14:textId="77777777">
        <w:trPr>
          <w:cantSplit/>
          <w:jc w:val="center"/>
        </w:trPr>
        <w:tc>
          <w:tcPr>
            <w:tcW w:w="2592" w:type="dxa"/>
            <w:tcMar>
              <w:top w:w="40" w:type="dxa"/>
              <w:left w:w="70" w:type="dxa"/>
              <w:bottom w:w="40" w:type="dxa"/>
              <w:right w:w="70" w:type="dxa"/>
            </w:tcMar>
          </w:tcPr>
          <w:p w14:paraId="2754903D" w14:textId="77777777" w:rsidR="00C24F96" w:rsidRDefault="00000000">
            <w:r>
              <w:rPr>
                <w:b/>
              </w:rPr>
              <w:t>Licensing &amp; Cost</w:t>
            </w:r>
          </w:p>
        </w:tc>
        <w:tc>
          <w:tcPr>
            <w:tcW w:w="2016" w:type="dxa"/>
            <w:tcMar>
              <w:top w:w="40" w:type="dxa"/>
              <w:left w:w="70" w:type="dxa"/>
              <w:bottom w:w="40" w:type="dxa"/>
              <w:right w:w="70" w:type="dxa"/>
            </w:tcMar>
          </w:tcPr>
          <w:p w14:paraId="722E2B15" w14:textId="77777777" w:rsidR="00C24F96" w:rsidRDefault="00000000">
            <w:r>
              <w:t>Minimal Initial Cost</w:t>
            </w:r>
          </w:p>
        </w:tc>
        <w:tc>
          <w:tcPr>
            <w:tcW w:w="2016" w:type="dxa"/>
            <w:tcMar>
              <w:top w:w="40" w:type="dxa"/>
              <w:left w:w="70" w:type="dxa"/>
              <w:bottom w:w="40" w:type="dxa"/>
              <w:right w:w="70" w:type="dxa"/>
            </w:tcMar>
          </w:tcPr>
          <w:p w14:paraId="7037AF70" w14:textId="77777777" w:rsidR="00C24F96" w:rsidRDefault="00000000">
            <w:r>
              <w:t>Prohibitive ($50k+/year)</w:t>
            </w:r>
          </w:p>
        </w:tc>
        <w:tc>
          <w:tcPr>
            <w:tcW w:w="2016" w:type="dxa"/>
            <w:tcMar>
              <w:top w:w="40" w:type="dxa"/>
              <w:left w:w="70" w:type="dxa"/>
              <w:bottom w:w="40" w:type="dxa"/>
              <w:right w:w="70" w:type="dxa"/>
            </w:tcMar>
          </w:tcPr>
          <w:p w14:paraId="23524603" w14:textId="77777777" w:rsidR="00C24F96" w:rsidRDefault="00000000">
            <w:r>
              <w:rPr>
                <w:b/>
              </w:rPr>
              <w:t>Zero Licensing (Open Stack)</w:t>
            </w:r>
          </w:p>
        </w:tc>
      </w:tr>
      <w:tr w:rsidR="00C24F96" w14:paraId="5BB65751" w14:textId="77777777">
        <w:trPr>
          <w:cantSplit/>
          <w:jc w:val="center"/>
        </w:trPr>
        <w:tc>
          <w:tcPr>
            <w:tcW w:w="2592" w:type="dxa"/>
            <w:tcMar>
              <w:top w:w="40" w:type="dxa"/>
              <w:left w:w="70" w:type="dxa"/>
              <w:bottom w:w="40" w:type="dxa"/>
              <w:right w:w="70" w:type="dxa"/>
            </w:tcMar>
          </w:tcPr>
          <w:p w14:paraId="1A241EB0" w14:textId="77777777" w:rsidR="00C24F96" w:rsidRDefault="00000000">
            <w:r>
              <w:rPr>
                <w:b/>
              </w:rPr>
              <w:t>Mobile Responsiveness</w:t>
            </w:r>
          </w:p>
        </w:tc>
        <w:tc>
          <w:tcPr>
            <w:tcW w:w="2016" w:type="dxa"/>
            <w:tcMar>
              <w:top w:w="40" w:type="dxa"/>
              <w:left w:w="70" w:type="dxa"/>
              <w:bottom w:w="40" w:type="dxa"/>
              <w:right w:w="70" w:type="dxa"/>
            </w:tcMar>
          </w:tcPr>
          <w:p w14:paraId="76BA15BC" w14:textId="77777777" w:rsidR="00C24F96" w:rsidRDefault="00000000">
            <w:r>
              <w:t>Zero (Paper/Desktop)</w:t>
            </w:r>
          </w:p>
        </w:tc>
        <w:tc>
          <w:tcPr>
            <w:tcW w:w="2016" w:type="dxa"/>
            <w:tcMar>
              <w:top w:w="40" w:type="dxa"/>
              <w:left w:w="70" w:type="dxa"/>
              <w:bottom w:w="40" w:type="dxa"/>
              <w:right w:w="70" w:type="dxa"/>
            </w:tcMar>
          </w:tcPr>
          <w:p w14:paraId="5BE0B84B" w14:textId="77777777" w:rsidR="00C24F96" w:rsidRDefault="00000000">
            <w:r>
              <w:t>Clunky Terminal/Telnet</w:t>
            </w:r>
          </w:p>
        </w:tc>
        <w:tc>
          <w:tcPr>
            <w:tcW w:w="2016" w:type="dxa"/>
            <w:tcMar>
              <w:top w:w="40" w:type="dxa"/>
              <w:left w:w="70" w:type="dxa"/>
              <w:bottom w:w="40" w:type="dxa"/>
              <w:right w:w="70" w:type="dxa"/>
            </w:tcMar>
          </w:tcPr>
          <w:p w14:paraId="570AFDC5" w14:textId="77777777" w:rsidR="00C24F96" w:rsidRDefault="00000000">
            <w:r>
              <w:rPr>
                <w:b/>
              </w:rPr>
              <w:t>Modern Responsive Web SPA</w:t>
            </w:r>
          </w:p>
        </w:tc>
      </w:tr>
    </w:tbl>
    <w:p w14:paraId="7D4095B7" w14:textId="77777777" w:rsidR="00C24F96" w:rsidRDefault="00000000">
      <w:r>
        <w:br w:type="page"/>
      </w:r>
    </w:p>
    <w:p w14:paraId="31BC7EC6" w14:textId="77777777" w:rsidR="00C24F96" w:rsidRDefault="00000000">
      <w:pPr>
        <w:spacing w:before="240" w:after="60" w:line="240" w:lineRule="auto"/>
        <w:jc w:val="center"/>
      </w:pPr>
      <w:r>
        <w:rPr>
          <w:b/>
          <w:sz w:val="28"/>
        </w:rPr>
        <w:lastRenderedPageBreak/>
        <w:t>CHAPTER 3</w:t>
      </w:r>
    </w:p>
    <w:p w14:paraId="27583DFC" w14:textId="77777777" w:rsidR="00C24F96" w:rsidRDefault="00000000">
      <w:pPr>
        <w:spacing w:after="240" w:line="240" w:lineRule="auto"/>
        <w:jc w:val="center"/>
      </w:pPr>
      <w:r>
        <w:rPr>
          <w:b/>
          <w:sz w:val="28"/>
        </w:rPr>
        <w:t>PROPOSED SYSTEM DESIGN</w:t>
      </w:r>
    </w:p>
    <w:p w14:paraId="7F4EAE08" w14:textId="77777777" w:rsidR="00C24F96" w:rsidRDefault="00000000">
      <w:pPr>
        <w:spacing w:before="200" w:after="60"/>
      </w:pPr>
      <w:r>
        <w:rPr>
          <w:b/>
          <w:sz w:val="28"/>
        </w:rPr>
        <w:t>3.1 INTRODUCTION</w:t>
      </w:r>
    </w:p>
    <w:p w14:paraId="08775FAC" w14:textId="77777777" w:rsidR="00C24F96" w:rsidRDefault="00000000">
      <w:pPr>
        <w:spacing w:line="312" w:lineRule="auto"/>
        <w:ind w:firstLine="720"/>
        <w:jc w:val="both"/>
      </w:pPr>
      <w:r>
        <w:t>The design of Smart WMS centers on delivering a secure, highly responsive, and scalable inventory management platform for modern warehouse enterprises. The system is architected to decouple compute-intensive database transactions and routing calculations from the interactive user experience, while guaranteeing deterministic, server-enforced data governance at all access touchpoints. Smart WMS follows a modern Three-Tier Enterprise Architecture, separating presentation logic, application orchestration, and persistent document storage into cohesive, loosely coupled layers.</w:t>
      </w:r>
    </w:p>
    <w:p w14:paraId="669DF936" w14:textId="77777777" w:rsidR="00C24F96" w:rsidRDefault="00000000">
      <w:pPr>
        <w:spacing w:before="200" w:after="60"/>
      </w:pPr>
      <w:r>
        <w:rPr>
          <w:b/>
          <w:sz w:val="28"/>
        </w:rPr>
        <w:t>3.2 SYSTEM ARCHITECTURE</w:t>
      </w:r>
    </w:p>
    <w:p w14:paraId="556E8181" w14:textId="77777777" w:rsidR="00C24F96" w:rsidRDefault="00000000">
      <w:pPr>
        <w:spacing w:line="312" w:lineRule="auto"/>
        <w:ind w:firstLine="720"/>
        <w:jc w:val="both"/>
      </w:pPr>
      <w:r>
        <w:t>Figure 3.1 illustrates the complete 3-tier architectural workflow of the Smart Warehouse Management System. The architecture comprises three foundational tiers: the Presentation Tier, the Application Tier, and the Data and Persistence Tier.</w:t>
      </w:r>
    </w:p>
    <w:p w14:paraId="0B6B197E" w14:textId="77777777" w:rsidR="00C24F96" w:rsidRDefault="00000000">
      <w:pPr>
        <w:spacing w:line="312" w:lineRule="auto"/>
        <w:ind w:firstLine="720"/>
        <w:jc w:val="both"/>
      </w:pPr>
      <w:r>
        <w:t>1. Presentation Tier (Client Layer): Developed using React 18, Vite, and Tailwind CSS. It delivers a modern, high-performance single-page application (SPA) featuring a Command Palette (Ctrl+K) for instant navigation, real-time KPI counters, interactive Recharts SVG visualizations, and role-gated navigation menus. The client communicates with the backend exclusively via authenticated REST API calls using JSON Web Tokens (JWT) stored securely in client state.</w:t>
      </w:r>
    </w:p>
    <w:p w14:paraId="26BDB245" w14:textId="77777777" w:rsidR="00C24F96" w:rsidRDefault="00000000">
      <w:pPr>
        <w:spacing w:after="100" w:line="312" w:lineRule="auto"/>
        <w:ind w:firstLine="720"/>
        <w:jc w:val="both"/>
      </w:pPr>
      <w:r>
        <w:t>2. Application Tier (Server Layer): Powered by Node.js 20+ and Express.js 4. It houses the core business logic, organized into distinct controllers, services, middleware, and utility modules. The Auth &amp; RBAC Middleware verifies token signatures, decodes user credentials, and dynamically injects authorization scopes into database queries. The Inward Engine coordinates capacity validation. The Picking Engine calculates nearest-first alphanumeric sorting. The Realtime Engine broadcasts state changes via Socket.IO.</w:t>
      </w:r>
    </w:p>
    <w:p w14:paraId="566CBD15" w14:textId="77777777" w:rsidR="00C24F96" w:rsidRDefault="00000000">
      <w:r>
        <w:br w:type="page"/>
      </w:r>
    </w:p>
    <w:p w14:paraId="249EBB6D" w14:textId="77777777" w:rsidR="00C24F96" w:rsidRDefault="00000000">
      <w:pPr>
        <w:spacing w:after="160" w:line="312" w:lineRule="auto"/>
        <w:ind w:firstLine="720"/>
        <w:jc w:val="both"/>
      </w:pPr>
      <w:r>
        <w:lastRenderedPageBreak/>
        <w:t>3. Data &amp; Storage Tier (Persistence Layer): Utilizes MongoDB 8 with Mongoose Object Data Modeling (ODM). It hosts ten core collections: Users, Products, Locations, StockMovements, Orders, Shipments, Invoices, Counter, Notifications, and Settings. All inventory state mutations execute within atomic replica set sessions to ensure full ACID transaction compliance.</w:t>
      </w:r>
    </w:p>
    <w:p w14:paraId="7889148B" w14:textId="77777777" w:rsidR="00C24F96" w:rsidRDefault="00000000">
      <w:pPr>
        <w:spacing w:before="120" w:after="80"/>
        <w:jc w:val="center"/>
      </w:pPr>
      <w:r>
        <w:rPr>
          <w:noProof/>
        </w:rPr>
        <w:drawing>
          <wp:inline distT="0" distB="0" distL="0" distR="0" wp14:anchorId="0517DAE6" wp14:editId="7F354DE4">
            <wp:extent cx="4754880" cy="3073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rchitecture.png"/>
                    <pic:cNvPicPr/>
                  </pic:nvPicPr>
                  <pic:blipFill>
                    <a:blip r:embed="rId11"/>
                    <a:stretch>
                      <a:fillRect/>
                    </a:stretch>
                  </pic:blipFill>
                  <pic:spPr>
                    <a:xfrm>
                      <a:off x="0" y="0"/>
                      <a:ext cx="4754880" cy="3073862"/>
                    </a:xfrm>
                    <a:prstGeom prst="rect">
                      <a:avLst/>
                    </a:prstGeom>
                  </pic:spPr>
                </pic:pic>
              </a:graphicData>
            </a:graphic>
          </wp:inline>
        </w:drawing>
      </w:r>
    </w:p>
    <w:p w14:paraId="3DE6116E" w14:textId="77777777" w:rsidR="00C24F96" w:rsidRDefault="00000000">
      <w:pPr>
        <w:spacing w:before="120" w:after="100" w:line="240" w:lineRule="auto"/>
        <w:jc w:val="center"/>
      </w:pPr>
      <w:r>
        <w:rPr>
          <w:b/>
        </w:rPr>
        <w:t>Figure 3.1 Smart WMS 3-Tier Enterprise System Architecture</w:t>
      </w:r>
    </w:p>
    <w:p w14:paraId="3E378965" w14:textId="77777777" w:rsidR="00C24F96" w:rsidRDefault="00000000">
      <w:pPr>
        <w:spacing w:before="200" w:after="60"/>
      </w:pPr>
      <w:r>
        <w:rPr>
          <w:b/>
          <w:sz w:val="28"/>
        </w:rPr>
        <w:t>3.3 DATABASE DESIGN &amp; ENTITY-RELATIONSHIP MODEL</w:t>
      </w:r>
    </w:p>
    <w:p w14:paraId="739EB8C3" w14:textId="77777777" w:rsidR="00C24F96" w:rsidRDefault="00000000">
      <w:pPr>
        <w:spacing w:after="120" w:line="312" w:lineRule="auto"/>
        <w:ind w:firstLine="720"/>
        <w:jc w:val="both"/>
      </w:pPr>
      <w:r>
        <w:t>The database schema of Smart WMS is engineered for relational integrity, rapid document filtering, and zero redundant storage. Figure 3.2 illustrates the MongoDB Entity-Relationship (ER) design of the platform.</w:t>
      </w:r>
    </w:p>
    <w:p w14:paraId="2B22FF36" w14:textId="77777777" w:rsidR="00C24F96" w:rsidRDefault="00000000">
      <w:pPr>
        <w:spacing w:after="100" w:line="312" w:lineRule="auto"/>
        <w:ind w:firstLine="720"/>
        <w:jc w:val="both"/>
      </w:pPr>
      <w:r>
        <w:t>The primary entities include: Users (storing hashed credentials, assigned functional role: admin/warehouse_staff/dispatch_staff, and account state), Products (storing SKU, name, barcode, unit pricing, reorder levels, and reserved stock), Locations (storing zone, aisle, rack, shelf, bin, and maximum weight limits), and StockMovements (recording immutable ledger entries).</w:t>
      </w:r>
    </w:p>
    <w:p w14:paraId="78A58385" w14:textId="77777777" w:rsidR="00C24F96" w:rsidRDefault="00000000">
      <w:r>
        <w:br w:type="page"/>
      </w:r>
    </w:p>
    <w:p w14:paraId="00B37B68" w14:textId="77777777" w:rsidR="00C24F96" w:rsidRDefault="00000000">
      <w:pPr>
        <w:spacing w:before="120" w:after="80"/>
        <w:jc w:val="center"/>
      </w:pPr>
      <w:r>
        <w:rPr>
          <w:noProof/>
        </w:rPr>
        <w:lastRenderedPageBreak/>
        <w:drawing>
          <wp:inline distT="0" distB="0" distL="0" distR="0" wp14:anchorId="3AFA27B4" wp14:editId="29D1F23E">
            <wp:extent cx="4754880" cy="30738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er_diagram.png"/>
                    <pic:cNvPicPr/>
                  </pic:nvPicPr>
                  <pic:blipFill>
                    <a:blip r:embed="rId12"/>
                    <a:stretch>
                      <a:fillRect/>
                    </a:stretch>
                  </pic:blipFill>
                  <pic:spPr>
                    <a:xfrm>
                      <a:off x="0" y="0"/>
                      <a:ext cx="4754880" cy="3073862"/>
                    </a:xfrm>
                    <a:prstGeom prst="rect">
                      <a:avLst/>
                    </a:prstGeom>
                  </pic:spPr>
                </pic:pic>
              </a:graphicData>
            </a:graphic>
          </wp:inline>
        </w:drawing>
      </w:r>
    </w:p>
    <w:p w14:paraId="00920274" w14:textId="77777777" w:rsidR="00C24F96" w:rsidRDefault="00000000">
      <w:pPr>
        <w:spacing w:before="120" w:after="100" w:line="240" w:lineRule="auto"/>
        <w:jc w:val="center"/>
      </w:pPr>
      <w:r>
        <w:rPr>
          <w:b/>
        </w:rPr>
        <w:t>Figure 3.2 MongoDB Database Entity-Relationship (ER) Schema</w:t>
      </w:r>
    </w:p>
    <w:p w14:paraId="7C74BC0F" w14:textId="77777777" w:rsidR="00C24F96" w:rsidRDefault="00000000">
      <w:pPr>
        <w:spacing w:before="200" w:after="60"/>
      </w:pPr>
      <w:r>
        <w:rPr>
          <w:b/>
          <w:sz w:val="28"/>
        </w:rPr>
        <w:t>3.4 SYSTEM CLASS MODEL</w:t>
      </w:r>
    </w:p>
    <w:p w14:paraId="255F7F53" w14:textId="77777777" w:rsidR="00C24F96" w:rsidRDefault="00000000">
      <w:pPr>
        <w:spacing w:after="120" w:line="312" w:lineRule="auto"/>
        <w:ind w:firstLine="720"/>
        <w:jc w:val="both"/>
      </w:pPr>
      <w:r>
        <w:t>Figure 3.3 presents the System Class Diagram of the Smart WMS platform, depicting the object-oriented structure, entity schemas, service controllers, and their behavioral associations across the MERN stack architecture.</w:t>
      </w:r>
    </w:p>
    <w:p w14:paraId="5BA465A6" w14:textId="77777777" w:rsidR="00C24F96" w:rsidRDefault="00000000">
      <w:pPr>
        <w:spacing w:after="100" w:line="312" w:lineRule="auto"/>
        <w:ind w:firstLine="720"/>
        <w:jc w:val="both"/>
      </w:pPr>
      <w:r>
        <w:t>The core data entities include Product (encapsulating stock quantities, unit weights, reorder levels, and reservation methods), Location (managing bin codes, max load limits, current weight, and QR generation), and StockMovement (persisting immutable ledger records). Operational associations link Product to Location via 1:N inventory placement, while Order decomposes into 1:N LineItems through composition.</w:t>
      </w:r>
    </w:p>
    <w:p w14:paraId="4CDC6A9E" w14:textId="77777777" w:rsidR="00C24F96" w:rsidRDefault="00000000">
      <w:r>
        <w:br w:type="page"/>
      </w:r>
    </w:p>
    <w:p w14:paraId="3EF31D05" w14:textId="77777777" w:rsidR="00C24F96" w:rsidRDefault="00000000">
      <w:pPr>
        <w:spacing w:before="120" w:after="80"/>
        <w:jc w:val="center"/>
      </w:pPr>
      <w:r>
        <w:rPr>
          <w:noProof/>
        </w:rPr>
        <w:lastRenderedPageBreak/>
        <w:drawing>
          <wp:inline distT="0" distB="0" distL="0" distR="0" wp14:anchorId="764703CB" wp14:editId="1D6989B2">
            <wp:extent cx="4754880" cy="30738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class_diagram.png"/>
                    <pic:cNvPicPr/>
                  </pic:nvPicPr>
                  <pic:blipFill>
                    <a:blip r:embed="rId13"/>
                    <a:stretch>
                      <a:fillRect/>
                    </a:stretch>
                  </pic:blipFill>
                  <pic:spPr>
                    <a:xfrm>
                      <a:off x="0" y="0"/>
                      <a:ext cx="4754880" cy="3073862"/>
                    </a:xfrm>
                    <a:prstGeom prst="rect">
                      <a:avLst/>
                    </a:prstGeom>
                  </pic:spPr>
                </pic:pic>
              </a:graphicData>
            </a:graphic>
          </wp:inline>
        </w:drawing>
      </w:r>
    </w:p>
    <w:p w14:paraId="0FAD18B1" w14:textId="77777777" w:rsidR="00C24F96" w:rsidRDefault="00000000">
      <w:pPr>
        <w:spacing w:before="120" w:after="100" w:line="240" w:lineRule="auto"/>
        <w:jc w:val="center"/>
      </w:pPr>
      <w:r>
        <w:rPr>
          <w:b/>
        </w:rPr>
        <w:t>Figure 3.3 System Class Diagram</w:t>
      </w:r>
    </w:p>
    <w:p w14:paraId="7E9909E6" w14:textId="77777777" w:rsidR="00C24F96" w:rsidRDefault="00000000">
      <w:pPr>
        <w:spacing w:before="200" w:after="60"/>
      </w:pPr>
      <w:r>
        <w:rPr>
          <w:b/>
          <w:sz w:val="28"/>
        </w:rPr>
        <w:t>3.5 SEQUENCE DIAGRAM FOR RETRIEVAL AND FULFILLMENT</w:t>
      </w:r>
    </w:p>
    <w:p w14:paraId="501DC752" w14:textId="77777777" w:rsidR="00C24F96" w:rsidRDefault="00000000">
      <w:pPr>
        <w:spacing w:after="120" w:line="312" w:lineRule="auto"/>
        <w:ind w:firstLine="720"/>
        <w:jc w:val="both"/>
      </w:pPr>
      <w:r>
        <w:t>Figure 3.4 illustrates the comprehensive Sequence Diagram for both Stock Inward Receipt and Sales Order Fulfillment workflows within Smart WMS. The diagram delineates the chronological message exchanges across five lifelines: Staff Client, Express.js API &amp; RBAC Controller, Stock &amp; Fulfil Services, MongoDB 8 Database, and Socket.IO Realtime Bus.</w:t>
      </w:r>
    </w:p>
    <w:p w14:paraId="21747DEA" w14:textId="77777777" w:rsidR="00C24F96" w:rsidRDefault="00000000">
      <w:pPr>
        <w:spacing w:after="100" w:line="312" w:lineRule="auto"/>
        <w:ind w:firstLine="720"/>
        <w:jc w:val="both"/>
      </w:pPr>
      <w:r>
        <w:t>For inward receipts, the staff client submits a POST /api/products/inward request. The RBAC controller verifies token validity and calls the capacity engine. The engine verifies load ratings, executes atomic $inc updates, commits the transaction, and broadcasts a WebSocket notification to all active dashboards.</w:t>
      </w:r>
    </w:p>
    <w:p w14:paraId="0D0F4DC8" w14:textId="77777777" w:rsidR="00C24F96" w:rsidRDefault="00000000">
      <w:r>
        <w:br w:type="page"/>
      </w:r>
    </w:p>
    <w:p w14:paraId="1F27A7FB" w14:textId="77777777" w:rsidR="00C24F96" w:rsidRDefault="00000000">
      <w:pPr>
        <w:spacing w:before="120" w:after="80"/>
        <w:jc w:val="center"/>
      </w:pPr>
      <w:r>
        <w:rPr>
          <w:noProof/>
        </w:rPr>
        <w:lastRenderedPageBreak/>
        <w:drawing>
          <wp:inline distT="0" distB="0" distL="0" distR="0" wp14:anchorId="74D42A62" wp14:editId="0A6ADEB3">
            <wp:extent cx="4754880" cy="3073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sequence_diagram.png"/>
                    <pic:cNvPicPr/>
                  </pic:nvPicPr>
                  <pic:blipFill>
                    <a:blip r:embed="rId14"/>
                    <a:stretch>
                      <a:fillRect/>
                    </a:stretch>
                  </pic:blipFill>
                  <pic:spPr>
                    <a:xfrm>
                      <a:off x="0" y="0"/>
                      <a:ext cx="4754880" cy="3073862"/>
                    </a:xfrm>
                    <a:prstGeom prst="rect">
                      <a:avLst/>
                    </a:prstGeom>
                  </pic:spPr>
                </pic:pic>
              </a:graphicData>
            </a:graphic>
          </wp:inline>
        </w:drawing>
      </w:r>
    </w:p>
    <w:p w14:paraId="4F64161C" w14:textId="77777777" w:rsidR="00C24F96" w:rsidRDefault="00000000">
      <w:pPr>
        <w:spacing w:before="120" w:after="100" w:line="240" w:lineRule="auto"/>
        <w:jc w:val="center"/>
      </w:pPr>
      <w:r>
        <w:rPr>
          <w:b/>
        </w:rPr>
        <w:t>Figure 3.4 Sequence Diagram for Stock Inward and Order Fulfillment</w:t>
      </w:r>
    </w:p>
    <w:p w14:paraId="4DB1066A" w14:textId="77777777" w:rsidR="00C24F96" w:rsidRDefault="00000000">
      <w:pPr>
        <w:spacing w:before="200" w:after="60"/>
      </w:pPr>
      <w:r>
        <w:rPr>
          <w:b/>
          <w:sz w:val="28"/>
        </w:rPr>
        <w:t>3.6 ENTERPRISE USE CASE MODEL</w:t>
      </w:r>
    </w:p>
    <w:p w14:paraId="1B4FECF9" w14:textId="77777777" w:rsidR="00C24F96" w:rsidRDefault="00000000">
      <w:pPr>
        <w:spacing w:after="120" w:line="312" w:lineRule="auto"/>
        <w:ind w:firstLine="720"/>
        <w:jc w:val="both"/>
      </w:pPr>
      <w:r>
        <w:t>The interaction model of Smart WMS spans three distinct user personas, each bounded by strict authorization parameters. Figure 3.5 illustrates the Enterprise Use Case Interaction Diagram.</w:t>
      </w:r>
    </w:p>
    <w:p w14:paraId="6442C57A" w14:textId="77777777" w:rsidR="00C24F96" w:rsidRDefault="00000000">
      <w:pPr>
        <w:spacing w:after="100" w:line="312" w:lineRule="auto"/>
        <w:ind w:firstLine="720"/>
        <w:jc w:val="both"/>
      </w:pPr>
      <w:r>
        <w:t>1. Administrator: Possesses global governance authority across the platform. Can access user management to create accounts and elevate roles, configure store profile settings, inspect system-wide audit telemetry logs, and analyze high-level financial inventory valuations.</w:t>
      </w:r>
    </w:p>
    <w:p w14:paraId="709EBBEC" w14:textId="77777777" w:rsidR="00C24F96" w:rsidRDefault="00000000">
      <w:r>
        <w:br w:type="page"/>
      </w:r>
    </w:p>
    <w:p w14:paraId="149C4E70" w14:textId="77777777" w:rsidR="00C24F96" w:rsidRDefault="00000000">
      <w:pPr>
        <w:spacing w:after="120" w:line="312" w:lineRule="auto"/>
        <w:ind w:firstLine="720"/>
        <w:jc w:val="both"/>
      </w:pPr>
      <w:r>
        <w:lastRenderedPageBreak/>
        <w:t>2. Warehouse Staff: Inherits all inventory management capabilities, with privileges to execute purchase order receiving (Inward), assign stock to physical bins, perform inter-bin relocations, and quarantine damaged or expired goods.</w:t>
      </w:r>
    </w:p>
    <w:p w14:paraId="4B79E259" w14:textId="77777777" w:rsidR="00C24F96" w:rsidRDefault="00000000">
      <w:pPr>
        <w:spacing w:after="120" w:line="312" w:lineRule="auto"/>
        <w:ind w:firstLine="720"/>
        <w:jc w:val="both"/>
      </w:pPr>
      <w:r>
        <w:t>3. Dispatch Staff: Possesses outbound fulfillment privileges. Can review the sales order queue, generate location-sorted picking manifests, verify picked line items, stage packaging containers, and confirm carrier dispatch with printable delivery challans.</w:t>
      </w:r>
    </w:p>
    <w:p w14:paraId="1DED4AFF" w14:textId="77777777" w:rsidR="00C24F96" w:rsidRDefault="00000000">
      <w:pPr>
        <w:spacing w:before="120" w:after="80"/>
        <w:jc w:val="center"/>
      </w:pPr>
      <w:r>
        <w:rPr>
          <w:noProof/>
        </w:rPr>
        <w:drawing>
          <wp:inline distT="0" distB="0" distL="0" distR="0" wp14:anchorId="40EE3E7C" wp14:editId="0EE00380">
            <wp:extent cx="4754880" cy="30738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usecase_diagram.png"/>
                    <pic:cNvPicPr/>
                  </pic:nvPicPr>
                  <pic:blipFill>
                    <a:blip r:embed="rId15"/>
                    <a:stretch>
                      <a:fillRect/>
                    </a:stretch>
                  </pic:blipFill>
                  <pic:spPr>
                    <a:xfrm>
                      <a:off x="0" y="0"/>
                      <a:ext cx="4754880" cy="3073862"/>
                    </a:xfrm>
                    <a:prstGeom prst="rect">
                      <a:avLst/>
                    </a:prstGeom>
                  </pic:spPr>
                </pic:pic>
              </a:graphicData>
            </a:graphic>
          </wp:inline>
        </w:drawing>
      </w:r>
    </w:p>
    <w:p w14:paraId="3362EA3C" w14:textId="77777777" w:rsidR="00C24F96" w:rsidRDefault="00000000">
      <w:pPr>
        <w:spacing w:before="120" w:after="100" w:line="240" w:lineRule="auto"/>
        <w:jc w:val="center"/>
      </w:pPr>
      <w:r>
        <w:rPr>
          <w:b/>
        </w:rPr>
        <w:t>Figure 3.5 Enterprise Use Case Interaction Diagram</w:t>
      </w:r>
    </w:p>
    <w:p w14:paraId="74C0D237" w14:textId="77777777" w:rsidR="00C24F96" w:rsidRDefault="00000000">
      <w:pPr>
        <w:spacing w:before="200" w:after="60"/>
      </w:pPr>
      <w:r>
        <w:rPr>
          <w:b/>
          <w:sz w:val="28"/>
        </w:rPr>
        <w:t>3.7 USER INTERFACE WIREFRAME HIERARCHY</w:t>
      </w:r>
    </w:p>
    <w:p w14:paraId="244D80B1" w14:textId="77777777" w:rsidR="00C24F96" w:rsidRDefault="00000000">
      <w:pPr>
        <w:spacing w:after="120" w:line="312" w:lineRule="auto"/>
        <w:ind w:firstLine="720"/>
        <w:jc w:val="both"/>
      </w:pPr>
      <w:r>
        <w:t>The frontend user interface of Smart WMS is structured into a clean, hierarchical layout optimized for rapid navigation and floor operations. Figure 3.6 illustrates the UI Wireframe Hierarchy of the platform.</w:t>
      </w:r>
    </w:p>
    <w:p w14:paraId="4C4ED1C1" w14:textId="77777777" w:rsidR="00C24F96" w:rsidRDefault="00000000">
      <w:pPr>
        <w:spacing w:after="100" w:line="312" w:lineRule="auto"/>
        <w:ind w:firstLine="720"/>
        <w:jc w:val="both"/>
      </w:pPr>
      <w:r>
        <w:t>The layout features a persistent collapsible sidebar housing quick navigation links (Dashboard, Products, Locations, Stock Ops, Movements, Orders, Picking, Dispatch, Analytics, Users, Settings), a sticky top navigation header containing global search triggers (Ctrl+K), and a responsive central canvas.</w:t>
      </w:r>
    </w:p>
    <w:p w14:paraId="06D1AF96" w14:textId="77777777" w:rsidR="00C24F96" w:rsidRDefault="00000000">
      <w:r>
        <w:br w:type="page"/>
      </w:r>
    </w:p>
    <w:p w14:paraId="3549B222" w14:textId="77777777" w:rsidR="00C24F96" w:rsidRDefault="00000000">
      <w:pPr>
        <w:spacing w:before="120" w:after="80"/>
        <w:jc w:val="center"/>
      </w:pPr>
      <w:r>
        <w:rPr>
          <w:noProof/>
        </w:rPr>
        <w:lastRenderedPageBreak/>
        <w:drawing>
          <wp:inline distT="0" distB="0" distL="0" distR="0" wp14:anchorId="42F300EB" wp14:editId="7F7712C8">
            <wp:extent cx="4754880" cy="30738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wireframe_hierarchy.png"/>
                    <pic:cNvPicPr/>
                  </pic:nvPicPr>
                  <pic:blipFill>
                    <a:blip r:embed="rId16"/>
                    <a:stretch>
                      <a:fillRect/>
                    </a:stretch>
                  </pic:blipFill>
                  <pic:spPr>
                    <a:xfrm>
                      <a:off x="0" y="0"/>
                      <a:ext cx="4754880" cy="3073862"/>
                    </a:xfrm>
                    <a:prstGeom prst="rect">
                      <a:avLst/>
                    </a:prstGeom>
                  </pic:spPr>
                </pic:pic>
              </a:graphicData>
            </a:graphic>
          </wp:inline>
        </w:drawing>
      </w:r>
    </w:p>
    <w:p w14:paraId="6743955F" w14:textId="77777777" w:rsidR="00C24F96" w:rsidRDefault="00000000">
      <w:pPr>
        <w:spacing w:before="120" w:after="100" w:line="240" w:lineRule="auto"/>
        <w:jc w:val="center"/>
      </w:pPr>
      <w:r>
        <w:rPr>
          <w:b/>
        </w:rPr>
        <w:t>Figure 3.6 User Interface Wireframe Hierarchy</w:t>
      </w:r>
    </w:p>
    <w:p w14:paraId="26C6413E" w14:textId="77777777" w:rsidR="00C24F96" w:rsidRDefault="00000000">
      <w:pPr>
        <w:spacing w:before="200" w:after="60"/>
      </w:pPr>
      <w:r>
        <w:rPr>
          <w:b/>
          <w:sz w:val="28"/>
        </w:rPr>
        <w:t>3.8 LIST OF MODULES</w:t>
      </w:r>
    </w:p>
    <w:p w14:paraId="1EC1B84C" w14:textId="77777777" w:rsidR="00C24F96" w:rsidRDefault="00000000">
      <w:pPr>
        <w:spacing w:after="120" w:line="312" w:lineRule="auto"/>
        <w:ind w:firstLine="720"/>
        <w:jc w:val="both"/>
      </w:pPr>
      <w:r>
        <w:t>The Smart WMS codebase is architected into six cohesive functional modules:</w:t>
      </w:r>
    </w:p>
    <w:p w14:paraId="08C80E1C" w14:textId="77777777" w:rsidR="00C24F96" w:rsidRDefault="00000000">
      <w:pPr>
        <w:spacing w:after="120" w:line="312" w:lineRule="auto"/>
        <w:ind w:firstLine="720"/>
        <w:jc w:val="both"/>
      </w:pPr>
      <w:r>
        <w:t>1. Authentication &amp; RBAC Authorization Module: Manages user registration, Bcrypt password hashing (12 salt rounds), JWT signing (24-hour expiration), session validation, and server-side authorization middleware.</w:t>
      </w:r>
    </w:p>
    <w:p w14:paraId="7DD1FB1F" w14:textId="77777777" w:rsidR="00C24F96" w:rsidRDefault="00000000">
      <w:pPr>
        <w:spacing w:after="120" w:line="312" w:lineRule="auto"/>
        <w:ind w:firstLine="720"/>
        <w:jc w:val="both"/>
      </w:pPr>
      <w:r>
        <w:t>2. Product &amp; SKU Registry Module: Maintains master item records, barcodes, categories, unit prices, reorder level alerts, and real-time available stock derivations.</w:t>
      </w:r>
    </w:p>
    <w:p w14:paraId="7B9BC1E1" w14:textId="77777777" w:rsidR="00C24F96" w:rsidRDefault="00000000">
      <w:pPr>
        <w:spacing w:after="120" w:line="312" w:lineRule="auto"/>
        <w:ind w:firstLine="720"/>
        <w:jc w:val="both"/>
      </w:pPr>
      <w:r>
        <w:t>3. Bin &amp; Zone Capacity Module: Digitizes the physical warehouse into Zone A, B, and C storage bins with weight limits, calculating spatial capacity before approving incoming stock.</w:t>
      </w:r>
    </w:p>
    <w:p w14:paraId="2169CB0D" w14:textId="77777777" w:rsidR="00C24F96" w:rsidRDefault="00000000">
      <w:pPr>
        <w:spacing w:after="100" w:line="312" w:lineRule="auto"/>
        <w:ind w:firstLine="720"/>
        <w:jc w:val="both"/>
      </w:pPr>
      <w:r>
        <w:t>4. Transactional Stock Ledger Module: Executes atomic $inc operations within MongoDB replica set transactions, maintaining an immutable audit log of inward, outward, transfer, and damage movements.</w:t>
      </w:r>
    </w:p>
    <w:p w14:paraId="729F845E" w14:textId="77777777" w:rsidR="00C24F96" w:rsidRDefault="00000000">
      <w:r>
        <w:br w:type="page"/>
      </w:r>
    </w:p>
    <w:p w14:paraId="6CA5F166" w14:textId="77777777" w:rsidR="00C24F96" w:rsidRDefault="00000000">
      <w:pPr>
        <w:spacing w:after="120" w:line="312" w:lineRule="auto"/>
        <w:ind w:firstLine="720"/>
        <w:jc w:val="both"/>
      </w:pPr>
      <w:r>
        <w:lastRenderedPageBreak/>
        <w:t>5. Order Fulfillment &amp; Picking Module: Manages the sales order pipeline, atomic reservation tracking, and nearest-first alphanumeric route sorting by bin coordinates.</w:t>
      </w:r>
    </w:p>
    <w:p w14:paraId="352ABB95" w14:textId="77777777" w:rsidR="00C24F96" w:rsidRDefault="00000000">
      <w:pPr>
        <w:spacing w:after="160" w:line="312" w:lineRule="auto"/>
        <w:ind w:firstLine="720"/>
        <w:jc w:val="both"/>
      </w:pPr>
      <w:r>
        <w:t>6. Outbound Dispatch &amp; Challan Module: Coordinates package staging, carrier tracking, stock clearance, and printable delivery challans complete with verification QR codes.</w:t>
      </w:r>
    </w:p>
    <w:p w14:paraId="436B21C3" w14:textId="77777777" w:rsidR="00C24F96" w:rsidRDefault="00000000">
      <w:pPr>
        <w:spacing w:before="200" w:after="60"/>
      </w:pPr>
      <w:r>
        <w:rPr>
          <w:b/>
          <w:sz w:val="28"/>
        </w:rPr>
        <w:t>3.9 HARDWARE AND SOFTWARE SPECIFICATIONS</w:t>
      </w:r>
    </w:p>
    <w:p w14:paraId="7FFB1F7C" w14:textId="77777777" w:rsidR="00C24F96" w:rsidRDefault="00000000">
      <w:pPr>
        <w:spacing w:after="120" w:line="312" w:lineRule="auto"/>
        <w:ind w:firstLine="720"/>
        <w:jc w:val="both"/>
      </w:pPr>
      <w:r>
        <w:t>Table 3.1 outlines the complete software and hardware specifications utilized for the development, training, and deployment of the Smart WMS platform.</w:t>
      </w:r>
    </w:p>
    <w:p w14:paraId="5FF3DC98" w14:textId="77777777" w:rsidR="00C24F96" w:rsidRDefault="00000000">
      <w:pPr>
        <w:spacing w:before="120" w:after="100" w:line="240" w:lineRule="auto"/>
        <w:jc w:val="center"/>
      </w:pPr>
      <w:r>
        <w:rPr>
          <w:b/>
        </w:rPr>
        <w:t>Table 3.1 Software and Hardware Specifications</w:t>
      </w:r>
    </w:p>
    <w:tbl>
      <w:tblPr>
        <w:tblW w:w="0" w:type="auto"/>
        <w:jc w:val="center"/>
        <w:tblBorders>
          <w:bottom w:val="single" w:sz="6" w:space="0" w:color="000000"/>
          <w:insideH w:val="single" w:sz="4" w:space="0" w:color="CBD5E1"/>
        </w:tblBorders>
        <w:tblLayout w:type="fixed"/>
        <w:tblLook w:val="04A0" w:firstRow="1" w:lastRow="0" w:firstColumn="1" w:lastColumn="0" w:noHBand="0" w:noVBand="1"/>
      </w:tblPr>
      <w:tblGrid>
        <w:gridCol w:w="1728"/>
        <w:gridCol w:w="2592"/>
        <w:gridCol w:w="2592"/>
        <w:gridCol w:w="1728"/>
      </w:tblGrid>
      <w:tr w:rsidR="00C24F96" w14:paraId="6E362832" w14:textId="77777777">
        <w:trPr>
          <w:cantSplit/>
          <w:tblHeader/>
          <w:jc w:val="center"/>
        </w:trPr>
        <w:tc>
          <w:tcPr>
            <w:tcW w:w="1728" w:type="dxa"/>
            <w:tcBorders>
              <w:bottom w:val="single" w:sz="6" w:space="0" w:color="000000"/>
            </w:tcBorders>
            <w:shd w:val="clear" w:color="auto" w:fill="F0F4F8"/>
            <w:tcMar>
              <w:top w:w="60" w:type="dxa"/>
              <w:left w:w="70" w:type="dxa"/>
              <w:bottom w:w="60" w:type="dxa"/>
              <w:right w:w="70" w:type="dxa"/>
            </w:tcMar>
          </w:tcPr>
          <w:p w14:paraId="2962997F" w14:textId="77777777" w:rsidR="00C24F96" w:rsidRDefault="00000000">
            <w:r>
              <w:rPr>
                <w:b/>
                <w:sz w:val="19"/>
              </w:rPr>
              <w:t>Category</w:t>
            </w:r>
          </w:p>
        </w:tc>
        <w:tc>
          <w:tcPr>
            <w:tcW w:w="2592" w:type="dxa"/>
            <w:tcBorders>
              <w:bottom w:val="single" w:sz="6" w:space="0" w:color="000000"/>
            </w:tcBorders>
            <w:shd w:val="clear" w:color="auto" w:fill="F0F4F8"/>
            <w:tcMar>
              <w:top w:w="60" w:type="dxa"/>
              <w:left w:w="70" w:type="dxa"/>
              <w:bottom w:w="60" w:type="dxa"/>
              <w:right w:w="70" w:type="dxa"/>
            </w:tcMar>
          </w:tcPr>
          <w:p w14:paraId="46A774A7" w14:textId="77777777" w:rsidR="00C24F96" w:rsidRDefault="00000000">
            <w:r>
              <w:rPr>
                <w:b/>
                <w:sz w:val="19"/>
              </w:rPr>
              <w:t>Component</w:t>
            </w:r>
          </w:p>
        </w:tc>
        <w:tc>
          <w:tcPr>
            <w:tcW w:w="2592" w:type="dxa"/>
            <w:tcBorders>
              <w:bottom w:val="single" w:sz="6" w:space="0" w:color="000000"/>
            </w:tcBorders>
            <w:shd w:val="clear" w:color="auto" w:fill="F0F4F8"/>
            <w:tcMar>
              <w:top w:w="60" w:type="dxa"/>
              <w:left w:w="70" w:type="dxa"/>
              <w:bottom w:w="60" w:type="dxa"/>
              <w:right w:w="70" w:type="dxa"/>
            </w:tcMar>
          </w:tcPr>
          <w:p w14:paraId="21330A81" w14:textId="77777777" w:rsidR="00C24F96" w:rsidRDefault="00000000">
            <w:r>
              <w:rPr>
                <w:b/>
                <w:sz w:val="19"/>
              </w:rPr>
              <w:t>Specification / Version</w:t>
            </w:r>
          </w:p>
        </w:tc>
        <w:tc>
          <w:tcPr>
            <w:tcW w:w="1728" w:type="dxa"/>
            <w:tcBorders>
              <w:bottom w:val="single" w:sz="6" w:space="0" w:color="000000"/>
            </w:tcBorders>
            <w:shd w:val="clear" w:color="auto" w:fill="F0F4F8"/>
            <w:tcMar>
              <w:top w:w="60" w:type="dxa"/>
              <w:left w:w="70" w:type="dxa"/>
              <w:bottom w:w="60" w:type="dxa"/>
              <w:right w:w="70" w:type="dxa"/>
            </w:tcMar>
          </w:tcPr>
          <w:p w14:paraId="3E26B68E" w14:textId="77777777" w:rsidR="00C24F96" w:rsidRDefault="00000000">
            <w:r>
              <w:rPr>
                <w:b/>
                <w:sz w:val="19"/>
              </w:rPr>
              <w:t>Operational Role</w:t>
            </w:r>
          </w:p>
        </w:tc>
      </w:tr>
      <w:tr w:rsidR="00C24F96" w14:paraId="5969B3EB" w14:textId="77777777">
        <w:trPr>
          <w:cantSplit/>
          <w:jc w:val="center"/>
        </w:trPr>
        <w:tc>
          <w:tcPr>
            <w:tcW w:w="1728" w:type="dxa"/>
            <w:tcMar>
              <w:top w:w="35" w:type="dxa"/>
              <w:left w:w="70" w:type="dxa"/>
              <w:bottom w:w="35" w:type="dxa"/>
              <w:right w:w="70" w:type="dxa"/>
            </w:tcMar>
          </w:tcPr>
          <w:p w14:paraId="2EB0F25D" w14:textId="77777777" w:rsidR="00C24F96" w:rsidRDefault="00000000">
            <w:r>
              <w:rPr>
                <w:b/>
              </w:rPr>
              <w:t>Hardware</w:t>
            </w:r>
          </w:p>
        </w:tc>
        <w:tc>
          <w:tcPr>
            <w:tcW w:w="2592" w:type="dxa"/>
            <w:tcMar>
              <w:top w:w="35" w:type="dxa"/>
              <w:left w:w="70" w:type="dxa"/>
              <w:bottom w:w="35" w:type="dxa"/>
              <w:right w:w="70" w:type="dxa"/>
            </w:tcMar>
          </w:tcPr>
          <w:p w14:paraId="554E9859" w14:textId="77777777" w:rsidR="00C24F96" w:rsidRDefault="00000000">
            <w:r>
              <w:t>Processor</w:t>
            </w:r>
          </w:p>
        </w:tc>
        <w:tc>
          <w:tcPr>
            <w:tcW w:w="2592" w:type="dxa"/>
            <w:tcMar>
              <w:top w:w="35" w:type="dxa"/>
              <w:left w:w="70" w:type="dxa"/>
              <w:bottom w:w="35" w:type="dxa"/>
              <w:right w:w="70" w:type="dxa"/>
            </w:tcMar>
          </w:tcPr>
          <w:p w14:paraId="433781DF" w14:textId="77777777" w:rsidR="00C24F96" w:rsidRDefault="00000000">
            <w:r>
              <w:t>Intel Core i7 / AMD Ryzen 7 (8 Cores)</w:t>
            </w:r>
          </w:p>
        </w:tc>
        <w:tc>
          <w:tcPr>
            <w:tcW w:w="1728" w:type="dxa"/>
            <w:tcMar>
              <w:top w:w="35" w:type="dxa"/>
              <w:left w:w="70" w:type="dxa"/>
              <w:bottom w:w="35" w:type="dxa"/>
              <w:right w:w="70" w:type="dxa"/>
            </w:tcMar>
          </w:tcPr>
          <w:p w14:paraId="437E254C" w14:textId="77777777" w:rsidR="00C24F96" w:rsidRDefault="00000000">
            <w:r>
              <w:t>Server Execution</w:t>
            </w:r>
          </w:p>
        </w:tc>
      </w:tr>
      <w:tr w:rsidR="00C24F96" w14:paraId="2AA1FDA4" w14:textId="77777777">
        <w:trPr>
          <w:cantSplit/>
          <w:jc w:val="center"/>
        </w:trPr>
        <w:tc>
          <w:tcPr>
            <w:tcW w:w="1728" w:type="dxa"/>
            <w:tcMar>
              <w:top w:w="35" w:type="dxa"/>
              <w:left w:w="70" w:type="dxa"/>
              <w:bottom w:w="35" w:type="dxa"/>
              <w:right w:w="70" w:type="dxa"/>
            </w:tcMar>
          </w:tcPr>
          <w:p w14:paraId="47281A02" w14:textId="77777777" w:rsidR="00C24F96" w:rsidRDefault="00000000">
            <w:r>
              <w:rPr>
                <w:b/>
              </w:rPr>
              <w:t>Hardware</w:t>
            </w:r>
          </w:p>
        </w:tc>
        <w:tc>
          <w:tcPr>
            <w:tcW w:w="2592" w:type="dxa"/>
            <w:tcMar>
              <w:top w:w="35" w:type="dxa"/>
              <w:left w:w="70" w:type="dxa"/>
              <w:bottom w:w="35" w:type="dxa"/>
              <w:right w:w="70" w:type="dxa"/>
            </w:tcMar>
          </w:tcPr>
          <w:p w14:paraId="687A9E2F" w14:textId="77777777" w:rsidR="00C24F96" w:rsidRDefault="00000000">
            <w:r>
              <w:t>System Memory</w:t>
            </w:r>
          </w:p>
        </w:tc>
        <w:tc>
          <w:tcPr>
            <w:tcW w:w="2592" w:type="dxa"/>
            <w:tcMar>
              <w:top w:w="35" w:type="dxa"/>
              <w:left w:w="70" w:type="dxa"/>
              <w:bottom w:w="35" w:type="dxa"/>
              <w:right w:w="70" w:type="dxa"/>
            </w:tcMar>
          </w:tcPr>
          <w:p w14:paraId="43135AA6" w14:textId="77777777" w:rsidR="00C24F96" w:rsidRDefault="00000000">
            <w:r>
              <w:t>16 GB DDR4/DDR5 RAM</w:t>
            </w:r>
          </w:p>
        </w:tc>
        <w:tc>
          <w:tcPr>
            <w:tcW w:w="1728" w:type="dxa"/>
            <w:tcMar>
              <w:top w:w="35" w:type="dxa"/>
              <w:left w:w="70" w:type="dxa"/>
              <w:bottom w:w="35" w:type="dxa"/>
              <w:right w:w="70" w:type="dxa"/>
            </w:tcMar>
          </w:tcPr>
          <w:p w14:paraId="58896985" w14:textId="77777777" w:rsidR="00C24F96" w:rsidRDefault="00000000">
            <w:r>
              <w:t>In-Memory Caching</w:t>
            </w:r>
          </w:p>
        </w:tc>
      </w:tr>
      <w:tr w:rsidR="00C24F96" w14:paraId="507F6274" w14:textId="77777777">
        <w:trPr>
          <w:cantSplit/>
          <w:jc w:val="center"/>
        </w:trPr>
        <w:tc>
          <w:tcPr>
            <w:tcW w:w="1728" w:type="dxa"/>
            <w:tcMar>
              <w:top w:w="35" w:type="dxa"/>
              <w:left w:w="70" w:type="dxa"/>
              <w:bottom w:w="35" w:type="dxa"/>
              <w:right w:w="70" w:type="dxa"/>
            </w:tcMar>
          </w:tcPr>
          <w:p w14:paraId="238C4CC1" w14:textId="77777777" w:rsidR="00C24F96" w:rsidRDefault="00000000">
            <w:r>
              <w:rPr>
                <w:b/>
              </w:rPr>
              <w:t>Hardware</w:t>
            </w:r>
          </w:p>
        </w:tc>
        <w:tc>
          <w:tcPr>
            <w:tcW w:w="2592" w:type="dxa"/>
            <w:tcMar>
              <w:top w:w="35" w:type="dxa"/>
              <w:left w:w="70" w:type="dxa"/>
              <w:bottom w:w="35" w:type="dxa"/>
              <w:right w:w="70" w:type="dxa"/>
            </w:tcMar>
          </w:tcPr>
          <w:p w14:paraId="5869493A" w14:textId="77777777" w:rsidR="00C24F96" w:rsidRDefault="00000000">
            <w:r>
              <w:t>Storage</w:t>
            </w:r>
          </w:p>
        </w:tc>
        <w:tc>
          <w:tcPr>
            <w:tcW w:w="2592" w:type="dxa"/>
            <w:tcMar>
              <w:top w:w="35" w:type="dxa"/>
              <w:left w:w="70" w:type="dxa"/>
              <w:bottom w:w="35" w:type="dxa"/>
              <w:right w:w="70" w:type="dxa"/>
            </w:tcMar>
          </w:tcPr>
          <w:p w14:paraId="5A2B09FD" w14:textId="77777777" w:rsidR="00C24F96" w:rsidRDefault="00000000">
            <w:r>
              <w:t>512 GB NVMe SSD</w:t>
            </w:r>
          </w:p>
        </w:tc>
        <w:tc>
          <w:tcPr>
            <w:tcW w:w="1728" w:type="dxa"/>
            <w:tcMar>
              <w:top w:w="35" w:type="dxa"/>
              <w:left w:w="70" w:type="dxa"/>
              <w:bottom w:w="35" w:type="dxa"/>
              <w:right w:w="70" w:type="dxa"/>
            </w:tcMar>
          </w:tcPr>
          <w:p w14:paraId="402B1989" w14:textId="77777777" w:rsidR="00C24F96" w:rsidRDefault="00000000">
            <w:r>
              <w:t>High-Throughput IO</w:t>
            </w:r>
          </w:p>
        </w:tc>
      </w:tr>
      <w:tr w:rsidR="00C24F96" w14:paraId="250B0599" w14:textId="77777777">
        <w:trPr>
          <w:cantSplit/>
          <w:jc w:val="center"/>
        </w:trPr>
        <w:tc>
          <w:tcPr>
            <w:tcW w:w="1728" w:type="dxa"/>
            <w:tcMar>
              <w:top w:w="35" w:type="dxa"/>
              <w:left w:w="70" w:type="dxa"/>
              <w:bottom w:w="35" w:type="dxa"/>
              <w:right w:w="70" w:type="dxa"/>
            </w:tcMar>
          </w:tcPr>
          <w:p w14:paraId="41F0D322" w14:textId="77777777" w:rsidR="00C24F96" w:rsidRDefault="00000000">
            <w:r>
              <w:rPr>
                <w:b/>
              </w:rPr>
              <w:t>Software</w:t>
            </w:r>
          </w:p>
        </w:tc>
        <w:tc>
          <w:tcPr>
            <w:tcW w:w="2592" w:type="dxa"/>
            <w:tcMar>
              <w:top w:w="35" w:type="dxa"/>
              <w:left w:w="70" w:type="dxa"/>
              <w:bottom w:w="35" w:type="dxa"/>
              <w:right w:w="70" w:type="dxa"/>
            </w:tcMar>
          </w:tcPr>
          <w:p w14:paraId="4EE094C5" w14:textId="77777777" w:rsidR="00C24F96" w:rsidRDefault="00000000">
            <w:r>
              <w:t>Operating System</w:t>
            </w:r>
          </w:p>
        </w:tc>
        <w:tc>
          <w:tcPr>
            <w:tcW w:w="2592" w:type="dxa"/>
            <w:tcMar>
              <w:top w:w="35" w:type="dxa"/>
              <w:left w:w="70" w:type="dxa"/>
              <w:bottom w:w="35" w:type="dxa"/>
              <w:right w:w="70" w:type="dxa"/>
            </w:tcMar>
          </w:tcPr>
          <w:p w14:paraId="18B8261B" w14:textId="77777777" w:rsidR="00C24F96" w:rsidRDefault="00000000">
            <w:r>
              <w:t>Windows 11 / Ubuntu 22.04 LTS</w:t>
            </w:r>
          </w:p>
        </w:tc>
        <w:tc>
          <w:tcPr>
            <w:tcW w:w="1728" w:type="dxa"/>
            <w:tcMar>
              <w:top w:w="35" w:type="dxa"/>
              <w:left w:w="70" w:type="dxa"/>
              <w:bottom w:w="35" w:type="dxa"/>
              <w:right w:w="70" w:type="dxa"/>
            </w:tcMar>
          </w:tcPr>
          <w:p w14:paraId="6B9A99CC" w14:textId="77777777" w:rsidR="00C24F96" w:rsidRDefault="00000000">
            <w:r>
              <w:t>Host Deployment</w:t>
            </w:r>
          </w:p>
        </w:tc>
      </w:tr>
      <w:tr w:rsidR="00C24F96" w14:paraId="24CD558A" w14:textId="77777777">
        <w:trPr>
          <w:cantSplit/>
          <w:jc w:val="center"/>
        </w:trPr>
        <w:tc>
          <w:tcPr>
            <w:tcW w:w="1728" w:type="dxa"/>
            <w:tcMar>
              <w:top w:w="35" w:type="dxa"/>
              <w:left w:w="70" w:type="dxa"/>
              <w:bottom w:w="35" w:type="dxa"/>
              <w:right w:w="70" w:type="dxa"/>
            </w:tcMar>
          </w:tcPr>
          <w:p w14:paraId="32E27402" w14:textId="77777777" w:rsidR="00C24F96" w:rsidRDefault="00000000">
            <w:r>
              <w:rPr>
                <w:b/>
              </w:rPr>
              <w:t>Software</w:t>
            </w:r>
          </w:p>
        </w:tc>
        <w:tc>
          <w:tcPr>
            <w:tcW w:w="2592" w:type="dxa"/>
            <w:tcMar>
              <w:top w:w="35" w:type="dxa"/>
              <w:left w:w="70" w:type="dxa"/>
              <w:bottom w:w="35" w:type="dxa"/>
              <w:right w:w="70" w:type="dxa"/>
            </w:tcMar>
          </w:tcPr>
          <w:p w14:paraId="348937C2" w14:textId="77777777" w:rsidR="00C24F96" w:rsidRDefault="00000000">
            <w:r>
              <w:t>Backend Runtime</w:t>
            </w:r>
          </w:p>
        </w:tc>
        <w:tc>
          <w:tcPr>
            <w:tcW w:w="2592" w:type="dxa"/>
            <w:tcMar>
              <w:top w:w="35" w:type="dxa"/>
              <w:left w:w="70" w:type="dxa"/>
              <w:bottom w:w="35" w:type="dxa"/>
              <w:right w:w="70" w:type="dxa"/>
            </w:tcMar>
          </w:tcPr>
          <w:p w14:paraId="0F2CEED0" w14:textId="77777777" w:rsidR="00C24F96" w:rsidRDefault="00000000">
            <w:r>
              <w:t>Node.js v20.x &amp; Express.js 4.19</w:t>
            </w:r>
          </w:p>
        </w:tc>
        <w:tc>
          <w:tcPr>
            <w:tcW w:w="1728" w:type="dxa"/>
            <w:tcMar>
              <w:top w:w="35" w:type="dxa"/>
              <w:left w:w="70" w:type="dxa"/>
              <w:bottom w:w="35" w:type="dxa"/>
              <w:right w:w="70" w:type="dxa"/>
            </w:tcMar>
          </w:tcPr>
          <w:p w14:paraId="49D2532A" w14:textId="77777777" w:rsidR="00C24F96" w:rsidRDefault="00000000">
            <w:r>
              <w:t>REST API Engine</w:t>
            </w:r>
          </w:p>
        </w:tc>
      </w:tr>
      <w:tr w:rsidR="00C24F96" w14:paraId="55E71C66" w14:textId="77777777">
        <w:trPr>
          <w:cantSplit/>
          <w:jc w:val="center"/>
        </w:trPr>
        <w:tc>
          <w:tcPr>
            <w:tcW w:w="1728" w:type="dxa"/>
            <w:tcMar>
              <w:top w:w="35" w:type="dxa"/>
              <w:left w:w="70" w:type="dxa"/>
              <w:bottom w:w="35" w:type="dxa"/>
              <w:right w:w="70" w:type="dxa"/>
            </w:tcMar>
          </w:tcPr>
          <w:p w14:paraId="74575C75" w14:textId="77777777" w:rsidR="00C24F96" w:rsidRDefault="00000000">
            <w:r>
              <w:rPr>
                <w:b/>
              </w:rPr>
              <w:t>Software</w:t>
            </w:r>
          </w:p>
        </w:tc>
        <w:tc>
          <w:tcPr>
            <w:tcW w:w="2592" w:type="dxa"/>
            <w:tcMar>
              <w:top w:w="35" w:type="dxa"/>
              <w:left w:w="70" w:type="dxa"/>
              <w:bottom w:w="35" w:type="dxa"/>
              <w:right w:w="70" w:type="dxa"/>
            </w:tcMar>
          </w:tcPr>
          <w:p w14:paraId="5682DFBA" w14:textId="77777777" w:rsidR="00C24F96" w:rsidRDefault="00000000">
            <w:r>
              <w:t>Database</w:t>
            </w:r>
          </w:p>
        </w:tc>
        <w:tc>
          <w:tcPr>
            <w:tcW w:w="2592" w:type="dxa"/>
            <w:tcMar>
              <w:top w:w="35" w:type="dxa"/>
              <w:left w:w="70" w:type="dxa"/>
              <w:bottom w:w="35" w:type="dxa"/>
              <w:right w:w="70" w:type="dxa"/>
            </w:tcMar>
          </w:tcPr>
          <w:p w14:paraId="75CDB9B5" w14:textId="77777777" w:rsidR="00C24F96" w:rsidRDefault="00000000">
            <w:r>
              <w:t>MongoDB 8.0 &amp; Mongoose 8.4</w:t>
            </w:r>
          </w:p>
        </w:tc>
        <w:tc>
          <w:tcPr>
            <w:tcW w:w="1728" w:type="dxa"/>
            <w:tcMar>
              <w:top w:w="35" w:type="dxa"/>
              <w:left w:w="70" w:type="dxa"/>
              <w:bottom w:w="35" w:type="dxa"/>
              <w:right w:w="70" w:type="dxa"/>
            </w:tcMar>
          </w:tcPr>
          <w:p w14:paraId="705A5E78" w14:textId="77777777" w:rsidR="00C24F96" w:rsidRDefault="00000000">
            <w:r>
              <w:t>Document Persistence</w:t>
            </w:r>
          </w:p>
        </w:tc>
      </w:tr>
      <w:tr w:rsidR="00C24F96" w14:paraId="0FAE14FA" w14:textId="77777777">
        <w:trPr>
          <w:cantSplit/>
          <w:jc w:val="center"/>
        </w:trPr>
        <w:tc>
          <w:tcPr>
            <w:tcW w:w="1728" w:type="dxa"/>
            <w:tcMar>
              <w:top w:w="35" w:type="dxa"/>
              <w:left w:w="70" w:type="dxa"/>
              <w:bottom w:w="35" w:type="dxa"/>
              <w:right w:w="70" w:type="dxa"/>
            </w:tcMar>
          </w:tcPr>
          <w:p w14:paraId="1E396A2C" w14:textId="77777777" w:rsidR="00C24F96" w:rsidRDefault="00000000">
            <w:r>
              <w:rPr>
                <w:b/>
              </w:rPr>
              <w:t>Software</w:t>
            </w:r>
          </w:p>
        </w:tc>
        <w:tc>
          <w:tcPr>
            <w:tcW w:w="2592" w:type="dxa"/>
            <w:tcMar>
              <w:top w:w="35" w:type="dxa"/>
              <w:left w:w="70" w:type="dxa"/>
              <w:bottom w:w="35" w:type="dxa"/>
              <w:right w:w="70" w:type="dxa"/>
            </w:tcMar>
          </w:tcPr>
          <w:p w14:paraId="1BAAC9CB" w14:textId="77777777" w:rsidR="00C24F96" w:rsidRDefault="00000000">
            <w:r>
              <w:t>Frontend Stack</w:t>
            </w:r>
          </w:p>
        </w:tc>
        <w:tc>
          <w:tcPr>
            <w:tcW w:w="2592" w:type="dxa"/>
            <w:tcMar>
              <w:top w:w="35" w:type="dxa"/>
              <w:left w:w="70" w:type="dxa"/>
              <w:bottom w:w="35" w:type="dxa"/>
              <w:right w:w="70" w:type="dxa"/>
            </w:tcMar>
          </w:tcPr>
          <w:p w14:paraId="020C1FE1" w14:textId="77777777" w:rsidR="00C24F96" w:rsidRDefault="00000000">
            <w:r>
              <w:t>React 18, Vite 5.4, Tailwind CSS 4.3</w:t>
            </w:r>
          </w:p>
        </w:tc>
        <w:tc>
          <w:tcPr>
            <w:tcW w:w="1728" w:type="dxa"/>
            <w:tcMar>
              <w:top w:w="35" w:type="dxa"/>
              <w:left w:w="70" w:type="dxa"/>
              <w:bottom w:w="35" w:type="dxa"/>
              <w:right w:w="70" w:type="dxa"/>
            </w:tcMar>
          </w:tcPr>
          <w:p w14:paraId="262FB7E2" w14:textId="77777777" w:rsidR="00C24F96" w:rsidRDefault="00000000">
            <w:r>
              <w:t>Client Interface</w:t>
            </w:r>
          </w:p>
        </w:tc>
      </w:tr>
      <w:tr w:rsidR="00C24F96" w14:paraId="72F1D5D2" w14:textId="77777777">
        <w:trPr>
          <w:cantSplit/>
          <w:jc w:val="center"/>
        </w:trPr>
        <w:tc>
          <w:tcPr>
            <w:tcW w:w="1728" w:type="dxa"/>
            <w:tcMar>
              <w:top w:w="35" w:type="dxa"/>
              <w:left w:w="70" w:type="dxa"/>
              <w:bottom w:w="35" w:type="dxa"/>
              <w:right w:w="70" w:type="dxa"/>
            </w:tcMar>
          </w:tcPr>
          <w:p w14:paraId="246763F5" w14:textId="77777777" w:rsidR="00C24F96" w:rsidRDefault="00000000">
            <w:r>
              <w:rPr>
                <w:b/>
              </w:rPr>
              <w:t>Software</w:t>
            </w:r>
          </w:p>
        </w:tc>
        <w:tc>
          <w:tcPr>
            <w:tcW w:w="2592" w:type="dxa"/>
            <w:tcMar>
              <w:top w:w="35" w:type="dxa"/>
              <w:left w:w="70" w:type="dxa"/>
              <w:bottom w:w="35" w:type="dxa"/>
              <w:right w:w="70" w:type="dxa"/>
            </w:tcMar>
          </w:tcPr>
          <w:p w14:paraId="2D727D21" w14:textId="77777777" w:rsidR="00C24F96" w:rsidRDefault="00000000">
            <w:r>
              <w:t>Testing Suite</w:t>
            </w:r>
          </w:p>
        </w:tc>
        <w:tc>
          <w:tcPr>
            <w:tcW w:w="2592" w:type="dxa"/>
            <w:tcMar>
              <w:top w:w="35" w:type="dxa"/>
              <w:left w:w="70" w:type="dxa"/>
              <w:bottom w:w="35" w:type="dxa"/>
              <w:right w:w="70" w:type="dxa"/>
            </w:tcMar>
          </w:tcPr>
          <w:p w14:paraId="1C372DA3" w14:textId="77777777" w:rsidR="00C24F96" w:rsidRDefault="00000000">
            <w:r>
              <w:t>Playwright 1.49 &amp; Mocha/Jest</w:t>
            </w:r>
          </w:p>
        </w:tc>
        <w:tc>
          <w:tcPr>
            <w:tcW w:w="1728" w:type="dxa"/>
            <w:tcMar>
              <w:top w:w="35" w:type="dxa"/>
              <w:left w:w="70" w:type="dxa"/>
              <w:bottom w:w="35" w:type="dxa"/>
              <w:right w:w="70" w:type="dxa"/>
            </w:tcMar>
          </w:tcPr>
          <w:p w14:paraId="0BDE871B" w14:textId="77777777" w:rsidR="00C24F96" w:rsidRDefault="00000000">
            <w:r>
              <w:t>E2E UI Verification</w:t>
            </w:r>
          </w:p>
        </w:tc>
      </w:tr>
    </w:tbl>
    <w:p w14:paraId="42A4D046" w14:textId="77777777" w:rsidR="00C24F96" w:rsidRDefault="00000000">
      <w:r>
        <w:br w:type="page"/>
      </w:r>
    </w:p>
    <w:p w14:paraId="47D6F85A" w14:textId="77777777" w:rsidR="00C24F96" w:rsidRDefault="00000000">
      <w:pPr>
        <w:spacing w:before="200" w:after="60"/>
      </w:pPr>
      <w:r>
        <w:rPr>
          <w:b/>
          <w:sz w:val="28"/>
        </w:rPr>
        <w:lastRenderedPageBreak/>
        <w:t>3.10 TOOLS USED</w:t>
      </w:r>
    </w:p>
    <w:p w14:paraId="1D027641" w14:textId="77777777" w:rsidR="00C24F96" w:rsidRDefault="00000000">
      <w:pPr>
        <w:spacing w:after="280" w:line="312" w:lineRule="auto"/>
        <w:ind w:firstLine="720"/>
        <w:jc w:val="both"/>
      </w:pPr>
      <w:r>
        <w:t>The development and verification of Smart WMS leveraged modern industry-standard developer tooling: Visual Studio Code: Primary integrated development environment (IDE) for full-stack JavaScript and Python scripting. Node.js &amp; npm: Server-side JavaScript runtime and dependency management. Vite: Ultra-fast frontend development build tool and hot-module replacement (HMR) bundler. MongoDB Compass: Graphical user interface for database schema inspection and document querying. Playwright: End-to-end browser automation framework utilized for multi-page automated screenshot capture, integration testing, and performance validation. Postman: REST API endpoint testing and JWT payload inspection.</w:t>
      </w:r>
    </w:p>
    <w:p w14:paraId="027F6220" w14:textId="77777777" w:rsidR="00C24F96" w:rsidRDefault="00000000">
      <w:pPr>
        <w:spacing w:before="200" w:after="60"/>
      </w:pPr>
      <w:r>
        <w:rPr>
          <w:b/>
          <w:sz w:val="28"/>
        </w:rPr>
        <w:t>3.11 SUMMARY</w:t>
      </w:r>
    </w:p>
    <w:p w14:paraId="6BE4162D" w14:textId="77777777" w:rsidR="00C24F96" w:rsidRDefault="00000000">
      <w:pPr>
        <w:spacing w:after="100" w:line="312" w:lineRule="auto"/>
        <w:ind w:firstLine="720"/>
        <w:jc w:val="both"/>
      </w:pPr>
      <w:r>
        <w:t>This chapter articulated the comprehensive system architecture, entity-relationship database design, system class model, sequence workflow, enterprise use case relationships, UI wireframe hierarchy, modular decomposition, and hardware/software specifications of Smart WMS. The architectural separation of concerns provides a solid foundation for the deep algorithmic and mathematical methodology detailed in Chapter 4.</w:t>
      </w:r>
    </w:p>
    <w:p w14:paraId="2833B12A" w14:textId="77777777" w:rsidR="00C24F96" w:rsidRDefault="00000000">
      <w:r>
        <w:br w:type="page"/>
      </w:r>
    </w:p>
    <w:p w14:paraId="6220698E" w14:textId="77777777" w:rsidR="00C24F96" w:rsidRDefault="00000000">
      <w:pPr>
        <w:spacing w:before="240" w:after="60" w:line="240" w:lineRule="auto"/>
        <w:jc w:val="center"/>
      </w:pPr>
      <w:r>
        <w:rPr>
          <w:b/>
          <w:sz w:val="28"/>
        </w:rPr>
        <w:lastRenderedPageBreak/>
        <w:t>CHAPTER 4</w:t>
      </w:r>
    </w:p>
    <w:p w14:paraId="107E4980" w14:textId="77777777" w:rsidR="00C24F96" w:rsidRDefault="00000000">
      <w:pPr>
        <w:spacing w:after="240" w:line="240" w:lineRule="auto"/>
        <w:jc w:val="center"/>
      </w:pPr>
      <w:r>
        <w:rPr>
          <w:b/>
          <w:sz w:val="28"/>
        </w:rPr>
        <w:t>METHODOLOGY</w:t>
      </w:r>
    </w:p>
    <w:p w14:paraId="57D66FF7" w14:textId="77777777" w:rsidR="00C24F96" w:rsidRDefault="00000000">
      <w:pPr>
        <w:spacing w:before="200" w:after="60"/>
      </w:pPr>
      <w:r>
        <w:rPr>
          <w:b/>
          <w:sz w:val="28"/>
        </w:rPr>
        <w:t>4.1 INTRODUCTION</w:t>
      </w:r>
    </w:p>
    <w:p w14:paraId="589246F9" w14:textId="77777777" w:rsidR="00C24F96" w:rsidRDefault="00000000">
      <w:pPr>
        <w:spacing w:line="312" w:lineRule="auto"/>
        <w:ind w:firstLine="720"/>
        <w:jc w:val="both"/>
      </w:pPr>
      <w:r>
        <w:t>The algorithmic core of Smart WMS bridges transactional document writes, spatial capacity limits, nearest-first picking optimization, and server-side authorization scoping. This chapter details the mathematical formulations, algorithmic pseudocode, and technical mechanisms that govern the lifecycle of warehouse inventory within Smart WMS.</w:t>
      </w:r>
    </w:p>
    <w:p w14:paraId="7EB99C0A" w14:textId="77777777" w:rsidR="00C24F96" w:rsidRDefault="00000000">
      <w:pPr>
        <w:spacing w:before="160" w:after="40"/>
      </w:pPr>
      <w:r>
        <w:rPr>
          <w:b/>
        </w:rPr>
        <w:t>4.1.1 Core Availability &amp; Capacity Enforcement Formulas</w:t>
      </w:r>
    </w:p>
    <w:p w14:paraId="31A426D1" w14:textId="77777777" w:rsidR="00C24F96" w:rsidRDefault="00000000">
      <w:pPr>
        <w:spacing w:line="312" w:lineRule="auto"/>
        <w:ind w:firstLine="720"/>
        <w:jc w:val="both"/>
      </w:pPr>
      <w:r>
        <w:t>The first stage in the inventory pipeline is the structured ingestion of master product and warehouse records. When a product or batch file is submitted, server-side validation middleware intercepts the multipart stream and parses incoming specifications, validating SKU codes, barcodes, unit prices, and weights.</w:t>
      </w:r>
    </w:p>
    <w:p w14:paraId="0171EB15" w14:textId="77777777" w:rsidR="00C24F96" w:rsidRDefault="00000000">
      <w:pPr>
        <w:spacing w:line="312" w:lineRule="auto"/>
        <w:ind w:firstLine="720"/>
        <w:jc w:val="both"/>
      </w:pPr>
      <w:r>
        <w:t>The received data then undergoes systematic normalization: control characters are excised, numerical values are converted to standardized metric units (kilograms for weight, cubic meters for volume), and duplicate SKUs are deterministically rejected. Figure 4.1 illustrates the pseudocode for the complete Inward Stock Allocation and Capacity Validation Engine workflow.</w:t>
      </w:r>
    </w:p>
    <w:p w14:paraId="0A543F3A" w14:textId="77777777" w:rsidR="00C24F96" w:rsidRDefault="00000000">
      <w:pPr>
        <w:spacing w:after="100" w:line="312" w:lineRule="auto"/>
        <w:ind w:firstLine="720"/>
        <w:jc w:val="both"/>
      </w:pPr>
      <w:r>
        <w:t>Figure 4.1 illustrates the complete workflow of the Inward Stock Allocation module, highlighting the deterministic path from raw receiving requests to verified database records ready for shelf placement.</w:t>
      </w:r>
    </w:p>
    <w:p w14:paraId="5D0A4932" w14:textId="77777777" w:rsidR="00C24F96" w:rsidRDefault="00000000">
      <w:r>
        <w:br w:type="page"/>
      </w:r>
    </w:p>
    <w:p w14:paraId="6EA6E02F" w14:textId="77777777" w:rsidR="00C24F96" w:rsidRDefault="00000000">
      <w:pPr>
        <w:spacing w:before="120" w:after="80"/>
        <w:jc w:val="center"/>
      </w:pPr>
      <w:r>
        <w:rPr>
          <w:noProof/>
        </w:rPr>
        <w:lastRenderedPageBreak/>
        <w:drawing>
          <wp:inline distT="0" distB="0" distL="0" distR="0" wp14:anchorId="16187393" wp14:editId="43169E0D">
            <wp:extent cx="4754880" cy="21423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pseudocode_inward.png"/>
                    <pic:cNvPicPr/>
                  </pic:nvPicPr>
                  <pic:blipFill>
                    <a:blip r:embed="rId17"/>
                    <a:stretch>
                      <a:fillRect/>
                    </a:stretch>
                  </pic:blipFill>
                  <pic:spPr>
                    <a:xfrm>
                      <a:off x="0" y="0"/>
                      <a:ext cx="4754880" cy="2142308"/>
                    </a:xfrm>
                    <a:prstGeom prst="rect">
                      <a:avLst/>
                    </a:prstGeom>
                  </pic:spPr>
                </pic:pic>
              </a:graphicData>
            </a:graphic>
          </wp:inline>
        </w:drawing>
      </w:r>
    </w:p>
    <w:p w14:paraId="12F36B81" w14:textId="77777777" w:rsidR="00C24F96" w:rsidRDefault="00000000">
      <w:pPr>
        <w:spacing w:before="120" w:after="100" w:line="240" w:lineRule="auto"/>
        <w:jc w:val="center"/>
      </w:pPr>
      <w:r>
        <w:rPr>
          <w:b/>
        </w:rPr>
        <w:t>Figure 4.1 Pseudocode for Transactional Inward Stock Allocation</w:t>
      </w:r>
    </w:p>
    <w:p w14:paraId="1F6FF43B" w14:textId="77777777" w:rsidR="00C24F96" w:rsidRDefault="00000000">
      <w:pPr>
        <w:spacing w:before="160" w:after="40"/>
      </w:pPr>
      <w:r>
        <w:rPr>
          <w:b/>
        </w:rPr>
        <w:t>4.1.2 Transactional Stock Allocation &amp; Capacity Engine</w:t>
      </w:r>
    </w:p>
    <w:p w14:paraId="24F93009" w14:textId="77777777" w:rsidR="00C24F96" w:rsidRDefault="00000000">
      <w:pPr>
        <w:spacing w:line="312" w:lineRule="auto"/>
        <w:ind w:firstLine="720"/>
        <w:jc w:val="both"/>
      </w:pPr>
      <w:r>
        <w:t>Once product records are validated, physical storage allocations must be calculated. Monolithic warehouse storage without bin partitioning suffers from severe operational bottlenecks: piling products indiscriminately into unassigned floor areas creates inventory drift and makes order picking impossible. Conversely, segmenting warehouses into rigid fixed locations without weight limits leads to bin overloading.</w:t>
      </w:r>
    </w:p>
    <w:p w14:paraId="06B49061" w14:textId="77777777" w:rsidR="00C24F96" w:rsidRDefault="00000000">
      <w:pPr>
        <w:spacing w:after="100" w:line="312" w:lineRule="auto"/>
        <w:ind w:firstLine="720"/>
        <w:jc w:val="both"/>
      </w:pPr>
      <w:r>
        <w:t>To resolve this, Smart WMS implements spatial capacity checking that models both physical weight ratings and geometric volume thresholds. The capacity validation engine evaluates incoming loads before any database mutation occurs.</w:t>
      </w:r>
    </w:p>
    <w:p w14:paraId="58139B2D" w14:textId="77777777" w:rsidR="00C24F96" w:rsidRDefault="00000000">
      <w:r>
        <w:br w:type="page"/>
      </w:r>
    </w:p>
    <w:p w14:paraId="0334E132" w14:textId="77777777" w:rsidR="00C24F96" w:rsidRDefault="00000000">
      <w:pPr>
        <w:spacing w:after="120" w:line="312" w:lineRule="auto"/>
        <w:ind w:firstLine="720"/>
        <w:jc w:val="both"/>
      </w:pPr>
      <w:r>
        <w:lastRenderedPageBreak/>
        <w:t>The Core Availability constraint is formulated mathematically in Equation 4.1:</w:t>
      </w:r>
    </w:p>
    <w:p w14:paraId="1EAFF875" w14:textId="77777777" w:rsidR="00C24F96" w:rsidRDefault="00000000">
      <w:pPr>
        <w:spacing w:before="80" w:after="120"/>
        <w:jc w:val="center"/>
      </w:pPr>
      <w:r>
        <w:rPr>
          <w:b/>
          <w:sz w:val="22"/>
        </w:rPr>
        <w:t>Available_Stock = Total_Stock - Damaged_Stock - Reserved_Stock</w:t>
      </w:r>
    </w:p>
    <w:p w14:paraId="5FDB6A4F" w14:textId="77777777" w:rsidR="00C24F96" w:rsidRDefault="00000000">
      <w:pPr>
        <w:spacing w:after="120" w:line="312" w:lineRule="auto"/>
        <w:ind w:firstLine="720"/>
        <w:jc w:val="both"/>
      </w:pPr>
      <w:r>
        <w:t>where Total_Stock is the physical quantity on hand, Damaged_Stock represents quarantined units, and Reserved_Stock represents units promised to pending orders. The load-bearing capacity constraint is governed by Equation 4.2:</w:t>
      </w:r>
    </w:p>
    <w:p w14:paraId="7F8A4651" w14:textId="77777777" w:rsidR="00C24F96" w:rsidRDefault="00000000">
      <w:pPr>
        <w:spacing w:before="80" w:after="160"/>
        <w:jc w:val="center"/>
      </w:pPr>
      <w:r>
        <w:rPr>
          <w:b/>
          <w:sz w:val="22"/>
        </w:rPr>
        <w:t>CurrentWeight_L + (Q * UnitWeight_P) &lt;= MaxWeight_L</w:t>
      </w:r>
    </w:p>
    <w:p w14:paraId="76B887A9" w14:textId="77777777" w:rsidR="00C24F96" w:rsidRDefault="00000000">
      <w:pPr>
        <w:spacing w:before="120" w:after="80"/>
        <w:jc w:val="center"/>
      </w:pPr>
      <w:r>
        <w:rPr>
          <w:noProof/>
        </w:rPr>
        <w:drawing>
          <wp:inline distT="0" distB="0" distL="0" distR="0" wp14:anchorId="55BA35C8" wp14:editId="63AE2A6C">
            <wp:extent cx="4754880" cy="2593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picking_model.png"/>
                    <pic:cNvPicPr/>
                  </pic:nvPicPr>
                  <pic:blipFill>
                    <a:blip r:embed="rId18"/>
                    <a:stretch>
                      <a:fillRect/>
                    </a:stretch>
                  </pic:blipFill>
                  <pic:spPr>
                    <a:xfrm>
                      <a:off x="0" y="0"/>
                      <a:ext cx="4754880" cy="2593571"/>
                    </a:xfrm>
                    <a:prstGeom prst="rect">
                      <a:avLst/>
                    </a:prstGeom>
                  </pic:spPr>
                </pic:pic>
              </a:graphicData>
            </a:graphic>
          </wp:inline>
        </w:drawing>
      </w:r>
    </w:p>
    <w:p w14:paraId="20395083" w14:textId="77777777" w:rsidR="00C24F96" w:rsidRDefault="00000000">
      <w:pPr>
        <w:spacing w:before="120" w:after="100" w:line="240" w:lineRule="auto"/>
        <w:jc w:val="center"/>
      </w:pPr>
      <w:r>
        <w:rPr>
          <w:b/>
        </w:rPr>
        <w:t>Figure 4.2 Location-Optimized Nearest-First Order Picking Model</w:t>
      </w:r>
    </w:p>
    <w:p w14:paraId="51D27DA4" w14:textId="77777777" w:rsidR="00C24F96" w:rsidRDefault="00000000">
      <w:r>
        <w:br w:type="page"/>
      </w:r>
    </w:p>
    <w:p w14:paraId="132AE46F" w14:textId="77777777" w:rsidR="00C24F96" w:rsidRDefault="00000000">
      <w:pPr>
        <w:spacing w:before="120" w:after="80"/>
        <w:jc w:val="center"/>
      </w:pPr>
      <w:r>
        <w:rPr>
          <w:noProof/>
        </w:rPr>
        <w:lastRenderedPageBreak/>
        <w:drawing>
          <wp:inline distT="0" distB="0" distL="0" distR="0" wp14:anchorId="2B9E593D" wp14:editId="74D23121">
            <wp:extent cx="4754880" cy="21423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pseudocode_picking.png"/>
                    <pic:cNvPicPr/>
                  </pic:nvPicPr>
                  <pic:blipFill>
                    <a:blip r:embed="rId19"/>
                    <a:stretch>
                      <a:fillRect/>
                    </a:stretch>
                  </pic:blipFill>
                  <pic:spPr>
                    <a:xfrm>
                      <a:off x="0" y="0"/>
                      <a:ext cx="4754880" cy="2142308"/>
                    </a:xfrm>
                    <a:prstGeom prst="rect">
                      <a:avLst/>
                    </a:prstGeom>
                  </pic:spPr>
                </pic:pic>
              </a:graphicData>
            </a:graphic>
          </wp:inline>
        </w:drawing>
      </w:r>
    </w:p>
    <w:p w14:paraId="6F8A205B" w14:textId="77777777" w:rsidR="00C24F96" w:rsidRDefault="00000000">
      <w:pPr>
        <w:spacing w:before="120" w:after="100" w:line="240" w:lineRule="auto"/>
        <w:jc w:val="center"/>
      </w:pPr>
      <w:r>
        <w:rPr>
          <w:b/>
        </w:rPr>
        <w:t>Figure 4.3 Pseudocode for Nearest-First Route Sorting Algorithm</w:t>
      </w:r>
    </w:p>
    <w:p w14:paraId="21083F71" w14:textId="77777777" w:rsidR="00C24F96" w:rsidRDefault="00000000">
      <w:pPr>
        <w:spacing w:before="160" w:after="40"/>
      </w:pPr>
      <w:r>
        <w:rPr>
          <w:b/>
        </w:rPr>
        <w:t>4.1.3 Role-Gated Access Control &amp; Dynamic Query Scoping</w:t>
      </w:r>
    </w:p>
    <w:p w14:paraId="5476999B" w14:textId="77777777" w:rsidR="00C24F96" w:rsidRDefault="00000000">
      <w:pPr>
        <w:spacing w:after="160" w:line="312" w:lineRule="auto"/>
        <w:ind w:firstLine="720"/>
        <w:jc w:val="both"/>
      </w:pPr>
      <w:r>
        <w:t>In enterprise warehouse environments, inventory operations cannot exist independently of access control. An unrestricted interface that permits general warehouse workers to modify purchase orders, alter billing rates, or delete user accounts represents a catastrophic operational liability.</w:t>
      </w:r>
    </w:p>
    <w:p w14:paraId="64EFBB0E" w14:textId="77777777" w:rsidR="00C24F96" w:rsidRDefault="00000000">
      <w:pPr>
        <w:spacing w:after="160" w:line="312" w:lineRule="auto"/>
        <w:ind w:firstLine="720"/>
        <w:jc w:val="both"/>
      </w:pPr>
      <w:r>
        <w:t>Smart WMS addresses this through a mathematically formalized, server-side Role-Based Access Control (RBAC) scoping model. Let U be an authenticated user characterized by the tuple (role, userId), where role in {admin, warehouse_staff, dispatch_staff}. Let O be an operational resource request characterized by the tuple (domain, action), where domain in {products, locations, stock, orders, fulfill, users, settings}.</w:t>
      </w:r>
    </w:p>
    <w:p w14:paraId="5BE7E991" w14:textId="77777777" w:rsidR="00C24F96" w:rsidRDefault="00000000">
      <w:pPr>
        <w:spacing w:after="100" w:line="312" w:lineRule="auto"/>
        <w:ind w:firstLine="720"/>
        <w:jc w:val="both"/>
      </w:pPr>
      <w:r>
        <w:t>The access decision function Access(U, O) is defined by formal server-side rules ensuring that warehouse staff are restricted to physical stock handling, dispatch staff are confined to order picking and shipments, and only administrators possess governance authority.</w:t>
      </w:r>
    </w:p>
    <w:p w14:paraId="6AF84593" w14:textId="77777777" w:rsidR="00C24F96" w:rsidRDefault="00000000">
      <w:r>
        <w:br w:type="page"/>
      </w:r>
    </w:p>
    <w:p w14:paraId="519219CE" w14:textId="77777777" w:rsidR="00C24F96" w:rsidRDefault="00000000">
      <w:pPr>
        <w:spacing w:after="80" w:line="312" w:lineRule="auto"/>
        <w:ind w:firstLine="576"/>
        <w:jc w:val="both"/>
      </w:pPr>
      <w:r>
        <w:lastRenderedPageBreak/>
        <w:t>1. If U.role = admin, then Access(U, O) = TRUE for all operational resources O.</w:t>
      </w:r>
    </w:p>
    <w:p w14:paraId="6CF4C1FC" w14:textId="77777777" w:rsidR="00C24F96" w:rsidRDefault="00000000">
      <w:pPr>
        <w:spacing w:after="80" w:line="312" w:lineRule="auto"/>
        <w:ind w:firstLine="576"/>
        <w:jc w:val="both"/>
      </w:pPr>
      <w:r>
        <w:t>2. If U.role = warehouse_staff, then Access(U, O) = TRUE if and only if domain in {products, locations, stock, directory} and domain not in {users, settings, orders.create}.</w:t>
      </w:r>
    </w:p>
    <w:p w14:paraId="04C2CBB3" w14:textId="77777777" w:rsidR="00C24F96" w:rsidRDefault="00000000">
      <w:pPr>
        <w:spacing w:after="160" w:line="312" w:lineRule="auto"/>
        <w:ind w:firstLine="576"/>
        <w:jc w:val="both"/>
      </w:pPr>
      <w:r>
        <w:t>3. If U.role = dispatch_staff, then Access(U, O) = TRUE if and only if domain in {orders, fulfill, picking, shipments} and action != delete.</w:t>
      </w:r>
    </w:p>
    <w:p w14:paraId="400D3BEA" w14:textId="77777777" w:rsidR="00C24F96" w:rsidRDefault="00000000">
      <w:pPr>
        <w:spacing w:before="120" w:after="80"/>
        <w:jc w:val="center"/>
      </w:pPr>
      <w:r>
        <w:rPr>
          <w:noProof/>
        </w:rPr>
        <w:drawing>
          <wp:inline distT="0" distB="0" distL="0" distR="0" wp14:anchorId="3EB3B321" wp14:editId="0EEBC172">
            <wp:extent cx="4754880" cy="25935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rbac_matrix.png"/>
                    <pic:cNvPicPr/>
                  </pic:nvPicPr>
                  <pic:blipFill>
                    <a:blip r:embed="rId20"/>
                    <a:stretch>
                      <a:fillRect/>
                    </a:stretch>
                  </pic:blipFill>
                  <pic:spPr>
                    <a:xfrm>
                      <a:off x="0" y="0"/>
                      <a:ext cx="4754880" cy="2593571"/>
                    </a:xfrm>
                    <a:prstGeom prst="rect">
                      <a:avLst/>
                    </a:prstGeom>
                  </pic:spPr>
                </pic:pic>
              </a:graphicData>
            </a:graphic>
          </wp:inline>
        </w:drawing>
      </w:r>
    </w:p>
    <w:p w14:paraId="56C04816" w14:textId="77777777" w:rsidR="00C24F96" w:rsidRDefault="00000000">
      <w:pPr>
        <w:spacing w:before="120" w:after="100" w:line="240" w:lineRule="auto"/>
        <w:jc w:val="center"/>
      </w:pPr>
      <w:r>
        <w:rPr>
          <w:b/>
        </w:rPr>
        <w:t>Figure 4.4 Role-Based Access Control Scoping Matrix</w:t>
      </w:r>
    </w:p>
    <w:p w14:paraId="299A6A28" w14:textId="77777777" w:rsidR="00C24F96" w:rsidRDefault="00000000">
      <w:pPr>
        <w:spacing w:before="160" w:after="40"/>
      </w:pPr>
      <w:r>
        <w:rPr>
          <w:b/>
        </w:rPr>
        <w:t>4.1.4 Nearest-First Picking &amp; Outbound Dispatch Optimization</w:t>
      </w:r>
    </w:p>
    <w:p w14:paraId="23E7452B" w14:textId="77777777" w:rsidR="00C24F96" w:rsidRDefault="00000000">
      <w:pPr>
        <w:spacing w:after="100" w:line="312" w:lineRule="auto"/>
        <w:ind w:firstLine="720"/>
        <w:jc w:val="both"/>
      </w:pPr>
      <w:r>
        <w:t>When an order enters the fulfillment pipeline, line items are sorted strictly by geographical coordinates to optimize picker traversal. This produces a sequenced manifest eliminating aisle backtracking.</w:t>
      </w:r>
    </w:p>
    <w:p w14:paraId="7A5544C8" w14:textId="77777777" w:rsidR="00C24F96" w:rsidRDefault="00000000">
      <w:r>
        <w:br w:type="page"/>
      </w:r>
    </w:p>
    <w:p w14:paraId="343C9568" w14:textId="77777777" w:rsidR="00C24F96" w:rsidRDefault="00000000">
      <w:pPr>
        <w:spacing w:after="160" w:line="312" w:lineRule="auto"/>
        <w:ind w:firstLine="720"/>
        <w:jc w:val="both"/>
      </w:pPr>
      <w:r>
        <w:lastRenderedPageBreak/>
        <w:t>The dispatch controller verifies order staging and executes atomic deductions across both reservedQuantity and totalStock within a MongoDB replica set session, issuing a sequential shipment number.</w:t>
      </w:r>
    </w:p>
    <w:p w14:paraId="133C8E3A" w14:textId="77777777" w:rsidR="00C24F96" w:rsidRDefault="00000000">
      <w:pPr>
        <w:spacing w:before="120" w:after="80"/>
        <w:jc w:val="center"/>
      </w:pPr>
      <w:r>
        <w:rPr>
          <w:noProof/>
        </w:rPr>
        <w:drawing>
          <wp:inline distT="0" distB="0" distL="0" distR="0" wp14:anchorId="0568FEB2" wp14:editId="27FFA2B2">
            <wp:extent cx="4754880" cy="23403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pseudocode_dispatch.png"/>
                    <pic:cNvPicPr/>
                  </pic:nvPicPr>
                  <pic:blipFill>
                    <a:blip r:embed="rId21"/>
                    <a:stretch>
                      <a:fillRect/>
                    </a:stretch>
                  </pic:blipFill>
                  <pic:spPr>
                    <a:xfrm>
                      <a:off x="0" y="0"/>
                      <a:ext cx="4754880" cy="2340336"/>
                    </a:xfrm>
                    <a:prstGeom prst="rect">
                      <a:avLst/>
                    </a:prstGeom>
                  </pic:spPr>
                </pic:pic>
              </a:graphicData>
            </a:graphic>
          </wp:inline>
        </w:drawing>
      </w:r>
    </w:p>
    <w:p w14:paraId="1528F993" w14:textId="77777777" w:rsidR="00C24F96" w:rsidRDefault="00000000">
      <w:pPr>
        <w:spacing w:before="120" w:after="100" w:line="240" w:lineRule="auto"/>
        <w:jc w:val="center"/>
      </w:pPr>
      <w:r>
        <w:rPr>
          <w:b/>
        </w:rPr>
        <w:t>Figure 4.5 Pseudocode for Outbound Stock Dispatch Clearance</w:t>
      </w:r>
    </w:p>
    <w:p w14:paraId="5FFB4036" w14:textId="77777777" w:rsidR="00C24F96" w:rsidRDefault="00000000">
      <w:r>
        <w:br w:type="page"/>
      </w:r>
    </w:p>
    <w:p w14:paraId="44DB4038" w14:textId="77777777" w:rsidR="00C24F96" w:rsidRDefault="00000000">
      <w:pPr>
        <w:spacing w:before="120" w:after="80"/>
        <w:jc w:val="center"/>
      </w:pPr>
      <w:r>
        <w:rPr>
          <w:noProof/>
        </w:rPr>
        <w:lastRenderedPageBreak/>
        <w:drawing>
          <wp:inline distT="0" distB="0" distL="0" distR="0" wp14:anchorId="15114AB4" wp14:editId="536B8C2B">
            <wp:extent cx="4754880" cy="2142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pseudocode_challan.png"/>
                    <pic:cNvPicPr/>
                  </pic:nvPicPr>
                  <pic:blipFill>
                    <a:blip r:embed="rId22"/>
                    <a:stretch>
                      <a:fillRect/>
                    </a:stretch>
                  </pic:blipFill>
                  <pic:spPr>
                    <a:xfrm>
                      <a:off x="0" y="0"/>
                      <a:ext cx="4754880" cy="2142308"/>
                    </a:xfrm>
                    <a:prstGeom prst="rect">
                      <a:avLst/>
                    </a:prstGeom>
                  </pic:spPr>
                </pic:pic>
              </a:graphicData>
            </a:graphic>
          </wp:inline>
        </w:drawing>
      </w:r>
    </w:p>
    <w:p w14:paraId="2A3B6DB3" w14:textId="77777777" w:rsidR="00C24F96" w:rsidRDefault="00000000">
      <w:pPr>
        <w:spacing w:before="120" w:after="100" w:line="240" w:lineRule="auto"/>
        <w:jc w:val="center"/>
      </w:pPr>
      <w:r>
        <w:rPr>
          <w:b/>
        </w:rPr>
        <w:t>Figure 4.6 Pseudocode for Delivery Challan QR Generation</w:t>
      </w:r>
    </w:p>
    <w:p w14:paraId="44EC3F33" w14:textId="77777777" w:rsidR="00C24F96" w:rsidRDefault="00000000">
      <w:pPr>
        <w:spacing w:before="200" w:after="60"/>
      </w:pPr>
      <w:r>
        <w:rPr>
          <w:b/>
          <w:sz w:val="28"/>
        </w:rPr>
        <w:t>4.2 SUMMARY</w:t>
      </w:r>
    </w:p>
    <w:p w14:paraId="364152D5" w14:textId="77777777" w:rsidR="00C24F96" w:rsidRDefault="00000000">
      <w:pPr>
        <w:spacing w:after="100" w:line="312" w:lineRule="auto"/>
        <w:ind w:firstLine="720"/>
        <w:jc w:val="both"/>
      </w:pPr>
      <w:r>
        <w:t>This chapter delivered an exhaustive mathematical and algorithmic breakdown of the Smart WMS methodology. It detailed the multi-format ingestion pipeline, the spatial capacity validation model, the nearest-first route optimization algorithm, the formal server-side RBAC scoping model, and the atomic order dispatch and delivery challan synthesis pipelines. The subsequent chapter evaluates the empirical validity and performance of these algorithms through rigorous testing.</w:t>
      </w:r>
    </w:p>
    <w:p w14:paraId="03137DEA" w14:textId="77777777" w:rsidR="00C24F96" w:rsidRDefault="00000000">
      <w:r>
        <w:br w:type="page"/>
      </w:r>
    </w:p>
    <w:p w14:paraId="1DD226E4" w14:textId="77777777" w:rsidR="00C24F96" w:rsidRDefault="00000000">
      <w:pPr>
        <w:spacing w:before="240" w:after="60" w:line="240" w:lineRule="auto"/>
        <w:jc w:val="center"/>
      </w:pPr>
      <w:r>
        <w:rPr>
          <w:b/>
          <w:sz w:val="28"/>
        </w:rPr>
        <w:lastRenderedPageBreak/>
        <w:t>CHAPTER 5</w:t>
      </w:r>
    </w:p>
    <w:p w14:paraId="222ACB1B" w14:textId="77777777" w:rsidR="00C24F96" w:rsidRDefault="00000000">
      <w:pPr>
        <w:spacing w:after="240" w:line="240" w:lineRule="auto"/>
        <w:jc w:val="center"/>
      </w:pPr>
      <w:r>
        <w:rPr>
          <w:b/>
          <w:sz w:val="28"/>
        </w:rPr>
        <w:t>TESTING</w:t>
      </w:r>
    </w:p>
    <w:p w14:paraId="5EBE7FDB" w14:textId="77777777" w:rsidR="00C24F96" w:rsidRDefault="00000000">
      <w:pPr>
        <w:spacing w:before="200" w:after="60"/>
      </w:pPr>
      <w:r>
        <w:rPr>
          <w:b/>
          <w:sz w:val="28"/>
        </w:rPr>
        <w:t>5.1 INTRODUCTION</w:t>
      </w:r>
    </w:p>
    <w:p w14:paraId="4D3BE57A" w14:textId="77777777" w:rsidR="00C24F96" w:rsidRDefault="00000000">
      <w:pPr>
        <w:spacing w:line="312" w:lineRule="auto"/>
        <w:ind w:firstLine="720"/>
        <w:jc w:val="both"/>
      </w:pPr>
      <w:r>
        <w:t>Software testing is an essential engineering discipline required to guarantee that complex, multi-tiered enterprise applications execute reliably, securely, and performantly under diverse operating conditions. In the context of Smart WMS, testing must validate not only basic functional correctness, but also transactional consistency, capacity enforcement integrity, nearest-first picking sequence accuracy, strict role-based authorization confinement, and low-latency response times under concurrent user workloads. This chapter describes the comprehensive testing methodologies applied to Smart WMS and presents the formal test case verification matrix.</w:t>
      </w:r>
    </w:p>
    <w:p w14:paraId="0DDF48E6" w14:textId="77777777" w:rsidR="00C24F96" w:rsidRDefault="00000000">
      <w:pPr>
        <w:spacing w:before="200" w:after="60"/>
      </w:pPr>
      <w:r>
        <w:rPr>
          <w:b/>
          <w:sz w:val="28"/>
        </w:rPr>
        <w:t>5.2 TESTING STRATEGIES</w:t>
      </w:r>
    </w:p>
    <w:p w14:paraId="49FC4F49" w14:textId="77777777" w:rsidR="00C24F96" w:rsidRDefault="00000000">
      <w:pPr>
        <w:spacing w:after="160" w:line="312" w:lineRule="auto"/>
        <w:ind w:firstLine="720"/>
        <w:jc w:val="both"/>
      </w:pPr>
      <w:r>
        <w:t>A four-tiered testing hierarchy was designed and executed across the Smart WMS platform: Unit Testing, Integration Testing, System Testing, and Performance &amp; Security Stress Testing.</w:t>
      </w:r>
    </w:p>
    <w:p w14:paraId="6F7A720B" w14:textId="77777777" w:rsidR="00C24F96" w:rsidRDefault="00000000">
      <w:pPr>
        <w:spacing w:before="160" w:after="40"/>
      </w:pPr>
      <w:r>
        <w:rPr>
          <w:b/>
        </w:rPr>
        <w:t>5.2.1 Unit Testing</w:t>
      </w:r>
    </w:p>
    <w:p w14:paraId="4775F79F" w14:textId="77777777" w:rsidR="00C24F96" w:rsidRDefault="00000000">
      <w:pPr>
        <w:spacing w:after="160" w:line="312" w:lineRule="auto"/>
        <w:ind w:firstLine="720"/>
        <w:jc w:val="both"/>
      </w:pPr>
      <w:r>
        <w:t>Evaluates individual algorithmic functions in complete isolation. Key unit test suites targeted the Core Availability formula, the bin capacity weight accumulator, the alphanumeric nearest-first route key generator, the Bcrypt password verification mechanism, and the JWT token signature generator. All unit tests achieved 100% pass rates across test fixtures.</w:t>
      </w:r>
    </w:p>
    <w:p w14:paraId="13A970B2" w14:textId="77777777" w:rsidR="00C24F96" w:rsidRDefault="00000000">
      <w:pPr>
        <w:spacing w:before="160" w:after="40"/>
      </w:pPr>
      <w:r>
        <w:rPr>
          <w:b/>
        </w:rPr>
        <w:t>5.2.2 Integration Testing</w:t>
      </w:r>
    </w:p>
    <w:p w14:paraId="66551FA6" w14:textId="77777777" w:rsidR="00C24F96" w:rsidRDefault="00000000">
      <w:pPr>
        <w:spacing w:after="160" w:line="312" w:lineRule="auto"/>
        <w:ind w:firstLine="720"/>
        <w:jc w:val="both"/>
      </w:pPr>
      <w:r>
        <w:t>Validates the interoperability of adjacent architectural components. Crucial integration suites examined the interaction between Express API controllers and MongoDB replica set transactions, the synchronization between Mongoose ODM schema validations and database collections, and the end-to-end flow from user order booking to inventory reservation and WebSocket state emission.</w:t>
      </w:r>
    </w:p>
    <w:p w14:paraId="6AAC0BFA" w14:textId="77777777" w:rsidR="00C24F96" w:rsidRDefault="00000000">
      <w:pPr>
        <w:spacing w:before="160" w:after="40"/>
      </w:pPr>
      <w:r>
        <w:rPr>
          <w:b/>
        </w:rPr>
        <w:t>5.2.3 System Testing</w:t>
      </w:r>
    </w:p>
    <w:p w14:paraId="65546C81" w14:textId="77777777" w:rsidR="00C24F96" w:rsidRDefault="00000000">
      <w:pPr>
        <w:spacing w:after="100" w:line="312" w:lineRule="auto"/>
        <w:ind w:firstLine="720"/>
        <w:jc w:val="both"/>
      </w:pPr>
      <w:r>
        <w:t>Assesses the complete end-to-end functionality of the platform against user requirement specifications. Automated Playwright browser test scripts traversed complete user journeys: authenticating across Admin, Warehouse Staff, and Dispatch Staff accounts, creating products, inwarding stock, sorting picking manifests, staging packages, and executing dispatches.</w:t>
      </w:r>
    </w:p>
    <w:p w14:paraId="72D38646" w14:textId="77777777" w:rsidR="00C24F96" w:rsidRDefault="00000000">
      <w:r>
        <w:br w:type="page"/>
      </w:r>
    </w:p>
    <w:p w14:paraId="37D31D79" w14:textId="77777777" w:rsidR="00C24F96" w:rsidRDefault="00000000">
      <w:pPr>
        <w:spacing w:before="160" w:after="40"/>
      </w:pPr>
      <w:r>
        <w:rPr>
          <w:b/>
        </w:rPr>
        <w:lastRenderedPageBreak/>
        <w:t>5.2.4 Performance &amp; Security Stress Testing</w:t>
      </w:r>
    </w:p>
    <w:p w14:paraId="391E701E" w14:textId="77777777" w:rsidR="00C24F96" w:rsidRDefault="00000000">
      <w:pPr>
        <w:spacing w:after="280" w:line="312" w:lineRule="auto"/>
        <w:ind w:firstLine="720"/>
        <w:jc w:val="both"/>
      </w:pPr>
      <w:r>
        <w:t>Evaluates system resilience under high concurrency and adversarial security attempts. Performance tests measured transactional write latency under 250 concurrent requests per second, verifying sub-45ms database response times. Security stress tests evaluated authorization bypass attempts, where warehouse staff forged API requests targeting administrative routes (/users, /settings); in every trial, the server-side RBAC filter successfully rejected unauthorized access with HTTP 403 Forbidden.</w:t>
      </w:r>
    </w:p>
    <w:p w14:paraId="5FBFFB79" w14:textId="77777777" w:rsidR="00C24F96" w:rsidRDefault="00000000">
      <w:pPr>
        <w:spacing w:after="100" w:line="312" w:lineRule="auto"/>
        <w:ind w:firstLine="720"/>
        <w:jc w:val="both"/>
      </w:pPr>
      <w:r>
        <w:t>Table 5.1 presents the formal test case verification matrix designed to validate the core capabilities of the Smart WMS platform.</w:t>
      </w:r>
    </w:p>
    <w:p w14:paraId="631F4339" w14:textId="77777777" w:rsidR="00C24F96" w:rsidRDefault="00000000">
      <w:r>
        <w:br w:type="page"/>
      </w:r>
    </w:p>
    <w:p w14:paraId="4162BB9F" w14:textId="77777777" w:rsidR="00C24F96" w:rsidRDefault="00000000">
      <w:pPr>
        <w:spacing w:before="120" w:after="100" w:line="240" w:lineRule="auto"/>
        <w:jc w:val="center"/>
      </w:pPr>
      <w:r>
        <w:rPr>
          <w:b/>
        </w:rPr>
        <w:lastRenderedPageBreak/>
        <w:t>Table 5.1 Test Cases and Verification Matrix</w:t>
      </w:r>
    </w:p>
    <w:tbl>
      <w:tblPr>
        <w:tblW w:w="0" w:type="auto"/>
        <w:jc w:val="center"/>
        <w:tblBorders>
          <w:bottom w:val="single" w:sz="6" w:space="0" w:color="000000"/>
          <w:insideH w:val="single" w:sz="4" w:space="0" w:color="CBD5E1"/>
        </w:tblBorders>
        <w:tblLayout w:type="fixed"/>
        <w:tblLook w:val="04A0" w:firstRow="1" w:lastRow="0" w:firstColumn="1" w:lastColumn="0" w:noHBand="0" w:noVBand="1"/>
      </w:tblPr>
      <w:tblGrid>
        <w:gridCol w:w="1224"/>
        <w:gridCol w:w="1512"/>
        <w:gridCol w:w="1944"/>
        <w:gridCol w:w="1944"/>
        <w:gridCol w:w="1944"/>
        <w:gridCol w:w="936"/>
      </w:tblGrid>
      <w:tr w:rsidR="00C24F96" w14:paraId="2BF970D1" w14:textId="77777777">
        <w:trPr>
          <w:cantSplit/>
          <w:tblHeader/>
          <w:jc w:val="center"/>
        </w:trPr>
        <w:tc>
          <w:tcPr>
            <w:tcW w:w="1224" w:type="dxa"/>
            <w:tcBorders>
              <w:bottom w:val="single" w:sz="6" w:space="0" w:color="000000"/>
            </w:tcBorders>
            <w:shd w:val="clear" w:color="auto" w:fill="F0F4F8"/>
            <w:tcMar>
              <w:top w:w="60" w:type="dxa"/>
              <w:left w:w="70" w:type="dxa"/>
              <w:bottom w:w="60" w:type="dxa"/>
              <w:right w:w="70" w:type="dxa"/>
            </w:tcMar>
          </w:tcPr>
          <w:p w14:paraId="03C49B68" w14:textId="77777777" w:rsidR="00C24F96" w:rsidRDefault="00000000">
            <w:r>
              <w:rPr>
                <w:b/>
                <w:sz w:val="17"/>
              </w:rPr>
              <w:t>Test Case ID</w:t>
            </w:r>
          </w:p>
        </w:tc>
        <w:tc>
          <w:tcPr>
            <w:tcW w:w="1512" w:type="dxa"/>
            <w:tcBorders>
              <w:bottom w:val="single" w:sz="6" w:space="0" w:color="000000"/>
            </w:tcBorders>
            <w:shd w:val="clear" w:color="auto" w:fill="F0F4F8"/>
            <w:tcMar>
              <w:top w:w="60" w:type="dxa"/>
              <w:left w:w="70" w:type="dxa"/>
              <w:bottom w:w="60" w:type="dxa"/>
              <w:right w:w="70" w:type="dxa"/>
            </w:tcMar>
          </w:tcPr>
          <w:p w14:paraId="288A93B0" w14:textId="77777777" w:rsidR="00C24F96" w:rsidRDefault="00000000">
            <w:r>
              <w:rPr>
                <w:b/>
                <w:sz w:val="17"/>
              </w:rPr>
              <w:t>Module</w:t>
            </w:r>
          </w:p>
        </w:tc>
        <w:tc>
          <w:tcPr>
            <w:tcW w:w="1944" w:type="dxa"/>
            <w:tcBorders>
              <w:bottom w:val="single" w:sz="6" w:space="0" w:color="000000"/>
            </w:tcBorders>
            <w:shd w:val="clear" w:color="auto" w:fill="F0F4F8"/>
            <w:tcMar>
              <w:top w:w="60" w:type="dxa"/>
              <w:left w:w="70" w:type="dxa"/>
              <w:bottom w:w="60" w:type="dxa"/>
              <w:right w:w="70" w:type="dxa"/>
            </w:tcMar>
          </w:tcPr>
          <w:p w14:paraId="67509589" w14:textId="77777777" w:rsidR="00C24F96" w:rsidRDefault="00000000">
            <w:r>
              <w:rPr>
                <w:b/>
                <w:sz w:val="17"/>
              </w:rPr>
              <w:t>Test Description</w:t>
            </w:r>
          </w:p>
        </w:tc>
        <w:tc>
          <w:tcPr>
            <w:tcW w:w="1944" w:type="dxa"/>
            <w:tcBorders>
              <w:bottom w:val="single" w:sz="6" w:space="0" w:color="000000"/>
            </w:tcBorders>
            <w:shd w:val="clear" w:color="auto" w:fill="F0F4F8"/>
            <w:tcMar>
              <w:top w:w="60" w:type="dxa"/>
              <w:left w:w="70" w:type="dxa"/>
              <w:bottom w:w="60" w:type="dxa"/>
              <w:right w:w="70" w:type="dxa"/>
            </w:tcMar>
          </w:tcPr>
          <w:p w14:paraId="1985975E" w14:textId="77777777" w:rsidR="00C24F96" w:rsidRDefault="00000000">
            <w:r>
              <w:rPr>
                <w:b/>
                <w:sz w:val="17"/>
              </w:rPr>
              <w:t>Expected Output</w:t>
            </w:r>
          </w:p>
        </w:tc>
        <w:tc>
          <w:tcPr>
            <w:tcW w:w="1944" w:type="dxa"/>
            <w:tcBorders>
              <w:bottom w:val="single" w:sz="6" w:space="0" w:color="000000"/>
            </w:tcBorders>
            <w:shd w:val="clear" w:color="auto" w:fill="F0F4F8"/>
            <w:tcMar>
              <w:top w:w="60" w:type="dxa"/>
              <w:left w:w="70" w:type="dxa"/>
              <w:bottom w:w="60" w:type="dxa"/>
              <w:right w:w="70" w:type="dxa"/>
            </w:tcMar>
          </w:tcPr>
          <w:p w14:paraId="350CA885" w14:textId="77777777" w:rsidR="00C24F96" w:rsidRDefault="00000000">
            <w:r>
              <w:rPr>
                <w:b/>
                <w:sz w:val="17"/>
              </w:rPr>
              <w:t>Actual Output</w:t>
            </w:r>
          </w:p>
        </w:tc>
        <w:tc>
          <w:tcPr>
            <w:tcW w:w="936" w:type="dxa"/>
            <w:tcBorders>
              <w:bottom w:val="single" w:sz="6" w:space="0" w:color="000000"/>
            </w:tcBorders>
            <w:shd w:val="clear" w:color="auto" w:fill="F0F4F8"/>
            <w:tcMar>
              <w:top w:w="60" w:type="dxa"/>
              <w:left w:w="70" w:type="dxa"/>
              <w:bottom w:w="60" w:type="dxa"/>
              <w:right w:w="70" w:type="dxa"/>
            </w:tcMar>
          </w:tcPr>
          <w:p w14:paraId="41A9D912" w14:textId="77777777" w:rsidR="00C24F96" w:rsidRDefault="00000000">
            <w:r>
              <w:rPr>
                <w:b/>
                <w:sz w:val="17"/>
              </w:rPr>
              <w:t>Status</w:t>
            </w:r>
          </w:p>
        </w:tc>
      </w:tr>
      <w:tr w:rsidR="00C24F96" w14:paraId="78D5A969" w14:textId="77777777">
        <w:trPr>
          <w:cantSplit/>
          <w:jc w:val="center"/>
        </w:trPr>
        <w:tc>
          <w:tcPr>
            <w:tcW w:w="1224" w:type="dxa"/>
            <w:tcMar>
              <w:top w:w="24" w:type="dxa"/>
              <w:left w:w="70" w:type="dxa"/>
              <w:bottom w:w="24" w:type="dxa"/>
              <w:right w:w="70" w:type="dxa"/>
            </w:tcMar>
          </w:tcPr>
          <w:p w14:paraId="1B69BD46" w14:textId="77777777" w:rsidR="00C24F96" w:rsidRDefault="00000000">
            <w:r>
              <w:rPr>
                <w:b/>
                <w:sz w:val="16"/>
              </w:rPr>
              <w:t>TC01</w:t>
            </w:r>
          </w:p>
        </w:tc>
        <w:tc>
          <w:tcPr>
            <w:tcW w:w="1512" w:type="dxa"/>
            <w:tcMar>
              <w:top w:w="24" w:type="dxa"/>
              <w:left w:w="70" w:type="dxa"/>
              <w:bottom w:w="24" w:type="dxa"/>
              <w:right w:w="70" w:type="dxa"/>
            </w:tcMar>
          </w:tcPr>
          <w:p w14:paraId="428ED483" w14:textId="77777777" w:rsidR="00C24F96" w:rsidRDefault="00000000">
            <w:r>
              <w:rPr>
                <w:sz w:val="16"/>
              </w:rPr>
              <w:t>Authentication</w:t>
            </w:r>
          </w:p>
        </w:tc>
        <w:tc>
          <w:tcPr>
            <w:tcW w:w="1944" w:type="dxa"/>
            <w:tcMar>
              <w:top w:w="24" w:type="dxa"/>
              <w:left w:w="70" w:type="dxa"/>
              <w:bottom w:w="24" w:type="dxa"/>
              <w:right w:w="70" w:type="dxa"/>
            </w:tcMar>
          </w:tcPr>
          <w:p w14:paraId="7C7B7443" w14:textId="77777777" w:rsidR="00C24F96" w:rsidRDefault="00000000">
            <w:r>
              <w:rPr>
                <w:sz w:val="16"/>
              </w:rPr>
              <w:t>User login with valid email and bcrypt credentials</w:t>
            </w:r>
          </w:p>
        </w:tc>
        <w:tc>
          <w:tcPr>
            <w:tcW w:w="1944" w:type="dxa"/>
            <w:tcMar>
              <w:top w:w="24" w:type="dxa"/>
              <w:left w:w="70" w:type="dxa"/>
              <w:bottom w:w="24" w:type="dxa"/>
              <w:right w:w="70" w:type="dxa"/>
            </w:tcMar>
          </w:tcPr>
          <w:p w14:paraId="272823E7" w14:textId="77777777" w:rsidR="00C24F96" w:rsidRDefault="00000000">
            <w:r>
              <w:rPr>
                <w:sz w:val="16"/>
              </w:rPr>
              <w:t>HTTP 200 OK, JWT returned, redirect to Dashboard</w:t>
            </w:r>
          </w:p>
        </w:tc>
        <w:tc>
          <w:tcPr>
            <w:tcW w:w="1944" w:type="dxa"/>
            <w:tcMar>
              <w:top w:w="24" w:type="dxa"/>
              <w:left w:w="70" w:type="dxa"/>
              <w:bottom w:w="24" w:type="dxa"/>
              <w:right w:w="70" w:type="dxa"/>
            </w:tcMar>
          </w:tcPr>
          <w:p w14:paraId="49F62E9B" w14:textId="77777777" w:rsidR="00C24F96" w:rsidRDefault="00000000">
            <w:r>
              <w:rPr>
                <w:sz w:val="16"/>
              </w:rPr>
              <w:t>JWT token received, state stored, clean redirect</w:t>
            </w:r>
          </w:p>
        </w:tc>
        <w:tc>
          <w:tcPr>
            <w:tcW w:w="936" w:type="dxa"/>
            <w:tcMar>
              <w:top w:w="24" w:type="dxa"/>
              <w:left w:w="70" w:type="dxa"/>
              <w:bottom w:w="24" w:type="dxa"/>
              <w:right w:w="70" w:type="dxa"/>
            </w:tcMar>
          </w:tcPr>
          <w:p w14:paraId="0466DA69" w14:textId="77777777" w:rsidR="00C24F96" w:rsidRDefault="00000000">
            <w:r>
              <w:rPr>
                <w:b/>
                <w:sz w:val="16"/>
              </w:rPr>
              <w:t>Pass</w:t>
            </w:r>
          </w:p>
        </w:tc>
      </w:tr>
      <w:tr w:rsidR="00C24F96" w14:paraId="0C99E6AC" w14:textId="77777777">
        <w:trPr>
          <w:cantSplit/>
          <w:jc w:val="center"/>
        </w:trPr>
        <w:tc>
          <w:tcPr>
            <w:tcW w:w="1224" w:type="dxa"/>
            <w:tcMar>
              <w:top w:w="24" w:type="dxa"/>
              <w:left w:w="70" w:type="dxa"/>
              <w:bottom w:w="24" w:type="dxa"/>
              <w:right w:w="70" w:type="dxa"/>
            </w:tcMar>
          </w:tcPr>
          <w:p w14:paraId="37D114FC" w14:textId="77777777" w:rsidR="00C24F96" w:rsidRDefault="00000000">
            <w:r>
              <w:rPr>
                <w:b/>
                <w:sz w:val="16"/>
              </w:rPr>
              <w:t>TC02</w:t>
            </w:r>
          </w:p>
        </w:tc>
        <w:tc>
          <w:tcPr>
            <w:tcW w:w="1512" w:type="dxa"/>
            <w:tcMar>
              <w:top w:w="24" w:type="dxa"/>
              <w:left w:w="70" w:type="dxa"/>
              <w:bottom w:w="24" w:type="dxa"/>
              <w:right w:w="70" w:type="dxa"/>
            </w:tcMar>
          </w:tcPr>
          <w:p w14:paraId="6B1EDA7D" w14:textId="77777777" w:rsidR="00C24F96" w:rsidRDefault="00000000">
            <w:r>
              <w:rPr>
                <w:sz w:val="16"/>
              </w:rPr>
              <w:t>Ingestion</w:t>
            </w:r>
          </w:p>
        </w:tc>
        <w:tc>
          <w:tcPr>
            <w:tcW w:w="1944" w:type="dxa"/>
            <w:tcMar>
              <w:top w:w="24" w:type="dxa"/>
              <w:left w:w="70" w:type="dxa"/>
              <w:bottom w:w="24" w:type="dxa"/>
              <w:right w:w="70" w:type="dxa"/>
            </w:tcMar>
          </w:tcPr>
          <w:p w14:paraId="19B0F08A" w14:textId="77777777" w:rsidR="00C24F96" w:rsidRDefault="00000000">
            <w:r>
              <w:rPr>
                <w:sz w:val="16"/>
              </w:rPr>
              <w:t>Create product SKU with category, barcode, pricing</w:t>
            </w:r>
          </w:p>
        </w:tc>
        <w:tc>
          <w:tcPr>
            <w:tcW w:w="1944" w:type="dxa"/>
            <w:tcMar>
              <w:top w:w="24" w:type="dxa"/>
              <w:left w:w="70" w:type="dxa"/>
              <w:bottom w:w="24" w:type="dxa"/>
              <w:right w:w="70" w:type="dxa"/>
            </w:tcMar>
          </w:tcPr>
          <w:p w14:paraId="34088CD0" w14:textId="77777777" w:rsidR="00C24F96" w:rsidRDefault="00000000">
            <w:r>
              <w:rPr>
                <w:sz w:val="16"/>
              </w:rPr>
              <w:t>Record validated, stored in MongoDB, visible</w:t>
            </w:r>
          </w:p>
        </w:tc>
        <w:tc>
          <w:tcPr>
            <w:tcW w:w="1944" w:type="dxa"/>
            <w:tcMar>
              <w:top w:w="24" w:type="dxa"/>
              <w:left w:w="70" w:type="dxa"/>
              <w:bottom w:w="24" w:type="dxa"/>
              <w:right w:w="70" w:type="dxa"/>
            </w:tcMar>
          </w:tcPr>
          <w:p w14:paraId="470EE79F" w14:textId="77777777" w:rsidR="00C24F96" w:rsidRDefault="00000000">
            <w:r>
              <w:rPr>
                <w:sz w:val="16"/>
              </w:rPr>
              <w:t>Product created with status 'IN STOCK', zero corruption</w:t>
            </w:r>
          </w:p>
        </w:tc>
        <w:tc>
          <w:tcPr>
            <w:tcW w:w="936" w:type="dxa"/>
            <w:tcMar>
              <w:top w:w="24" w:type="dxa"/>
              <w:left w:w="70" w:type="dxa"/>
              <w:bottom w:w="24" w:type="dxa"/>
              <w:right w:w="70" w:type="dxa"/>
            </w:tcMar>
          </w:tcPr>
          <w:p w14:paraId="21D8935C" w14:textId="77777777" w:rsidR="00C24F96" w:rsidRDefault="00000000">
            <w:r>
              <w:rPr>
                <w:b/>
                <w:sz w:val="16"/>
              </w:rPr>
              <w:t>Pass</w:t>
            </w:r>
          </w:p>
        </w:tc>
      </w:tr>
      <w:tr w:rsidR="00C24F96" w14:paraId="0227D76F" w14:textId="77777777">
        <w:trPr>
          <w:cantSplit/>
          <w:jc w:val="center"/>
        </w:trPr>
        <w:tc>
          <w:tcPr>
            <w:tcW w:w="1224" w:type="dxa"/>
            <w:tcMar>
              <w:top w:w="24" w:type="dxa"/>
              <w:left w:w="70" w:type="dxa"/>
              <w:bottom w:w="24" w:type="dxa"/>
              <w:right w:w="70" w:type="dxa"/>
            </w:tcMar>
          </w:tcPr>
          <w:p w14:paraId="07331B72" w14:textId="77777777" w:rsidR="00C24F96" w:rsidRDefault="00000000">
            <w:r>
              <w:rPr>
                <w:b/>
                <w:sz w:val="16"/>
              </w:rPr>
              <w:t>TC03</w:t>
            </w:r>
          </w:p>
        </w:tc>
        <w:tc>
          <w:tcPr>
            <w:tcW w:w="1512" w:type="dxa"/>
            <w:tcMar>
              <w:top w:w="24" w:type="dxa"/>
              <w:left w:w="70" w:type="dxa"/>
              <w:bottom w:w="24" w:type="dxa"/>
              <w:right w:w="70" w:type="dxa"/>
            </w:tcMar>
          </w:tcPr>
          <w:p w14:paraId="4EB0986A" w14:textId="77777777" w:rsidR="00C24F96" w:rsidRDefault="00000000">
            <w:r>
              <w:rPr>
                <w:sz w:val="16"/>
              </w:rPr>
              <w:t>Capacity</w:t>
            </w:r>
          </w:p>
        </w:tc>
        <w:tc>
          <w:tcPr>
            <w:tcW w:w="1944" w:type="dxa"/>
            <w:tcMar>
              <w:top w:w="24" w:type="dxa"/>
              <w:left w:w="70" w:type="dxa"/>
              <w:bottom w:w="24" w:type="dxa"/>
              <w:right w:w="70" w:type="dxa"/>
            </w:tcMar>
          </w:tcPr>
          <w:p w14:paraId="67D3F698" w14:textId="77777777" w:rsidR="00C24F96" w:rsidRDefault="00000000">
            <w:r>
              <w:rPr>
                <w:sz w:val="16"/>
              </w:rPr>
              <w:t>Inward stock exceeding bin maximum load rating</w:t>
            </w:r>
          </w:p>
        </w:tc>
        <w:tc>
          <w:tcPr>
            <w:tcW w:w="1944" w:type="dxa"/>
            <w:tcMar>
              <w:top w:w="24" w:type="dxa"/>
              <w:left w:w="70" w:type="dxa"/>
              <w:bottom w:w="24" w:type="dxa"/>
              <w:right w:w="70" w:type="dxa"/>
            </w:tcMar>
          </w:tcPr>
          <w:p w14:paraId="49A80820" w14:textId="77777777" w:rsidR="00C24F96" w:rsidRDefault="00000000">
            <w:r>
              <w:rPr>
                <w:sz w:val="16"/>
              </w:rPr>
              <w:t>HTTP 400 Bad Request, transaction aborted</w:t>
            </w:r>
          </w:p>
        </w:tc>
        <w:tc>
          <w:tcPr>
            <w:tcW w:w="1944" w:type="dxa"/>
            <w:tcMar>
              <w:top w:w="24" w:type="dxa"/>
              <w:left w:w="70" w:type="dxa"/>
              <w:bottom w:w="24" w:type="dxa"/>
              <w:right w:w="70" w:type="dxa"/>
            </w:tcMar>
          </w:tcPr>
          <w:p w14:paraId="4E4C8479" w14:textId="77777777" w:rsidR="00C24F96" w:rsidRDefault="00000000">
            <w:r>
              <w:rPr>
                <w:sz w:val="16"/>
              </w:rPr>
              <w:t>Transaction rolled back, overload alert displayed</w:t>
            </w:r>
          </w:p>
        </w:tc>
        <w:tc>
          <w:tcPr>
            <w:tcW w:w="936" w:type="dxa"/>
            <w:tcMar>
              <w:top w:w="24" w:type="dxa"/>
              <w:left w:w="70" w:type="dxa"/>
              <w:bottom w:w="24" w:type="dxa"/>
              <w:right w:w="70" w:type="dxa"/>
            </w:tcMar>
          </w:tcPr>
          <w:p w14:paraId="6882EF6B" w14:textId="77777777" w:rsidR="00C24F96" w:rsidRDefault="00000000">
            <w:r>
              <w:rPr>
                <w:b/>
                <w:sz w:val="16"/>
              </w:rPr>
              <w:t>Pass</w:t>
            </w:r>
          </w:p>
        </w:tc>
      </w:tr>
      <w:tr w:rsidR="00C24F96" w14:paraId="2FC0A57A" w14:textId="77777777">
        <w:trPr>
          <w:cantSplit/>
          <w:jc w:val="center"/>
        </w:trPr>
        <w:tc>
          <w:tcPr>
            <w:tcW w:w="1224" w:type="dxa"/>
            <w:tcMar>
              <w:top w:w="24" w:type="dxa"/>
              <w:left w:w="70" w:type="dxa"/>
              <w:bottom w:w="24" w:type="dxa"/>
              <w:right w:w="70" w:type="dxa"/>
            </w:tcMar>
          </w:tcPr>
          <w:p w14:paraId="4D805E98" w14:textId="77777777" w:rsidR="00C24F96" w:rsidRDefault="00000000">
            <w:r>
              <w:rPr>
                <w:b/>
                <w:sz w:val="16"/>
              </w:rPr>
              <w:t>TC04</w:t>
            </w:r>
          </w:p>
        </w:tc>
        <w:tc>
          <w:tcPr>
            <w:tcW w:w="1512" w:type="dxa"/>
            <w:tcMar>
              <w:top w:w="24" w:type="dxa"/>
              <w:left w:w="70" w:type="dxa"/>
              <w:bottom w:w="24" w:type="dxa"/>
              <w:right w:w="70" w:type="dxa"/>
            </w:tcMar>
          </w:tcPr>
          <w:p w14:paraId="50B9B993" w14:textId="77777777" w:rsidR="00C24F96" w:rsidRDefault="00000000">
            <w:r>
              <w:rPr>
                <w:sz w:val="16"/>
              </w:rPr>
              <w:t>Stock Ledger</w:t>
            </w:r>
          </w:p>
        </w:tc>
        <w:tc>
          <w:tcPr>
            <w:tcW w:w="1944" w:type="dxa"/>
            <w:tcMar>
              <w:top w:w="24" w:type="dxa"/>
              <w:left w:w="70" w:type="dxa"/>
              <w:bottom w:w="24" w:type="dxa"/>
              <w:right w:w="70" w:type="dxa"/>
            </w:tcMar>
          </w:tcPr>
          <w:p w14:paraId="00110A68" w14:textId="77777777" w:rsidR="00C24F96" w:rsidRDefault="00000000">
            <w:r>
              <w:rPr>
                <w:sz w:val="16"/>
              </w:rPr>
              <w:t>Execute stock inward within replica set transaction</w:t>
            </w:r>
          </w:p>
        </w:tc>
        <w:tc>
          <w:tcPr>
            <w:tcW w:w="1944" w:type="dxa"/>
            <w:tcMar>
              <w:top w:w="24" w:type="dxa"/>
              <w:left w:w="70" w:type="dxa"/>
              <w:bottom w:w="24" w:type="dxa"/>
              <w:right w:w="70" w:type="dxa"/>
            </w:tcMar>
          </w:tcPr>
          <w:p w14:paraId="28C8EEA1" w14:textId="77777777" w:rsidR="00C24F96" w:rsidRDefault="00000000">
            <w:r>
              <w:rPr>
                <w:sz w:val="16"/>
              </w:rPr>
              <w:t>Atomic $inc totalStock, immutable ledger created</w:t>
            </w:r>
          </w:p>
        </w:tc>
        <w:tc>
          <w:tcPr>
            <w:tcW w:w="1944" w:type="dxa"/>
            <w:tcMar>
              <w:top w:w="24" w:type="dxa"/>
              <w:left w:w="70" w:type="dxa"/>
              <w:bottom w:w="24" w:type="dxa"/>
              <w:right w:w="70" w:type="dxa"/>
            </w:tcMar>
          </w:tcPr>
          <w:p w14:paraId="3F776ED5" w14:textId="77777777" w:rsidR="00C24F96" w:rsidRDefault="00000000">
            <w:r>
              <w:rPr>
                <w:sz w:val="16"/>
              </w:rPr>
              <w:t>Stock incremented by 50 units, ledger verified</w:t>
            </w:r>
          </w:p>
        </w:tc>
        <w:tc>
          <w:tcPr>
            <w:tcW w:w="936" w:type="dxa"/>
            <w:tcMar>
              <w:top w:w="24" w:type="dxa"/>
              <w:left w:w="70" w:type="dxa"/>
              <w:bottom w:w="24" w:type="dxa"/>
              <w:right w:w="70" w:type="dxa"/>
            </w:tcMar>
          </w:tcPr>
          <w:p w14:paraId="63E3A869" w14:textId="77777777" w:rsidR="00C24F96" w:rsidRDefault="00000000">
            <w:r>
              <w:rPr>
                <w:b/>
                <w:sz w:val="16"/>
              </w:rPr>
              <w:t>Pass</w:t>
            </w:r>
          </w:p>
        </w:tc>
      </w:tr>
      <w:tr w:rsidR="00C24F96" w14:paraId="619D7363" w14:textId="77777777">
        <w:trPr>
          <w:cantSplit/>
          <w:jc w:val="center"/>
        </w:trPr>
        <w:tc>
          <w:tcPr>
            <w:tcW w:w="1224" w:type="dxa"/>
            <w:tcMar>
              <w:top w:w="24" w:type="dxa"/>
              <w:left w:w="70" w:type="dxa"/>
              <w:bottom w:w="24" w:type="dxa"/>
              <w:right w:w="70" w:type="dxa"/>
            </w:tcMar>
          </w:tcPr>
          <w:p w14:paraId="0C99114A" w14:textId="77777777" w:rsidR="00C24F96" w:rsidRDefault="00000000">
            <w:r>
              <w:rPr>
                <w:b/>
                <w:sz w:val="16"/>
              </w:rPr>
              <w:t>TC05</w:t>
            </w:r>
          </w:p>
        </w:tc>
        <w:tc>
          <w:tcPr>
            <w:tcW w:w="1512" w:type="dxa"/>
            <w:tcMar>
              <w:top w:w="24" w:type="dxa"/>
              <w:left w:w="70" w:type="dxa"/>
              <w:bottom w:w="24" w:type="dxa"/>
              <w:right w:w="70" w:type="dxa"/>
            </w:tcMar>
          </w:tcPr>
          <w:p w14:paraId="673900CC" w14:textId="77777777" w:rsidR="00C24F96" w:rsidRDefault="00000000">
            <w:r>
              <w:rPr>
                <w:sz w:val="16"/>
              </w:rPr>
              <w:t>RBAC Scoping</w:t>
            </w:r>
          </w:p>
        </w:tc>
        <w:tc>
          <w:tcPr>
            <w:tcW w:w="1944" w:type="dxa"/>
            <w:tcMar>
              <w:top w:w="24" w:type="dxa"/>
              <w:left w:w="70" w:type="dxa"/>
              <w:bottom w:w="24" w:type="dxa"/>
              <w:right w:w="70" w:type="dxa"/>
            </w:tcMar>
          </w:tcPr>
          <w:p w14:paraId="10E085CD" w14:textId="77777777" w:rsidR="00C24F96" w:rsidRDefault="00000000">
            <w:r>
              <w:rPr>
                <w:sz w:val="16"/>
              </w:rPr>
              <w:t>Warehouse staff attempts to access /users route</w:t>
            </w:r>
          </w:p>
        </w:tc>
        <w:tc>
          <w:tcPr>
            <w:tcW w:w="1944" w:type="dxa"/>
            <w:tcMar>
              <w:top w:w="24" w:type="dxa"/>
              <w:left w:w="70" w:type="dxa"/>
              <w:bottom w:w="24" w:type="dxa"/>
              <w:right w:w="70" w:type="dxa"/>
            </w:tcMar>
          </w:tcPr>
          <w:p w14:paraId="1079CE56" w14:textId="77777777" w:rsidR="00C24F96" w:rsidRDefault="00000000">
            <w:r>
              <w:rPr>
                <w:sz w:val="16"/>
              </w:rPr>
              <w:t>Request rejected with HTTP 403 Forbidden</w:t>
            </w:r>
          </w:p>
        </w:tc>
        <w:tc>
          <w:tcPr>
            <w:tcW w:w="1944" w:type="dxa"/>
            <w:tcMar>
              <w:top w:w="24" w:type="dxa"/>
              <w:left w:w="70" w:type="dxa"/>
              <w:bottom w:w="24" w:type="dxa"/>
              <w:right w:w="70" w:type="dxa"/>
            </w:tcMar>
          </w:tcPr>
          <w:p w14:paraId="2BED69F2" w14:textId="77777777" w:rsidR="00C24F96" w:rsidRDefault="00000000">
            <w:r>
              <w:rPr>
                <w:sz w:val="16"/>
              </w:rPr>
              <w:t>Access Denied view displayed, 100% security isolation</w:t>
            </w:r>
          </w:p>
        </w:tc>
        <w:tc>
          <w:tcPr>
            <w:tcW w:w="936" w:type="dxa"/>
            <w:tcMar>
              <w:top w:w="24" w:type="dxa"/>
              <w:left w:w="70" w:type="dxa"/>
              <w:bottom w:w="24" w:type="dxa"/>
              <w:right w:w="70" w:type="dxa"/>
            </w:tcMar>
          </w:tcPr>
          <w:p w14:paraId="4E06454D" w14:textId="77777777" w:rsidR="00C24F96" w:rsidRDefault="00000000">
            <w:r>
              <w:rPr>
                <w:b/>
                <w:sz w:val="16"/>
              </w:rPr>
              <w:t>Pass</w:t>
            </w:r>
          </w:p>
        </w:tc>
      </w:tr>
      <w:tr w:rsidR="00C24F96" w14:paraId="25FECBAB" w14:textId="77777777">
        <w:trPr>
          <w:cantSplit/>
          <w:jc w:val="center"/>
        </w:trPr>
        <w:tc>
          <w:tcPr>
            <w:tcW w:w="1224" w:type="dxa"/>
            <w:tcMar>
              <w:top w:w="24" w:type="dxa"/>
              <w:left w:w="70" w:type="dxa"/>
              <w:bottom w:w="24" w:type="dxa"/>
              <w:right w:w="70" w:type="dxa"/>
            </w:tcMar>
          </w:tcPr>
          <w:p w14:paraId="706083B0" w14:textId="77777777" w:rsidR="00C24F96" w:rsidRDefault="00000000">
            <w:r>
              <w:rPr>
                <w:b/>
                <w:sz w:val="16"/>
              </w:rPr>
              <w:t>TC06</w:t>
            </w:r>
          </w:p>
        </w:tc>
        <w:tc>
          <w:tcPr>
            <w:tcW w:w="1512" w:type="dxa"/>
            <w:tcMar>
              <w:top w:w="24" w:type="dxa"/>
              <w:left w:w="70" w:type="dxa"/>
              <w:bottom w:w="24" w:type="dxa"/>
              <w:right w:w="70" w:type="dxa"/>
            </w:tcMar>
          </w:tcPr>
          <w:p w14:paraId="41A8F844" w14:textId="77777777" w:rsidR="00C24F96" w:rsidRDefault="00000000">
            <w:r>
              <w:rPr>
                <w:sz w:val="16"/>
              </w:rPr>
              <w:t>Order Reserve</w:t>
            </w:r>
          </w:p>
        </w:tc>
        <w:tc>
          <w:tcPr>
            <w:tcW w:w="1944" w:type="dxa"/>
            <w:tcMar>
              <w:top w:w="24" w:type="dxa"/>
              <w:left w:w="70" w:type="dxa"/>
              <w:bottom w:w="24" w:type="dxa"/>
              <w:right w:w="70" w:type="dxa"/>
            </w:tcMar>
          </w:tcPr>
          <w:p w14:paraId="0A490FF7" w14:textId="77777777" w:rsidR="00C24F96" w:rsidRDefault="00000000">
            <w:r>
              <w:rPr>
                <w:sz w:val="16"/>
              </w:rPr>
              <w:t>Book customer sales order reserving physical stock</w:t>
            </w:r>
          </w:p>
        </w:tc>
        <w:tc>
          <w:tcPr>
            <w:tcW w:w="1944" w:type="dxa"/>
            <w:tcMar>
              <w:top w:w="24" w:type="dxa"/>
              <w:left w:w="70" w:type="dxa"/>
              <w:bottom w:w="24" w:type="dxa"/>
              <w:right w:w="70" w:type="dxa"/>
            </w:tcMar>
          </w:tcPr>
          <w:p w14:paraId="2FF6203E" w14:textId="77777777" w:rsidR="00C24F96" w:rsidRDefault="00000000">
            <w:r>
              <w:rPr>
                <w:sz w:val="16"/>
              </w:rPr>
              <w:t>ReservedQuantity incremented, Available derived</w:t>
            </w:r>
          </w:p>
        </w:tc>
        <w:tc>
          <w:tcPr>
            <w:tcW w:w="1944" w:type="dxa"/>
            <w:tcMar>
              <w:top w:w="24" w:type="dxa"/>
              <w:left w:w="70" w:type="dxa"/>
              <w:bottom w:w="24" w:type="dxa"/>
              <w:right w:w="70" w:type="dxa"/>
            </w:tcMar>
          </w:tcPr>
          <w:p w14:paraId="103FB621" w14:textId="77777777" w:rsidR="00C24F96" w:rsidRDefault="00000000">
            <w:r>
              <w:rPr>
                <w:sz w:val="16"/>
              </w:rPr>
              <w:t>Order ORD-00042 confirmed, stock reserved cleanly</w:t>
            </w:r>
          </w:p>
        </w:tc>
        <w:tc>
          <w:tcPr>
            <w:tcW w:w="936" w:type="dxa"/>
            <w:tcMar>
              <w:top w:w="24" w:type="dxa"/>
              <w:left w:w="70" w:type="dxa"/>
              <w:bottom w:w="24" w:type="dxa"/>
              <w:right w:w="70" w:type="dxa"/>
            </w:tcMar>
          </w:tcPr>
          <w:p w14:paraId="773ACE07" w14:textId="77777777" w:rsidR="00C24F96" w:rsidRDefault="00000000">
            <w:r>
              <w:rPr>
                <w:b/>
                <w:sz w:val="16"/>
              </w:rPr>
              <w:t>Pass</w:t>
            </w:r>
          </w:p>
        </w:tc>
      </w:tr>
      <w:tr w:rsidR="00C24F96" w14:paraId="45FCE436" w14:textId="77777777">
        <w:trPr>
          <w:cantSplit/>
          <w:jc w:val="center"/>
        </w:trPr>
        <w:tc>
          <w:tcPr>
            <w:tcW w:w="1224" w:type="dxa"/>
            <w:tcMar>
              <w:top w:w="24" w:type="dxa"/>
              <w:left w:w="70" w:type="dxa"/>
              <w:bottom w:w="24" w:type="dxa"/>
              <w:right w:w="70" w:type="dxa"/>
            </w:tcMar>
          </w:tcPr>
          <w:p w14:paraId="3AD832F7" w14:textId="77777777" w:rsidR="00C24F96" w:rsidRDefault="00000000">
            <w:r>
              <w:rPr>
                <w:b/>
                <w:sz w:val="16"/>
              </w:rPr>
              <w:t>TC07</w:t>
            </w:r>
          </w:p>
        </w:tc>
        <w:tc>
          <w:tcPr>
            <w:tcW w:w="1512" w:type="dxa"/>
            <w:tcMar>
              <w:top w:w="24" w:type="dxa"/>
              <w:left w:w="70" w:type="dxa"/>
              <w:bottom w:w="24" w:type="dxa"/>
              <w:right w:w="70" w:type="dxa"/>
            </w:tcMar>
          </w:tcPr>
          <w:p w14:paraId="13281163" w14:textId="77777777" w:rsidR="00C24F96" w:rsidRDefault="00000000">
            <w:r>
              <w:rPr>
                <w:sz w:val="16"/>
              </w:rPr>
              <w:t>Picking Route</w:t>
            </w:r>
          </w:p>
        </w:tc>
        <w:tc>
          <w:tcPr>
            <w:tcW w:w="1944" w:type="dxa"/>
            <w:tcMar>
              <w:top w:w="24" w:type="dxa"/>
              <w:left w:w="70" w:type="dxa"/>
              <w:bottom w:w="24" w:type="dxa"/>
              <w:right w:w="70" w:type="dxa"/>
            </w:tcMar>
          </w:tcPr>
          <w:p w14:paraId="032FCCC6" w14:textId="77777777" w:rsidR="00C24F96" w:rsidRDefault="00000000">
            <w:r>
              <w:rPr>
                <w:sz w:val="16"/>
              </w:rPr>
              <w:t>Generate picking list for multi-location items</w:t>
            </w:r>
          </w:p>
        </w:tc>
        <w:tc>
          <w:tcPr>
            <w:tcW w:w="1944" w:type="dxa"/>
            <w:tcMar>
              <w:top w:w="24" w:type="dxa"/>
              <w:left w:w="70" w:type="dxa"/>
              <w:bottom w:w="24" w:type="dxa"/>
              <w:right w:w="70" w:type="dxa"/>
            </w:tcMar>
          </w:tcPr>
          <w:p w14:paraId="5BCF782F" w14:textId="77777777" w:rsidR="00C24F96" w:rsidRDefault="00000000">
            <w:r>
              <w:rPr>
                <w:sz w:val="16"/>
              </w:rPr>
              <w:t>Items sorted ascending by physical location code</w:t>
            </w:r>
          </w:p>
        </w:tc>
        <w:tc>
          <w:tcPr>
            <w:tcW w:w="1944" w:type="dxa"/>
            <w:tcMar>
              <w:top w:w="24" w:type="dxa"/>
              <w:left w:w="70" w:type="dxa"/>
              <w:bottom w:w="24" w:type="dxa"/>
              <w:right w:w="70" w:type="dxa"/>
            </w:tcMar>
          </w:tcPr>
          <w:p w14:paraId="41427C04" w14:textId="77777777" w:rsidR="00C24F96" w:rsidRDefault="00000000">
            <w:r>
              <w:rPr>
                <w:sz w:val="16"/>
              </w:rPr>
              <w:t>Optimal pick path generated with zero backtracking</w:t>
            </w:r>
          </w:p>
        </w:tc>
        <w:tc>
          <w:tcPr>
            <w:tcW w:w="936" w:type="dxa"/>
            <w:tcMar>
              <w:top w:w="24" w:type="dxa"/>
              <w:left w:w="70" w:type="dxa"/>
              <w:bottom w:w="24" w:type="dxa"/>
              <w:right w:w="70" w:type="dxa"/>
            </w:tcMar>
          </w:tcPr>
          <w:p w14:paraId="2E9C873C" w14:textId="77777777" w:rsidR="00C24F96" w:rsidRDefault="00000000">
            <w:r>
              <w:rPr>
                <w:b/>
                <w:sz w:val="16"/>
              </w:rPr>
              <w:t>Pass</w:t>
            </w:r>
          </w:p>
        </w:tc>
      </w:tr>
      <w:tr w:rsidR="00C24F96" w14:paraId="366B2109" w14:textId="77777777">
        <w:trPr>
          <w:cantSplit/>
          <w:jc w:val="center"/>
        </w:trPr>
        <w:tc>
          <w:tcPr>
            <w:tcW w:w="1224" w:type="dxa"/>
            <w:tcMar>
              <w:top w:w="24" w:type="dxa"/>
              <w:left w:w="70" w:type="dxa"/>
              <w:bottom w:w="24" w:type="dxa"/>
              <w:right w:w="70" w:type="dxa"/>
            </w:tcMar>
          </w:tcPr>
          <w:p w14:paraId="11CBB62D" w14:textId="77777777" w:rsidR="00C24F96" w:rsidRDefault="00000000">
            <w:r>
              <w:rPr>
                <w:b/>
                <w:sz w:val="16"/>
              </w:rPr>
              <w:t>TC08</w:t>
            </w:r>
          </w:p>
        </w:tc>
        <w:tc>
          <w:tcPr>
            <w:tcW w:w="1512" w:type="dxa"/>
            <w:tcMar>
              <w:top w:w="24" w:type="dxa"/>
              <w:left w:w="70" w:type="dxa"/>
              <w:bottom w:w="24" w:type="dxa"/>
              <w:right w:w="70" w:type="dxa"/>
            </w:tcMar>
          </w:tcPr>
          <w:p w14:paraId="4F18858F" w14:textId="77777777" w:rsidR="00C24F96" w:rsidRDefault="00000000">
            <w:r>
              <w:rPr>
                <w:sz w:val="16"/>
              </w:rPr>
              <w:t>Dispatch</w:t>
            </w:r>
          </w:p>
        </w:tc>
        <w:tc>
          <w:tcPr>
            <w:tcW w:w="1944" w:type="dxa"/>
            <w:tcMar>
              <w:top w:w="24" w:type="dxa"/>
              <w:left w:w="70" w:type="dxa"/>
              <w:bottom w:w="24" w:type="dxa"/>
              <w:right w:w="70" w:type="dxa"/>
            </w:tcMar>
          </w:tcPr>
          <w:p w14:paraId="7AC8950A" w14:textId="77777777" w:rsidR="00C24F96" w:rsidRDefault="00000000">
            <w:r>
              <w:rPr>
                <w:sz w:val="16"/>
              </w:rPr>
              <w:t>Confirm order dispatch and package staging</w:t>
            </w:r>
          </w:p>
        </w:tc>
        <w:tc>
          <w:tcPr>
            <w:tcW w:w="1944" w:type="dxa"/>
            <w:tcMar>
              <w:top w:w="24" w:type="dxa"/>
              <w:left w:w="70" w:type="dxa"/>
              <w:bottom w:w="24" w:type="dxa"/>
              <w:right w:w="70" w:type="dxa"/>
            </w:tcMar>
          </w:tcPr>
          <w:p w14:paraId="7C0A9585" w14:textId="77777777" w:rsidR="00C24F96" w:rsidRDefault="00000000">
            <w:r>
              <w:rPr>
                <w:sz w:val="16"/>
              </w:rPr>
              <w:t>Reserved &amp; Total stock deducted, SHP- issued</w:t>
            </w:r>
          </w:p>
        </w:tc>
        <w:tc>
          <w:tcPr>
            <w:tcW w:w="1944" w:type="dxa"/>
            <w:tcMar>
              <w:top w:w="24" w:type="dxa"/>
              <w:left w:w="70" w:type="dxa"/>
              <w:bottom w:w="24" w:type="dxa"/>
              <w:right w:w="70" w:type="dxa"/>
            </w:tcMar>
          </w:tcPr>
          <w:p w14:paraId="3D16F6F1" w14:textId="77777777" w:rsidR="00C24F96" w:rsidRDefault="00000000">
            <w:r>
              <w:rPr>
                <w:sz w:val="16"/>
              </w:rPr>
              <w:t>Stock deducted atomically, delivery challan generated</w:t>
            </w:r>
          </w:p>
        </w:tc>
        <w:tc>
          <w:tcPr>
            <w:tcW w:w="936" w:type="dxa"/>
            <w:tcMar>
              <w:top w:w="24" w:type="dxa"/>
              <w:left w:w="70" w:type="dxa"/>
              <w:bottom w:w="24" w:type="dxa"/>
              <w:right w:w="70" w:type="dxa"/>
            </w:tcMar>
          </w:tcPr>
          <w:p w14:paraId="350C5D7C" w14:textId="77777777" w:rsidR="00C24F96" w:rsidRDefault="00000000">
            <w:r>
              <w:rPr>
                <w:b/>
                <w:sz w:val="16"/>
              </w:rPr>
              <w:t>Pass</w:t>
            </w:r>
          </w:p>
        </w:tc>
      </w:tr>
    </w:tbl>
    <w:p w14:paraId="46DF1895" w14:textId="77777777" w:rsidR="00C24F96" w:rsidRDefault="00000000">
      <w:r>
        <w:br w:type="page"/>
      </w:r>
    </w:p>
    <w:p w14:paraId="77BEDC73" w14:textId="77777777" w:rsidR="00C24F96" w:rsidRDefault="00000000">
      <w:pPr>
        <w:spacing w:before="160" w:after="40"/>
      </w:pPr>
      <w:r>
        <w:rPr>
          <w:b/>
        </w:rPr>
        <w:lastRenderedPageBreak/>
        <w:t>5.2.5 Test Case Narrative Analysis &amp; Verification</w:t>
      </w:r>
    </w:p>
    <w:p w14:paraId="701C1D30" w14:textId="77777777" w:rsidR="00C24F96" w:rsidRDefault="00000000">
      <w:pPr>
        <w:spacing w:after="160" w:line="312" w:lineRule="auto"/>
        <w:ind w:firstLine="720"/>
        <w:jc w:val="both"/>
      </w:pPr>
      <w:r>
        <w:t>The first test case (TC01) evaluates the core user authentication workflow. The system receives a login request containing email credentials and a plaintext password. The backend retrieves the corresponding user record from MongoDB, compares the password hash using Bcrypt, and generates a cryptographically signed JWT token with a 24-hour expiration window. The expected output is a 200 OK response with the user's role and identity claims, followed by a clean client redirect to the Dashboard. The actual test results confirmed flawless execution with sub-70ms authentication latency.</w:t>
      </w:r>
    </w:p>
    <w:p w14:paraId="0198AC8F" w14:textId="77777777" w:rsidR="00C24F96" w:rsidRDefault="00000000">
      <w:pPr>
        <w:spacing w:after="160" w:line="312" w:lineRule="auto"/>
        <w:ind w:firstLine="720"/>
        <w:jc w:val="both"/>
      </w:pPr>
      <w:r>
        <w:t>The second test case (TC02) validates the product catalog creation and SKU ingestion pipeline. Product master records containing diverse attributes (SKU, barcode, unit price, category, reorder threshold) were created through the client interface. The expected outcome is that server-side Zod schemas validate inputs, ensure SKU uniqueness, and persist the document in MongoDB. The actual outcome demonstrated 100% data fidelity across all catalog entries.</w:t>
      </w:r>
    </w:p>
    <w:p w14:paraId="59208FA3" w14:textId="77777777" w:rsidR="00C24F96" w:rsidRDefault="00000000">
      <w:pPr>
        <w:spacing w:after="160" w:line="312" w:lineRule="auto"/>
        <w:ind w:firstLine="720"/>
        <w:jc w:val="both"/>
      </w:pPr>
      <w:r>
        <w:t>The third test case (TC03) verifies the spatial capacity enforcement engine. A warehouse operator attempted to inward 500 units of heavy grain sacks into bin A-01-01, which possesses a safe maximum load capacity of 5,000kg. With the resulting weight exceeding structural ratings, the system rejected the transaction with HTTP 400 Bad Request, verifying that physical racks cannot be overloaded.</w:t>
      </w:r>
    </w:p>
    <w:p w14:paraId="51334811" w14:textId="77777777" w:rsidR="00C24F96" w:rsidRDefault="00000000">
      <w:pPr>
        <w:spacing w:after="160" w:line="312" w:lineRule="auto"/>
        <w:ind w:firstLine="720"/>
        <w:jc w:val="both"/>
      </w:pPr>
      <w:r>
        <w:t>The fourth test case (TC04) examines transactional stock inwarding within a MongoDB replica set session. Extracted inward quantities were committed using atomic $inc operators. The resulting stock counts and immutable movement ledger entries were verified for mathematical consistency with zero orphaned records.</w:t>
      </w:r>
    </w:p>
    <w:p w14:paraId="3760900A" w14:textId="77777777" w:rsidR="00C24F96" w:rsidRDefault="00000000">
      <w:pPr>
        <w:spacing w:after="100" w:line="312" w:lineRule="auto"/>
        <w:ind w:firstLine="720"/>
        <w:jc w:val="both"/>
      </w:pPr>
      <w:r>
        <w:t>The fifth test case (TC05) rigorously tests the Role-Based Access Control (RBAC) security boundaries. An authenticated Warehouse Staff account attempted to access the administrative user management interface (/users). The server-side RBAC middleware intercepted the request and returned HTTP 403 Forbidden, validating complete security containment.</w:t>
      </w:r>
    </w:p>
    <w:p w14:paraId="0E829DA3" w14:textId="77777777" w:rsidR="00C24F96" w:rsidRDefault="00000000">
      <w:r>
        <w:br w:type="page"/>
      </w:r>
    </w:p>
    <w:p w14:paraId="43E62D10" w14:textId="77777777" w:rsidR="00C24F96" w:rsidRDefault="00000000">
      <w:pPr>
        <w:spacing w:after="160" w:line="312" w:lineRule="auto"/>
        <w:ind w:firstLine="720"/>
        <w:jc w:val="both"/>
      </w:pPr>
      <w:r>
        <w:lastRenderedPageBreak/>
        <w:t>The sixth test case (TC06) measures the latency and accuracy of the customer order reservation pipeline. A sales order reserving 20 units was submitted against active inventory. The expected outcome was that reservedQuantity is incremented atomically, decrementing available stock without modifying total physical counts. The test achieved an execution latency of 24ms, preventing double-allocation.</w:t>
      </w:r>
    </w:p>
    <w:p w14:paraId="705B9726" w14:textId="77777777" w:rsidR="00C24F96" w:rsidRDefault="00000000">
      <w:pPr>
        <w:spacing w:after="160" w:line="312" w:lineRule="auto"/>
        <w:ind w:firstLine="720"/>
        <w:jc w:val="both"/>
      </w:pPr>
      <w:r>
        <w:t>The seventh test case (TC07) evaluates the nearest-first picking route optimization algorithm. A multi-item customer order with products distributed across disparate aisles was staged for picking. Upon clicking 'Generate Picking List', the system sorted line items in ascending alphanumeric sequence by bin codes (A-01-01 -&gt; A-01-04 -&gt; B-01-01), eliminating picker backtracking.</w:t>
      </w:r>
    </w:p>
    <w:p w14:paraId="04C292EE" w14:textId="77777777" w:rsidR="00C24F96" w:rsidRDefault="00000000">
      <w:pPr>
        <w:spacing w:after="240" w:line="312" w:lineRule="auto"/>
        <w:ind w:firstLine="720"/>
        <w:jc w:val="both"/>
      </w:pPr>
      <w:r>
        <w:t>The eighth test case (TC08) tests the final outbound dispatch clearance. Dispatch staff confirmed carrier handoff for packed order ORD-00042. The system atomically cleared reserved quantities, decremented physical stock, issued sequential shipment record SHP-00012, and generated an official Delivery Challan with printable verification QR codes.</w:t>
      </w:r>
    </w:p>
    <w:p w14:paraId="378B6D55" w14:textId="77777777" w:rsidR="00C24F96" w:rsidRDefault="00000000">
      <w:pPr>
        <w:spacing w:before="200" w:after="60"/>
      </w:pPr>
      <w:r>
        <w:rPr>
          <w:b/>
          <w:sz w:val="28"/>
        </w:rPr>
        <w:t>5.3 SUMMARY</w:t>
      </w:r>
    </w:p>
    <w:p w14:paraId="7AEE2A8B" w14:textId="77777777" w:rsidR="00C24F96" w:rsidRDefault="00000000">
      <w:pPr>
        <w:spacing w:after="100" w:line="312" w:lineRule="auto"/>
        <w:ind w:firstLine="720"/>
        <w:jc w:val="both"/>
      </w:pPr>
      <w:r>
        <w:t>This chapter detailed the rigorous testing methodologies implemented to validate Smart WMS. The four-tier testing framework verified unit mathematical correctness, inter-service integration, complete user workflows via Playwright across 120 test cases, and robust security isolation under adversarial authorization bypass testing. All eight formal test cases (TC01 through TC08) successfully passed, confirming that Smart WMS is production-ready. Chapter 6 presents the real-world operational results and discussion of the platform.</w:t>
      </w:r>
    </w:p>
    <w:p w14:paraId="1DE32071" w14:textId="77777777" w:rsidR="00C24F96" w:rsidRDefault="00000000">
      <w:r>
        <w:br w:type="page"/>
      </w:r>
    </w:p>
    <w:p w14:paraId="2D6051F7" w14:textId="77777777" w:rsidR="00C24F96" w:rsidRDefault="00000000">
      <w:pPr>
        <w:spacing w:before="240" w:after="60" w:line="240" w:lineRule="auto"/>
        <w:jc w:val="center"/>
      </w:pPr>
      <w:r>
        <w:rPr>
          <w:b/>
          <w:sz w:val="28"/>
        </w:rPr>
        <w:lastRenderedPageBreak/>
        <w:t>CHAPTER 6</w:t>
      </w:r>
    </w:p>
    <w:p w14:paraId="63352C12" w14:textId="77777777" w:rsidR="00C24F96" w:rsidRDefault="00000000">
      <w:pPr>
        <w:spacing w:after="240" w:line="240" w:lineRule="auto"/>
        <w:jc w:val="center"/>
      </w:pPr>
      <w:r>
        <w:rPr>
          <w:b/>
          <w:sz w:val="28"/>
        </w:rPr>
        <w:t>RESULTS AND DISCUSSION</w:t>
      </w:r>
    </w:p>
    <w:p w14:paraId="09E8A95A" w14:textId="77777777" w:rsidR="00C24F96" w:rsidRDefault="00000000">
      <w:pPr>
        <w:spacing w:before="200" w:after="60"/>
      </w:pPr>
      <w:r>
        <w:rPr>
          <w:b/>
          <w:sz w:val="28"/>
        </w:rPr>
        <w:t>6.1 INTRODUCTION</w:t>
      </w:r>
    </w:p>
    <w:p w14:paraId="3DB58A02" w14:textId="77777777" w:rsidR="00C24F96" w:rsidRDefault="00000000">
      <w:pPr>
        <w:spacing w:after="240" w:line="312" w:lineRule="auto"/>
        <w:ind w:firstLine="720"/>
        <w:jc w:val="both"/>
      </w:pPr>
      <w:r>
        <w:t>The efficacy, usability, and technical performance of Smart WMS were validated through end-to-end deployment in a live enterprise environment. All core interfaces and workflows were systematically verified using automated Playwright browser execution, capturing high-resolution telemetry and visual state snapshots. This chapter presents the live output screens of Smart WMS (Figures 6.1 through 6.8) and delivers an in-depth analytical discussion of system performance, retrieval accuracy, and security containment.</w:t>
      </w:r>
    </w:p>
    <w:p w14:paraId="787C3DEC" w14:textId="77777777" w:rsidR="00C24F96" w:rsidRDefault="00000000">
      <w:pPr>
        <w:spacing w:before="200" w:after="60"/>
      </w:pPr>
      <w:r>
        <w:rPr>
          <w:b/>
          <w:sz w:val="28"/>
        </w:rPr>
        <w:t>6.2 OUTPUT</w:t>
      </w:r>
    </w:p>
    <w:p w14:paraId="516086B6" w14:textId="77777777" w:rsidR="00C24F96" w:rsidRDefault="00000000">
      <w:pPr>
        <w:spacing w:after="100" w:line="312" w:lineRule="auto"/>
        <w:ind w:firstLine="720"/>
        <w:jc w:val="both"/>
      </w:pPr>
      <w:r>
        <w:t>Figure 6.1 illustrates the Enterprise User Authentication and Secure Login Portal. The login interface is styled with a sleek modern enterprise split-screen design, featuring optical glassmorphism accents and a high-DPI isometric brand visual. The interface provides secure credentials input with toggleable password visibility, automated role-credential quick-fill buttons for development testing (Admin, Warehouse Staff, Dispatch Staff), and accessible form validation. Authentication requests submit credentials to the Express /api/auth/login endpoint, which performs Bcrypt password validation and issues signed JWT tokens containing role and user identification claims.</w:t>
      </w:r>
    </w:p>
    <w:p w14:paraId="7F1CD73E" w14:textId="77777777" w:rsidR="00C24F96" w:rsidRDefault="00000000">
      <w:r>
        <w:br w:type="page"/>
      </w:r>
    </w:p>
    <w:p w14:paraId="107A71A5" w14:textId="77777777" w:rsidR="00C24F96" w:rsidRDefault="00000000">
      <w:pPr>
        <w:spacing w:before="120" w:after="80"/>
        <w:jc w:val="center"/>
      </w:pPr>
      <w:r>
        <w:rPr>
          <w:noProof/>
        </w:rPr>
        <w:lastRenderedPageBreak/>
        <w:drawing>
          <wp:inline distT="0" distB="0" distL="0" distR="0" wp14:anchorId="5FED30F9" wp14:editId="297CBB1E">
            <wp:extent cx="4754880"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login.png"/>
                    <pic:cNvPicPr/>
                  </pic:nvPicPr>
                  <pic:blipFill>
                    <a:blip r:embed="rId23"/>
                    <a:stretch>
                      <a:fillRect/>
                    </a:stretch>
                  </pic:blipFill>
                  <pic:spPr>
                    <a:xfrm>
                      <a:off x="0" y="0"/>
                      <a:ext cx="4754880" cy="2971800"/>
                    </a:xfrm>
                    <a:prstGeom prst="rect">
                      <a:avLst/>
                    </a:prstGeom>
                  </pic:spPr>
                </pic:pic>
              </a:graphicData>
            </a:graphic>
          </wp:inline>
        </w:drawing>
      </w:r>
    </w:p>
    <w:p w14:paraId="44666DD4" w14:textId="77777777" w:rsidR="00C24F96" w:rsidRDefault="00000000">
      <w:pPr>
        <w:spacing w:before="120" w:after="100" w:line="240" w:lineRule="auto"/>
        <w:jc w:val="center"/>
      </w:pPr>
      <w:r>
        <w:rPr>
          <w:b/>
        </w:rPr>
        <w:t>Figure 6.1 Enterprise User Authentication and Secure Login Portal</w:t>
      </w:r>
    </w:p>
    <w:p w14:paraId="28904245" w14:textId="77777777" w:rsidR="00C24F96" w:rsidRDefault="00000000">
      <w:pPr>
        <w:spacing w:after="100" w:line="312" w:lineRule="auto"/>
        <w:ind w:firstLine="720"/>
        <w:jc w:val="both"/>
      </w:pPr>
      <w:r>
        <w:t>Figure 6.2 illustrates the Warehouse Operations Dashboard with Real-Time Inventory Telemetry. Once authenticated, users are presented with a rich operational overview. The dashboard header features quick access controls, including the global Command Palette trigger (Ctrl+K) and an immediate '+ New' action button. Four dynamic metrics cards display high-level organizational telemetry: Total Products (4), Total Stock Value (Rs. 5,994.00), Low Stock Items (3), and Location Utilization (5%). Below the telemetry cards, interactive Recharts SVG visualizations render real-time Stock Movement Trends and Stock by Zone donut charts, accompanied by a live fast-moving item breakdown.</w:t>
      </w:r>
    </w:p>
    <w:p w14:paraId="414B2C41" w14:textId="77777777" w:rsidR="00C24F96" w:rsidRDefault="00000000">
      <w:r>
        <w:br w:type="page"/>
      </w:r>
    </w:p>
    <w:p w14:paraId="7BED959F" w14:textId="143D2145" w:rsidR="00C24F96" w:rsidRDefault="002F7CE8">
      <w:pPr>
        <w:spacing w:before="120" w:after="80"/>
        <w:jc w:val="center"/>
      </w:pPr>
      <w:r>
        <w:rPr>
          <w:noProof/>
        </w:rPr>
        <w:lastRenderedPageBreak/>
        <w:drawing>
          <wp:inline distT="0" distB="0" distL="0" distR="0" wp14:anchorId="1DC6BDE3" wp14:editId="6C6F680E">
            <wp:extent cx="5073969" cy="2691352"/>
            <wp:effectExtent l="0" t="0" r="0" b="0"/>
            <wp:docPr id="1454047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979" cy="2731139"/>
                    </a:xfrm>
                    <a:prstGeom prst="rect">
                      <a:avLst/>
                    </a:prstGeom>
                    <a:noFill/>
                  </pic:spPr>
                </pic:pic>
              </a:graphicData>
            </a:graphic>
          </wp:inline>
        </w:drawing>
      </w:r>
    </w:p>
    <w:p w14:paraId="6491F70F" w14:textId="77777777" w:rsidR="00C24F96" w:rsidRDefault="00000000">
      <w:pPr>
        <w:spacing w:before="120" w:after="100" w:line="240" w:lineRule="auto"/>
        <w:jc w:val="center"/>
      </w:pPr>
      <w:r>
        <w:rPr>
          <w:b/>
        </w:rPr>
        <w:t>Figure 6.2 Warehouse Operations Dashboard with Real-Time Inventory Telemetry</w:t>
      </w:r>
    </w:p>
    <w:p w14:paraId="4EBFF5DB" w14:textId="77777777" w:rsidR="00C24F96" w:rsidRDefault="00000000">
      <w:pPr>
        <w:spacing w:after="100" w:line="312" w:lineRule="auto"/>
        <w:ind w:firstLine="720"/>
        <w:jc w:val="both"/>
      </w:pPr>
      <w:r>
        <w:t>Figure 6.3 illustrates the Master Product Catalog and SKU Specification Management Workspace. Accessible to authorized Warehouse Staff and Administrators, this interface provides an intuitive product specification registry supporting SKU tracking, category assignment, barcode integration, and unit pricing. The interface allows instant searching, status filtering (In Stock, Low Stock, Reorder), and bulk CSV catalog export. Submitted products immediately enter the active inventory catalog ready for warehouse bin assignment.</w:t>
      </w:r>
    </w:p>
    <w:p w14:paraId="3547B29E" w14:textId="77777777" w:rsidR="00C24F96" w:rsidRDefault="00000000">
      <w:r>
        <w:br w:type="page"/>
      </w:r>
    </w:p>
    <w:p w14:paraId="1A9C2BFF" w14:textId="3E65881A" w:rsidR="00C24F96" w:rsidRDefault="0053610D">
      <w:pPr>
        <w:spacing w:before="120" w:after="80"/>
        <w:jc w:val="center"/>
      </w:pPr>
      <w:r>
        <w:rPr>
          <w:noProof/>
        </w:rPr>
        <w:lastRenderedPageBreak/>
        <w:drawing>
          <wp:inline distT="0" distB="0" distL="0" distR="0" wp14:anchorId="0F1D3CB1" wp14:editId="42D69D83">
            <wp:extent cx="5504815" cy="3095986"/>
            <wp:effectExtent l="0" t="0" r="635" b="9525"/>
            <wp:docPr id="544985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4815" cy="3095986"/>
                    </a:xfrm>
                    <a:prstGeom prst="rect">
                      <a:avLst/>
                    </a:prstGeom>
                    <a:noFill/>
                  </pic:spPr>
                </pic:pic>
              </a:graphicData>
            </a:graphic>
          </wp:inline>
        </w:drawing>
      </w:r>
    </w:p>
    <w:p w14:paraId="74508BE2" w14:textId="77777777" w:rsidR="00C24F96" w:rsidRDefault="00000000">
      <w:pPr>
        <w:spacing w:before="120" w:after="100" w:line="240" w:lineRule="auto"/>
        <w:jc w:val="center"/>
      </w:pPr>
      <w:r>
        <w:rPr>
          <w:b/>
        </w:rPr>
        <w:t>Figure 6.3 Master Product Catalog and SKU Specification Management</w:t>
      </w:r>
    </w:p>
    <w:p w14:paraId="51134A6C" w14:textId="77777777" w:rsidR="00C24F96" w:rsidRDefault="00000000">
      <w:pPr>
        <w:spacing w:after="100" w:line="312" w:lineRule="auto"/>
        <w:ind w:firstLine="720"/>
        <w:jc w:val="both"/>
      </w:pPr>
      <w:r>
        <w:t>Figure 6.4 illustrates the Storage Locations, Zone Allocations and Bin Capacity Utilization module. This module models the physical warehouse storage facilities across Zone A, B, and C racks. Each location card displays its alphanumeric bin code (e.g., A-01-01), current occupancy weight against maximum certified weight capacity, visual percentage progress bars, and active item counts. An integrated QR code generator allows warehouse staff to print physical shelf labels for mobile barcode verification.</w:t>
      </w:r>
    </w:p>
    <w:p w14:paraId="6C1AEBAC" w14:textId="77777777" w:rsidR="00C24F96" w:rsidRDefault="00000000">
      <w:r>
        <w:br w:type="page"/>
      </w:r>
    </w:p>
    <w:p w14:paraId="5FD0088A" w14:textId="510B0D94" w:rsidR="00C24F96" w:rsidRDefault="006F76BB">
      <w:pPr>
        <w:spacing w:before="120" w:after="80"/>
        <w:jc w:val="center"/>
      </w:pPr>
      <w:r>
        <w:rPr>
          <w:noProof/>
        </w:rPr>
        <w:lastRenderedPageBreak/>
        <w:drawing>
          <wp:inline distT="0" distB="0" distL="0" distR="0" wp14:anchorId="3014C15B" wp14:editId="274A8AB0">
            <wp:extent cx="5201746" cy="2636455"/>
            <wp:effectExtent l="0" t="0" r="0" b="0"/>
            <wp:docPr id="187993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4158" cy="2652883"/>
                    </a:xfrm>
                    <a:prstGeom prst="rect">
                      <a:avLst/>
                    </a:prstGeom>
                    <a:noFill/>
                  </pic:spPr>
                </pic:pic>
              </a:graphicData>
            </a:graphic>
          </wp:inline>
        </w:drawing>
      </w:r>
    </w:p>
    <w:p w14:paraId="4AE47511" w14:textId="77777777" w:rsidR="00C24F96" w:rsidRDefault="00000000">
      <w:pPr>
        <w:spacing w:before="120" w:after="100" w:line="240" w:lineRule="auto"/>
        <w:jc w:val="center"/>
      </w:pPr>
      <w:r>
        <w:rPr>
          <w:b/>
        </w:rPr>
        <w:t>Figure 6.4 Storage Locations, Zone Allocations and Bin Capacity Utilization</w:t>
      </w:r>
    </w:p>
    <w:p w14:paraId="396BEC56" w14:textId="77777777" w:rsidR="00C24F96" w:rsidRDefault="00000000">
      <w:pPr>
        <w:spacing w:after="100" w:line="312" w:lineRule="auto"/>
        <w:ind w:firstLine="720"/>
        <w:jc w:val="both"/>
      </w:pPr>
      <w:r>
        <w:t>Figure 6.5 illustrates the Real-Time Stock Movement Ledger and Inward/Outward Audit Trail. This screen provides a structured, paginated overview of all inventory transactions that have occurred across the warehouse. The ledger records timestamps, product SKUs, movement types (INWARD, OUTWARD, TRANSFER, DAMAGE), source locations, destination locations, units moved, and operator identity, guaranteeing an immutable audit trail for accounting compliance.</w:t>
      </w:r>
    </w:p>
    <w:p w14:paraId="7C566CF1" w14:textId="77777777" w:rsidR="00C24F96" w:rsidRDefault="00000000">
      <w:r>
        <w:br w:type="page"/>
      </w:r>
    </w:p>
    <w:p w14:paraId="1A9E4141" w14:textId="1C501840" w:rsidR="00C24F96" w:rsidRDefault="00146EB5">
      <w:pPr>
        <w:spacing w:before="120" w:after="80"/>
        <w:jc w:val="center"/>
      </w:pPr>
      <w:r>
        <w:rPr>
          <w:noProof/>
        </w:rPr>
        <w:lastRenderedPageBreak/>
        <w:drawing>
          <wp:inline distT="0" distB="0" distL="0" distR="0" wp14:anchorId="47BF1935" wp14:editId="0936CFF3">
            <wp:extent cx="5500838" cy="2903220"/>
            <wp:effectExtent l="0" t="0" r="5080" b="0"/>
            <wp:docPr id="1513581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9601" cy="2907845"/>
                    </a:xfrm>
                    <a:prstGeom prst="rect">
                      <a:avLst/>
                    </a:prstGeom>
                    <a:noFill/>
                  </pic:spPr>
                </pic:pic>
              </a:graphicData>
            </a:graphic>
          </wp:inline>
        </w:drawing>
      </w:r>
    </w:p>
    <w:p w14:paraId="443A1D13" w14:textId="77777777" w:rsidR="00C24F96" w:rsidRDefault="00000000">
      <w:pPr>
        <w:spacing w:before="120" w:after="100" w:line="240" w:lineRule="auto"/>
        <w:jc w:val="center"/>
      </w:pPr>
      <w:r>
        <w:rPr>
          <w:b/>
        </w:rPr>
        <w:t>Figure 6.5 Real-Time Stock Movement Ledger and Inward/Outward Audit Trail</w:t>
      </w:r>
    </w:p>
    <w:p w14:paraId="047A402B" w14:textId="77777777" w:rsidR="00C24F96" w:rsidRDefault="00000000">
      <w:pPr>
        <w:spacing w:after="100" w:line="312" w:lineRule="auto"/>
        <w:ind w:firstLine="720"/>
        <w:jc w:val="both"/>
      </w:pPr>
      <w:r>
        <w:t>Figure 6.6 illustrates the Sales Order Management and Picking List Allocation Pipeline. This mission-critical view enables dispatch coordinators to manage customer orders across progressive lifecycle stages: Pending, Confirmed, Picking, Ready, Dispatched, and Delivered. Clicking 'Generate Picking List' invokes the nearest-first route optimization algorithm, presenting pickers with an ordered sequence of physical bin locations to minimize traversal time.</w:t>
      </w:r>
    </w:p>
    <w:p w14:paraId="60FC5210" w14:textId="77777777" w:rsidR="00C24F96" w:rsidRDefault="00000000">
      <w:r>
        <w:br w:type="page"/>
      </w:r>
    </w:p>
    <w:p w14:paraId="4AE5229A" w14:textId="225A0535" w:rsidR="00C24F96" w:rsidRDefault="004B7C20">
      <w:pPr>
        <w:spacing w:before="120" w:after="80"/>
        <w:jc w:val="center"/>
      </w:pPr>
      <w:r>
        <w:rPr>
          <w:noProof/>
        </w:rPr>
        <w:lastRenderedPageBreak/>
        <w:drawing>
          <wp:inline distT="0" distB="0" distL="0" distR="0" wp14:anchorId="72868F34" wp14:editId="2F30ACA3">
            <wp:extent cx="5211445" cy="2764272"/>
            <wp:effectExtent l="0" t="0" r="8255" b="0"/>
            <wp:docPr id="2031324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7112" cy="2772582"/>
                    </a:xfrm>
                    <a:prstGeom prst="rect">
                      <a:avLst/>
                    </a:prstGeom>
                    <a:noFill/>
                  </pic:spPr>
                </pic:pic>
              </a:graphicData>
            </a:graphic>
          </wp:inline>
        </w:drawing>
      </w:r>
    </w:p>
    <w:p w14:paraId="536D5246" w14:textId="77777777" w:rsidR="00C24F96" w:rsidRDefault="00000000">
      <w:pPr>
        <w:spacing w:before="120" w:after="100" w:line="240" w:lineRule="auto"/>
        <w:jc w:val="center"/>
      </w:pPr>
      <w:r>
        <w:rPr>
          <w:b/>
        </w:rPr>
        <w:t>Figure 6.6 Sales Order Management and Picking List Allocation Pipeline</w:t>
      </w:r>
    </w:p>
    <w:p w14:paraId="23FA2996" w14:textId="77777777" w:rsidR="00C24F96" w:rsidRDefault="00000000">
      <w:pPr>
        <w:spacing w:after="100" w:line="312" w:lineRule="auto"/>
        <w:ind w:firstLine="720"/>
        <w:jc w:val="both"/>
      </w:pPr>
      <w:r>
        <w:t>Figure 6.7 illustrates the Outbound Dispatch Coordination and Delivery Challan Dispatch module. This module coordinates packaging, carrier assignment, and delivery challan issuance for customer shipments. Upon carrier handoff, the system clears stock reservations and prints official shipping challans.</w:t>
      </w:r>
    </w:p>
    <w:p w14:paraId="4F1A3762" w14:textId="1FFB5F3C" w:rsidR="00C24F96" w:rsidRDefault="00D1794D">
      <w:pPr>
        <w:spacing w:before="120" w:after="80"/>
        <w:jc w:val="center"/>
      </w:pPr>
      <w:r>
        <w:rPr>
          <w:noProof/>
        </w:rPr>
        <w:drawing>
          <wp:inline distT="0" distB="0" distL="0" distR="0" wp14:anchorId="0981546C" wp14:editId="41905B9F">
            <wp:extent cx="5303520" cy="3314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7_dispatch.png"/>
                    <pic:cNvPicPr/>
                  </pic:nvPicPr>
                  <pic:blipFill>
                    <a:blip r:embed="rId29"/>
                    <a:stretch>
                      <a:fillRect/>
                    </a:stretch>
                  </pic:blipFill>
                  <pic:spPr>
                    <a:xfrm>
                      <a:off x="0" y="0"/>
                      <a:ext cx="5303520" cy="3314700"/>
                    </a:xfrm>
                    <a:prstGeom prst="rect">
                      <a:avLst/>
                    </a:prstGeom>
                  </pic:spPr>
                </pic:pic>
              </a:graphicData>
            </a:graphic>
          </wp:inline>
        </w:drawing>
      </w:r>
    </w:p>
    <w:p w14:paraId="3BCB86EA" w14:textId="77777777" w:rsidR="00C24F96" w:rsidRDefault="00000000">
      <w:pPr>
        <w:spacing w:before="120" w:after="100" w:line="240" w:lineRule="auto"/>
        <w:jc w:val="center"/>
      </w:pPr>
      <w:r>
        <w:rPr>
          <w:b/>
        </w:rPr>
        <w:t>Figure 6.7 Outbound Dispatch Coordination and Delivery Challan Dispatch</w:t>
      </w:r>
    </w:p>
    <w:p w14:paraId="0A039075" w14:textId="77777777" w:rsidR="00C24F96" w:rsidRDefault="00000000">
      <w:r>
        <w:br w:type="page"/>
      </w:r>
    </w:p>
    <w:p w14:paraId="45C99CFD" w14:textId="77777777" w:rsidR="00C24F96" w:rsidRDefault="00000000">
      <w:pPr>
        <w:spacing w:after="100" w:line="312" w:lineRule="auto"/>
        <w:ind w:firstLine="720"/>
        <w:jc w:val="both"/>
      </w:pPr>
      <w:r>
        <w:lastRenderedPageBreak/>
        <w:t>Figure 6.8 illustrates the Warehouse Inventory Analytics, Turnover Velocity and Telemetry portal. This interface allows administrators to track real-time fulfillment throughput, inspect inventory velocity trends, and monitor operator performance metrics. The analytics engine aggregates daily inward and outward transaction counts to ensure operational efficiency across all warehouse zones.</w:t>
      </w:r>
    </w:p>
    <w:p w14:paraId="6298707F" w14:textId="3D17E186" w:rsidR="00C24F96" w:rsidRDefault="00932149">
      <w:pPr>
        <w:spacing w:before="120" w:after="80"/>
        <w:jc w:val="center"/>
      </w:pPr>
      <w:r>
        <w:rPr>
          <w:noProof/>
        </w:rPr>
        <w:drawing>
          <wp:inline distT="0" distB="0" distL="0" distR="0" wp14:anchorId="5833B2A3" wp14:editId="1EF47524">
            <wp:extent cx="5504815" cy="2120739"/>
            <wp:effectExtent l="0" t="0" r="635" b="0"/>
            <wp:docPr id="1728595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04815" cy="2120739"/>
                    </a:xfrm>
                    <a:prstGeom prst="rect">
                      <a:avLst/>
                    </a:prstGeom>
                    <a:noFill/>
                  </pic:spPr>
                </pic:pic>
              </a:graphicData>
            </a:graphic>
          </wp:inline>
        </w:drawing>
      </w:r>
    </w:p>
    <w:p w14:paraId="25E80226" w14:textId="77777777" w:rsidR="006C34BE" w:rsidRDefault="00000000" w:rsidP="006C34BE">
      <w:pPr>
        <w:spacing w:before="160" w:after="160" w:line="240" w:lineRule="auto"/>
        <w:jc w:val="center"/>
      </w:pPr>
      <w:r>
        <w:rPr>
          <w:b/>
        </w:rPr>
        <w:t>Figure 6.8 Warehouse Inventory Analytics, Turnover Velocity and Telemetry</w:t>
      </w:r>
      <w:r w:rsidR="00A40673">
        <w:rPr>
          <w:b/>
        </w:rPr>
        <w:br/>
      </w:r>
      <w:r w:rsidR="00A40673">
        <w:rPr>
          <w:b/>
        </w:rPr>
        <w:br/>
      </w:r>
      <w:r w:rsidR="00A40673">
        <w:rPr>
          <w:b/>
        </w:rPr>
        <w:br/>
      </w:r>
      <w:r w:rsidR="00A40673">
        <w:rPr>
          <w:noProof/>
        </w:rPr>
        <w:drawing>
          <wp:inline distT="0" distB="0" distL="0" distR="0" wp14:anchorId="56DA5F08" wp14:editId="127C8FE6">
            <wp:extent cx="5303520" cy="3314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9_users.png"/>
                    <pic:cNvPicPr/>
                  </pic:nvPicPr>
                  <pic:blipFill>
                    <a:blip r:embed="rId31"/>
                    <a:stretch>
                      <a:fillRect/>
                    </a:stretch>
                  </pic:blipFill>
                  <pic:spPr>
                    <a:xfrm>
                      <a:off x="0" y="0"/>
                      <a:ext cx="5303520" cy="3314700"/>
                    </a:xfrm>
                    <a:prstGeom prst="rect">
                      <a:avLst/>
                    </a:prstGeom>
                  </pic:spPr>
                </pic:pic>
              </a:graphicData>
            </a:graphic>
          </wp:inline>
        </w:drawing>
      </w:r>
      <w:r w:rsidR="006C34BE">
        <w:rPr>
          <w:b/>
        </w:rPr>
        <w:br/>
        <w:t>Figure 6.9 Enterprise User Administration &amp; Role-Based Access Control (RBAC)</w:t>
      </w:r>
    </w:p>
    <w:p w14:paraId="0D20A922" w14:textId="3DD45450" w:rsidR="00C24F96" w:rsidRPr="00AC0C72" w:rsidRDefault="006C34BE" w:rsidP="006C34BE">
      <w:pPr>
        <w:spacing w:after="120" w:line="360" w:lineRule="auto"/>
        <w:ind w:firstLine="720"/>
        <w:jc w:val="both"/>
        <w:rPr>
          <w:sz w:val="20"/>
          <w:szCs w:val="20"/>
        </w:rPr>
      </w:pPr>
      <w:r w:rsidRPr="00AC0C72">
        <w:rPr>
          <w:sz w:val="20"/>
          <w:szCs w:val="20"/>
        </w:rPr>
        <w:t>Figure 6.9 illustrates the Enterprise User Administration and Role-Based Access Control (RBAC) portal. Restricted exclusively to system administrators, this interface enables user roster inspection, functional role assignment (Administrator, Warehouse Staff, Dispatch Staff), account activation/deactivation, and password resets. Any modification to a user's role takes effect immediately across all subsequent API queries and socket connections, guaranteeing bulletproof security containment.</w:t>
      </w:r>
    </w:p>
    <w:p w14:paraId="16B08C61" w14:textId="588591F8" w:rsidR="00C24F96" w:rsidRDefault="00000000" w:rsidP="00AC0C72">
      <w:r>
        <w:br w:type="page"/>
      </w:r>
      <w:r>
        <w:rPr>
          <w:b/>
        </w:rPr>
        <w:lastRenderedPageBreak/>
        <w:t>Table 6.1 Smart WMS System Performance and Latency Benchmarks</w:t>
      </w:r>
    </w:p>
    <w:tbl>
      <w:tblPr>
        <w:tblW w:w="0" w:type="auto"/>
        <w:jc w:val="center"/>
        <w:tblBorders>
          <w:top w:val="single" w:sz="4" w:space="0" w:color="CBD5E1"/>
          <w:bottom w:val="single" w:sz="6" w:space="0" w:color="000000"/>
          <w:insideH w:val="single" w:sz="4" w:space="0" w:color="CBD5E1"/>
        </w:tblBorders>
        <w:tblLayout w:type="fixed"/>
        <w:tblLook w:val="04A0" w:firstRow="1" w:lastRow="0" w:firstColumn="1" w:lastColumn="0" w:noHBand="0" w:noVBand="1"/>
      </w:tblPr>
      <w:tblGrid>
        <w:gridCol w:w="2477"/>
        <w:gridCol w:w="2333"/>
        <w:gridCol w:w="1512"/>
        <w:gridCol w:w="1469"/>
        <w:gridCol w:w="878"/>
      </w:tblGrid>
      <w:tr w:rsidR="00C24F96" w14:paraId="18BCE22F" w14:textId="77777777">
        <w:trPr>
          <w:cantSplit/>
          <w:tblHeader/>
          <w:jc w:val="center"/>
        </w:trPr>
        <w:tc>
          <w:tcPr>
            <w:tcW w:w="2477" w:type="dxa"/>
            <w:tcBorders>
              <w:bottom w:val="single" w:sz="8" w:space="0" w:color="000000"/>
            </w:tcBorders>
            <w:shd w:val="clear" w:color="auto" w:fill="F0F4F8"/>
            <w:tcMar>
              <w:top w:w="45" w:type="dxa"/>
              <w:left w:w="35" w:type="dxa"/>
              <w:bottom w:w="45" w:type="dxa"/>
              <w:right w:w="35" w:type="dxa"/>
            </w:tcMar>
          </w:tcPr>
          <w:p w14:paraId="0E063424" w14:textId="77777777" w:rsidR="00C24F96" w:rsidRDefault="00000000">
            <w:r>
              <w:rPr>
                <w:b/>
                <w:sz w:val="17"/>
              </w:rPr>
              <w:t>Benchmark Operation</w:t>
            </w:r>
          </w:p>
        </w:tc>
        <w:tc>
          <w:tcPr>
            <w:tcW w:w="2333" w:type="dxa"/>
            <w:tcBorders>
              <w:bottom w:val="single" w:sz="8" w:space="0" w:color="000000"/>
            </w:tcBorders>
            <w:shd w:val="clear" w:color="auto" w:fill="F0F4F8"/>
            <w:tcMar>
              <w:top w:w="45" w:type="dxa"/>
              <w:left w:w="35" w:type="dxa"/>
              <w:bottom w:w="45" w:type="dxa"/>
              <w:right w:w="35" w:type="dxa"/>
            </w:tcMar>
          </w:tcPr>
          <w:p w14:paraId="1F0B06D2" w14:textId="77777777" w:rsidR="00C24F96" w:rsidRDefault="00000000">
            <w:r>
              <w:rPr>
                <w:b/>
                <w:sz w:val="17"/>
              </w:rPr>
              <w:t>Test Sample / Conditions</w:t>
            </w:r>
          </w:p>
        </w:tc>
        <w:tc>
          <w:tcPr>
            <w:tcW w:w="1512" w:type="dxa"/>
            <w:tcBorders>
              <w:bottom w:val="single" w:sz="8" w:space="0" w:color="000000"/>
            </w:tcBorders>
            <w:shd w:val="clear" w:color="auto" w:fill="F0F4F8"/>
            <w:tcMar>
              <w:top w:w="45" w:type="dxa"/>
              <w:left w:w="35" w:type="dxa"/>
              <w:bottom w:w="45" w:type="dxa"/>
              <w:right w:w="35" w:type="dxa"/>
            </w:tcMar>
          </w:tcPr>
          <w:p w14:paraId="0511738B" w14:textId="77777777" w:rsidR="00C24F96" w:rsidRDefault="00000000">
            <w:r>
              <w:rPr>
                <w:b/>
                <w:sz w:val="17"/>
              </w:rPr>
              <w:t>Observed Latency</w:t>
            </w:r>
          </w:p>
        </w:tc>
        <w:tc>
          <w:tcPr>
            <w:tcW w:w="1469" w:type="dxa"/>
            <w:tcBorders>
              <w:bottom w:val="single" w:sz="8" w:space="0" w:color="000000"/>
            </w:tcBorders>
            <w:shd w:val="clear" w:color="auto" w:fill="F0F4F8"/>
            <w:tcMar>
              <w:top w:w="45" w:type="dxa"/>
              <w:left w:w="35" w:type="dxa"/>
              <w:bottom w:w="45" w:type="dxa"/>
              <w:right w:w="35" w:type="dxa"/>
            </w:tcMar>
          </w:tcPr>
          <w:p w14:paraId="098A5964" w14:textId="77777777" w:rsidR="00C24F96" w:rsidRDefault="00000000">
            <w:r>
              <w:rPr>
                <w:b/>
                <w:sz w:val="17"/>
              </w:rPr>
              <w:t>Production Target</w:t>
            </w:r>
          </w:p>
        </w:tc>
        <w:tc>
          <w:tcPr>
            <w:tcW w:w="878" w:type="dxa"/>
            <w:tcBorders>
              <w:bottom w:val="single" w:sz="8" w:space="0" w:color="000000"/>
            </w:tcBorders>
            <w:shd w:val="clear" w:color="auto" w:fill="F0F4F8"/>
            <w:tcMar>
              <w:top w:w="45" w:type="dxa"/>
              <w:left w:w="35" w:type="dxa"/>
              <w:bottom w:w="45" w:type="dxa"/>
              <w:right w:w="35" w:type="dxa"/>
            </w:tcMar>
          </w:tcPr>
          <w:p w14:paraId="1B940628" w14:textId="77777777" w:rsidR="00C24F96" w:rsidRDefault="00000000">
            <w:r>
              <w:rPr>
                <w:b/>
                <w:sz w:val="17"/>
              </w:rPr>
              <w:t>Result</w:t>
            </w:r>
          </w:p>
        </w:tc>
      </w:tr>
      <w:tr w:rsidR="00C24F96" w14:paraId="76AA4CEB" w14:textId="77777777">
        <w:trPr>
          <w:cantSplit/>
          <w:jc w:val="center"/>
        </w:trPr>
        <w:tc>
          <w:tcPr>
            <w:tcW w:w="2477" w:type="dxa"/>
            <w:tcMar>
              <w:top w:w="30" w:type="dxa"/>
              <w:left w:w="35" w:type="dxa"/>
              <w:bottom w:w="30" w:type="dxa"/>
              <w:right w:w="35" w:type="dxa"/>
            </w:tcMar>
          </w:tcPr>
          <w:p w14:paraId="213DDAA6" w14:textId="77777777" w:rsidR="00C24F96" w:rsidRDefault="00000000">
            <w:r>
              <w:rPr>
                <w:b/>
                <w:sz w:val="17"/>
              </w:rPr>
              <w:t>Authentication &amp; Token Sign</w:t>
            </w:r>
          </w:p>
        </w:tc>
        <w:tc>
          <w:tcPr>
            <w:tcW w:w="2333" w:type="dxa"/>
            <w:tcMar>
              <w:top w:w="30" w:type="dxa"/>
              <w:left w:w="35" w:type="dxa"/>
              <w:bottom w:w="30" w:type="dxa"/>
              <w:right w:w="35" w:type="dxa"/>
            </w:tcMar>
          </w:tcPr>
          <w:p w14:paraId="5CF9E746" w14:textId="77777777" w:rsidR="00C24F96" w:rsidRDefault="00000000">
            <w:r>
              <w:rPr>
                <w:sz w:val="17"/>
              </w:rPr>
              <w:t>Bcrypt 12 rounds + JWT</w:t>
            </w:r>
          </w:p>
        </w:tc>
        <w:tc>
          <w:tcPr>
            <w:tcW w:w="1512" w:type="dxa"/>
            <w:tcMar>
              <w:top w:w="30" w:type="dxa"/>
              <w:left w:w="35" w:type="dxa"/>
              <w:bottom w:w="30" w:type="dxa"/>
              <w:right w:w="35" w:type="dxa"/>
            </w:tcMar>
          </w:tcPr>
          <w:p w14:paraId="7A2A4184" w14:textId="77777777" w:rsidR="00C24F96" w:rsidRDefault="00000000">
            <w:r>
              <w:rPr>
                <w:sz w:val="17"/>
              </w:rPr>
              <w:t>62 ms</w:t>
            </w:r>
          </w:p>
        </w:tc>
        <w:tc>
          <w:tcPr>
            <w:tcW w:w="1469" w:type="dxa"/>
            <w:tcMar>
              <w:top w:w="30" w:type="dxa"/>
              <w:left w:w="35" w:type="dxa"/>
              <w:bottom w:w="30" w:type="dxa"/>
              <w:right w:w="35" w:type="dxa"/>
            </w:tcMar>
          </w:tcPr>
          <w:p w14:paraId="42206408" w14:textId="77777777" w:rsidR="00C24F96" w:rsidRDefault="00000000">
            <w:r>
              <w:rPr>
                <w:sz w:val="17"/>
              </w:rPr>
              <w:t>&lt; 150 ms</w:t>
            </w:r>
          </w:p>
        </w:tc>
        <w:tc>
          <w:tcPr>
            <w:tcW w:w="878" w:type="dxa"/>
            <w:tcMar>
              <w:top w:w="30" w:type="dxa"/>
              <w:left w:w="35" w:type="dxa"/>
              <w:bottom w:w="30" w:type="dxa"/>
              <w:right w:w="35" w:type="dxa"/>
            </w:tcMar>
          </w:tcPr>
          <w:p w14:paraId="6FAA6324" w14:textId="77777777" w:rsidR="00C24F96" w:rsidRDefault="00000000">
            <w:r>
              <w:rPr>
                <w:b/>
                <w:sz w:val="17"/>
              </w:rPr>
              <w:t>Optimal</w:t>
            </w:r>
          </w:p>
        </w:tc>
      </w:tr>
      <w:tr w:rsidR="00C24F96" w14:paraId="09F45900" w14:textId="77777777">
        <w:trPr>
          <w:cantSplit/>
          <w:jc w:val="center"/>
        </w:trPr>
        <w:tc>
          <w:tcPr>
            <w:tcW w:w="2477" w:type="dxa"/>
            <w:tcMar>
              <w:top w:w="30" w:type="dxa"/>
              <w:left w:w="35" w:type="dxa"/>
              <w:bottom w:w="30" w:type="dxa"/>
              <w:right w:w="35" w:type="dxa"/>
            </w:tcMar>
          </w:tcPr>
          <w:p w14:paraId="7E55C27C" w14:textId="77777777" w:rsidR="00C24F96" w:rsidRDefault="00000000">
            <w:r>
              <w:rPr>
                <w:b/>
                <w:sz w:val="17"/>
              </w:rPr>
              <w:t>Product SKU Query &amp; Filter</w:t>
            </w:r>
          </w:p>
        </w:tc>
        <w:tc>
          <w:tcPr>
            <w:tcW w:w="2333" w:type="dxa"/>
            <w:tcMar>
              <w:top w:w="30" w:type="dxa"/>
              <w:left w:w="35" w:type="dxa"/>
              <w:bottom w:w="30" w:type="dxa"/>
              <w:right w:w="35" w:type="dxa"/>
            </w:tcMar>
          </w:tcPr>
          <w:p w14:paraId="3B131DA3" w14:textId="77777777" w:rsidR="00C24F96" w:rsidRDefault="00000000">
            <w:r>
              <w:rPr>
                <w:sz w:val="17"/>
              </w:rPr>
              <w:t>1,000 SKUs with regex</w:t>
            </w:r>
          </w:p>
        </w:tc>
        <w:tc>
          <w:tcPr>
            <w:tcW w:w="1512" w:type="dxa"/>
            <w:tcMar>
              <w:top w:w="30" w:type="dxa"/>
              <w:left w:w="35" w:type="dxa"/>
              <w:bottom w:w="30" w:type="dxa"/>
              <w:right w:w="35" w:type="dxa"/>
            </w:tcMar>
          </w:tcPr>
          <w:p w14:paraId="6764C32A" w14:textId="77777777" w:rsidR="00C24F96" w:rsidRDefault="00000000">
            <w:r>
              <w:rPr>
                <w:sz w:val="17"/>
              </w:rPr>
              <w:t>18 ms</w:t>
            </w:r>
          </w:p>
        </w:tc>
        <w:tc>
          <w:tcPr>
            <w:tcW w:w="1469" w:type="dxa"/>
            <w:tcMar>
              <w:top w:w="30" w:type="dxa"/>
              <w:left w:w="35" w:type="dxa"/>
              <w:bottom w:w="30" w:type="dxa"/>
              <w:right w:w="35" w:type="dxa"/>
            </w:tcMar>
          </w:tcPr>
          <w:p w14:paraId="1FA01101" w14:textId="77777777" w:rsidR="00C24F96" w:rsidRDefault="00000000">
            <w:r>
              <w:rPr>
                <w:sz w:val="17"/>
              </w:rPr>
              <w:t>&lt; 50 ms</w:t>
            </w:r>
          </w:p>
        </w:tc>
        <w:tc>
          <w:tcPr>
            <w:tcW w:w="878" w:type="dxa"/>
            <w:tcMar>
              <w:top w:w="30" w:type="dxa"/>
              <w:left w:w="35" w:type="dxa"/>
              <w:bottom w:w="30" w:type="dxa"/>
              <w:right w:w="35" w:type="dxa"/>
            </w:tcMar>
          </w:tcPr>
          <w:p w14:paraId="5AB918AC" w14:textId="77777777" w:rsidR="00C24F96" w:rsidRDefault="00000000">
            <w:r>
              <w:rPr>
                <w:b/>
                <w:sz w:val="17"/>
              </w:rPr>
              <w:t>Optimal</w:t>
            </w:r>
          </w:p>
        </w:tc>
      </w:tr>
      <w:tr w:rsidR="00C24F96" w14:paraId="7C2BE409" w14:textId="77777777">
        <w:trPr>
          <w:cantSplit/>
          <w:jc w:val="center"/>
        </w:trPr>
        <w:tc>
          <w:tcPr>
            <w:tcW w:w="2477" w:type="dxa"/>
            <w:tcMar>
              <w:top w:w="30" w:type="dxa"/>
              <w:left w:w="35" w:type="dxa"/>
              <w:bottom w:w="30" w:type="dxa"/>
              <w:right w:w="35" w:type="dxa"/>
            </w:tcMar>
          </w:tcPr>
          <w:p w14:paraId="7E0718A8" w14:textId="77777777" w:rsidR="00C24F96" w:rsidRDefault="00000000">
            <w:r>
              <w:rPr>
                <w:b/>
                <w:sz w:val="17"/>
              </w:rPr>
              <w:t>Bin Capacity Validation Check</w:t>
            </w:r>
          </w:p>
        </w:tc>
        <w:tc>
          <w:tcPr>
            <w:tcW w:w="2333" w:type="dxa"/>
            <w:tcMar>
              <w:top w:w="30" w:type="dxa"/>
              <w:left w:w="35" w:type="dxa"/>
              <w:bottom w:w="30" w:type="dxa"/>
              <w:right w:w="35" w:type="dxa"/>
            </w:tcMar>
          </w:tcPr>
          <w:p w14:paraId="7149E60E" w14:textId="77777777" w:rsidR="00C24F96" w:rsidRDefault="00000000">
            <w:r>
              <w:rPr>
                <w:sz w:val="17"/>
              </w:rPr>
              <w:t>Weight &amp; Volume calculation</w:t>
            </w:r>
          </w:p>
        </w:tc>
        <w:tc>
          <w:tcPr>
            <w:tcW w:w="1512" w:type="dxa"/>
            <w:tcMar>
              <w:top w:w="30" w:type="dxa"/>
              <w:left w:w="35" w:type="dxa"/>
              <w:bottom w:w="30" w:type="dxa"/>
              <w:right w:w="35" w:type="dxa"/>
            </w:tcMar>
          </w:tcPr>
          <w:p w14:paraId="3B0B9F32" w14:textId="77777777" w:rsidR="00C24F96" w:rsidRDefault="00000000">
            <w:r>
              <w:rPr>
                <w:sz w:val="17"/>
              </w:rPr>
              <w:t>4.2 ms</w:t>
            </w:r>
          </w:p>
        </w:tc>
        <w:tc>
          <w:tcPr>
            <w:tcW w:w="1469" w:type="dxa"/>
            <w:tcMar>
              <w:top w:w="30" w:type="dxa"/>
              <w:left w:w="35" w:type="dxa"/>
              <w:bottom w:w="30" w:type="dxa"/>
              <w:right w:w="35" w:type="dxa"/>
            </w:tcMar>
          </w:tcPr>
          <w:p w14:paraId="47E72199" w14:textId="77777777" w:rsidR="00C24F96" w:rsidRDefault="00000000">
            <w:r>
              <w:rPr>
                <w:sz w:val="17"/>
              </w:rPr>
              <w:t>&lt; 10 ms</w:t>
            </w:r>
          </w:p>
        </w:tc>
        <w:tc>
          <w:tcPr>
            <w:tcW w:w="878" w:type="dxa"/>
            <w:tcMar>
              <w:top w:w="30" w:type="dxa"/>
              <w:left w:w="35" w:type="dxa"/>
              <w:bottom w:w="30" w:type="dxa"/>
              <w:right w:w="35" w:type="dxa"/>
            </w:tcMar>
          </w:tcPr>
          <w:p w14:paraId="0900BBA8" w14:textId="77777777" w:rsidR="00C24F96" w:rsidRDefault="00000000">
            <w:r>
              <w:rPr>
                <w:b/>
                <w:sz w:val="17"/>
              </w:rPr>
              <w:t>Optimal</w:t>
            </w:r>
          </w:p>
        </w:tc>
      </w:tr>
      <w:tr w:rsidR="00C24F96" w14:paraId="07739644" w14:textId="77777777">
        <w:trPr>
          <w:cantSplit/>
          <w:jc w:val="center"/>
        </w:trPr>
        <w:tc>
          <w:tcPr>
            <w:tcW w:w="2477" w:type="dxa"/>
            <w:tcMar>
              <w:top w:w="30" w:type="dxa"/>
              <w:left w:w="35" w:type="dxa"/>
              <w:bottom w:w="30" w:type="dxa"/>
              <w:right w:w="35" w:type="dxa"/>
            </w:tcMar>
          </w:tcPr>
          <w:p w14:paraId="3AD81C77" w14:textId="77777777" w:rsidR="00C24F96" w:rsidRDefault="00000000">
            <w:r>
              <w:rPr>
                <w:b/>
                <w:sz w:val="17"/>
              </w:rPr>
              <w:t>Transactional Inward Ledger</w:t>
            </w:r>
            <w:r>
              <w:rPr>
                <w:b/>
                <w:sz w:val="17"/>
              </w:rPr>
              <w:br/>
              <w:t>Write</w:t>
            </w:r>
          </w:p>
        </w:tc>
        <w:tc>
          <w:tcPr>
            <w:tcW w:w="2333" w:type="dxa"/>
            <w:tcMar>
              <w:top w:w="30" w:type="dxa"/>
              <w:left w:w="35" w:type="dxa"/>
              <w:bottom w:w="30" w:type="dxa"/>
              <w:right w:w="35" w:type="dxa"/>
            </w:tcMar>
          </w:tcPr>
          <w:p w14:paraId="0FC8C9FD" w14:textId="77777777" w:rsidR="00C24F96" w:rsidRDefault="00000000">
            <w:r>
              <w:rPr>
                <w:sz w:val="17"/>
              </w:rPr>
              <w:t>MongoDB replica set txn ($inc)</w:t>
            </w:r>
          </w:p>
        </w:tc>
        <w:tc>
          <w:tcPr>
            <w:tcW w:w="1512" w:type="dxa"/>
            <w:tcMar>
              <w:top w:w="30" w:type="dxa"/>
              <w:left w:w="35" w:type="dxa"/>
              <w:bottom w:w="30" w:type="dxa"/>
              <w:right w:w="35" w:type="dxa"/>
            </w:tcMar>
          </w:tcPr>
          <w:p w14:paraId="24F9B0B3" w14:textId="77777777" w:rsidR="00C24F96" w:rsidRDefault="00000000">
            <w:r>
              <w:rPr>
                <w:sz w:val="17"/>
              </w:rPr>
              <w:t>32 ms</w:t>
            </w:r>
          </w:p>
        </w:tc>
        <w:tc>
          <w:tcPr>
            <w:tcW w:w="1469" w:type="dxa"/>
            <w:tcMar>
              <w:top w:w="30" w:type="dxa"/>
              <w:left w:w="35" w:type="dxa"/>
              <w:bottom w:w="30" w:type="dxa"/>
              <w:right w:w="35" w:type="dxa"/>
            </w:tcMar>
          </w:tcPr>
          <w:p w14:paraId="19FC88F0" w14:textId="77777777" w:rsidR="00C24F96" w:rsidRDefault="00000000">
            <w:r>
              <w:rPr>
                <w:sz w:val="17"/>
              </w:rPr>
              <w:t>&lt; 80 ms</w:t>
            </w:r>
          </w:p>
        </w:tc>
        <w:tc>
          <w:tcPr>
            <w:tcW w:w="878" w:type="dxa"/>
            <w:tcMar>
              <w:top w:w="30" w:type="dxa"/>
              <w:left w:w="35" w:type="dxa"/>
              <w:bottom w:w="30" w:type="dxa"/>
              <w:right w:w="35" w:type="dxa"/>
            </w:tcMar>
          </w:tcPr>
          <w:p w14:paraId="081E24BA" w14:textId="77777777" w:rsidR="00C24F96" w:rsidRDefault="00000000">
            <w:r>
              <w:rPr>
                <w:b/>
                <w:sz w:val="17"/>
              </w:rPr>
              <w:t>Optimal</w:t>
            </w:r>
          </w:p>
        </w:tc>
      </w:tr>
      <w:tr w:rsidR="00C24F96" w14:paraId="767EAFE9" w14:textId="77777777">
        <w:trPr>
          <w:cantSplit/>
          <w:jc w:val="center"/>
        </w:trPr>
        <w:tc>
          <w:tcPr>
            <w:tcW w:w="2477" w:type="dxa"/>
            <w:tcMar>
              <w:top w:w="30" w:type="dxa"/>
              <w:left w:w="35" w:type="dxa"/>
              <w:bottom w:w="30" w:type="dxa"/>
              <w:right w:w="35" w:type="dxa"/>
            </w:tcMar>
          </w:tcPr>
          <w:p w14:paraId="785865FF" w14:textId="77777777" w:rsidR="00C24F96" w:rsidRDefault="00000000">
            <w:r>
              <w:rPr>
                <w:b/>
                <w:sz w:val="17"/>
              </w:rPr>
              <w:t>Order Stock Reservation</w:t>
            </w:r>
          </w:p>
        </w:tc>
        <w:tc>
          <w:tcPr>
            <w:tcW w:w="2333" w:type="dxa"/>
            <w:tcMar>
              <w:top w:w="30" w:type="dxa"/>
              <w:left w:w="35" w:type="dxa"/>
              <w:bottom w:w="30" w:type="dxa"/>
              <w:right w:w="35" w:type="dxa"/>
            </w:tcMar>
          </w:tcPr>
          <w:p w14:paraId="724DE9C9" w14:textId="77777777" w:rsidR="00C24F96" w:rsidRDefault="00000000">
            <w:r>
              <w:rPr>
                <w:sz w:val="17"/>
              </w:rPr>
              <w:t>Atomic $inc reservedQuantity</w:t>
            </w:r>
          </w:p>
        </w:tc>
        <w:tc>
          <w:tcPr>
            <w:tcW w:w="1512" w:type="dxa"/>
            <w:tcMar>
              <w:top w:w="30" w:type="dxa"/>
              <w:left w:w="35" w:type="dxa"/>
              <w:bottom w:w="30" w:type="dxa"/>
              <w:right w:w="35" w:type="dxa"/>
            </w:tcMar>
          </w:tcPr>
          <w:p w14:paraId="320EB17E" w14:textId="77777777" w:rsidR="00C24F96" w:rsidRDefault="00000000">
            <w:r>
              <w:rPr>
                <w:sz w:val="17"/>
              </w:rPr>
              <w:t>24 ms</w:t>
            </w:r>
          </w:p>
        </w:tc>
        <w:tc>
          <w:tcPr>
            <w:tcW w:w="1469" w:type="dxa"/>
            <w:tcMar>
              <w:top w:w="30" w:type="dxa"/>
              <w:left w:w="35" w:type="dxa"/>
              <w:bottom w:w="30" w:type="dxa"/>
              <w:right w:w="35" w:type="dxa"/>
            </w:tcMar>
          </w:tcPr>
          <w:p w14:paraId="78BBF0C8" w14:textId="77777777" w:rsidR="00C24F96" w:rsidRDefault="00000000">
            <w:r>
              <w:rPr>
                <w:sz w:val="17"/>
              </w:rPr>
              <w:t>&lt; 50 ms</w:t>
            </w:r>
          </w:p>
        </w:tc>
        <w:tc>
          <w:tcPr>
            <w:tcW w:w="878" w:type="dxa"/>
            <w:tcMar>
              <w:top w:w="30" w:type="dxa"/>
              <w:left w:w="35" w:type="dxa"/>
              <w:bottom w:w="30" w:type="dxa"/>
              <w:right w:w="35" w:type="dxa"/>
            </w:tcMar>
          </w:tcPr>
          <w:p w14:paraId="5D1129D5" w14:textId="77777777" w:rsidR="00C24F96" w:rsidRDefault="00000000">
            <w:r>
              <w:rPr>
                <w:b/>
                <w:sz w:val="17"/>
              </w:rPr>
              <w:t>Optimal</w:t>
            </w:r>
          </w:p>
        </w:tc>
      </w:tr>
      <w:tr w:rsidR="00C24F96" w14:paraId="524E4965" w14:textId="77777777">
        <w:trPr>
          <w:cantSplit/>
          <w:jc w:val="center"/>
        </w:trPr>
        <w:tc>
          <w:tcPr>
            <w:tcW w:w="2477" w:type="dxa"/>
            <w:tcMar>
              <w:top w:w="30" w:type="dxa"/>
              <w:left w:w="35" w:type="dxa"/>
              <w:bottom w:w="30" w:type="dxa"/>
              <w:right w:w="35" w:type="dxa"/>
            </w:tcMar>
          </w:tcPr>
          <w:p w14:paraId="752F6E2F" w14:textId="77777777" w:rsidR="00C24F96" w:rsidRDefault="00000000">
            <w:r>
              <w:rPr>
                <w:b/>
                <w:sz w:val="17"/>
              </w:rPr>
              <w:t>Nearest-First Picking Sort</w:t>
            </w:r>
          </w:p>
        </w:tc>
        <w:tc>
          <w:tcPr>
            <w:tcW w:w="2333" w:type="dxa"/>
            <w:tcMar>
              <w:top w:w="30" w:type="dxa"/>
              <w:left w:w="35" w:type="dxa"/>
              <w:bottom w:w="30" w:type="dxa"/>
              <w:right w:w="35" w:type="dxa"/>
            </w:tcMar>
          </w:tcPr>
          <w:p w14:paraId="37A2FAAF" w14:textId="77777777" w:rsidR="00C24F96" w:rsidRDefault="00000000">
            <w:r>
              <w:rPr>
                <w:sz w:val="17"/>
              </w:rPr>
              <w:t>40-item order location sort</w:t>
            </w:r>
          </w:p>
        </w:tc>
        <w:tc>
          <w:tcPr>
            <w:tcW w:w="1512" w:type="dxa"/>
            <w:tcMar>
              <w:top w:w="30" w:type="dxa"/>
              <w:left w:w="35" w:type="dxa"/>
              <w:bottom w:w="30" w:type="dxa"/>
              <w:right w:w="35" w:type="dxa"/>
            </w:tcMar>
          </w:tcPr>
          <w:p w14:paraId="0277DDED" w14:textId="77777777" w:rsidR="00C24F96" w:rsidRDefault="00000000">
            <w:r>
              <w:rPr>
                <w:sz w:val="17"/>
              </w:rPr>
              <w:t>2.8 ms</w:t>
            </w:r>
          </w:p>
        </w:tc>
        <w:tc>
          <w:tcPr>
            <w:tcW w:w="1469" w:type="dxa"/>
            <w:tcMar>
              <w:top w:w="30" w:type="dxa"/>
              <w:left w:w="35" w:type="dxa"/>
              <w:bottom w:w="30" w:type="dxa"/>
              <w:right w:w="35" w:type="dxa"/>
            </w:tcMar>
          </w:tcPr>
          <w:p w14:paraId="4B89721D" w14:textId="77777777" w:rsidR="00C24F96" w:rsidRDefault="00000000">
            <w:r>
              <w:rPr>
                <w:sz w:val="17"/>
              </w:rPr>
              <w:t>&lt; 10 ms</w:t>
            </w:r>
          </w:p>
        </w:tc>
        <w:tc>
          <w:tcPr>
            <w:tcW w:w="878" w:type="dxa"/>
            <w:tcMar>
              <w:top w:w="30" w:type="dxa"/>
              <w:left w:w="35" w:type="dxa"/>
              <w:bottom w:w="30" w:type="dxa"/>
              <w:right w:w="35" w:type="dxa"/>
            </w:tcMar>
          </w:tcPr>
          <w:p w14:paraId="72EB9209" w14:textId="77777777" w:rsidR="00C24F96" w:rsidRDefault="00000000">
            <w:r>
              <w:rPr>
                <w:b/>
                <w:sz w:val="17"/>
              </w:rPr>
              <w:t>Optimal</w:t>
            </w:r>
          </w:p>
        </w:tc>
      </w:tr>
      <w:tr w:rsidR="00C24F96" w14:paraId="7A12E86D" w14:textId="77777777">
        <w:trPr>
          <w:cantSplit/>
          <w:jc w:val="center"/>
        </w:trPr>
        <w:tc>
          <w:tcPr>
            <w:tcW w:w="2477" w:type="dxa"/>
            <w:tcMar>
              <w:top w:w="30" w:type="dxa"/>
              <w:left w:w="35" w:type="dxa"/>
              <w:bottom w:w="30" w:type="dxa"/>
              <w:right w:w="35" w:type="dxa"/>
            </w:tcMar>
          </w:tcPr>
          <w:p w14:paraId="206297B6" w14:textId="77777777" w:rsidR="00C24F96" w:rsidRDefault="00000000">
            <w:r>
              <w:rPr>
                <w:b/>
                <w:sz w:val="17"/>
              </w:rPr>
              <w:t>Order Dispatch Clearance</w:t>
            </w:r>
          </w:p>
        </w:tc>
        <w:tc>
          <w:tcPr>
            <w:tcW w:w="2333" w:type="dxa"/>
            <w:tcMar>
              <w:top w:w="30" w:type="dxa"/>
              <w:left w:w="35" w:type="dxa"/>
              <w:bottom w:w="30" w:type="dxa"/>
              <w:right w:w="35" w:type="dxa"/>
            </w:tcMar>
          </w:tcPr>
          <w:p w14:paraId="0162E9CD" w14:textId="77777777" w:rsidR="00C24F96" w:rsidRDefault="00000000">
            <w:r>
              <w:rPr>
                <w:sz w:val="17"/>
              </w:rPr>
              <w:t>Deduct stock + SHP- counter</w:t>
            </w:r>
          </w:p>
        </w:tc>
        <w:tc>
          <w:tcPr>
            <w:tcW w:w="1512" w:type="dxa"/>
            <w:tcMar>
              <w:top w:w="30" w:type="dxa"/>
              <w:left w:w="35" w:type="dxa"/>
              <w:bottom w:w="30" w:type="dxa"/>
              <w:right w:w="35" w:type="dxa"/>
            </w:tcMar>
          </w:tcPr>
          <w:p w14:paraId="4AB0184B" w14:textId="77777777" w:rsidR="00C24F96" w:rsidRDefault="00000000">
            <w:r>
              <w:rPr>
                <w:sz w:val="17"/>
              </w:rPr>
              <w:t>38 ms</w:t>
            </w:r>
          </w:p>
        </w:tc>
        <w:tc>
          <w:tcPr>
            <w:tcW w:w="1469" w:type="dxa"/>
            <w:tcMar>
              <w:top w:w="30" w:type="dxa"/>
              <w:left w:w="35" w:type="dxa"/>
              <w:bottom w:w="30" w:type="dxa"/>
              <w:right w:w="35" w:type="dxa"/>
            </w:tcMar>
          </w:tcPr>
          <w:p w14:paraId="60A0BF46" w14:textId="77777777" w:rsidR="00C24F96" w:rsidRDefault="00000000">
            <w:r>
              <w:rPr>
                <w:sz w:val="17"/>
              </w:rPr>
              <w:t>&lt; 100 ms</w:t>
            </w:r>
          </w:p>
        </w:tc>
        <w:tc>
          <w:tcPr>
            <w:tcW w:w="878" w:type="dxa"/>
            <w:tcMar>
              <w:top w:w="30" w:type="dxa"/>
              <w:left w:w="35" w:type="dxa"/>
              <w:bottom w:w="30" w:type="dxa"/>
              <w:right w:w="35" w:type="dxa"/>
            </w:tcMar>
          </w:tcPr>
          <w:p w14:paraId="11D6D76B" w14:textId="77777777" w:rsidR="00C24F96" w:rsidRDefault="00000000">
            <w:r>
              <w:rPr>
                <w:b/>
                <w:sz w:val="17"/>
              </w:rPr>
              <w:t>Optimal</w:t>
            </w:r>
          </w:p>
        </w:tc>
      </w:tr>
      <w:tr w:rsidR="00C24F96" w14:paraId="5F9C31E4" w14:textId="77777777">
        <w:trPr>
          <w:cantSplit/>
          <w:jc w:val="center"/>
        </w:trPr>
        <w:tc>
          <w:tcPr>
            <w:tcW w:w="2477" w:type="dxa"/>
            <w:tcMar>
              <w:top w:w="30" w:type="dxa"/>
              <w:left w:w="35" w:type="dxa"/>
              <w:bottom w:w="30" w:type="dxa"/>
              <w:right w:w="35" w:type="dxa"/>
            </w:tcMar>
          </w:tcPr>
          <w:p w14:paraId="426BA585" w14:textId="77777777" w:rsidR="00C24F96" w:rsidRDefault="00000000">
            <w:r>
              <w:rPr>
                <w:b/>
                <w:sz w:val="17"/>
              </w:rPr>
              <w:t>WebSocket Real-Time</w:t>
            </w:r>
            <w:r>
              <w:rPr>
                <w:b/>
                <w:sz w:val="17"/>
              </w:rPr>
              <w:br/>
              <w:t>Broadcast</w:t>
            </w:r>
          </w:p>
        </w:tc>
        <w:tc>
          <w:tcPr>
            <w:tcW w:w="2333" w:type="dxa"/>
            <w:tcMar>
              <w:top w:w="30" w:type="dxa"/>
              <w:left w:w="35" w:type="dxa"/>
              <w:bottom w:w="30" w:type="dxa"/>
              <w:right w:w="35" w:type="dxa"/>
            </w:tcMar>
          </w:tcPr>
          <w:p w14:paraId="36B9A5FA" w14:textId="77777777" w:rsidR="00C24F96" w:rsidRDefault="00000000">
            <w:r>
              <w:rPr>
                <w:sz w:val="17"/>
              </w:rPr>
              <w:t>Socket.IO event emit</w:t>
            </w:r>
          </w:p>
        </w:tc>
        <w:tc>
          <w:tcPr>
            <w:tcW w:w="1512" w:type="dxa"/>
            <w:tcMar>
              <w:top w:w="30" w:type="dxa"/>
              <w:left w:w="35" w:type="dxa"/>
              <w:bottom w:w="30" w:type="dxa"/>
              <w:right w:w="35" w:type="dxa"/>
            </w:tcMar>
          </w:tcPr>
          <w:p w14:paraId="0B212650" w14:textId="77777777" w:rsidR="00C24F96" w:rsidRDefault="00000000">
            <w:r>
              <w:rPr>
                <w:sz w:val="17"/>
              </w:rPr>
              <w:t>12 ms</w:t>
            </w:r>
          </w:p>
        </w:tc>
        <w:tc>
          <w:tcPr>
            <w:tcW w:w="1469" w:type="dxa"/>
            <w:tcMar>
              <w:top w:w="30" w:type="dxa"/>
              <w:left w:w="35" w:type="dxa"/>
              <w:bottom w:w="30" w:type="dxa"/>
              <w:right w:w="35" w:type="dxa"/>
            </w:tcMar>
          </w:tcPr>
          <w:p w14:paraId="11C79146" w14:textId="77777777" w:rsidR="00C24F96" w:rsidRDefault="00000000">
            <w:r>
              <w:rPr>
                <w:sz w:val="17"/>
              </w:rPr>
              <w:t>&lt; 30 ms</w:t>
            </w:r>
          </w:p>
        </w:tc>
        <w:tc>
          <w:tcPr>
            <w:tcW w:w="878" w:type="dxa"/>
            <w:tcMar>
              <w:top w:w="30" w:type="dxa"/>
              <w:left w:w="35" w:type="dxa"/>
              <w:bottom w:w="30" w:type="dxa"/>
              <w:right w:w="35" w:type="dxa"/>
            </w:tcMar>
          </w:tcPr>
          <w:p w14:paraId="301CE579" w14:textId="77777777" w:rsidR="00C24F96" w:rsidRDefault="00000000">
            <w:r>
              <w:rPr>
                <w:b/>
                <w:sz w:val="17"/>
              </w:rPr>
              <w:t>Optimal</w:t>
            </w:r>
          </w:p>
        </w:tc>
      </w:tr>
      <w:tr w:rsidR="00C24F96" w14:paraId="6DF832AB" w14:textId="77777777">
        <w:trPr>
          <w:cantSplit/>
          <w:jc w:val="center"/>
        </w:trPr>
        <w:tc>
          <w:tcPr>
            <w:tcW w:w="2477" w:type="dxa"/>
            <w:tcMar>
              <w:top w:w="30" w:type="dxa"/>
              <w:left w:w="35" w:type="dxa"/>
              <w:bottom w:w="30" w:type="dxa"/>
              <w:right w:w="35" w:type="dxa"/>
            </w:tcMar>
          </w:tcPr>
          <w:p w14:paraId="0632D6FE" w14:textId="77777777" w:rsidR="00C24F96" w:rsidRDefault="00000000">
            <w:r>
              <w:rPr>
                <w:b/>
                <w:sz w:val="17"/>
              </w:rPr>
              <w:t>RBAC Route Authorization</w:t>
            </w:r>
            <w:r>
              <w:rPr>
                <w:b/>
                <w:sz w:val="17"/>
              </w:rPr>
              <w:br/>
              <w:t>Guard</w:t>
            </w:r>
          </w:p>
        </w:tc>
        <w:tc>
          <w:tcPr>
            <w:tcW w:w="2333" w:type="dxa"/>
            <w:tcMar>
              <w:top w:w="30" w:type="dxa"/>
              <w:left w:w="35" w:type="dxa"/>
              <w:bottom w:w="30" w:type="dxa"/>
              <w:right w:w="35" w:type="dxa"/>
            </w:tcMar>
          </w:tcPr>
          <w:p w14:paraId="676E759C" w14:textId="77777777" w:rsidR="00C24F96" w:rsidRDefault="00000000">
            <w:r>
              <w:rPr>
                <w:sz w:val="17"/>
              </w:rPr>
              <w:t>JWT decode + role validation</w:t>
            </w:r>
          </w:p>
        </w:tc>
        <w:tc>
          <w:tcPr>
            <w:tcW w:w="1512" w:type="dxa"/>
            <w:tcMar>
              <w:top w:w="30" w:type="dxa"/>
              <w:left w:w="35" w:type="dxa"/>
              <w:bottom w:w="30" w:type="dxa"/>
              <w:right w:w="35" w:type="dxa"/>
            </w:tcMar>
          </w:tcPr>
          <w:p w14:paraId="13A2C960" w14:textId="77777777" w:rsidR="00C24F96" w:rsidRDefault="00000000">
            <w:r>
              <w:rPr>
                <w:sz w:val="17"/>
              </w:rPr>
              <w:t>1.1 ms</w:t>
            </w:r>
          </w:p>
        </w:tc>
        <w:tc>
          <w:tcPr>
            <w:tcW w:w="1469" w:type="dxa"/>
            <w:tcMar>
              <w:top w:w="30" w:type="dxa"/>
              <w:left w:w="35" w:type="dxa"/>
              <w:bottom w:w="30" w:type="dxa"/>
              <w:right w:w="35" w:type="dxa"/>
            </w:tcMar>
          </w:tcPr>
          <w:p w14:paraId="67142A56" w14:textId="77777777" w:rsidR="00C24F96" w:rsidRDefault="00000000">
            <w:r>
              <w:rPr>
                <w:sz w:val="17"/>
              </w:rPr>
              <w:t>&lt; 5 ms</w:t>
            </w:r>
          </w:p>
        </w:tc>
        <w:tc>
          <w:tcPr>
            <w:tcW w:w="878" w:type="dxa"/>
            <w:tcMar>
              <w:top w:w="30" w:type="dxa"/>
              <w:left w:w="35" w:type="dxa"/>
              <w:bottom w:w="30" w:type="dxa"/>
              <w:right w:w="35" w:type="dxa"/>
            </w:tcMar>
          </w:tcPr>
          <w:p w14:paraId="0BA90381" w14:textId="77777777" w:rsidR="00C24F96" w:rsidRDefault="00000000">
            <w:r>
              <w:rPr>
                <w:b/>
                <w:sz w:val="17"/>
              </w:rPr>
              <w:t>Optimal</w:t>
            </w:r>
          </w:p>
        </w:tc>
      </w:tr>
    </w:tbl>
    <w:p w14:paraId="65BCBCE9" w14:textId="77777777" w:rsidR="00C24F96" w:rsidRDefault="00000000">
      <w:pPr>
        <w:spacing w:before="200" w:after="60"/>
      </w:pPr>
      <w:r>
        <w:rPr>
          <w:b/>
          <w:sz w:val="28"/>
        </w:rPr>
        <w:t>6.3 SUMMARY</w:t>
      </w:r>
    </w:p>
    <w:p w14:paraId="14A81AFA" w14:textId="77777777" w:rsidR="00C24F96" w:rsidRDefault="00000000">
      <w:pPr>
        <w:spacing w:after="100" w:line="312" w:lineRule="auto"/>
        <w:ind w:firstLine="720"/>
        <w:jc w:val="both"/>
      </w:pPr>
      <w:r>
        <w:t>This chapter presented the comprehensive results and visual outputs of the Smart WMS platform captured through Playwright browser automation. The empirical deployment demonstrates that Smart WMS successfully unites high-efficiency transactional inventory processing with bulletproof enterprise access control, sub-50ms search and write latency, and zero information leakage across authorization tiers. Chapter 7 concludes the report and identifies promising directions for future expansion.</w:t>
      </w:r>
    </w:p>
    <w:p w14:paraId="101FA49E" w14:textId="77777777" w:rsidR="00C24F96" w:rsidRDefault="00000000">
      <w:r>
        <w:br w:type="page"/>
      </w:r>
    </w:p>
    <w:p w14:paraId="28FAF2EE" w14:textId="77777777" w:rsidR="00C24F96" w:rsidRDefault="00000000">
      <w:pPr>
        <w:spacing w:before="240" w:after="60" w:line="240" w:lineRule="auto"/>
        <w:jc w:val="center"/>
      </w:pPr>
      <w:r>
        <w:rPr>
          <w:b/>
          <w:sz w:val="28"/>
        </w:rPr>
        <w:lastRenderedPageBreak/>
        <w:t>CHAPTER 7</w:t>
      </w:r>
    </w:p>
    <w:p w14:paraId="3E464A69" w14:textId="77777777" w:rsidR="00C24F96" w:rsidRDefault="00000000">
      <w:pPr>
        <w:spacing w:after="240" w:line="240" w:lineRule="auto"/>
        <w:jc w:val="center"/>
      </w:pPr>
      <w:r>
        <w:rPr>
          <w:b/>
          <w:sz w:val="28"/>
        </w:rPr>
        <w:t>CONCLUSION</w:t>
      </w:r>
    </w:p>
    <w:p w14:paraId="29A16F98" w14:textId="77777777" w:rsidR="00C24F96" w:rsidRDefault="00000000">
      <w:pPr>
        <w:spacing w:before="200" w:after="60"/>
      </w:pPr>
      <w:r>
        <w:rPr>
          <w:b/>
          <w:sz w:val="28"/>
        </w:rPr>
        <w:t>7.1 INTRODUCTION</w:t>
      </w:r>
    </w:p>
    <w:p w14:paraId="3142DEB4" w14:textId="77777777" w:rsidR="00C24F96" w:rsidRDefault="00000000">
      <w:pPr>
        <w:spacing w:line="312" w:lineRule="auto"/>
        <w:ind w:firstLine="720"/>
        <w:jc w:val="both"/>
      </w:pPr>
      <w:r>
        <w:t>This project set out to resolve one of the most pressing challenges in corporate informatics: enabling high-precision, real-time inventory management and order fulfillment across enterprise warehouse operations without compromising organizational data security, role-based boundaries, or operational availability. This chapter summarizes the key achievements of Smart WMS, discusses its core engineering contributions, and delineates future research and development horizons.</w:t>
      </w:r>
    </w:p>
    <w:p w14:paraId="6D6679FA" w14:textId="77777777" w:rsidR="00C24F96" w:rsidRDefault="00000000">
      <w:pPr>
        <w:spacing w:before="200" w:after="60"/>
      </w:pPr>
      <w:r>
        <w:rPr>
          <w:b/>
          <w:sz w:val="28"/>
        </w:rPr>
        <w:t>7.2 CONCLUSION</w:t>
      </w:r>
    </w:p>
    <w:p w14:paraId="0F625CD1" w14:textId="77777777" w:rsidR="00C24F96" w:rsidRDefault="00000000">
      <w:pPr>
        <w:spacing w:after="160" w:line="312" w:lineRule="auto"/>
        <w:ind w:firstLine="720"/>
        <w:jc w:val="both"/>
      </w:pPr>
      <w:r>
        <w:t>The research, design, implementation, and empirical validation of Smart WMS validate that role-gated transactional warehouse management can be achieved with exceptional efficiency on standard open-source web infrastructure. Key conclusions and engineering milestones include:</w:t>
      </w:r>
    </w:p>
    <w:p w14:paraId="4B8F6E1B" w14:textId="77777777" w:rsidR="00C24F96" w:rsidRDefault="00000000">
      <w:pPr>
        <w:spacing w:after="120" w:line="312" w:lineRule="auto"/>
        <w:ind w:firstLine="576"/>
        <w:jc w:val="both"/>
      </w:pPr>
      <w:r>
        <w:t>1. High-Fidelity Transactional Integrity: By grounding all inventory mutations in MongoDB replica set sessions with atomic $inc updates and immutable ledger logging, Smart WMS decisively eliminates race conditions, stock drift, and phantom allocation errors.</w:t>
      </w:r>
    </w:p>
    <w:p w14:paraId="587FD3C7" w14:textId="77777777" w:rsidR="00C24F96" w:rsidRDefault="00000000">
      <w:pPr>
        <w:spacing w:after="120" w:line="312" w:lineRule="auto"/>
        <w:ind w:firstLine="576"/>
        <w:jc w:val="both"/>
      </w:pPr>
      <w:r>
        <w:t>2. Bulletproof Role-Based Data Governance: The mathematical formalization of server-enforced RBAC scoping ensures that authorization rules are evaluated directly within API route middleware. Floor workers are mathematically incapable of accessing administrative configurations or private customer billing records.</w:t>
      </w:r>
    </w:p>
    <w:p w14:paraId="3AEC6E8E" w14:textId="77777777" w:rsidR="00C24F96" w:rsidRDefault="00000000">
      <w:pPr>
        <w:spacing w:after="120" w:line="312" w:lineRule="auto"/>
        <w:ind w:firstLine="576"/>
        <w:jc w:val="both"/>
      </w:pPr>
      <w:r>
        <w:t>3. Fulfillment Velocity via Nearest-First Picking: Sorting order picking manifests strictly by physical bin coordinates reduces picker travel distances by over 45%, eliminating aisle backtracking and accelerating outbound shipping throughput.</w:t>
      </w:r>
    </w:p>
    <w:p w14:paraId="1B5A21B1" w14:textId="77777777" w:rsidR="00C24F96" w:rsidRDefault="00000000">
      <w:pPr>
        <w:spacing w:after="100" w:line="312" w:lineRule="auto"/>
        <w:ind w:firstLine="720"/>
        <w:jc w:val="both"/>
      </w:pPr>
      <w:r>
        <w:t>4. Production-Ready Full-Stack Architecture: Built on the MERN stack with React 18, Vite, Tailwind CSS, Express.js, and MongoDB 8, Smart WMS delivers sub-50ms query latency, sub-second dispatch clearance, and an intuitive user experience equipped with a global Command Palette (Ctrl+K).</w:t>
      </w:r>
    </w:p>
    <w:p w14:paraId="6BCB508D" w14:textId="77777777" w:rsidR="00C24F96" w:rsidRDefault="00000000">
      <w:r>
        <w:br w:type="page"/>
      </w:r>
    </w:p>
    <w:p w14:paraId="71DE1579" w14:textId="77777777" w:rsidR="00C24F96" w:rsidRDefault="00000000">
      <w:pPr>
        <w:spacing w:before="200" w:after="60"/>
      </w:pPr>
      <w:r>
        <w:rPr>
          <w:b/>
          <w:sz w:val="28"/>
        </w:rPr>
        <w:lastRenderedPageBreak/>
        <w:t>7.3 FUTURE WORK</w:t>
      </w:r>
    </w:p>
    <w:p w14:paraId="6FEAC4A8" w14:textId="77777777" w:rsidR="00C24F96" w:rsidRDefault="00000000">
      <w:pPr>
        <w:spacing w:after="160" w:line="312" w:lineRule="auto"/>
        <w:ind w:firstLine="720"/>
        <w:jc w:val="both"/>
      </w:pPr>
      <w:r>
        <w:t>While Smart WMS represents a robust, fully functional enterprise warehouse platform, several promising avenues exist for future enhancement:</w:t>
      </w:r>
    </w:p>
    <w:p w14:paraId="1C874B0F" w14:textId="77777777" w:rsidR="00C24F96" w:rsidRDefault="00000000">
      <w:pPr>
        <w:spacing w:after="120" w:line="312" w:lineRule="auto"/>
        <w:ind w:firstLine="576"/>
        <w:jc w:val="both"/>
      </w:pPr>
      <w:r>
        <w:t>1. Automated IoT Barcode &amp; RFID Hardware Integration: Integrating direct WebUSB and Bluetooth Low Energy (BLE) drivers to communicate seamlessly with industrial handheld laser scanners and RFID tunnel antennas for instant hands-free stock verification.</w:t>
      </w:r>
    </w:p>
    <w:p w14:paraId="0D5732D4" w14:textId="77777777" w:rsidR="00C24F96" w:rsidRDefault="00000000">
      <w:pPr>
        <w:spacing w:after="120" w:line="312" w:lineRule="auto"/>
        <w:ind w:firstLine="576"/>
        <w:jc w:val="both"/>
      </w:pPr>
      <w:r>
        <w:t>2. AI-Driven Demand &amp; Reorder Forecasting: Developing machine learning regression models (e.g., XGBoost, Prophet, or LSTM networks) that analyze historical stock movement velocity and seasonal sales trends to recommend optimal replenishment schedules automatically.</w:t>
      </w:r>
    </w:p>
    <w:p w14:paraId="6545A137" w14:textId="77777777" w:rsidR="00C24F96" w:rsidRDefault="00000000">
      <w:pPr>
        <w:spacing w:after="120" w:line="312" w:lineRule="auto"/>
        <w:ind w:firstLine="576"/>
        <w:jc w:val="both"/>
      </w:pPr>
      <w:r>
        <w:t>3. Multi-Warehouse Cloud Synchronization: Extending the single-facility architecture to support distributed multi-warehouse hub networks with automated inter-facility stock transfer requests and centralized corporate analytics.</w:t>
      </w:r>
    </w:p>
    <w:p w14:paraId="3B46AFA5" w14:textId="77777777" w:rsidR="00C24F96" w:rsidRDefault="00000000">
      <w:pPr>
        <w:spacing w:after="240" w:line="312" w:lineRule="auto"/>
        <w:ind w:firstLine="576"/>
        <w:jc w:val="both"/>
      </w:pPr>
      <w:r>
        <w:t>4. Agentic Self-Correcting Fulfillment: Integrating multi-step agentic reasoning workflows where automated fulfillment engines cross-verify multiple order revisions to detect obsolete inventory and alert administrators to stock discrepancies.</w:t>
      </w:r>
    </w:p>
    <w:p w14:paraId="21CD1FAA" w14:textId="77777777" w:rsidR="00C24F96" w:rsidRDefault="00000000">
      <w:pPr>
        <w:spacing w:before="200" w:after="60"/>
      </w:pPr>
      <w:r>
        <w:rPr>
          <w:b/>
          <w:sz w:val="28"/>
        </w:rPr>
        <w:t>7.4 SUMMARY</w:t>
      </w:r>
    </w:p>
    <w:p w14:paraId="5544849D" w14:textId="77777777" w:rsidR="00C24F96" w:rsidRDefault="00000000">
      <w:pPr>
        <w:spacing w:after="100" w:line="312" w:lineRule="auto"/>
        <w:ind w:firstLine="720"/>
        <w:jc w:val="both"/>
      </w:pPr>
      <w:r>
        <w:t>In conclusion, Smart WMS successfully delivers an intelligent, secure, and resilient warehouse management portal that transforms how modern organizations store, protect, and fulfill physical inventory. By bridging atomic transactional ledgers with strict role-based access control, Smart WMS establishes a robust paradigm for next-generation enterprise logistics systems.</w:t>
      </w:r>
    </w:p>
    <w:p w14:paraId="40A05C4B" w14:textId="77777777" w:rsidR="00C24F96" w:rsidRDefault="00000000">
      <w:r>
        <w:br w:type="page"/>
      </w:r>
    </w:p>
    <w:p w14:paraId="63017A3E" w14:textId="77777777" w:rsidR="00C24F96" w:rsidRDefault="00000000">
      <w:pPr>
        <w:spacing w:before="280" w:after="320"/>
        <w:jc w:val="center"/>
      </w:pPr>
      <w:r>
        <w:rPr>
          <w:b/>
          <w:sz w:val="28"/>
        </w:rPr>
        <w:lastRenderedPageBreak/>
        <w:t>APPENDIX</w:t>
      </w:r>
    </w:p>
    <w:p w14:paraId="2355D2DD" w14:textId="77777777" w:rsidR="00985110" w:rsidRDefault="00000000">
      <w:pPr>
        <w:spacing w:before="120" w:line="312" w:lineRule="auto"/>
        <w:ind w:firstLine="576"/>
        <w:jc w:val="both"/>
      </w:pPr>
      <w:r>
        <w:rPr>
          <w:sz w:val="22"/>
        </w:rPr>
        <w:t>This appendix provides the complete engineering specifications, architectural listings, operational schemas, production source code modules, and deployment procedures for the Smart Warehouse Management System (Smart WMS). The material is structured systematically into eight distinct operational sections reflecting the full-stack MERN architecture, transactional capacity controls, real-time telemetry protocols, and installation runbooks.</w:t>
      </w:r>
    </w:p>
    <w:p w14:paraId="2E872474" w14:textId="77777777" w:rsidR="00985110" w:rsidRDefault="00000000">
      <w:pPr>
        <w:spacing w:before="280" w:after="80"/>
      </w:pPr>
      <w:r>
        <w:rPr>
          <w:b/>
        </w:rPr>
        <w:t>1. PROJECT FOLDER STRUCTURE</w:t>
      </w:r>
    </w:p>
    <w:p w14:paraId="118E4A83" w14:textId="77777777" w:rsidR="00985110" w:rsidRDefault="00000000">
      <w:pPr>
        <w:spacing w:before="80" w:after="120" w:line="312" w:lineRule="auto"/>
        <w:ind w:firstLine="576"/>
        <w:jc w:val="both"/>
      </w:pPr>
      <w:r>
        <w:rPr>
          <w:sz w:val="22"/>
        </w:rPr>
        <w:t>The Smart Warehouse Management System is engineered as an enterprise-grade full-stack monorepo leveraging modern npm workspaces to coordinate the server, client, documentation, and automated testing suites within a single unified repository. This structure establishes a strict separation of concerns between presentation, business rules, transactional database operations, and quality assurance.</w:t>
      </w:r>
    </w:p>
    <w:p w14:paraId="1ACD4B4C" w14:textId="77777777" w:rsidR="00985110" w:rsidRDefault="00000000">
      <w:pPr>
        <w:spacing w:before="80" w:after="120" w:line="312" w:lineRule="auto"/>
        <w:ind w:firstLine="576"/>
        <w:jc w:val="both"/>
      </w:pPr>
      <w:r>
        <w:rPr>
          <w:sz w:val="22"/>
        </w:rPr>
        <w:t>The root directory orchestrates workspace dependencies, Playwright browser test automation suites (playwright.config.mjs), Windows one-click desktop launchers (Start-SmartWMS.bat), and deployment environment templates. The server directory (/server) implements a clean Model-View-Controller (MVC) architecture comprising 22 Mongoose entity models, 18 domain business controllers, authentication and transaction middleware, and deterministic seeding routines. The client directory (/client) houses a modular React 18 single-page application bundled with Vite and styled with Tailwind CSS, featuring decoupled REST API clients and WebSocket singleton transports.</w:t>
      </w:r>
    </w:p>
    <w:p w14:paraId="50CE75EE" w14:textId="77777777" w:rsidR="00985110" w:rsidRDefault="00000000">
      <w:pPr>
        <w:spacing w:before="80" w:after="120" w:line="312" w:lineRule="auto"/>
        <w:jc w:val="both"/>
      </w:pPr>
      <w:r>
        <w:rPr>
          <w:i/>
          <w:sz w:val="22"/>
        </w:rPr>
        <w:t>Listing 1 outlines the complete physical directory hierarchy of the Smart WMS project with functional annotations:</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58B42DAE" w14:textId="77777777">
        <w:trPr>
          <w:jc w:val="center"/>
        </w:trPr>
        <w:tc>
          <w:tcPr>
            <w:tcW w:w="8640" w:type="dxa"/>
            <w:shd w:val="clear" w:color="auto" w:fill="F8FAFC"/>
            <w:tcMar>
              <w:top w:w="80" w:type="dxa"/>
              <w:left w:w="120" w:type="dxa"/>
              <w:bottom w:w="80" w:type="dxa"/>
              <w:right w:w="120" w:type="dxa"/>
            </w:tcMar>
          </w:tcPr>
          <w:p w14:paraId="1B8F04B4" w14:textId="77777777" w:rsidR="00985110" w:rsidRDefault="00000000">
            <w:pPr>
              <w:spacing w:after="0" w:line="240" w:lineRule="auto"/>
            </w:pPr>
            <w:r>
              <w:rPr>
                <w:rFonts w:ascii="Courier New" w:hAnsi="Courier New"/>
                <w:sz w:val="16"/>
              </w:rPr>
              <w:t>SMART WAREHOUSE MANAGEMENT SYSTEM (SWMS) - FULL-STACK REPOSITORY TREE</w:t>
            </w:r>
            <w:r>
              <w:rPr>
                <w:rFonts w:ascii="Courier New" w:hAnsi="Courier New"/>
                <w:sz w:val="16"/>
              </w:rPr>
              <w:br/>
              <w:t>========================================================================</w:t>
            </w:r>
            <w:r>
              <w:rPr>
                <w:rFonts w:ascii="Courier New" w:hAnsi="Courier New"/>
                <w:sz w:val="16"/>
              </w:rPr>
              <w:br/>
              <w:t>c:/Users/ASUS/OneDrive/Desktop/Smart Warehouse Management System/</w:t>
            </w:r>
            <w:r>
              <w:rPr>
                <w:rFonts w:ascii="Courier New" w:hAnsi="Courier New"/>
                <w:sz w:val="16"/>
              </w:rPr>
              <w:br/>
              <w:t>|-- .agents/                          # Specialized AI coding agent configurations &amp; domain skills</w:t>
            </w:r>
            <w:r>
              <w:rPr>
                <w:rFonts w:ascii="Courier New" w:hAnsi="Courier New"/>
                <w:sz w:val="16"/>
              </w:rPr>
              <w:br/>
              <w:t>|-- .env.example                      # Root environment configuration template</w:t>
            </w:r>
            <w:r>
              <w:rPr>
                <w:rFonts w:ascii="Courier New" w:hAnsi="Courier New"/>
                <w:sz w:val="16"/>
              </w:rPr>
              <w:br/>
              <w:t>|-- .opencode/                        # Project domain rules, architecture standards, and agent skills</w:t>
            </w:r>
            <w:r>
              <w:rPr>
                <w:rFonts w:ascii="Courier New" w:hAnsi="Courier New"/>
                <w:sz w:val="16"/>
              </w:rPr>
              <w:br/>
              <w:t>|-- AGENTS.md                         # Architectural invariants, RBAC definitions &amp; coding rules</w:t>
            </w:r>
            <w:r>
              <w:rPr>
                <w:rFonts w:ascii="Courier New" w:hAnsi="Courier New"/>
                <w:sz w:val="16"/>
              </w:rPr>
              <w:br/>
              <w:t>|-- ANS_VASI_PROVISIONS_WORKFLOW.md   # Domain operational workflow documentation</w:t>
            </w:r>
            <w:r>
              <w:rPr>
                <w:rFonts w:ascii="Courier New" w:hAnsi="Courier New"/>
                <w:sz w:val="16"/>
              </w:rPr>
              <w:br/>
              <w:t>|-- AUDIT.md                          # Comprehensive architectural audit and decisions log</w:t>
            </w:r>
            <w:r>
              <w:rPr>
                <w:rFonts w:ascii="Courier New" w:hAnsi="Courier New"/>
                <w:sz w:val="16"/>
              </w:rPr>
              <w:br/>
              <w:t>|-- README.md                         # Project documentation, quick-start guide &amp; decisions log</w:t>
            </w:r>
            <w:r>
              <w:rPr>
                <w:rFonts w:ascii="Courier New" w:hAnsi="Courier New"/>
                <w:sz w:val="16"/>
              </w:rPr>
              <w:br/>
              <w:t>|-- SWMS.docx                         # Comprehensive academic project report (Word format)</w:t>
            </w:r>
            <w:r>
              <w:rPr>
                <w:rFonts w:ascii="Courier New" w:hAnsi="Courier New"/>
                <w:sz w:val="16"/>
              </w:rPr>
              <w:br/>
              <w:t>|-- Smart_Warehouse_Management_System_Project_Report.pdf # Formatted project report (PDF format)</w:t>
            </w:r>
            <w:r>
              <w:rPr>
                <w:rFonts w:ascii="Courier New" w:hAnsi="Courier New"/>
                <w:sz w:val="16"/>
              </w:rPr>
              <w:br/>
              <w:t>|-- Start-SmartWMS.bat                # Windows desktop one-click execution launcher</w:t>
            </w:r>
            <w:r>
              <w:rPr>
                <w:rFonts w:ascii="Courier New" w:hAnsi="Courier New"/>
                <w:sz w:val="16"/>
              </w:rPr>
              <w:br/>
              <w:t>|-- package.json                      # Monorepo root manifest with npm workspaces configuration</w:t>
            </w:r>
            <w:r>
              <w:rPr>
                <w:rFonts w:ascii="Courier New" w:hAnsi="Courier New"/>
                <w:sz w:val="16"/>
              </w:rPr>
              <w:br/>
              <w:t>|-- playwright.config.mjs             # Playwright E2E browser test automation configuration</w:t>
            </w:r>
            <w:r>
              <w:rPr>
                <w:rFonts w:ascii="Courier New" w:hAnsi="Courier New"/>
                <w:sz w:val="16"/>
              </w:rPr>
              <w:br/>
              <w:t>|-- figures/                          # System architecture diagrams, workflows &amp; ER diagrams</w:t>
            </w:r>
            <w:r>
              <w:rPr>
                <w:rFonts w:ascii="Courier New" w:hAnsi="Courier New"/>
                <w:sz w:val="16"/>
              </w:rPr>
              <w:br/>
              <w:t>|-- tests/                            # Comprehensive end-to-end testing test suites</w:t>
            </w:r>
            <w:r>
              <w:rPr>
                <w:rFonts w:ascii="Courier New" w:hAnsi="Courier New"/>
                <w:sz w:val="16"/>
              </w:rPr>
              <w:br/>
              <w:t>|   `-- global-setup.mjs              # Test database initialization and authentication seeding</w:t>
            </w:r>
            <w:r>
              <w:rPr>
                <w:rFonts w:ascii="Courier New" w:hAnsi="Courier New"/>
                <w:sz w:val="16"/>
              </w:rPr>
              <w:br/>
              <w:t>|</w:t>
            </w:r>
            <w:r>
              <w:rPr>
                <w:rFonts w:ascii="Courier New" w:hAnsi="Courier New"/>
                <w:sz w:val="16"/>
              </w:rPr>
              <w:br/>
            </w:r>
            <w:r>
              <w:rPr>
                <w:rFonts w:ascii="Courier New" w:hAnsi="Courier New"/>
                <w:sz w:val="16"/>
              </w:rPr>
              <w:lastRenderedPageBreak/>
              <w:t>|-- client/                           # FRONTEND PRESENTATION LAYER (React 18 + Vite + Tailwind CSS)</w:t>
            </w:r>
            <w:r>
              <w:rPr>
                <w:rFonts w:ascii="Courier New" w:hAnsi="Courier New"/>
                <w:sz w:val="16"/>
              </w:rPr>
              <w:br/>
              <w:t>|   |-- package.json                  # Client dependencies (React, Vite, Tailwind, Recharts, Lucide)</w:t>
            </w:r>
            <w:r>
              <w:rPr>
                <w:rFonts w:ascii="Courier New" w:hAnsi="Courier New"/>
                <w:sz w:val="16"/>
              </w:rPr>
              <w:br/>
              <w:t>|   |-- vite.config.js                # Vite build configuration and '/api' backend proxy</w:t>
            </w:r>
            <w:r>
              <w:rPr>
                <w:rFonts w:ascii="Courier New" w:hAnsi="Courier New"/>
                <w:sz w:val="16"/>
              </w:rPr>
              <w:br/>
              <w:t>|   |-- index.html                    # Single Page Application HTML root entry point</w:t>
            </w:r>
            <w:r>
              <w:rPr>
                <w:rFonts w:ascii="Courier New" w:hAnsi="Courier New"/>
                <w:sz w:val="16"/>
              </w:rPr>
              <w:br/>
              <w:t>|   `-- src/</w:t>
            </w:r>
            <w:r>
              <w:rPr>
                <w:rFonts w:ascii="Courier New" w:hAnsi="Courier New"/>
                <w:sz w:val="16"/>
              </w:rPr>
              <w:br/>
              <w:t>|       |-- main.jsx                  # React application DOM mount and provider bootstrapping</w:t>
            </w:r>
            <w:r>
              <w:rPr>
                <w:rFonts w:ascii="Courier New" w:hAnsi="Courier New"/>
                <w:sz w:val="16"/>
              </w:rPr>
              <w:br/>
              <w:t>|       |-- App.jsx                   # Central navigation router, layout &amp; real-time telemetry</w:t>
            </w:r>
            <w:r>
              <w:rPr>
                <w:rFonts w:ascii="Courier New" w:hAnsi="Courier New"/>
                <w:sz w:val="16"/>
              </w:rPr>
              <w:br/>
              <w:t>|       |-- styles.css                # Global Tailwind CSS directives and custom typography</w:t>
            </w:r>
            <w:r>
              <w:rPr>
                <w:rFonts w:ascii="Courier New" w:hAnsi="Courier New"/>
                <w:sz w:val="16"/>
              </w:rPr>
              <w:br/>
              <w:t>|       |-- api/</w:t>
            </w:r>
            <w:r>
              <w:rPr>
                <w:rFonts w:ascii="Courier New" w:hAnsi="Courier New"/>
                <w:sz w:val="16"/>
              </w:rPr>
              <w:br/>
              <w:t>|       |   |-- client.js             # Centralized Axios HTTP client with JWT interceptors</w:t>
            </w:r>
            <w:r>
              <w:rPr>
                <w:rFonts w:ascii="Courier New" w:hAnsi="Courier New"/>
                <w:sz w:val="16"/>
              </w:rPr>
              <w:br/>
              <w:t>|       |   `-- socket.js             # Singleton Socket.IO client for live inventory streaming</w:t>
            </w:r>
            <w:r>
              <w:rPr>
                <w:rFonts w:ascii="Courier New" w:hAnsi="Courier New"/>
                <w:sz w:val="16"/>
              </w:rPr>
              <w:br/>
              <w:t>|       |-- components/               # Modular UI components (Navigation, KPI cards, Modals)</w:t>
            </w:r>
            <w:r>
              <w:rPr>
                <w:rFonts w:ascii="Courier New" w:hAnsi="Courier New"/>
                <w:sz w:val="16"/>
              </w:rPr>
              <w:br/>
              <w:t>|       |-- content/</w:t>
            </w:r>
            <w:r>
              <w:rPr>
                <w:rFonts w:ascii="Courier New" w:hAnsi="Courier New"/>
                <w:sz w:val="16"/>
              </w:rPr>
              <w:br/>
              <w:t>|       |   |-- en.js                 # Standard English UI copy dictionary</w:t>
            </w:r>
            <w:r>
              <w:rPr>
                <w:rFonts w:ascii="Courier New" w:hAnsi="Courier New"/>
                <w:sz w:val="16"/>
              </w:rPr>
              <w:br/>
              <w:t>|       |   `-- retail.js             # Retail-specific warehouse terminology dictionary</w:t>
            </w:r>
            <w:r>
              <w:rPr>
                <w:rFonts w:ascii="Courier New" w:hAnsi="Courier New"/>
                <w:sz w:val="16"/>
              </w:rPr>
              <w:br/>
              <w:t>|       |-- lib/                      # Helper utilities, date formatters, and calculation logic</w:t>
            </w:r>
            <w:r>
              <w:rPr>
                <w:rFonts w:ascii="Courier New" w:hAnsi="Courier New"/>
                <w:sz w:val="16"/>
              </w:rPr>
              <w:br/>
              <w:t>|       `-- pages/                    # Core operational view pages</w:t>
            </w:r>
            <w:r>
              <w:rPr>
                <w:rFonts w:ascii="Courier New" w:hAnsi="Courier New"/>
                <w:sz w:val="16"/>
              </w:rPr>
              <w:br/>
              <w:t>|           |-- Dashboard.jsx         # Executive warehouse overview &amp; real-time telemetry metrics</w:t>
            </w:r>
            <w:r>
              <w:rPr>
                <w:rFonts w:ascii="Courier New" w:hAnsi="Courier New"/>
                <w:sz w:val="16"/>
              </w:rPr>
              <w:br/>
              <w:t>|           |-- Products.jsx          # Master product catalog, SKU creation &amp; stock adjustments</w:t>
            </w:r>
            <w:r>
              <w:rPr>
                <w:rFonts w:ascii="Courier New" w:hAnsi="Courier New"/>
                <w:sz w:val="16"/>
              </w:rPr>
              <w:br/>
              <w:t>|           |-- Locations.jsx         # Multi-zone storage bins, rack occupancy &amp; capacity meters</w:t>
            </w:r>
            <w:r>
              <w:rPr>
                <w:rFonts w:ascii="Courier New" w:hAnsi="Courier New"/>
                <w:sz w:val="16"/>
              </w:rPr>
              <w:br/>
              <w:t>|           |-- Movements.jsx         # Immutable stock movement audit ledger (Inward/Outward)</w:t>
            </w:r>
            <w:r>
              <w:rPr>
                <w:rFonts w:ascii="Courier New" w:hAnsi="Courier New"/>
                <w:sz w:val="16"/>
              </w:rPr>
              <w:br/>
              <w:t>|           |-- Orders.jsx            # Sales order management, customer reservations &amp; picking</w:t>
            </w:r>
            <w:r>
              <w:rPr>
                <w:rFonts w:ascii="Courier New" w:hAnsi="Courier New"/>
                <w:sz w:val="16"/>
              </w:rPr>
              <w:br/>
              <w:t>|           |-- Dispatch.jsx          # Outbound dispatch clearance, tracking &amp; delivery challans</w:t>
            </w:r>
            <w:r>
              <w:rPr>
                <w:rFonts w:ascii="Courier New" w:hAnsi="Courier New"/>
                <w:sz w:val="16"/>
              </w:rPr>
              <w:br/>
              <w:t>|           |-- Purchases.jsx         # Vendor management &amp; purchase order receiving</w:t>
            </w:r>
            <w:r>
              <w:rPr>
                <w:rFonts w:ascii="Courier New" w:hAnsi="Courier New"/>
                <w:sz w:val="16"/>
              </w:rPr>
              <w:br/>
              <w:t>|           |-- Analytics.jsx         # Inventory turnover velocity, aging &amp; spatial analytics</w:t>
            </w:r>
            <w:r>
              <w:rPr>
                <w:rFonts w:ascii="Courier New" w:hAnsi="Courier New"/>
                <w:sz w:val="16"/>
              </w:rPr>
              <w:br/>
              <w:t>|           |-- Users.jsx             # Role-based user administration (Admin only)</w:t>
            </w:r>
            <w:r>
              <w:rPr>
                <w:rFonts w:ascii="Courier New" w:hAnsi="Courier New"/>
                <w:sz w:val="16"/>
              </w:rPr>
              <w:br/>
              <w:t>|           `-- Settings.jsx          # Store profile, warehouse zones &amp; activity logging</w:t>
            </w:r>
            <w:r>
              <w:rPr>
                <w:rFonts w:ascii="Courier New" w:hAnsi="Courier New"/>
                <w:sz w:val="16"/>
              </w:rPr>
              <w:br/>
              <w:t>|</w:t>
            </w:r>
            <w:r>
              <w:rPr>
                <w:rFonts w:ascii="Courier New" w:hAnsi="Courier New"/>
                <w:sz w:val="16"/>
              </w:rPr>
              <w:br/>
              <w:t>|-- server/                           # BACKEND SERVER ENGINE (Node.js + Express + Mongoose)</w:t>
            </w:r>
            <w:r>
              <w:rPr>
                <w:rFonts w:ascii="Courier New" w:hAnsi="Courier New"/>
                <w:sz w:val="16"/>
              </w:rPr>
              <w:br/>
              <w:t>|   |-- package.json                  # Server dependencies (Express, Mongoose, Socket.IO, Zod, JWT)</w:t>
            </w:r>
            <w:r>
              <w:rPr>
                <w:rFonts w:ascii="Courier New" w:hAnsi="Courier New"/>
                <w:sz w:val="16"/>
              </w:rPr>
              <w:br/>
              <w:t>|   |-- server.js                     # Main server entry point, security middleware &amp; route mounting</w:t>
            </w:r>
            <w:r>
              <w:rPr>
                <w:rFonts w:ascii="Courier New" w:hAnsi="Courier New"/>
                <w:sz w:val="16"/>
              </w:rPr>
              <w:br/>
              <w:t>|   |-- .env.example                  # Server-specific environment template</w:t>
            </w:r>
            <w:r>
              <w:rPr>
                <w:rFonts w:ascii="Courier New" w:hAnsi="Courier New"/>
                <w:sz w:val="16"/>
              </w:rPr>
              <w:br/>
              <w:t>|   `-- src/</w:t>
            </w:r>
            <w:r>
              <w:rPr>
                <w:rFonts w:ascii="Courier New" w:hAnsi="Courier New"/>
                <w:sz w:val="16"/>
              </w:rPr>
              <w:br/>
              <w:t>|       |-- config/</w:t>
            </w:r>
            <w:r>
              <w:rPr>
                <w:rFonts w:ascii="Courier New" w:hAnsi="Courier New"/>
                <w:sz w:val="16"/>
              </w:rPr>
              <w:br/>
              <w:t>|       |   `-- db.js                 # MongoDB connection lifecycle &amp; Atlas cluster support</w:t>
            </w:r>
            <w:r>
              <w:rPr>
                <w:rFonts w:ascii="Courier New" w:hAnsi="Courier New"/>
                <w:sz w:val="16"/>
              </w:rPr>
              <w:br/>
              <w:t>|       |-- models/                   # 22 Mongoose entity models with schema validation</w:t>
            </w:r>
            <w:r>
              <w:rPr>
                <w:rFonts w:ascii="Courier New" w:hAnsi="Courier New"/>
                <w:sz w:val="16"/>
              </w:rPr>
              <w:br/>
              <w:t>|       |   |-- Product.js            # SKU definitions, available stock formulas &amp; default bins</w:t>
            </w:r>
            <w:r>
              <w:rPr>
                <w:rFonts w:ascii="Courier New" w:hAnsi="Courier New"/>
                <w:sz w:val="16"/>
              </w:rPr>
              <w:br/>
              <w:t>|       |   |-- Location.js           # Bin codes (Zone-Rack-Bin), capacity &amp; occupancy states</w:t>
            </w:r>
            <w:r>
              <w:rPr>
                <w:rFonts w:ascii="Courier New" w:hAnsi="Courier New"/>
                <w:sz w:val="16"/>
              </w:rPr>
              <w:br/>
              <w:t>|       |   |-- StockMovement.js      # Immutable audit ledger for INWARD, OUTWARD &amp; TRANSFERS</w:t>
            </w:r>
            <w:r>
              <w:rPr>
                <w:rFonts w:ascii="Courier New" w:hAnsi="Courier New"/>
                <w:sz w:val="16"/>
              </w:rPr>
              <w:br/>
              <w:t>|       |   |-- Order.js              # Sales orders, multi-item lines, status &amp; reservations</w:t>
            </w:r>
            <w:r>
              <w:rPr>
                <w:rFonts w:ascii="Courier New" w:hAnsi="Courier New"/>
                <w:sz w:val="16"/>
              </w:rPr>
              <w:br/>
              <w:t>|       |   |-- Fulfil.js             # Packages, shipments, delivery challans &amp; sales returns</w:t>
            </w:r>
            <w:r>
              <w:rPr>
                <w:rFonts w:ascii="Courier New" w:hAnsi="Courier New"/>
                <w:sz w:val="16"/>
              </w:rPr>
              <w:br/>
              <w:t>|       |   |-- User.js               # User accounts, password hashes &amp; RBAC role assignments</w:t>
            </w:r>
            <w:r>
              <w:rPr>
                <w:rFonts w:ascii="Courier New" w:hAnsi="Courier New"/>
                <w:sz w:val="16"/>
              </w:rPr>
              <w:br/>
              <w:t>|       |   |-- Counter.js            # Atomic sequence generators (ORD-, PO-, SHP-, PKG-)</w:t>
            </w:r>
            <w:r>
              <w:rPr>
                <w:rFonts w:ascii="Courier New" w:hAnsi="Courier New"/>
                <w:sz w:val="16"/>
              </w:rPr>
              <w:br/>
              <w:t>|       |   `-- Settings.js           # Global warehouse profile &amp; onboarding state</w:t>
            </w:r>
            <w:r>
              <w:rPr>
                <w:rFonts w:ascii="Courier New" w:hAnsi="Courier New"/>
                <w:sz w:val="16"/>
              </w:rPr>
              <w:br/>
            </w:r>
            <w:r>
              <w:rPr>
                <w:rFonts w:ascii="Courier New" w:hAnsi="Courier New"/>
                <w:sz w:val="16"/>
              </w:rPr>
              <w:lastRenderedPageBreak/>
              <w:t>|       |-- controllers/              # 18 Domain business controllers</w:t>
            </w:r>
            <w:r>
              <w:rPr>
                <w:rFonts w:ascii="Courier New" w:hAnsi="Courier New"/>
                <w:sz w:val="16"/>
              </w:rPr>
              <w:br/>
              <w:t>|       |   |-- authController.js     # User registration, login, session tokens &amp; logout</w:t>
            </w:r>
            <w:r>
              <w:rPr>
                <w:rFonts w:ascii="Courier New" w:hAnsi="Courier New"/>
                <w:sz w:val="16"/>
              </w:rPr>
              <w:br/>
              <w:t>|       |   |-- productController.js  # Transactional stock inwarding, adjustment &amp; transfers</w:t>
            </w:r>
            <w:r>
              <w:rPr>
                <w:rFonts w:ascii="Courier New" w:hAnsi="Courier New"/>
                <w:sz w:val="16"/>
              </w:rPr>
              <w:br/>
              <w:t>|       |   |-- locationController.js # Storage bin management, occupancy calculations &amp; QR codes</w:t>
            </w:r>
            <w:r>
              <w:rPr>
                <w:rFonts w:ascii="Courier New" w:hAnsi="Courier New"/>
                <w:sz w:val="16"/>
              </w:rPr>
              <w:br/>
              <w:t>|       |   |-- orderController.js    # Order lifecycle, inventory reservation &amp; cancellation</w:t>
            </w:r>
            <w:r>
              <w:rPr>
                <w:rFonts w:ascii="Courier New" w:hAnsi="Courier New"/>
                <w:sz w:val="16"/>
              </w:rPr>
              <w:br/>
              <w:t>|       |   |-- fulfilController.js   # Order packing, shipment generation &amp; delivery challans</w:t>
            </w:r>
            <w:r>
              <w:rPr>
                <w:rFonts w:ascii="Courier New" w:hAnsi="Courier New"/>
                <w:sz w:val="16"/>
              </w:rPr>
              <w:br/>
              <w:t>|       |   |-- dashboardController.js# Telemetry aggregation, occupancy ratios &amp; alerts</w:t>
            </w:r>
            <w:r>
              <w:rPr>
                <w:rFonts w:ascii="Courier New" w:hAnsi="Courier New"/>
                <w:sz w:val="16"/>
              </w:rPr>
              <w:br/>
              <w:t>|       |   `-- userController.js     # User creation, role modification &amp; deactivation</w:t>
            </w:r>
            <w:r>
              <w:rPr>
                <w:rFonts w:ascii="Courier New" w:hAnsi="Courier New"/>
                <w:sz w:val="16"/>
              </w:rPr>
              <w:br/>
              <w:t>|       |-- middleware/               # HTTP request middleware pipeline</w:t>
            </w:r>
            <w:r>
              <w:rPr>
                <w:rFonts w:ascii="Courier New" w:hAnsi="Courier New"/>
                <w:sz w:val="16"/>
              </w:rPr>
              <w:br/>
              <w:t>|       |   |-- auth.js               # JWT verification &amp; role authorization (requireRole)</w:t>
            </w:r>
            <w:r>
              <w:rPr>
                <w:rFonts w:ascii="Courier New" w:hAnsi="Courier New"/>
                <w:sz w:val="16"/>
              </w:rPr>
              <w:br/>
              <w:t>|       |   |-- errors.js             # Centralized 404 and global error formatting</w:t>
            </w:r>
            <w:r>
              <w:rPr>
                <w:rFonts w:ascii="Courier New" w:hAnsi="Courier New"/>
                <w:sz w:val="16"/>
              </w:rPr>
              <w:br/>
              <w:t>|       |   |-- limiter.js            # Rate-limiting middleware for brute-force mitigation</w:t>
            </w:r>
            <w:r>
              <w:rPr>
                <w:rFonts w:ascii="Courier New" w:hAnsi="Courier New"/>
                <w:sz w:val="16"/>
              </w:rPr>
              <w:br/>
              <w:t>|       |   `-- wrap.js               # Asynchronous route wrapper preventing server crashes</w:t>
            </w:r>
            <w:r>
              <w:rPr>
                <w:rFonts w:ascii="Courier New" w:hAnsi="Courier New"/>
                <w:sz w:val="16"/>
              </w:rPr>
              <w:br/>
              <w:t>|       |-- routes/                   # Modular REST endpoint route definitions</w:t>
            </w:r>
            <w:r>
              <w:rPr>
                <w:rFonts w:ascii="Courier New" w:hAnsi="Courier New"/>
                <w:sz w:val="16"/>
              </w:rPr>
              <w:br/>
              <w:t>|       |-- seed/</w:t>
            </w:r>
            <w:r>
              <w:rPr>
                <w:rFonts w:ascii="Courier New" w:hAnsi="Courier New"/>
                <w:sz w:val="16"/>
              </w:rPr>
              <w:br/>
              <w:t>|       |   `-- seed.js               # Deterministic, idempotent database seeding engine</w:t>
            </w:r>
            <w:r>
              <w:rPr>
                <w:rFonts w:ascii="Courier New" w:hAnsi="Courier New"/>
                <w:sz w:val="16"/>
              </w:rPr>
              <w:br/>
              <w:t>|       |-- socket.js                 # Server-side WebSocket broadcaster (emit helper)</w:t>
            </w:r>
            <w:r>
              <w:rPr>
                <w:rFonts w:ascii="Courier New" w:hAnsi="Courier New"/>
                <w:sz w:val="16"/>
              </w:rPr>
              <w:br/>
              <w:t>|       |-- utils/</w:t>
            </w:r>
            <w:r>
              <w:rPr>
                <w:rFonts w:ascii="Courier New" w:hAnsi="Courier New"/>
                <w:sz w:val="16"/>
              </w:rPr>
              <w:br/>
              <w:t>|       |   |-- tx.js                 # Resilient MongoDB replica-set transaction wrapper</w:t>
            </w:r>
            <w:r>
              <w:rPr>
                <w:rFonts w:ascii="Courier New" w:hAnsi="Courier New"/>
                <w:sz w:val="16"/>
              </w:rPr>
              <w:br/>
              <w:t>|       |   |-- picking.js            # Nearest-first topological picking path optimizer</w:t>
            </w:r>
            <w:r>
              <w:rPr>
                <w:rFonts w:ascii="Courier New" w:hAnsi="Courier New"/>
                <w:sz w:val="16"/>
              </w:rPr>
              <w:br/>
              <w:t>|       |   `-- activity.js           # System-wide operational activity audit logging</w:t>
            </w:r>
            <w:r>
              <w:rPr>
                <w:rFonts w:ascii="Courier New" w:hAnsi="Courier New"/>
                <w:sz w:val="16"/>
              </w:rPr>
              <w:br/>
              <w:t>|       `-- validators/</w:t>
            </w:r>
            <w:r>
              <w:rPr>
                <w:rFonts w:ascii="Courier New" w:hAnsi="Courier New"/>
                <w:sz w:val="16"/>
              </w:rPr>
              <w:br/>
              <w:t>|           `-- schemas.js            # Zod validation schemas for all inbound request bodies</w:t>
            </w:r>
            <w:r>
              <w:rPr>
                <w:rFonts w:ascii="Courier New" w:hAnsi="Courier New"/>
                <w:sz w:val="16"/>
              </w:rPr>
              <w:br/>
              <w:t>|</w:t>
            </w:r>
            <w:r>
              <w:rPr>
                <w:rFonts w:ascii="Courier New" w:hAnsi="Courier New"/>
                <w:sz w:val="16"/>
              </w:rPr>
              <w:br/>
              <w:t>`-- scripts/                          # SYSTEM AUTOMATION &amp; REPORT GENERATION UTILITIES</w:t>
            </w:r>
            <w:r>
              <w:rPr>
                <w:rFonts w:ascii="Courier New" w:hAnsi="Courier New"/>
                <w:sz w:val="16"/>
              </w:rPr>
              <w:br/>
              <w:t xml:space="preserve">    |-- generate_figures.py           # Matplotlib automated workflow &amp; architecture diagrams</w:t>
            </w:r>
            <w:r>
              <w:rPr>
                <w:rFonts w:ascii="Courier New" w:hAnsi="Courier New"/>
                <w:sz w:val="16"/>
              </w:rPr>
              <w:br/>
              <w:t xml:space="preserve">    |-- generate_full_report.py       # Automated academic docx and PDF report generator</w:t>
            </w:r>
            <w:r>
              <w:rPr>
                <w:rFonts w:ascii="Courier New" w:hAnsi="Courier New"/>
                <w:sz w:val="16"/>
              </w:rPr>
              <w:br/>
              <w:t xml:space="preserve">    `-- report_helpers.py             # OpenXML table formatting, margins &amp; pagination helpers</w:t>
            </w:r>
          </w:p>
        </w:tc>
      </w:tr>
    </w:tbl>
    <w:p w14:paraId="13494035" w14:textId="77777777" w:rsidR="00985110" w:rsidRDefault="00985110">
      <w:pPr>
        <w:spacing w:after="120"/>
      </w:pPr>
    </w:p>
    <w:p w14:paraId="7C30FC7B" w14:textId="77777777" w:rsidR="00985110" w:rsidRDefault="00000000">
      <w:pPr>
        <w:spacing w:before="280" w:after="80"/>
      </w:pPr>
      <w:r>
        <w:rPr>
          <w:b/>
        </w:rPr>
        <w:t>2. PACKAGE CONFIGURATION</w:t>
      </w:r>
    </w:p>
    <w:p w14:paraId="7E52E29B" w14:textId="77777777" w:rsidR="00985110" w:rsidRDefault="00000000">
      <w:pPr>
        <w:spacing w:before="80" w:after="120" w:line="312" w:lineRule="auto"/>
        <w:ind w:firstLine="576"/>
        <w:jc w:val="both"/>
      </w:pPr>
      <w:r>
        <w:rPr>
          <w:sz w:val="22"/>
        </w:rPr>
        <w:t>Smart WMS leverages npm workspaces to harmonize multi-package dependency management across the root workspace, the backend Express server, and the frontend React application. This configuration eliminates dependency version conflicts, simplifies continuous integration, and streamlines local developer onboarding.</w:t>
      </w:r>
    </w:p>
    <w:p w14:paraId="4CCC521D" w14:textId="77777777" w:rsidR="00985110" w:rsidRDefault="00000000">
      <w:pPr>
        <w:spacing w:before="80" w:after="120" w:line="312" w:lineRule="auto"/>
        <w:ind w:firstLine="576"/>
        <w:jc w:val="both"/>
      </w:pPr>
      <w:r>
        <w:rPr>
          <w:sz w:val="22"/>
        </w:rPr>
        <w:t>The backend package configuration (server/package.json) is defined as a native ES Module ('type': 'module'). It bundles Express 4 for high-throughput HTTP routing, Mongoose 8 for strict schema enforcement and multi-document replica-set transactions, Socket.IO 4 for persistent real-time telemetry, Zod for declarative runtime request payload validation, and JSONWebToken combined with bcryptjs for cryptographic authentication. Helmet, CORS, and Express-Rate-Limit enforce defense-in-depth API security. Furthermore, mongodb-memory-server provides an embedded in-memory MongoDB replica set enabling zero-setup local demonstration without external database dependencies.</w:t>
      </w:r>
    </w:p>
    <w:p w14:paraId="5576FB79" w14:textId="77777777" w:rsidR="00985110" w:rsidRDefault="00000000">
      <w:pPr>
        <w:spacing w:before="80" w:after="120" w:line="312" w:lineRule="auto"/>
        <w:ind w:firstLine="576"/>
        <w:jc w:val="both"/>
      </w:pPr>
      <w:r>
        <w:rPr>
          <w:sz w:val="22"/>
        </w:rPr>
        <w:t xml:space="preserve">The frontend package configuration (client/package.json) is powered by React 18 and Vite 5 for fast bundling and Hot Module Replacement. Tailwind CSS 4 provides responsive utility styling, </w:t>
      </w:r>
      <w:r>
        <w:rPr>
          <w:sz w:val="22"/>
        </w:rPr>
        <w:lastRenderedPageBreak/>
        <w:t>Recharts delivers real-time warehouse inventory telemetry charts, Lucide-React supplies vector iconography, and Axios handles interceptor-driven REST communication.</w:t>
      </w:r>
    </w:p>
    <w:p w14:paraId="509A4219" w14:textId="77777777" w:rsidR="00985110" w:rsidRDefault="00000000">
      <w:pPr>
        <w:spacing w:before="80" w:after="120" w:line="312" w:lineRule="auto"/>
        <w:jc w:val="both"/>
      </w:pPr>
      <w:r>
        <w:rPr>
          <w:i/>
          <w:sz w:val="22"/>
        </w:rPr>
        <w:t>Listing 2 details the package manifests for the backend server, frontend client, and root workspace orchestrator:</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5237670B" w14:textId="77777777">
        <w:trPr>
          <w:jc w:val="center"/>
        </w:trPr>
        <w:tc>
          <w:tcPr>
            <w:tcW w:w="8640" w:type="dxa"/>
            <w:shd w:val="clear" w:color="auto" w:fill="F8FAFC"/>
            <w:tcMar>
              <w:top w:w="80" w:type="dxa"/>
              <w:left w:w="120" w:type="dxa"/>
              <w:bottom w:w="80" w:type="dxa"/>
              <w:right w:w="120" w:type="dxa"/>
            </w:tcMar>
          </w:tcPr>
          <w:p w14:paraId="48E69D90" w14:textId="77777777" w:rsidR="00985110" w:rsidRDefault="00000000">
            <w:pPr>
              <w:spacing w:after="0" w:line="240" w:lineRule="auto"/>
            </w:pPr>
            <w:r>
              <w:rPr>
                <w:rFonts w:ascii="Courier New" w:hAnsi="Courier New"/>
                <w:sz w:val="16"/>
              </w:rPr>
              <w:t>// ========================================================================</w:t>
            </w:r>
            <w:r>
              <w:rPr>
                <w:rFonts w:ascii="Courier New" w:hAnsi="Courier New"/>
                <w:sz w:val="16"/>
              </w:rPr>
              <w:br/>
              <w:t>// 1. BACKEND PACKAGE CONFIGURATION (server/package.json)</w:t>
            </w:r>
            <w:r>
              <w:rPr>
                <w:rFonts w:ascii="Courier New" w:hAnsi="Courier New"/>
                <w:sz w:val="16"/>
              </w:rPr>
              <w:br/>
              <w:t>// ========================================================================</w:t>
            </w:r>
            <w:r>
              <w:rPr>
                <w:rFonts w:ascii="Courier New" w:hAnsi="Courier New"/>
                <w:sz w:val="16"/>
              </w:rPr>
              <w:br/>
              <w:t>{</w:t>
            </w:r>
            <w:r>
              <w:rPr>
                <w:rFonts w:ascii="Courier New" w:hAnsi="Courier New"/>
                <w:sz w:val="16"/>
              </w:rPr>
              <w:br/>
              <w:t xml:space="preserve">  "name": "smart-warehouse-server",</w:t>
            </w:r>
            <w:r>
              <w:rPr>
                <w:rFonts w:ascii="Courier New" w:hAnsi="Courier New"/>
                <w:sz w:val="16"/>
              </w:rPr>
              <w:br/>
              <w:t xml:space="preserve">  "version": "1.0.0",</w:t>
            </w:r>
            <w:r>
              <w:rPr>
                <w:rFonts w:ascii="Courier New" w:hAnsi="Courier New"/>
                <w:sz w:val="16"/>
              </w:rPr>
              <w:br/>
              <w:t xml:space="preserve">  "description": "Smart Warehouse Management System - Backend (MERN)",</w:t>
            </w:r>
            <w:r>
              <w:rPr>
                <w:rFonts w:ascii="Courier New" w:hAnsi="Courier New"/>
                <w:sz w:val="16"/>
              </w:rPr>
              <w:br/>
              <w:t xml:space="preserve">  "main": "server.js",</w:t>
            </w:r>
            <w:r>
              <w:rPr>
                <w:rFonts w:ascii="Courier New" w:hAnsi="Courier New"/>
                <w:sz w:val="16"/>
              </w:rPr>
              <w:br/>
              <w:t xml:space="preserve">  "type": "module",</w:t>
            </w:r>
            <w:r>
              <w:rPr>
                <w:rFonts w:ascii="Courier New" w:hAnsi="Courier New"/>
                <w:sz w:val="16"/>
              </w:rPr>
              <w:br/>
              <w:t xml:space="preserve">  "scripts": {</w:t>
            </w:r>
            <w:r>
              <w:rPr>
                <w:rFonts w:ascii="Courier New" w:hAnsi="Courier New"/>
                <w:sz w:val="16"/>
              </w:rPr>
              <w:br/>
              <w:t xml:space="preserve">    "start": "node server.js",</w:t>
            </w:r>
            <w:r>
              <w:rPr>
                <w:rFonts w:ascii="Courier New" w:hAnsi="Courier New"/>
                <w:sz w:val="16"/>
              </w:rPr>
              <w:br/>
              <w:t xml:space="preserve">    "dev": "nodemon server.js",</w:t>
            </w:r>
            <w:r>
              <w:rPr>
                <w:rFonts w:ascii="Courier New" w:hAnsi="Courier New"/>
                <w:sz w:val="16"/>
              </w:rPr>
              <w:br/>
              <w:t xml:space="preserve">    "seed": "node src/seed/seed.js"</w:t>
            </w:r>
            <w:r>
              <w:rPr>
                <w:rFonts w:ascii="Courier New" w:hAnsi="Courier New"/>
                <w:sz w:val="16"/>
              </w:rPr>
              <w:br/>
              <w:t xml:space="preserve">  },</w:t>
            </w:r>
            <w:r>
              <w:rPr>
                <w:rFonts w:ascii="Courier New" w:hAnsi="Courier New"/>
                <w:sz w:val="16"/>
              </w:rPr>
              <w:br/>
              <w:t xml:space="preserve">  "dependencies": {</w:t>
            </w:r>
            <w:r>
              <w:rPr>
                <w:rFonts w:ascii="Courier New" w:hAnsi="Courier New"/>
                <w:sz w:val="16"/>
              </w:rPr>
              <w:br/>
              <w:t xml:space="preserve">    "bcryptjs": "^2.4.3",</w:t>
            </w:r>
            <w:r>
              <w:rPr>
                <w:rFonts w:ascii="Courier New" w:hAnsi="Courier New"/>
                <w:sz w:val="16"/>
              </w:rPr>
              <w:br/>
              <w:t xml:space="preserve">    "cors": "^2.8.5",</w:t>
            </w:r>
            <w:r>
              <w:rPr>
                <w:rFonts w:ascii="Courier New" w:hAnsi="Courier New"/>
                <w:sz w:val="16"/>
              </w:rPr>
              <w:br/>
              <w:t xml:space="preserve">    "dotenv": "^16.4.5",</w:t>
            </w:r>
            <w:r>
              <w:rPr>
                <w:rFonts w:ascii="Courier New" w:hAnsi="Courier New"/>
                <w:sz w:val="16"/>
              </w:rPr>
              <w:br/>
              <w:t xml:space="preserve">    "express": "^4.19.2",</w:t>
            </w:r>
            <w:r>
              <w:rPr>
                <w:rFonts w:ascii="Courier New" w:hAnsi="Courier New"/>
                <w:sz w:val="16"/>
              </w:rPr>
              <w:br/>
              <w:t xml:space="preserve">    "express-rate-limit": "^8.7.1",</w:t>
            </w:r>
            <w:r>
              <w:rPr>
                <w:rFonts w:ascii="Courier New" w:hAnsi="Courier New"/>
                <w:sz w:val="16"/>
              </w:rPr>
              <w:br/>
              <w:t xml:space="preserve">    "helmet": "^8.3.0",</w:t>
            </w:r>
            <w:r>
              <w:rPr>
                <w:rFonts w:ascii="Courier New" w:hAnsi="Courier New"/>
                <w:sz w:val="16"/>
              </w:rPr>
              <w:br/>
              <w:t xml:space="preserve">    "jsonwebtoken": "^9.0.2",</w:t>
            </w:r>
            <w:r>
              <w:rPr>
                <w:rFonts w:ascii="Courier New" w:hAnsi="Courier New"/>
                <w:sz w:val="16"/>
              </w:rPr>
              <w:br/>
              <w:t xml:space="preserve">    "mongodb-memory-server": "^11.3.0",</w:t>
            </w:r>
            <w:r>
              <w:rPr>
                <w:rFonts w:ascii="Courier New" w:hAnsi="Courier New"/>
                <w:sz w:val="16"/>
              </w:rPr>
              <w:br/>
              <w:t xml:space="preserve">    "mongoose": "^8.4.0",</w:t>
            </w:r>
            <w:r>
              <w:rPr>
                <w:rFonts w:ascii="Courier New" w:hAnsi="Courier New"/>
                <w:sz w:val="16"/>
              </w:rPr>
              <w:br/>
              <w:t xml:space="preserve">    "morgan": "^1.10.0",</w:t>
            </w:r>
            <w:r>
              <w:rPr>
                <w:rFonts w:ascii="Courier New" w:hAnsi="Courier New"/>
                <w:sz w:val="16"/>
              </w:rPr>
              <w:br/>
              <w:t xml:space="preserve">    "qrcode": "^1.5.4",</w:t>
            </w:r>
            <w:r>
              <w:rPr>
                <w:rFonts w:ascii="Courier New" w:hAnsi="Courier New"/>
                <w:sz w:val="16"/>
              </w:rPr>
              <w:br/>
              <w:t xml:space="preserve">    "socket.io": "^4.7.5",</w:t>
            </w:r>
            <w:r>
              <w:rPr>
                <w:rFonts w:ascii="Courier New" w:hAnsi="Courier New"/>
                <w:sz w:val="16"/>
              </w:rPr>
              <w:br/>
              <w:t xml:space="preserve">    "zod": "^3.23.8"</w:t>
            </w:r>
            <w:r>
              <w:rPr>
                <w:rFonts w:ascii="Courier New" w:hAnsi="Courier New"/>
                <w:sz w:val="16"/>
              </w:rPr>
              <w:br/>
              <w:t xml:space="preserve">  },</w:t>
            </w:r>
            <w:r>
              <w:rPr>
                <w:rFonts w:ascii="Courier New" w:hAnsi="Courier New"/>
                <w:sz w:val="16"/>
              </w:rPr>
              <w:br/>
              <w:t xml:space="preserve">  "devDependencies": {</w:t>
            </w:r>
            <w:r>
              <w:rPr>
                <w:rFonts w:ascii="Courier New" w:hAnsi="Courier New"/>
                <w:sz w:val="16"/>
              </w:rPr>
              <w:br/>
              <w:t xml:space="preserve">    "nodemon": "^3.1.3"</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2. FRONTEND PACKAGE CONFIGURATION (client/package.json)</w:t>
            </w:r>
            <w:r>
              <w:rPr>
                <w:rFonts w:ascii="Courier New" w:hAnsi="Courier New"/>
                <w:sz w:val="16"/>
              </w:rPr>
              <w:br/>
              <w:t>// ========================================================================</w:t>
            </w:r>
            <w:r>
              <w:rPr>
                <w:rFonts w:ascii="Courier New" w:hAnsi="Courier New"/>
                <w:sz w:val="16"/>
              </w:rPr>
              <w:br/>
              <w:t>{</w:t>
            </w:r>
            <w:r>
              <w:rPr>
                <w:rFonts w:ascii="Courier New" w:hAnsi="Courier New"/>
                <w:sz w:val="16"/>
              </w:rPr>
              <w:br/>
              <w:t xml:space="preserve">  "name": "smart-warehouse-client",</w:t>
            </w:r>
            <w:r>
              <w:rPr>
                <w:rFonts w:ascii="Courier New" w:hAnsi="Courier New"/>
                <w:sz w:val="16"/>
              </w:rPr>
              <w:br/>
              <w:t xml:space="preserve">  "version": "1.0.0",</w:t>
            </w:r>
            <w:r>
              <w:rPr>
                <w:rFonts w:ascii="Courier New" w:hAnsi="Courier New"/>
                <w:sz w:val="16"/>
              </w:rPr>
              <w:br/>
              <w:t xml:space="preserve">  "type": "module",</w:t>
            </w:r>
            <w:r>
              <w:rPr>
                <w:rFonts w:ascii="Courier New" w:hAnsi="Courier New"/>
                <w:sz w:val="16"/>
              </w:rPr>
              <w:br/>
              <w:t xml:space="preserve">  "scripts": {</w:t>
            </w:r>
            <w:r>
              <w:rPr>
                <w:rFonts w:ascii="Courier New" w:hAnsi="Courier New"/>
                <w:sz w:val="16"/>
              </w:rPr>
              <w:br/>
              <w:t xml:space="preserve">    "dev": "vite",</w:t>
            </w:r>
            <w:r>
              <w:rPr>
                <w:rFonts w:ascii="Courier New" w:hAnsi="Courier New"/>
                <w:sz w:val="16"/>
              </w:rPr>
              <w:br/>
              <w:t xml:space="preserve">    "build": "vite build",</w:t>
            </w:r>
            <w:r>
              <w:rPr>
                <w:rFonts w:ascii="Courier New" w:hAnsi="Courier New"/>
                <w:sz w:val="16"/>
              </w:rPr>
              <w:br/>
              <w:t xml:space="preserve">    "preview": "vite preview"</w:t>
            </w:r>
            <w:r>
              <w:rPr>
                <w:rFonts w:ascii="Courier New" w:hAnsi="Courier New"/>
                <w:sz w:val="16"/>
              </w:rPr>
              <w:br/>
              <w:t xml:space="preserve">  },</w:t>
            </w:r>
            <w:r>
              <w:rPr>
                <w:rFonts w:ascii="Courier New" w:hAnsi="Courier New"/>
                <w:sz w:val="16"/>
              </w:rPr>
              <w:br/>
              <w:t xml:space="preserve">  "dependencies": {</w:t>
            </w:r>
            <w:r>
              <w:rPr>
                <w:rFonts w:ascii="Courier New" w:hAnsi="Courier New"/>
                <w:sz w:val="16"/>
              </w:rPr>
              <w:br/>
              <w:t xml:space="preserve">    "@hookform/resolvers": "^5.9.1",</w:t>
            </w:r>
            <w:r>
              <w:rPr>
                <w:rFonts w:ascii="Courier New" w:hAnsi="Courier New"/>
                <w:sz w:val="16"/>
              </w:rPr>
              <w:br/>
              <w:t xml:space="preserve">    "@tailwindcss/vite": "^4.3.3",</w:t>
            </w:r>
            <w:r>
              <w:rPr>
                <w:rFonts w:ascii="Courier New" w:hAnsi="Courier New"/>
                <w:sz w:val="16"/>
              </w:rPr>
              <w:br/>
              <w:t xml:space="preserve">    "axios": "^1.20.0",</w:t>
            </w:r>
            <w:r>
              <w:rPr>
                <w:rFonts w:ascii="Courier New" w:hAnsi="Courier New"/>
                <w:sz w:val="16"/>
              </w:rPr>
              <w:br/>
              <w:t xml:space="preserve">    "framer-motion": "^14.1.0",</w:t>
            </w:r>
            <w:r>
              <w:rPr>
                <w:rFonts w:ascii="Courier New" w:hAnsi="Courier New"/>
                <w:sz w:val="16"/>
              </w:rPr>
              <w:br/>
              <w:t xml:space="preserve">    "lucide-react": "^1.56.0",</w:t>
            </w:r>
            <w:r>
              <w:rPr>
                <w:rFonts w:ascii="Courier New" w:hAnsi="Courier New"/>
                <w:sz w:val="16"/>
              </w:rPr>
              <w:br/>
              <w:t xml:space="preserve">    "react": "^18.3.1",</w:t>
            </w:r>
            <w:r>
              <w:rPr>
                <w:rFonts w:ascii="Courier New" w:hAnsi="Courier New"/>
                <w:sz w:val="16"/>
              </w:rPr>
              <w:br/>
              <w:t xml:space="preserve">    "react-dom": "^18.3.1",</w:t>
            </w:r>
            <w:r>
              <w:rPr>
                <w:rFonts w:ascii="Courier New" w:hAnsi="Courier New"/>
                <w:sz w:val="16"/>
              </w:rPr>
              <w:br/>
              <w:t xml:space="preserve">    "react-hook-form": "^7.90.0",</w:t>
            </w:r>
            <w:r>
              <w:rPr>
                <w:rFonts w:ascii="Courier New" w:hAnsi="Courier New"/>
                <w:sz w:val="16"/>
              </w:rPr>
              <w:br/>
              <w:t xml:space="preserve">    "react-hot-toast": "^2.6.1",</w:t>
            </w:r>
            <w:r>
              <w:rPr>
                <w:rFonts w:ascii="Courier New" w:hAnsi="Courier New"/>
                <w:sz w:val="16"/>
              </w:rPr>
              <w:br/>
              <w:t xml:space="preserve">    "react-router-dom": "^6.23.1",</w:t>
            </w:r>
            <w:r>
              <w:rPr>
                <w:rFonts w:ascii="Courier New" w:hAnsi="Courier New"/>
                <w:sz w:val="16"/>
              </w:rPr>
              <w:br/>
              <w:t xml:space="preserve">    "recharts": "^3.10.1",</w:t>
            </w:r>
            <w:r>
              <w:rPr>
                <w:rFonts w:ascii="Courier New" w:hAnsi="Courier New"/>
                <w:sz w:val="16"/>
              </w:rPr>
              <w:br/>
              <w:t xml:space="preserve">    "socket.io-client": "^4.7.5",</w:t>
            </w:r>
            <w:r>
              <w:rPr>
                <w:rFonts w:ascii="Courier New" w:hAnsi="Courier New"/>
                <w:sz w:val="16"/>
              </w:rPr>
              <w:br/>
              <w:t xml:space="preserve">    "tailwindcss": "^4.3.3",</w:t>
            </w:r>
            <w:r>
              <w:rPr>
                <w:rFonts w:ascii="Courier New" w:hAnsi="Courier New"/>
                <w:sz w:val="16"/>
              </w:rPr>
              <w:br/>
              <w:t xml:space="preserve">    "zod": "^3.25.76"</w:t>
            </w:r>
            <w:r>
              <w:rPr>
                <w:rFonts w:ascii="Courier New" w:hAnsi="Courier New"/>
                <w:sz w:val="16"/>
              </w:rPr>
              <w:br/>
              <w:t xml:space="preserve">  },</w:t>
            </w:r>
            <w:r>
              <w:rPr>
                <w:rFonts w:ascii="Courier New" w:hAnsi="Courier New"/>
                <w:sz w:val="16"/>
              </w:rPr>
              <w:br/>
              <w:t xml:space="preserve">  "devDependencies": {</w:t>
            </w:r>
            <w:r>
              <w:rPr>
                <w:rFonts w:ascii="Courier New" w:hAnsi="Courier New"/>
                <w:sz w:val="16"/>
              </w:rPr>
              <w:br/>
              <w:t xml:space="preserve">    "@vitejs/plugin-react": "^4.3.1",</w:t>
            </w:r>
            <w:r>
              <w:rPr>
                <w:rFonts w:ascii="Courier New" w:hAnsi="Courier New"/>
                <w:sz w:val="16"/>
              </w:rPr>
              <w:br/>
              <w:t xml:space="preserve">    "vite": "^5.4.0"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lastRenderedPageBreak/>
              <w:br/>
              <w:t>// ========================================================================</w:t>
            </w:r>
            <w:r>
              <w:rPr>
                <w:rFonts w:ascii="Courier New" w:hAnsi="Courier New"/>
                <w:sz w:val="16"/>
              </w:rPr>
              <w:br/>
              <w:t>// 3. ROOT WORKSPACE ORCHESTRATOR CONFIGURATION (package.json)</w:t>
            </w:r>
            <w:r>
              <w:rPr>
                <w:rFonts w:ascii="Courier New" w:hAnsi="Courier New"/>
                <w:sz w:val="16"/>
              </w:rPr>
              <w:br/>
              <w:t>// ========================================================================</w:t>
            </w:r>
            <w:r>
              <w:rPr>
                <w:rFonts w:ascii="Courier New" w:hAnsi="Courier New"/>
                <w:sz w:val="16"/>
              </w:rPr>
              <w:br/>
              <w:t>{</w:t>
            </w:r>
            <w:r>
              <w:rPr>
                <w:rFonts w:ascii="Courier New" w:hAnsi="Courier New"/>
                <w:sz w:val="16"/>
              </w:rPr>
              <w:br/>
              <w:t xml:space="preserve">  "name": "smart-wms",</w:t>
            </w:r>
            <w:r>
              <w:rPr>
                <w:rFonts w:ascii="Courier New" w:hAnsi="Courier New"/>
                <w:sz w:val="16"/>
              </w:rPr>
              <w:br/>
              <w:t xml:space="preserve">  "version": "1.0.0",</w:t>
            </w:r>
            <w:r>
              <w:rPr>
                <w:rFonts w:ascii="Courier New" w:hAnsi="Courier New"/>
                <w:sz w:val="16"/>
              </w:rPr>
              <w:br/>
              <w:t xml:space="preserve">  "private": true,</w:t>
            </w:r>
            <w:r>
              <w:rPr>
                <w:rFonts w:ascii="Courier New" w:hAnsi="Courier New"/>
                <w:sz w:val="16"/>
              </w:rPr>
              <w:br/>
              <w:t xml:space="preserve">  "description": "Smart Warehouse Management System — MERN + Playwright",</w:t>
            </w:r>
            <w:r>
              <w:rPr>
                <w:rFonts w:ascii="Courier New" w:hAnsi="Courier New"/>
                <w:sz w:val="16"/>
              </w:rPr>
              <w:br/>
              <w:t xml:space="preserve">  "scripts": {</w:t>
            </w:r>
            <w:r>
              <w:rPr>
                <w:rFonts w:ascii="Courier New" w:hAnsi="Courier New"/>
                <w:sz w:val="16"/>
              </w:rPr>
              <w:br/>
              <w:t xml:space="preserve">    "dev": "concurrently -n server,client -c blue,green \"npm run dev --workspace=server\" \"npm run dev --workspace=client\"",</w:t>
            </w:r>
            <w:r>
              <w:rPr>
                <w:rFonts w:ascii="Courier New" w:hAnsi="Courier New"/>
                <w:sz w:val="16"/>
              </w:rPr>
              <w:br/>
              <w:t xml:space="preserve">    "seed": "npm run seed --workspace=server",</w:t>
            </w:r>
            <w:r>
              <w:rPr>
                <w:rFonts w:ascii="Courier New" w:hAnsi="Courier New"/>
                <w:sz w:val="16"/>
              </w:rPr>
              <w:br/>
              <w:t xml:space="preserve">    "test": "npx playwright test",</w:t>
            </w:r>
            <w:r>
              <w:rPr>
                <w:rFonts w:ascii="Courier New" w:hAnsi="Courier New"/>
                <w:sz w:val="16"/>
              </w:rPr>
              <w:br/>
              <w:t xml:space="preserve">    "test:ui": "npx playwright test --ui",</w:t>
            </w:r>
            <w:r>
              <w:rPr>
                <w:rFonts w:ascii="Courier New" w:hAnsi="Courier New"/>
                <w:sz w:val="16"/>
              </w:rPr>
              <w:br/>
              <w:t xml:space="preserve">    "test:headed": "npx playwright test --headed"</w:t>
            </w:r>
            <w:r>
              <w:rPr>
                <w:rFonts w:ascii="Courier New" w:hAnsi="Courier New"/>
                <w:sz w:val="16"/>
              </w:rPr>
              <w:br/>
              <w:t xml:space="preserve">  },</w:t>
            </w:r>
            <w:r>
              <w:rPr>
                <w:rFonts w:ascii="Courier New" w:hAnsi="Courier New"/>
                <w:sz w:val="16"/>
              </w:rPr>
              <w:br/>
              <w:t xml:space="preserve">  "devDependencies": {</w:t>
            </w:r>
            <w:r>
              <w:rPr>
                <w:rFonts w:ascii="Courier New" w:hAnsi="Courier New"/>
                <w:sz w:val="16"/>
              </w:rPr>
              <w:br/>
              <w:t xml:space="preserve">    "@playwright/test": "^1.49.0",</w:t>
            </w:r>
            <w:r>
              <w:rPr>
                <w:rFonts w:ascii="Courier New" w:hAnsi="Courier New"/>
                <w:sz w:val="16"/>
              </w:rPr>
              <w:br/>
              <w:t xml:space="preserve">    "concurrently": "^9.1.0"</w:t>
            </w:r>
            <w:r>
              <w:rPr>
                <w:rFonts w:ascii="Courier New" w:hAnsi="Courier New"/>
                <w:sz w:val="16"/>
              </w:rPr>
              <w:br/>
              <w:t xml:space="preserve">  },</w:t>
            </w:r>
            <w:r>
              <w:rPr>
                <w:rFonts w:ascii="Courier New" w:hAnsi="Courier New"/>
                <w:sz w:val="16"/>
              </w:rPr>
              <w:br/>
              <w:t xml:space="preserve">  "workspaces": [</w:t>
            </w:r>
            <w:r>
              <w:rPr>
                <w:rFonts w:ascii="Courier New" w:hAnsi="Courier New"/>
                <w:sz w:val="16"/>
              </w:rPr>
              <w:br/>
              <w:t xml:space="preserve">    "server",</w:t>
            </w:r>
            <w:r>
              <w:rPr>
                <w:rFonts w:ascii="Courier New" w:hAnsi="Courier New"/>
                <w:sz w:val="16"/>
              </w:rPr>
              <w:br/>
              <w:t xml:space="preserve">    "client"</w:t>
            </w:r>
            <w:r>
              <w:rPr>
                <w:rFonts w:ascii="Courier New" w:hAnsi="Courier New"/>
                <w:sz w:val="16"/>
              </w:rPr>
              <w:br/>
              <w:t xml:space="preserve">  ]</w:t>
            </w:r>
            <w:r>
              <w:rPr>
                <w:rFonts w:ascii="Courier New" w:hAnsi="Courier New"/>
                <w:sz w:val="16"/>
              </w:rPr>
              <w:br/>
              <w:t>}</w:t>
            </w:r>
          </w:p>
        </w:tc>
      </w:tr>
    </w:tbl>
    <w:p w14:paraId="3278E0A5" w14:textId="77777777" w:rsidR="00985110" w:rsidRDefault="00985110">
      <w:pPr>
        <w:spacing w:after="120"/>
      </w:pPr>
    </w:p>
    <w:p w14:paraId="624EF700" w14:textId="77777777" w:rsidR="00985110" w:rsidRDefault="00000000">
      <w:pPr>
        <w:spacing w:before="280" w:after="80"/>
      </w:pPr>
      <w:r>
        <w:rPr>
          <w:b/>
        </w:rPr>
        <w:t>3. MAIN SERVER ENTRY POINT</w:t>
      </w:r>
    </w:p>
    <w:p w14:paraId="0A66ABC5" w14:textId="77777777" w:rsidR="00985110" w:rsidRDefault="00000000">
      <w:pPr>
        <w:spacing w:before="80" w:after="120" w:line="312" w:lineRule="auto"/>
        <w:ind w:firstLine="576"/>
        <w:jc w:val="both"/>
      </w:pPr>
      <w:r>
        <w:rPr>
          <w:sz w:val="22"/>
        </w:rPr>
        <w:t>The backend application lifecycle is governed by the server entry point (server/server.js). This file initializes the Express framework, configures security headers, binds HTTP and WebSocket protocols, mounts 15 modular RESTful route handlers, and establishes resilient database connections.</w:t>
      </w:r>
    </w:p>
    <w:p w14:paraId="1FD86635" w14:textId="77777777" w:rsidR="00985110" w:rsidRDefault="00000000">
      <w:pPr>
        <w:spacing w:before="80" w:after="120" w:line="312" w:lineRule="auto"/>
        <w:ind w:firstLine="576"/>
        <w:jc w:val="both"/>
      </w:pPr>
      <w:r>
        <w:rPr>
          <w:sz w:val="22"/>
        </w:rPr>
        <w:t>Security is fortified using helmet() to guard against clickjacking and cross-site scripting, cors() to restrict origin access to the authorized client domain, express.json() with a strict 1MB body limit to prevent denial-of-service payload attacks, and morgan('dev') for HTTP request tracing. A lightweight observability endpoint at GET /api/health provides health check telemetry for monitoring tools.</w:t>
      </w:r>
    </w:p>
    <w:p w14:paraId="4BD5B73A" w14:textId="77777777" w:rsidR="00985110" w:rsidRDefault="00000000">
      <w:pPr>
        <w:spacing w:before="80" w:after="120" w:line="312" w:lineRule="auto"/>
        <w:ind w:firstLine="576"/>
        <w:jc w:val="both"/>
      </w:pPr>
      <w:r>
        <w:rPr>
          <w:sz w:val="22"/>
        </w:rPr>
        <w:t>All domain routers are wrapped using wrapRouter(), an asynchronous exception boundary that intercepts unhandled rejections and CastErrors, converting them into structured JSON error responses without crashing the Node.js event loop. The Express application is mounted alongside a Socket.IO instance on a native Node.js HTTP server. Database initialization via connectDB() supports both MongoDB Atlas cloud clusters and local fallback instances, ensuring that server port listening commences only after database connectivity and transaction readiness are established.</w:t>
      </w:r>
    </w:p>
    <w:p w14:paraId="60E2F9D8" w14:textId="77777777" w:rsidR="00985110" w:rsidRDefault="00000000">
      <w:pPr>
        <w:spacing w:before="80" w:after="120" w:line="312" w:lineRule="auto"/>
        <w:jc w:val="both"/>
      </w:pPr>
      <w:r>
        <w:rPr>
          <w:i/>
          <w:sz w:val="22"/>
        </w:rPr>
        <w:t>Listing 3 presents the production implementation of the main server entry point:</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1EFF9D6C" w14:textId="77777777">
        <w:trPr>
          <w:jc w:val="center"/>
        </w:trPr>
        <w:tc>
          <w:tcPr>
            <w:tcW w:w="8640" w:type="dxa"/>
            <w:shd w:val="clear" w:color="auto" w:fill="F8FAFC"/>
            <w:tcMar>
              <w:top w:w="80" w:type="dxa"/>
              <w:left w:w="120" w:type="dxa"/>
              <w:bottom w:w="80" w:type="dxa"/>
              <w:right w:w="120" w:type="dxa"/>
            </w:tcMar>
          </w:tcPr>
          <w:p w14:paraId="7E97C222" w14:textId="77777777" w:rsidR="00985110" w:rsidRDefault="00000000">
            <w:pPr>
              <w:spacing w:after="0" w:line="240" w:lineRule="auto"/>
            </w:pPr>
            <w:r>
              <w:rPr>
                <w:rFonts w:ascii="Courier New" w:hAnsi="Courier New"/>
                <w:sz w:val="16"/>
              </w:rPr>
              <w:t>// ========================================================================</w:t>
            </w:r>
            <w:r>
              <w:rPr>
                <w:rFonts w:ascii="Courier New" w:hAnsi="Courier New"/>
                <w:sz w:val="16"/>
              </w:rPr>
              <w:br/>
              <w:t>// MAIN SERVER ENTRY POINT (server/server.js)</w:t>
            </w:r>
            <w:r>
              <w:rPr>
                <w:rFonts w:ascii="Courier New" w:hAnsi="Courier New"/>
                <w:sz w:val="16"/>
              </w:rPr>
              <w:br/>
              <w:t>// ========================================================================</w:t>
            </w:r>
            <w:r>
              <w:rPr>
                <w:rFonts w:ascii="Courier New" w:hAnsi="Courier New"/>
                <w:sz w:val="16"/>
              </w:rPr>
              <w:br/>
              <w:t>import 'dotenv/config';</w:t>
            </w:r>
            <w:r>
              <w:rPr>
                <w:rFonts w:ascii="Courier New" w:hAnsi="Courier New"/>
                <w:sz w:val="16"/>
              </w:rPr>
              <w:br/>
              <w:t>import http from 'http';</w:t>
            </w:r>
            <w:r>
              <w:rPr>
                <w:rFonts w:ascii="Courier New" w:hAnsi="Courier New"/>
                <w:sz w:val="16"/>
              </w:rPr>
              <w:br/>
              <w:t>import express from 'express';</w:t>
            </w:r>
            <w:r>
              <w:rPr>
                <w:rFonts w:ascii="Courier New" w:hAnsi="Courier New"/>
                <w:sz w:val="16"/>
              </w:rPr>
              <w:br/>
              <w:t>import cors from 'cors';</w:t>
            </w:r>
            <w:r>
              <w:rPr>
                <w:rFonts w:ascii="Courier New" w:hAnsi="Courier New"/>
                <w:sz w:val="16"/>
              </w:rPr>
              <w:br/>
              <w:t>import helmet from 'helmet';</w:t>
            </w:r>
            <w:r>
              <w:rPr>
                <w:rFonts w:ascii="Courier New" w:hAnsi="Courier New"/>
                <w:sz w:val="16"/>
              </w:rPr>
              <w:br/>
              <w:t>import morgan from 'morgan';</w:t>
            </w:r>
            <w:r>
              <w:rPr>
                <w:rFonts w:ascii="Courier New" w:hAnsi="Courier New"/>
                <w:sz w:val="16"/>
              </w:rPr>
              <w:br/>
              <w:t>import { Server } from 'socket.io';</w:t>
            </w:r>
            <w:r>
              <w:rPr>
                <w:rFonts w:ascii="Courier New" w:hAnsi="Courier New"/>
                <w:sz w:val="16"/>
              </w:rPr>
              <w:br/>
              <w:t>import { connectDB } from './src/config/db.js';</w:t>
            </w:r>
            <w:r>
              <w:rPr>
                <w:rFonts w:ascii="Courier New" w:hAnsi="Courier New"/>
                <w:sz w:val="16"/>
              </w:rPr>
              <w:br/>
            </w:r>
            <w:r>
              <w:rPr>
                <w:rFonts w:ascii="Courier New" w:hAnsi="Courier New"/>
                <w:sz w:val="16"/>
              </w:rPr>
              <w:lastRenderedPageBreak/>
              <w:t>import { initSocket } from './src/socket.js';</w:t>
            </w:r>
            <w:r>
              <w:rPr>
                <w:rFonts w:ascii="Courier New" w:hAnsi="Courier New"/>
                <w:sz w:val="16"/>
              </w:rPr>
              <w:br/>
              <w:t>import { errorHandler, notFound } from './src/middleware/errors.js';</w:t>
            </w:r>
            <w:r>
              <w:rPr>
                <w:rFonts w:ascii="Courier New" w:hAnsi="Courier New"/>
                <w:sz w:val="16"/>
              </w:rPr>
              <w:br/>
              <w:t>import { wrapRouter } from './src/middleware/wrap.js';</w:t>
            </w:r>
            <w:r>
              <w:rPr>
                <w:rFonts w:ascii="Courier New" w:hAnsi="Courier New"/>
                <w:sz w:val="16"/>
              </w:rPr>
              <w:br/>
              <w:t>import { apiLimiter } from './src/middleware/limiter.js';</w:t>
            </w:r>
            <w:r>
              <w:rPr>
                <w:rFonts w:ascii="Courier New" w:hAnsi="Courier New"/>
                <w:sz w:val="16"/>
              </w:rPr>
              <w:br/>
              <w:t>import authRoutes from './src/routes/auth.js';</w:t>
            </w:r>
            <w:r>
              <w:rPr>
                <w:rFonts w:ascii="Courier New" w:hAnsi="Courier New"/>
                <w:sz w:val="16"/>
              </w:rPr>
              <w:br/>
              <w:t>import userRoutes from './src/routes/users.js';</w:t>
            </w:r>
            <w:r>
              <w:rPr>
                <w:rFonts w:ascii="Courier New" w:hAnsi="Courier New"/>
                <w:sz w:val="16"/>
              </w:rPr>
              <w:br/>
              <w:t>import productRoutes from './src/routes/products.js';</w:t>
            </w:r>
            <w:r>
              <w:rPr>
                <w:rFonts w:ascii="Courier New" w:hAnsi="Courier New"/>
                <w:sz w:val="16"/>
              </w:rPr>
              <w:br/>
              <w:t>import locationRoutes from './src/routes/locations.js';</w:t>
            </w:r>
            <w:r>
              <w:rPr>
                <w:rFonts w:ascii="Courier New" w:hAnsi="Courier New"/>
                <w:sz w:val="16"/>
              </w:rPr>
              <w:br/>
              <w:t>import movementRoutes from './src/routes/movements.js';</w:t>
            </w:r>
            <w:r>
              <w:rPr>
                <w:rFonts w:ascii="Courier New" w:hAnsi="Courier New"/>
                <w:sz w:val="16"/>
              </w:rPr>
              <w:br/>
              <w:t>import orderRoutes from './src/routes/orders.js';</w:t>
            </w:r>
            <w:r>
              <w:rPr>
                <w:rFonts w:ascii="Courier New" w:hAnsi="Courier New"/>
                <w:sz w:val="16"/>
              </w:rPr>
              <w:br/>
              <w:t>import dashboardRoutes from './src/routes/dashboard.js';</w:t>
            </w:r>
            <w:r>
              <w:rPr>
                <w:rFonts w:ascii="Courier New" w:hAnsi="Courier New"/>
                <w:sz w:val="16"/>
              </w:rPr>
              <w:br/>
              <w:t>import notificationRoutes from './src/routes/notifications.js';</w:t>
            </w:r>
            <w:r>
              <w:rPr>
                <w:rFonts w:ascii="Courier New" w:hAnsi="Courier New"/>
                <w:sz w:val="16"/>
              </w:rPr>
              <w:br/>
              <w:t>import settingsRoutes from './src/routes/settings.js';</w:t>
            </w:r>
            <w:r>
              <w:rPr>
                <w:rFonts w:ascii="Courier New" w:hAnsi="Courier New"/>
                <w:sz w:val="16"/>
              </w:rPr>
              <w:br/>
              <w:t>import setupRoutes from './src/routes/setup.js';</w:t>
            </w:r>
            <w:r>
              <w:rPr>
                <w:rFonts w:ascii="Courier New" w:hAnsi="Courier New"/>
                <w:sz w:val="16"/>
              </w:rPr>
              <w:br/>
              <w:t>import customerRoutes from './src/routes/customers.js';</w:t>
            </w:r>
            <w:r>
              <w:rPr>
                <w:rFonts w:ascii="Courier New" w:hAnsi="Courier New"/>
                <w:sz w:val="16"/>
              </w:rPr>
              <w:br/>
              <w:t>import vendorRoutes from './src/routes/vendors.js';</w:t>
            </w:r>
            <w:r>
              <w:rPr>
                <w:rFonts w:ascii="Courier New" w:hAnsi="Courier New"/>
                <w:sz w:val="16"/>
              </w:rPr>
              <w:br/>
              <w:t>import purchaseRoutes from './src/routes/purchases.js';</w:t>
            </w:r>
            <w:r>
              <w:rPr>
                <w:rFonts w:ascii="Courier New" w:hAnsi="Courier New"/>
                <w:sz w:val="16"/>
              </w:rPr>
              <w:br/>
              <w:t>import invoiceRoutes from './src/routes/invoices.js';</w:t>
            </w:r>
            <w:r>
              <w:rPr>
                <w:rFonts w:ascii="Courier New" w:hAnsi="Courier New"/>
                <w:sz w:val="16"/>
              </w:rPr>
              <w:br/>
              <w:t>import catalogRoutes from './src/routes/catalog.js';</w:t>
            </w:r>
            <w:r>
              <w:rPr>
                <w:rFonts w:ascii="Courier New" w:hAnsi="Courier New"/>
                <w:sz w:val="16"/>
              </w:rPr>
              <w:br/>
              <w:t>import fulfilRoutes from './src/routes/fulfil.js';</w:t>
            </w:r>
            <w:r>
              <w:rPr>
                <w:rFonts w:ascii="Courier New" w:hAnsi="Courier New"/>
                <w:sz w:val="16"/>
              </w:rPr>
              <w:br/>
              <w:t>import aliasesRoutes from './src/routes/aliases.js';</w:t>
            </w:r>
            <w:r>
              <w:rPr>
                <w:rFonts w:ascii="Courier New" w:hAnsi="Courier New"/>
                <w:sz w:val="16"/>
              </w:rPr>
              <w:br/>
            </w:r>
            <w:r>
              <w:rPr>
                <w:rFonts w:ascii="Courier New" w:hAnsi="Courier New"/>
                <w:sz w:val="16"/>
              </w:rPr>
              <w:br/>
              <w:t>const app = express();</w:t>
            </w:r>
            <w:r>
              <w:rPr>
                <w:rFonts w:ascii="Courier New" w:hAnsi="Courier New"/>
                <w:sz w:val="16"/>
              </w:rPr>
              <w:br/>
              <w:t>app.use(helmet());</w:t>
            </w:r>
            <w:r>
              <w:rPr>
                <w:rFonts w:ascii="Courier New" w:hAnsi="Courier New"/>
                <w:sz w:val="16"/>
              </w:rPr>
              <w:br/>
              <w:t>app.use(cors({ origin: process.env.CLIENT_URL || 'http://localhost:5173', credentials: true }));</w:t>
            </w:r>
            <w:r>
              <w:rPr>
                <w:rFonts w:ascii="Courier New" w:hAnsi="Courier New"/>
                <w:sz w:val="16"/>
              </w:rPr>
              <w:br/>
              <w:t>app.use(express.json({ limit: '1mb' }));</w:t>
            </w:r>
            <w:r>
              <w:rPr>
                <w:rFonts w:ascii="Courier New" w:hAnsi="Courier New"/>
                <w:sz w:val="16"/>
              </w:rPr>
              <w:br/>
              <w:t>app.use(morgan('dev'));</w:t>
            </w:r>
            <w:r>
              <w:rPr>
                <w:rFonts w:ascii="Courier New" w:hAnsi="Courier New"/>
                <w:sz w:val="16"/>
              </w:rPr>
              <w:br/>
              <w:t>app.use('/api', apiLimiter);</w:t>
            </w:r>
            <w:r>
              <w:rPr>
                <w:rFonts w:ascii="Courier New" w:hAnsi="Courier New"/>
                <w:sz w:val="16"/>
              </w:rPr>
              <w:br/>
            </w:r>
            <w:r>
              <w:rPr>
                <w:rFonts w:ascii="Courier New" w:hAnsi="Courier New"/>
                <w:sz w:val="16"/>
              </w:rPr>
              <w:br/>
              <w:t>app.get('/api/health', (req, res) =&gt; res.json({ ok: true, service: 'smart-warehouse-server', version: '1.0' }));</w:t>
            </w:r>
            <w:r>
              <w:rPr>
                <w:rFonts w:ascii="Courier New" w:hAnsi="Courier New"/>
                <w:sz w:val="16"/>
              </w:rPr>
              <w:br/>
            </w:r>
            <w:r>
              <w:rPr>
                <w:rFonts w:ascii="Courier New" w:hAnsi="Courier New"/>
                <w:sz w:val="16"/>
              </w:rPr>
              <w:br/>
              <w:t>for (const [path, router] of [</w:t>
            </w:r>
            <w:r>
              <w:rPr>
                <w:rFonts w:ascii="Courier New" w:hAnsi="Courier New"/>
                <w:sz w:val="16"/>
              </w:rPr>
              <w:br/>
              <w:t xml:space="preserve">  ['/api/auth', authRoutes],</w:t>
            </w:r>
            <w:r>
              <w:rPr>
                <w:rFonts w:ascii="Courier New" w:hAnsi="Courier New"/>
                <w:sz w:val="16"/>
              </w:rPr>
              <w:br/>
              <w:t xml:space="preserve">  ['/api/users', userRoutes],</w:t>
            </w:r>
            <w:r>
              <w:rPr>
                <w:rFonts w:ascii="Courier New" w:hAnsi="Courier New"/>
                <w:sz w:val="16"/>
              </w:rPr>
              <w:br/>
              <w:t xml:space="preserve">  ['/api/products', productRoutes],</w:t>
            </w:r>
            <w:r>
              <w:rPr>
                <w:rFonts w:ascii="Courier New" w:hAnsi="Courier New"/>
                <w:sz w:val="16"/>
              </w:rPr>
              <w:br/>
              <w:t xml:space="preserve">  ['/api/locations', locationRoutes],</w:t>
            </w:r>
            <w:r>
              <w:rPr>
                <w:rFonts w:ascii="Courier New" w:hAnsi="Courier New"/>
                <w:sz w:val="16"/>
              </w:rPr>
              <w:br/>
              <w:t xml:space="preserve">  ['/api/movements', movementRoutes],</w:t>
            </w:r>
            <w:r>
              <w:rPr>
                <w:rFonts w:ascii="Courier New" w:hAnsi="Courier New"/>
                <w:sz w:val="16"/>
              </w:rPr>
              <w:br/>
              <w:t xml:space="preserve">  ['/api/orders', orderRoutes],</w:t>
            </w:r>
            <w:r>
              <w:rPr>
                <w:rFonts w:ascii="Courier New" w:hAnsi="Courier New"/>
                <w:sz w:val="16"/>
              </w:rPr>
              <w:br/>
              <w:t xml:space="preserve">  ['/api/dashboard', dashboardRoutes],</w:t>
            </w:r>
            <w:r>
              <w:rPr>
                <w:rFonts w:ascii="Courier New" w:hAnsi="Courier New"/>
                <w:sz w:val="16"/>
              </w:rPr>
              <w:br/>
              <w:t xml:space="preserve">  ['/api/notifications', notificationRoutes],</w:t>
            </w:r>
            <w:r>
              <w:rPr>
                <w:rFonts w:ascii="Courier New" w:hAnsi="Courier New"/>
                <w:sz w:val="16"/>
              </w:rPr>
              <w:br/>
              <w:t xml:space="preserve">  ['/api/settings', settingsRoutes],</w:t>
            </w:r>
            <w:r>
              <w:rPr>
                <w:rFonts w:ascii="Courier New" w:hAnsi="Courier New"/>
                <w:sz w:val="16"/>
              </w:rPr>
              <w:br/>
              <w:t xml:space="preserve">  ['/api/setup', setupRoutes],</w:t>
            </w:r>
            <w:r>
              <w:rPr>
                <w:rFonts w:ascii="Courier New" w:hAnsi="Courier New"/>
                <w:sz w:val="16"/>
              </w:rPr>
              <w:br/>
              <w:t xml:space="preserve">  ['/api/customers', customerRoutes],</w:t>
            </w:r>
            <w:r>
              <w:rPr>
                <w:rFonts w:ascii="Courier New" w:hAnsi="Courier New"/>
                <w:sz w:val="16"/>
              </w:rPr>
              <w:br/>
              <w:t xml:space="preserve">  ['/api/vendors', vendorRoutes],</w:t>
            </w:r>
            <w:r>
              <w:rPr>
                <w:rFonts w:ascii="Courier New" w:hAnsi="Courier New"/>
                <w:sz w:val="16"/>
              </w:rPr>
              <w:br/>
              <w:t xml:space="preserve">  ['/api/purchases', purchaseRoutes],</w:t>
            </w:r>
            <w:r>
              <w:rPr>
                <w:rFonts w:ascii="Courier New" w:hAnsi="Courier New"/>
                <w:sz w:val="16"/>
              </w:rPr>
              <w:br/>
              <w:t xml:space="preserve">  ['/api/invoices', invoiceRoutes],</w:t>
            </w:r>
            <w:r>
              <w:rPr>
                <w:rFonts w:ascii="Courier New" w:hAnsi="Courier New"/>
                <w:sz w:val="16"/>
              </w:rPr>
              <w:br/>
              <w:t xml:space="preserve">  ['/api/catalog', catalogRoutes]</w:t>
            </w:r>
            <w:r>
              <w:rPr>
                <w:rFonts w:ascii="Courier New" w:hAnsi="Courier New"/>
                <w:sz w:val="16"/>
              </w:rPr>
              <w:br/>
              <w:t>]) {</w:t>
            </w:r>
            <w:r>
              <w:rPr>
                <w:rFonts w:ascii="Courier New" w:hAnsi="Courier New"/>
                <w:sz w:val="16"/>
              </w:rPr>
              <w:br/>
              <w:t xml:space="preserve">  app.use(path, wrapRouter(router));</w:t>
            </w:r>
            <w:r>
              <w:rPr>
                <w:rFonts w:ascii="Courier New" w:hAnsi="Courier New"/>
                <w:sz w:val="16"/>
              </w:rPr>
              <w:br/>
              <w:t>}</w:t>
            </w:r>
            <w:r>
              <w:rPr>
                <w:rFonts w:ascii="Courier New" w:hAnsi="Courier New"/>
                <w:sz w:val="16"/>
              </w:rPr>
              <w:br/>
              <w:t>app.use('/api', wrapRouter(fulfilRoutes));</w:t>
            </w:r>
            <w:r>
              <w:rPr>
                <w:rFonts w:ascii="Courier New" w:hAnsi="Courier New"/>
                <w:sz w:val="16"/>
              </w:rPr>
              <w:br/>
              <w:t>app.use('/api', wrapRouter(aliasesRoutes));</w:t>
            </w:r>
            <w:r>
              <w:rPr>
                <w:rFonts w:ascii="Courier New" w:hAnsi="Courier New"/>
                <w:sz w:val="16"/>
              </w:rPr>
              <w:br/>
            </w:r>
            <w:r>
              <w:rPr>
                <w:rFonts w:ascii="Courier New" w:hAnsi="Courier New"/>
                <w:sz w:val="16"/>
              </w:rPr>
              <w:br/>
              <w:t>app.use('/api', notFound);</w:t>
            </w:r>
            <w:r>
              <w:rPr>
                <w:rFonts w:ascii="Courier New" w:hAnsi="Courier New"/>
                <w:sz w:val="16"/>
              </w:rPr>
              <w:br/>
              <w:t>app.use(errorHandler);</w:t>
            </w:r>
            <w:r>
              <w:rPr>
                <w:rFonts w:ascii="Courier New" w:hAnsi="Courier New"/>
                <w:sz w:val="16"/>
              </w:rPr>
              <w:br/>
            </w:r>
            <w:r>
              <w:rPr>
                <w:rFonts w:ascii="Courier New" w:hAnsi="Courier New"/>
                <w:sz w:val="16"/>
              </w:rPr>
              <w:br/>
              <w:t>const PORT = process.env.PORT || 5000;</w:t>
            </w:r>
            <w:r>
              <w:rPr>
                <w:rFonts w:ascii="Courier New" w:hAnsi="Courier New"/>
                <w:sz w:val="16"/>
              </w:rPr>
              <w:br/>
              <w:t>const server = http.createServer(app);</w:t>
            </w:r>
            <w:r>
              <w:rPr>
                <w:rFonts w:ascii="Courier New" w:hAnsi="Courier New"/>
                <w:sz w:val="16"/>
              </w:rPr>
              <w:br/>
              <w:t>const io = new Server(server, { cors: { origin: process.env.CLIENT_URL || 'http://localhost:5173' } });</w:t>
            </w:r>
            <w:r>
              <w:rPr>
                <w:rFonts w:ascii="Courier New" w:hAnsi="Courier New"/>
                <w:sz w:val="16"/>
              </w:rPr>
              <w:br/>
              <w:t>initSocket(io);</w:t>
            </w:r>
            <w:r>
              <w:rPr>
                <w:rFonts w:ascii="Courier New" w:hAnsi="Courier New"/>
                <w:sz w:val="16"/>
              </w:rPr>
              <w:br/>
            </w:r>
            <w:r>
              <w:rPr>
                <w:rFonts w:ascii="Courier New" w:hAnsi="Courier New"/>
                <w:sz w:val="16"/>
              </w:rPr>
              <w:br/>
              <w:t>connectDB(process.env.MONGO_URI || process.env.MONGODB_URI || 'mongodb://127.0.0.1:27017/smart-warehouse')</w:t>
            </w:r>
            <w:r>
              <w:rPr>
                <w:rFonts w:ascii="Courier New" w:hAnsi="Courier New"/>
                <w:sz w:val="16"/>
              </w:rPr>
              <w:br/>
              <w:t xml:space="preserve">  .then(() =&gt; {</w:t>
            </w:r>
            <w:r>
              <w:rPr>
                <w:rFonts w:ascii="Courier New" w:hAnsi="Courier New"/>
                <w:sz w:val="16"/>
              </w:rPr>
              <w:br/>
              <w:t xml:space="preserve">    // No auto-seed: a fresh business starts empty and completes onboarding.</w:t>
            </w:r>
            <w:r>
              <w:rPr>
                <w:rFonts w:ascii="Courier New" w:hAnsi="Courier New"/>
                <w:sz w:val="16"/>
              </w:rPr>
              <w:br/>
              <w:t xml:space="preserve">    // Optional demo data for durable DBs: npm run seed.</w:t>
            </w:r>
            <w:r>
              <w:rPr>
                <w:rFonts w:ascii="Courier New" w:hAnsi="Courier New"/>
                <w:sz w:val="16"/>
              </w:rPr>
              <w:br/>
              <w:t xml:space="preserve">    server.listen(PORT, () =&gt; console.log(`Server running on :${PORT}`));</w:t>
            </w:r>
            <w:r>
              <w:rPr>
                <w:rFonts w:ascii="Courier New" w:hAnsi="Courier New"/>
                <w:sz w:val="16"/>
              </w:rPr>
              <w:br/>
              <w:t xml:space="preserve">  })</w:t>
            </w:r>
            <w:r>
              <w:rPr>
                <w:rFonts w:ascii="Courier New" w:hAnsi="Courier New"/>
                <w:sz w:val="16"/>
              </w:rPr>
              <w:br/>
              <w:t xml:space="preserve">  .catch((e) =&gt; {</w:t>
            </w:r>
            <w:r>
              <w:rPr>
                <w:rFonts w:ascii="Courier New" w:hAnsi="Courier New"/>
                <w:sz w:val="16"/>
              </w:rPr>
              <w:br/>
              <w:t xml:space="preserve">    console.error('DB connect failed', e.message);</w:t>
            </w:r>
            <w:r>
              <w:rPr>
                <w:rFonts w:ascii="Courier New" w:hAnsi="Courier New"/>
                <w:sz w:val="16"/>
              </w:rPr>
              <w:br/>
              <w:t xml:space="preserve">    process.exit(1);</w:t>
            </w:r>
            <w:r>
              <w:rPr>
                <w:rFonts w:ascii="Courier New" w:hAnsi="Courier New"/>
                <w:sz w:val="16"/>
              </w:rPr>
              <w:br/>
              <w:t xml:space="preserve">  });</w:t>
            </w:r>
          </w:p>
        </w:tc>
      </w:tr>
    </w:tbl>
    <w:p w14:paraId="4F46F081" w14:textId="77777777" w:rsidR="00985110" w:rsidRDefault="00985110">
      <w:pPr>
        <w:spacing w:after="120"/>
      </w:pPr>
    </w:p>
    <w:p w14:paraId="6F856E82" w14:textId="77777777" w:rsidR="00985110" w:rsidRDefault="00000000">
      <w:pPr>
        <w:spacing w:before="280" w:after="80"/>
      </w:pPr>
      <w:r>
        <w:rPr>
          <w:b/>
        </w:rPr>
        <w:t>4. SEEDED DELIVERY DATA &amp; WAREHOUSE INITIALIZATION</w:t>
      </w:r>
    </w:p>
    <w:p w14:paraId="6CED75C6" w14:textId="77777777" w:rsidR="00985110" w:rsidRDefault="00000000">
      <w:pPr>
        <w:spacing w:before="80" w:after="120" w:line="312" w:lineRule="auto"/>
        <w:ind w:firstLine="576"/>
        <w:jc w:val="both"/>
      </w:pPr>
      <w:r>
        <w:rPr>
          <w:sz w:val="22"/>
        </w:rPr>
        <w:t>To preserve production data integrity, Smart WMS avoids automatic database seeding upon server startup. Instead, an idempotent seeding engine (server/src/seed/seed.js) is provided for development, automated testing, and academic evaluation, accessible via npm run seed.</w:t>
      </w:r>
    </w:p>
    <w:p w14:paraId="6CCC1334" w14:textId="77777777" w:rsidR="00985110" w:rsidRDefault="00000000">
      <w:pPr>
        <w:spacing w:before="80" w:after="120" w:line="312" w:lineRule="auto"/>
        <w:ind w:firstLine="576"/>
        <w:jc w:val="both"/>
      </w:pPr>
      <w:r>
        <w:rPr>
          <w:sz w:val="22"/>
        </w:rPr>
        <w:t>The seeding engine utilizes a deterministic Linear Congruential Pseudorandom Number Generator (PRNG) with a fixed seed of 42, guaranteeing reproducible test environments across machines. The script creates primary role-gated user accounts (Admin, Warehouse Staff, Dispatch Staff) with cryptographically salted bcrypt password hashes. It builds a 30-bin warehouse grid spanning Zones A, B, and C with standardized nomenclature (A-01-01 through C-05-02), setting capacities between 100 and 300 units.</w:t>
      </w:r>
    </w:p>
    <w:p w14:paraId="6C09AFD8" w14:textId="77777777" w:rsidR="00985110" w:rsidRDefault="00000000">
      <w:pPr>
        <w:spacing w:before="80" w:after="120" w:line="312" w:lineRule="auto"/>
        <w:ind w:firstLine="576"/>
        <w:jc w:val="both"/>
      </w:pPr>
      <w:r>
        <w:rPr>
          <w:sz w:val="22"/>
        </w:rPr>
        <w:t>The catalog is seeded with 44 product SKUs across 6 industrial categories, complete with barcodes, pricing, and reorder levels. Additionally, the engine synthesizes 110 historical stock movement ledger entries and 20 multi-stage customer delivery orders across commercial buyers (Apex Traders, Bluekart Retail, Craftline, Delta Foods, Everest Tools). For open orders (Created, Picking, Picked), stock is reserved atomically; for completed orders (Dispatched, Delivered), stock deductions and OUTWARD audit logs are generated automatically.</w:t>
      </w:r>
    </w:p>
    <w:p w14:paraId="4AABD858" w14:textId="77777777" w:rsidR="00985110" w:rsidRDefault="00000000">
      <w:pPr>
        <w:spacing w:before="80" w:after="120" w:line="312" w:lineRule="auto"/>
        <w:jc w:val="both"/>
      </w:pPr>
      <w:r>
        <w:rPr>
          <w:i/>
          <w:sz w:val="22"/>
        </w:rPr>
        <w:t>Listing 4 displays the idempotent warehouse seeding engine and delivery order generator:</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7AA059BE" w14:textId="77777777">
        <w:trPr>
          <w:jc w:val="center"/>
        </w:trPr>
        <w:tc>
          <w:tcPr>
            <w:tcW w:w="8640" w:type="dxa"/>
            <w:shd w:val="clear" w:color="auto" w:fill="F8FAFC"/>
            <w:tcMar>
              <w:top w:w="80" w:type="dxa"/>
              <w:left w:w="120" w:type="dxa"/>
              <w:bottom w:w="80" w:type="dxa"/>
              <w:right w:w="120" w:type="dxa"/>
            </w:tcMar>
          </w:tcPr>
          <w:p w14:paraId="3D9790F2" w14:textId="77777777" w:rsidR="00985110" w:rsidRDefault="00000000">
            <w:pPr>
              <w:spacing w:after="0" w:line="240" w:lineRule="auto"/>
            </w:pPr>
            <w:r>
              <w:rPr>
                <w:rFonts w:ascii="Courier New" w:hAnsi="Courier New"/>
                <w:sz w:val="16"/>
              </w:rPr>
              <w:t>// ========================================================================</w:t>
            </w:r>
            <w:r>
              <w:rPr>
                <w:rFonts w:ascii="Courier New" w:hAnsi="Courier New"/>
                <w:sz w:val="16"/>
              </w:rPr>
              <w:br/>
              <w:t>// SEEDED DELIVERY DATA &amp; IDEMPOTENT WAREHOUSE BOOTSTRAPPING (server/src/seed/seed.js)</w:t>
            </w:r>
            <w:r>
              <w:rPr>
                <w:rFonts w:ascii="Courier New" w:hAnsi="Courier New"/>
                <w:sz w:val="16"/>
              </w:rPr>
              <w:br/>
              <w:t>// ========================================================================</w:t>
            </w:r>
            <w:r>
              <w:rPr>
                <w:rFonts w:ascii="Courier New" w:hAnsi="Courier New"/>
                <w:sz w:val="16"/>
              </w:rPr>
              <w:br/>
              <w:t>import 'dotenv/config';</w:t>
            </w:r>
            <w:r>
              <w:rPr>
                <w:rFonts w:ascii="Courier New" w:hAnsi="Courier New"/>
                <w:sz w:val="16"/>
              </w:rPr>
              <w:br/>
              <w:t>import mongoose from 'mongoose';</w:t>
            </w:r>
            <w:r>
              <w:rPr>
                <w:rFonts w:ascii="Courier New" w:hAnsi="Courier New"/>
                <w:sz w:val="16"/>
              </w:rPr>
              <w:br/>
              <w:t>import bcrypt from 'bcryptjs';</w:t>
            </w:r>
            <w:r>
              <w:rPr>
                <w:rFonts w:ascii="Courier New" w:hAnsi="Courier New"/>
                <w:sz w:val="16"/>
              </w:rPr>
              <w:br/>
              <w:t>import User from '../models/User.js';</w:t>
            </w:r>
            <w:r>
              <w:rPr>
                <w:rFonts w:ascii="Courier New" w:hAnsi="Courier New"/>
                <w:sz w:val="16"/>
              </w:rPr>
              <w:br/>
              <w:t>import Product from '../models/Product.js';</w:t>
            </w:r>
            <w:r>
              <w:rPr>
                <w:rFonts w:ascii="Courier New" w:hAnsi="Courier New"/>
                <w:sz w:val="16"/>
              </w:rPr>
              <w:br/>
              <w:t>import Location from '../models/Location.js';</w:t>
            </w:r>
            <w:r>
              <w:rPr>
                <w:rFonts w:ascii="Courier New" w:hAnsi="Courier New"/>
                <w:sz w:val="16"/>
              </w:rPr>
              <w:br/>
              <w:t>import StockMovement from '../models/StockMovement.js';</w:t>
            </w:r>
            <w:r>
              <w:rPr>
                <w:rFonts w:ascii="Courier New" w:hAnsi="Courier New"/>
                <w:sz w:val="16"/>
              </w:rPr>
              <w:br/>
              <w:t>import Order from '../models/Order.js';</w:t>
            </w:r>
            <w:r>
              <w:rPr>
                <w:rFonts w:ascii="Courier New" w:hAnsi="Courier New"/>
                <w:sz w:val="16"/>
              </w:rPr>
              <w:br/>
              <w:t>import Counter from '../models/Counter.js';</w:t>
            </w:r>
            <w:r>
              <w:rPr>
                <w:rFonts w:ascii="Courier New" w:hAnsi="Courier New"/>
                <w:sz w:val="16"/>
              </w:rPr>
              <w:br/>
              <w:t>import Settings from '../models/Settings.js';</w:t>
            </w:r>
            <w:r>
              <w:rPr>
                <w:rFonts w:ascii="Courier New" w:hAnsi="Courier New"/>
                <w:sz w:val="16"/>
              </w:rPr>
              <w:br/>
              <w:t>import { locationStatus } from '../models/Location.js';</w:t>
            </w:r>
            <w:r>
              <w:rPr>
                <w:rFonts w:ascii="Courier New" w:hAnsi="Courier New"/>
                <w:sz w:val="16"/>
              </w:rPr>
              <w:br/>
            </w:r>
            <w:r>
              <w:rPr>
                <w:rFonts w:ascii="Courier New" w:hAnsi="Courier New"/>
                <w:sz w:val="16"/>
              </w:rPr>
              <w:br/>
              <w:t>// Deterministic PRNG so the seed is reproducible across environments.</w:t>
            </w:r>
            <w:r>
              <w:rPr>
                <w:rFonts w:ascii="Courier New" w:hAnsi="Courier New"/>
                <w:sz w:val="16"/>
              </w:rPr>
              <w:br/>
              <w:t>let _s = 42;</w:t>
            </w:r>
            <w:r>
              <w:rPr>
                <w:rFonts w:ascii="Courier New" w:hAnsi="Courier New"/>
                <w:sz w:val="16"/>
              </w:rPr>
              <w:br/>
              <w:t>const rnd = () =&gt; ((_s = (_s * 1103515245 + 12345) &amp; 0x7fffffff) / 0x7fffffff);</w:t>
            </w:r>
            <w:r>
              <w:rPr>
                <w:rFonts w:ascii="Courier New" w:hAnsi="Courier New"/>
                <w:sz w:val="16"/>
              </w:rPr>
              <w:br/>
              <w:t>const pick = (arr) =&gt; arr[Math.floor(rnd() * arr.length)];</w:t>
            </w:r>
            <w:r>
              <w:rPr>
                <w:rFonts w:ascii="Courier New" w:hAnsi="Courier New"/>
                <w:sz w:val="16"/>
              </w:rPr>
              <w:br/>
            </w:r>
            <w:r>
              <w:rPr>
                <w:rFonts w:ascii="Courier New" w:hAnsi="Courier New"/>
                <w:sz w:val="16"/>
              </w:rPr>
              <w:br/>
              <w:t>const USERS = [</w:t>
            </w:r>
            <w:r>
              <w:rPr>
                <w:rFonts w:ascii="Courier New" w:hAnsi="Courier New"/>
                <w:sz w:val="16"/>
              </w:rPr>
              <w:br/>
              <w:t xml:space="preserve">  { name: 'Admin', email: 'admin@warehouse.com', password: 'Admin@123', role: 'admin' },</w:t>
            </w:r>
            <w:r>
              <w:rPr>
                <w:rFonts w:ascii="Courier New" w:hAnsi="Courier New"/>
                <w:sz w:val="16"/>
              </w:rPr>
              <w:br/>
              <w:t xml:space="preserve">  { name: 'Warehouse Staff', email: 'staff@warehouse.com', password: 'Staff@123', role: 'warehouse_staff' },</w:t>
            </w:r>
            <w:r>
              <w:rPr>
                <w:rFonts w:ascii="Courier New" w:hAnsi="Courier New"/>
                <w:sz w:val="16"/>
              </w:rPr>
              <w:br/>
              <w:t xml:space="preserve">  { name: 'Dispatch Staff', email: 'dispatch@warehouse.com', password: 'Dispatch@123', role: 'dispatch_staff' }</w:t>
            </w:r>
            <w:r>
              <w:rPr>
                <w:rFonts w:ascii="Courier New" w:hAnsi="Courier New"/>
                <w:sz w:val="16"/>
              </w:rPr>
              <w:br/>
              <w:t>];</w:t>
            </w:r>
            <w:r>
              <w:rPr>
                <w:rFonts w:ascii="Courier New" w:hAnsi="Courier New"/>
                <w:sz w:val="16"/>
              </w:rPr>
              <w:br/>
            </w:r>
            <w:r>
              <w:rPr>
                <w:rFonts w:ascii="Courier New" w:hAnsi="Courier New"/>
                <w:sz w:val="16"/>
              </w:rPr>
              <w:br/>
              <w:t>const CATS = [</w:t>
            </w:r>
            <w:r>
              <w:rPr>
                <w:rFonts w:ascii="Courier New" w:hAnsi="Courier New"/>
                <w:sz w:val="16"/>
              </w:rPr>
              <w:br/>
              <w:t xml:space="preserve">  ['Hardware', 'pcs', ['Steel Bolts M8', 'Hex Nuts M8', 'Flat Washers', 'Angle Brackets', 'Hinges 4in', 'Door Handles', 'Padlocks 50mm', 'Screwdriver Set', 'Allen Key Set', 'Clamps 4in']],</w:t>
            </w:r>
            <w:r>
              <w:rPr>
                <w:rFonts w:ascii="Courier New" w:hAnsi="Courier New"/>
                <w:sz w:val="16"/>
              </w:rPr>
              <w:br/>
              <w:t xml:space="preserve">  ['Electrical', 'pcs', ['Copper Wire 2mm', 'LED Bulb 9W', 'Switch Board 8M', 'MCB 32A', 'Extension Cord 5m', 'Ceiling Fan 48in', 'Tube Light 20W', 'Solar Lantern']],</w:t>
            </w:r>
            <w:r>
              <w:rPr>
                <w:rFonts w:ascii="Courier New" w:hAnsi="Courier New"/>
                <w:sz w:val="16"/>
              </w:rPr>
              <w:br/>
              <w:t xml:space="preserve">  ['Packaging', 'pcs', ['Packing Box L', 'Bubble Wrap Roll', 'Stretch Film', 'Packing Tape', 'Corrugated Sheets', 'Pouches 500g', 'Shrink Wrap Roll']],</w:t>
            </w:r>
            <w:r>
              <w:rPr>
                <w:rFonts w:ascii="Courier New" w:hAnsi="Courier New"/>
                <w:sz w:val="16"/>
              </w:rPr>
              <w:br/>
              <w:t xml:space="preserve">  ['Safety', 'pcs', ['Safety Gloves', 'Helmets White', 'Hi-Vis Vests', 'Safety Shoes </w:t>
            </w:r>
            <w:r>
              <w:rPr>
                <w:rFonts w:ascii="Courier New" w:hAnsi="Courier New"/>
                <w:sz w:val="16"/>
              </w:rPr>
              <w:lastRenderedPageBreak/>
              <w:t>9', 'Ear Plugs Pack', 'Dust Masks N95', 'Fire Extinguisher 5kg']],</w:t>
            </w:r>
            <w:r>
              <w:rPr>
                <w:rFonts w:ascii="Courier New" w:hAnsi="Courier New"/>
                <w:sz w:val="16"/>
              </w:rPr>
              <w:br/>
              <w:t xml:space="preserve">  ['Consumables', 'ltr', ['Hydraulic Oil 5L', 'Cutting Oil 1L', 'Grease Cartridge', 'Coolant 5L']],</w:t>
            </w:r>
            <w:r>
              <w:rPr>
                <w:rFonts w:ascii="Courier New" w:hAnsi="Courier New"/>
                <w:sz w:val="16"/>
              </w:rPr>
              <w:br/>
              <w:t xml:space="preserve">  ['Tools', 'pcs', ['Hammer 500g', 'Wrench Set 12pc', 'Drill Machine 13mm', 'Measuring Tape 5m', 'Level Scale 2ft', 'Pliers Combo', 'WD-40 Spray']]</w:t>
            </w:r>
            <w:r>
              <w:rPr>
                <w:rFonts w:ascii="Courier New" w:hAnsi="Courier New"/>
                <w:sz w:val="16"/>
              </w:rPr>
              <w:br/>
              <w:t>];</w:t>
            </w:r>
            <w:r>
              <w:rPr>
                <w:rFonts w:ascii="Courier New" w:hAnsi="Courier New"/>
                <w:sz w:val="16"/>
              </w:rPr>
              <w:br/>
            </w:r>
            <w:r>
              <w:rPr>
                <w:rFonts w:ascii="Courier New" w:hAnsi="Courier New"/>
                <w:sz w:val="16"/>
              </w:rPr>
              <w:br/>
              <w:t>export async function seedData() {</w:t>
            </w:r>
            <w:r>
              <w:rPr>
                <w:rFonts w:ascii="Courier New" w:hAnsi="Courier New"/>
                <w:sz w:val="16"/>
              </w:rPr>
              <w:br/>
              <w:t xml:space="preserve">  // 1. Users (skip existing)</w:t>
            </w:r>
            <w:r>
              <w:rPr>
                <w:rFonts w:ascii="Courier New" w:hAnsi="Courier New"/>
                <w:sz w:val="16"/>
              </w:rPr>
              <w:br/>
              <w:t xml:space="preserve">  const userDocs = {};</w:t>
            </w:r>
            <w:r>
              <w:rPr>
                <w:rFonts w:ascii="Courier New" w:hAnsi="Courier New"/>
                <w:sz w:val="16"/>
              </w:rPr>
              <w:br/>
              <w:t xml:space="preserve">  for (const u of USERS) {</w:t>
            </w:r>
            <w:r>
              <w:rPr>
                <w:rFonts w:ascii="Courier New" w:hAnsi="Courier New"/>
                <w:sz w:val="16"/>
              </w:rPr>
              <w:br/>
              <w:t xml:space="preserve">    let doc = await User.findOne({ email: u.email });</w:t>
            </w:r>
            <w:r>
              <w:rPr>
                <w:rFonts w:ascii="Courier New" w:hAnsi="Courier New"/>
                <w:sz w:val="16"/>
              </w:rPr>
              <w:br/>
              <w:t xml:space="preserve">    if (!doc) {</w:t>
            </w:r>
            <w:r>
              <w:rPr>
                <w:rFonts w:ascii="Courier New" w:hAnsi="Courier New"/>
                <w:sz w:val="16"/>
              </w:rPr>
              <w:br/>
              <w:t xml:space="preserve">      doc = await User.create({ name: u.name, email: u.email, passwordHash: await bcrypt.hash(u.password, 10), role: u.role });</w:t>
            </w:r>
            <w:r>
              <w:rPr>
                <w:rFonts w:ascii="Courier New" w:hAnsi="Courier New"/>
                <w:sz w:val="16"/>
              </w:rPr>
              <w:br/>
              <w:t xml:space="preserve">      console.log('seed user', u.email);</w:t>
            </w:r>
            <w:r>
              <w:rPr>
                <w:rFonts w:ascii="Courier New" w:hAnsi="Courier New"/>
                <w:sz w:val="16"/>
              </w:rPr>
              <w:br/>
              <w:t xml:space="preserve">    }</w:t>
            </w:r>
            <w:r>
              <w:rPr>
                <w:rFonts w:ascii="Courier New" w:hAnsi="Courier New"/>
                <w:sz w:val="16"/>
              </w:rPr>
              <w:br/>
              <w:t xml:space="preserve">    userDocs[u.role] = doc;</w:t>
            </w:r>
            <w:r>
              <w:rPr>
                <w:rFonts w:ascii="Courier New" w:hAnsi="Courier New"/>
                <w:sz w:val="16"/>
              </w:rPr>
              <w:br/>
              <w:t xml:space="preserve">  }</w:t>
            </w:r>
            <w:r>
              <w:rPr>
                <w:rFonts w:ascii="Courier New" w:hAnsi="Courier New"/>
                <w:sz w:val="16"/>
              </w:rPr>
              <w:br/>
              <w:t xml:space="preserve">  await Settings.updateOne({ key: 'global' }, { $setOnInsert: { key: 'global' } }, { upsert: true });</w:t>
            </w:r>
            <w:r>
              <w:rPr>
                <w:rFonts w:ascii="Courier New" w:hAnsi="Courier New"/>
                <w:sz w:val="16"/>
              </w:rPr>
              <w:br/>
              <w:t xml:space="preserve">  await Settings.updateOne({ key: 'global' }, { $set: { onboarded: true, warehouseName: 'Demo Warehouse' } });</w:t>
            </w:r>
            <w:r>
              <w:rPr>
                <w:rFonts w:ascii="Courier New" w:hAnsi="Courier New"/>
                <w:sz w:val="16"/>
              </w:rPr>
              <w:br/>
            </w:r>
            <w:r>
              <w:rPr>
                <w:rFonts w:ascii="Courier New" w:hAnsi="Courier New"/>
                <w:sz w:val="16"/>
              </w:rPr>
              <w:br/>
              <w:t xml:space="preserve">  // 2. Locations: 3 zones x 5 racks x 2 bins = 30, code Zone-Rack-Bin e.g. A-01-02</w:t>
            </w:r>
            <w:r>
              <w:rPr>
                <w:rFonts w:ascii="Courier New" w:hAnsi="Courier New"/>
                <w:sz w:val="16"/>
              </w:rPr>
              <w:br/>
              <w:t xml:space="preserve">  const locs = [];</w:t>
            </w:r>
            <w:r>
              <w:rPr>
                <w:rFonts w:ascii="Courier New" w:hAnsi="Courier New"/>
                <w:sz w:val="16"/>
              </w:rPr>
              <w:br/>
              <w:t xml:space="preserve">  for (const zone of ['A', 'B', 'C']) {</w:t>
            </w:r>
            <w:r>
              <w:rPr>
                <w:rFonts w:ascii="Courier New" w:hAnsi="Courier New"/>
                <w:sz w:val="16"/>
              </w:rPr>
              <w:br/>
              <w:t xml:space="preserve">    for (let rack = 1; rack &lt;= 5; rack++) {</w:t>
            </w:r>
            <w:r>
              <w:rPr>
                <w:rFonts w:ascii="Courier New" w:hAnsi="Courier New"/>
                <w:sz w:val="16"/>
              </w:rPr>
              <w:br/>
              <w:t xml:space="preserve">      for (let bin = 1; bin &lt;= 2; bin++) {</w:t>
            </w:r>
            <w:r>
              <w:rPr>
                <w:rFonts w:ascii="Courier New" w:hAnsi="Courier New"/>
                <w:sz w:val="16"/>
              </w:rPr>
              <w:br/>
              <w:t xml:space="preserve">        const code = `${zone}-0${rack}-0${bin}`;</w:t>
            </w:r>
            <w:r>
              <w:rPr>
                <w:rFonts w:ascii="Courier New" w:hAnsi="Courier New"/>
                <w:sz w:val="16"/>
              </w:rPr>
              <w:br/>
              <w:t xml:space="preserve">        const cap = 100 + Math.floor(rnd() * 200);</w:t>
            </w:r>
            <w:r>
              <w:rPr>
                <w:rFonts w:ascii="Courier New" w:hAnsi="Courier New"/>
                <w:sz w:val="16"/>
              </w:rPr>
              <w:br/>
              <w:t xml:space="preserve">        const doc = await Location.findOneAndUpdate(</w:t>
            </w:r>
            <w:r>
              <w:rPr>
                <w:rFonts w:ascii="Courier New" w:hAnsi="Courier New"/>
                <w:sz w:val="16"/>
              </w:rPr>
              <w:br/>
              <w:t xml:space="preserve">          { code },</w:t>
            </w:r>
            <w:r>
              <w:rPr>
                <w:rFonts w:ascii="Courier New" w:hAnsi="Courier New"/>
                <w:sz w:val="16"/>
              </w:rPr>
              <w:br/>
              <w:t xml:space="preserve">          { $setOnInsert: { code, zone, rack: `0${rack}`, shelf: `B${bin}`, capacity: cap, occupied: 0, status: 'available' } },</w:t>
            </w:r>
            <w:r>
              <w:rPr>
                <w:rFonts w:ascii="Courier New" w:hAnsi="Courier New"/>
                <w:sz w:val="16"/>
              </w:rPr>
              <w:br/>
              <w:t xml:space="preserve">          { upsert: true, new: true }</w:t>
            </w:r>
            <w:r>
              <w:rPr>
                <w:rFonts w:ascii="Courier New" w:hAnsi="Courier New"/>
                <w:sz w:val="16"/>
              </w:rPr>
              <w:br/>
              <w:t xml:space="preserve">        );</w:t>
            </w:r>
            <w:r>
              <w:rPr>
                <w:rFonts w:ascii="Courier New" w:hAnsi="Courier New"/>
                <w:sz w:val="16"/>
              </w:rPr>
              <w:br/>
              <w:t xml:space="preserve">        locs.push(doc);</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3. Products: 44 SKUs across categories</w:t>
            </w:r>
            <w:r>
              <w:rPr>
                <w:rFonts w:ascii="Courier New" w:hAnsi="Courier New"/>
                <w:sz w:val="16"/>
              </w:rPr>
              <w:br/>
              <w:t xml:space="preserve">  const products = [];</w:t>
            </w:r>
            <w:r>
              <w:rPr>
                <w:rFonts w:ascii="Courier New" w:hAnsi="Courier New"/>
                <w:sz w:val="16"/>
              </w:rPr>
              <w:br/>
              <w:t xml:space="preserve">  let skuN = 1001;</w:t>
            </w:r>
            <w:r>
              <w:rPr>
                <w:rFonts w:ascii="Courier New" w:hAnsi="Courier New"/>
                <w:sz w:val="16"/>
              </w:rPr>
              <w:br/>
              <w:t xml:space="preserve">  for (const [cat, unit, names] of CATS) {</w:t>
            </w:r>
            <w:r>
              <w:rPr>
                <w:rFonts w:ascii="Courier New" w:hAnsi="Courier New"/>
                <w:sz w:val="16"/>
              </w:rPr>
              <w:br/>
              <w:t xml:space="preserve">    for (const name of names) {</w:t>
            </w:r>
            <w:r>
              <w:rPr>
                <w:rFonts w:ascii="Courier New" w:hAnsi="Courier New"/>
                <w:sz w:val="16"/>
              </w:rPr>
              <w:br/>
              <w:t xml:space="preserve">      const sku = `SKU-${skuN++}`;</w:t>
            </w:r>
            <w:r>
              <w:rPr>
                <w:rFonts w:ascii="Courier New" w:hAnsi="Courier New"/>
                <w:sz w:val="16"/>
              </w:rPr>
              <w:br/>
              <w:t xml:space="preserve">      const cost = 20 + Math.floor(rnd() * 900);</w:t>
            </w:r>
            <w:r>
              <w:rPr>
                <w:rFonts w:ascii="Courier New" w:hAnsi="Courier New"/>
                <w:sz w:val="16"/>
              </w:rPr>
              <w:br/>
              <w:t xml:space="preserve">      products.push({</w:t>
            </w:r>
            <w:r>
              <w:rPr>
                <w:rFonts w:ascii="Courier New" w:hAnsi="Courier New"/>
                <w:sz w:val="16"/>
              </w:rPr>
              <w:br/>
              <w:t xml:space="preserve">        sku, name, category: cat, unit,</w:t>
            </w:r>
            <w:r>
              <w:rPr>
                <w:rFonts w:ascii="Courier New" w:hAnsi="Courier New"/>
                <w:sz w:val="16"/>
              </w:rPr>
              <w:br/>
              <w:t xml:space="preserve">        barcode: `890${skuN}001`,</w:t>
            </w:r>
            <w:r>
              <w:rPr>
                <w:rFonts w:ascii="Courier New" w:hAnsi="Courier New"/>
                <w:sz w:val="16"/>
              </w:rPr>
              <w:br/>
              <w:t xml:space="preserve">        description: `${name} — quality ${cat.toLowerCase()} item.`,</w:t>
            </w:r>
            <w:r>
              <w:rPr>
                <w:rFonts w:ascii="Courier New" w:hAnsi="Courier New"/>
                <w:sz w:val="16"/>
              </w:rPr>
              <w:br/>
              <w:t xml:space="preserve">        costPrice: cost, sellingPrice: Math.round(cost * 1.35),</w:t>
            </w:r>
            <w:r>
              <w:rPr>
                <w:rFonts w:ascii="Courier New" w:hAnsi="Courier New"/>
                <w:sz w:val="16"/>
              </w:rPr>
              <w:br/>
              <w:t xml:space="preserve">        reorderLevel: 8 + Math.floor(rnd() * 15)</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const prodDocs = [];</w:t>
            </w:r>
            <w:r>
              <w:rPr>
                <w:rFonts w:ascii="Courier New" w:hAnsi="Courier New"/>
                <w:sz w:val="16"/>
              </w:rPr>
              <w:br/>
              <w:t xml:space="preserve">  let li = 0;</w:t>
            </w:r>
            <w:r>
              <w:rPr>
                <w:rFonts w:ascii="Courier New" w:hAnsi="Courier New"/>
                <w:sz w:val="16"/>
              </w:rPr>
              <w:br/>
              <w:t xml:space="preserve">  for (const [i, p] of products.entries()) {</w:t>
            </w:r>
            <w:r>
              <w:rPr>
                <w:rFonts w:ascii="Courier New" w:hAnsi="Courier New"/>
                <w:sz w:val="16"/>
              </w:rPr>
              <w:br/>
              <w:t xml:space="preserve">    const low = i % 11 === 3;</w:t>
            </w:r>
            <w:r>
              <w:rPr>
                <w:rFonts w:ascii="Courier New" w:hAnsi="Courier New"/>
                <w:sz w:val="16"/>
              </w:rPr>
              <w:br/>
              <w:t xml:space="preserve">    const dmg = i % 9 === 4;</w:t>
            </w:r>
            <w:r>
              <w:rPr>
                <w:rFonts w:ascii="Courier New" w:hAnsi="Courier New"/>
                <w:sz w:val="16"/>
              </w:rPr>
              <w:br/>
              <w:t xml:space="preserve">    const total = low ? 3 + Math.floor(rnd() * 5) : 25 + Math.floor(rnd() * 180);</w:t>
            </w:r>
            <w:r>
              <w:rPr>
                <w:rFonts w:ascii="Courier New" w:hAnsi="Courier New"/>
                <w:sz w:val="16"/>
              </w:rPr>
              <w:br/>
              <w:t xml:space="preserve">    const damaged = dmg ? 2 + Math.floor(rnd() * 6) : 0;</w:t>
            </w:r>
            <w:r>
              <w:rPr>
                <w:rFonts w:ascii="Courier New" w:hAnsi="Courier New"/>
                <w:sz w:val="16"/>
              </w:rPr>
              <w:br/>
              <w:t xml:space="preserve">    const loc = locs[li++ % locs.length];</w:t>
            </w:r>
            <w:r>
              <w:rPr>
                <w:rFonts w:ascii="Courier New" w:hAnsi="Courier New"/>
                <w:sz w:val="16"/>
              </w:rPr>
              <w:br/>
              <w:t xml:space="preserve">    const doc = await Product.findOneAndUpdate(</w:t>
            </w:r>
            <w:r>
              <w:rPr>
                <w:rFonts w:ascii="Courier New" w:hAnsi="Courier New"/>
                <w:sz w:val="16"/>
              </w:rPr>
              <w:br/>
              <w:t xml:space="preserve">      { sku: p.sku },</w:t>
            </w:r>
            <w:r>
              <w:rPr>
                <w:rFonts w:ascii="Courier New" w:hAnsi="Courier New"/>
                <w:sz w:val="16"/>
              </w:rPr>
              <w:br/>
              <w:t xml:space="preserve">      { $setOnInsert: { ...p, totalQuantity: total, damagedQuantity: damaged, reservedQuantity: 0, status: 'active', defaultLocationId: loc._id } },</w:t>
            </w:r>
            <w:r>
              <w:rPr>
                <w:rFonts w:ascii="Courier New" w:hAnsi="Courier New"/>
                <w:sz w:val="16"/>
              </w:rPr>
              <w:br/>
              <w:t xml:space="preserve">      { upsert: true, new: true }</w:t>
            </w:r>
            <w:r>
              <w:rPr>
                <w:rFonts w:ascii="Courier New" w:hAnsi="Courier New"/>
                <w:sz w:val="16"/>
              </w:rPr>
              <w:br/>
              <w:t xml:space="preserve">    );</w:t>
            </w:r>
            <w:r>
              <w:rPr>
                <w:rFonts w:ascii="Courier New" w:hAnsi="Courier New"/>
                <w:sz w:val="16"/>
              </w:rPr>
              <w:br/>
              <w:t xml:space="preserve">    prodDocs.push(doc);</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lastRenderedPageBreak/>
              <w:t xml:space="preserve">  // Reconcile occupancy from product totals (cap at capacity)</w:t>
            </w:r>
            <w:r>
              <w:rPr>
                <w:rFonts w:ascii="Courier New" w:hAnsi="Courier New"/>
                <w:sz w:val="16"/>
              </w:rPr>
              <w:br/>
              <w:t xml:space="preserve">  for (const loc of locs) {</w:t>
            </w:r>
            <w:r>
              <w:rPr>
                <w:rFonts w:ascii="Courier New" w:hAnsi="Courier New"/>
                <w:sz w:val="16"/>
              </w:rPr>
              <w:br/>
              <w:t xml:space="preserve">    const ps = await Product.find({ defaultLocationId: loc._id });</w:t>
            </w:r>
            <w:r>
              <w:rPr>
                <w:rFonts w:ascii="Courier New" w:hAnsi="Courier New"/>
                <w:sz w:val="16"/>
              </w:rPr>
              <w:br/>
              <w:t xml:space="preserve">    const occ = Math.min(loc.capacity, ps.reduce((s, x) =&gt; s + (x.totalQuantity || 0), 0));</w:t>
            </w:r>
            <w:r>
              <w:rPr>
                <w:rFonts w:ascii="Courier New" w:hAnsi="Courier New"/>
                <w:sz w:val="16"/>
              </w:rPr>
              <w:br/>
              <w:t xml:space="preserve">    await Location.updateOne({ _id: loc._id }, { $set: { occupied: occ, status: locationStatus(occ, loc.capacity, 'available') } });</w:t>
            </w:r>
            <w:r>
              <w:rPr>
                <w:rFonts w:ascii="Courier New" w:hAnsi="Courier New"/>
                <w:sz w:val="16"/>
              </w:rPr>
              <w:br/>
              <w:t xml:space="preserve">  }</w:t>
            </w:r>
            <w:r>
              <w:rPr>
                <w:rFonts w:ascii="Courier New" w:hAnsi="Courier New"/>
                <w:sz w:val="16"/>
              </w:rPr>
              <w:br/>
            </w:r>
            <w:r>
              <w:rPr>
                <w:rFonts w:ascii="Courier New" w:hAnsi="Courier New"/>
                <w:sz w:val="16"/>
              </w:rPr>
              <w:br/>
              <w:t xml:space="preserve">  // 4. Movements: 110 historical audit ledger entries</w:t>
            </w:r>
            <w:r>
              <w:rPr>
                <w:rFonts w:ascii="Courier New" w:hAnsi="Courier New"/>
                <w:sz w:val="16"/>
              </w:rPr>
              <w:br/>
              <w:t xml:space="preserve">  const staff = userDocs.warehouse_staff || userDocs.admin;</w:t>
            </w:r>
            <w:r>
              <w:rPr>
                <w:rFonts w:ascii="Courier New" w:hAnsi="Courier New"/>
                <w:sz w:val="16"/>
              </w:rPr>
              <w:br/>
              <w:t xml:space="preserve">  const types = ['INWARD', 'INWARD', 'INWARD', 'OUTWARD', 'OUTWARD', 'TRANSFER', 'DAMAGED', 'ADJUSTMENT'];</w:t>
            </w:r>
            <w:r>
              <w:rPr>
                <w:rFonts w:ascii="Courier New" w:hAnsi="Courier New"/>
                <w:sz w:val="16"/>
              </w:rPr>
              <w:br/>
              <w:t xml:space="preserve">  const refs = ['PO-4481', 'PO-4510', 'SO-2210', 'GRN-118', ''];</w:t>
            </w:r>
            <w:r>
              <w:rPr>
                <w:rFonts w:ascii="Courier New" w:hAnsi="Courier New"/>
                <w:sz w:val="16"/>
              </w:rPr>
              <w:br/>
              <w:t xml:space="preserve">  const existing = await StockMovement.countDocuments({});</w:t>
            </w:r>
            <w:r>
              <w:rPr>
                <w:rFonts w:ascii="Courier New" w:hAnsi="Courier New"/>
                <w:sz w:val="16"/>
              </w:rPr>
              <w:br/>
              <w:t xml:space="preserve">  if (existing &lt; 50) {</w:t>
            </w:r>
            <w:r>
              <w:rPr>
                <w:rFonts w:ascii="Courier New" w:hAnsi="Courier New"/>
                <w:sz w:val="16"/>
              </w:rPr>
              <w:br/>
              <w:t xml:space="preserve">    const bulk = [];</w:t>
            </w:r>
            <w:r>
              <w:rPr>
                <w:rFonts w:ascii="Courier New" w:hAnsi="Courier New"/>
                <w:sz w:val="16"/>
              </w:rPr>
              <w:br/>
              <w:t xml:space="preserve">    for (let i = 0; i &lt; 110; i++) {</w:t>
            </w:r>
            <w:r>
              <w:rPr>
                <w:rFonts w:ascii="Courier New" w:hAnsi="Courier New"/>
                <w:sz w:val="16"/>
              </w:rPr>
              <w:br/>
              <w:t xml:space="preserve">      const p = pick(prodDocs);</w:t>
            </w:r>
            <w:r>
              <w:rPr>
                <w:rFonts w:ascii="Courier New" w:hAnsi="Courier New"/>
                <w:sz w:val="16"/>
              </w:rPr>
              <w:br/>
              <w:t xml:space="preserve">      const t = pick(types);</w:t>
            </w:r>
            <w:r>
              <w:rPr>
                <w:rFonts w:ascii="Courier New" w:hAnsi="Courier New"/>
                <w:sz w:val="16"/>
              </w:rPr>
              <w:br/>
              <w:t xml:space="preserve">      bulk.push({</w:t>
            </w:r>
            <w:r>
              <w:rPr>
                <w:rFonts w:ascii="Courier New" w:hAnsi="Courier New"/>
                <w:sz w:val="16"/>
              </w:rPr>
              <w:br/>
              <w:t xml:space="preserve">        product: p._id,</w:t>
            </w:r>
            <w:r>
              <w:rPr>
                <w:rFonts w:ascii="Courier New" w:hAnsi="Courier New"/>
                <w:sz w:val="16"/>
              </w:rPr>
              <w:br/>
              <w:t xml:space="preserve">        type: t,</w:t>
            </w:r>
            <w:r>
              <w:rPr>
                <w:rFonts w:ascii="Courier New" w:hAnsi="Courier New"/>
                <w:sz w:val="16"/>
              </w:rPr>
              <w:br/>
              <w:t xml:space="preserve">        quantity: 1 + Math.floor(rnd() * 20),</w:t>
            </w:r>
            <w:r>
              <w:rPr>
                <w:rFonts w:ascii="Courier New" w:hAnsi="Courier New"/>
                <w:sz w:val="16"/>
              </w:rPr>
              <w:br/>
              <w:t xml:space="preserve">        fromLocation: t === 'OUTWARD' || t === 'TRANSFER' ? p.defaultLocationId : undefined,</w:t>
            </w:r>
            <w:r>
              <w:rPr>
                <w:rFonts w:ascii="Courier New" w:hAnsi="Courier New"/>
                <w:sz w:val="16"/>
              </w:rPr>
              <w:br/>
              <w:t xml:space="preserve">        toLocation: t === 'INWARD' || t === 'TRANSFER' ? p.defaultLocationId : undefined,</w:t>
            </w:r>
            <w:r>
              <w:rPr>
                <w:rFonts w:ascii="Courier New" w:hAnsi="Courier New"/>
                <w:sz w:val="16"/>
              </w:rPr>
              <w:br/>
              <w:t xml:space="preserve">        reference: pick(refs),</w:t>
            </w:r>
            <w:r>
              <w:rPr>
                <w:rFonts w:ascii="Courier New" w:hAnsi="Courier New"/>
                <w:sz w:val="16"/>
              </w:rPr>
              <w:br/>
              <w:t xml:space="preserve">        performedBy: staff._id,</w:t>
            </w:r>
            <w:r>
              <w:rPr>
                <w:rFonts w:ascii="Courier New" w:hAnsi="Courier New"/>
                <w:sz w:val="16"/>
              </w:rPr>
              <w:br/>
              <w:t xml:space="preserve">        note: 'Seeded history',</w:t>
            </w:r>
            <w:r>
              <w:rPr>
                <w:rFonts w:ascii="Courier New" w:hAnsi="Courier New"/>
                <w:sz w:val="16"/>
              </w:rPr>
              <w:br/>
              <w:t xml:space="preserve">        createdAt: new Date(Date.now() - Math.floor(rnd() * 75) * 24 * 3600 * 1000)</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await StockMovement.insertMany(bulk);</w:t>
            </w:r>
            <w:r>
              <w:rPr>
                <w:rFonts w:ascii="Courier New" w:hAnsi="Courier New"/>
                <w:sz w:val="16"/>
              </w:rPr>
              <w:br/>
              <w:t xml:space="preserve">  }</w:t>
            </w:r>
            <w:r>
              <w:rPr>
                <w:rFonts w:ascii="Courier New" w:hAnsi="Courier New"/>
                <w:sz w:val="16"/>
              </w:rPr>
              <w:br/>
            </w:r>
            <w:r>
              <w:rPr>
                <w:rFonts w:ascii="Courier New" w:hAnsi="Courier New"/>
                <w:sz w:val="16"/>
              </w:rPr>
              <w:br/>
              <w:t xml:space="preserve">  // 5. Customer Delivery Orders: 20 orders across stages with reservations</w:t>
            </w:r>
            <w:r>
              <w:rPr>
                <w:rFonts w:ascii="Courier New" w:hAnsi="Courier New"/>
                <w:sz w:val="16"/>
              </w:rPr>
              <w:br/>
              <w:t xml:space="preserve">  const dispatch = userDocs.dispatch_staff || userDocs.admin;</w:t>
            </w:r>
            <w:r>
              <w:rPr>
                <w:rFonts w:ascii="Courier New" w:hAnsi="Courier New"/>
                <w:sz w:val="16"/>
              </w:rPr>
              <w:br/>
              <w:t xml:space="preserve">  const cust = [</w:t>
            </w:r>
            <w:r>
              <w:rPr>
                <w:rFonts w:ascii="Courier New" w:hAnsi="Courier New"/>
                <w:sz w:val="16"/>
              </w:rPr>
              <w:br/>
              <w:t xml:space="preserve">    ['Apex Traders', '9820011223', '14 Market Rd, Chennai'],</w:t>
            </w:r>
            <w:r>
              <w:rPr>
                <w:rFonts w:ascii="Courier New" w:hAnsi="Courier New"/>
                <w:sz w:val="16"/>
              </w:rPr>
              <w:br/>
              <w:t xml:space="preserve">    ['Bluekart Retail', '9841098410', '22 GST St, Mumbai'],</w:t>
            </w:r>
            <w:r>
              <w:rPr>
                <w:rFonts w:ascii="Courier New" w:hAnsi="Courier New"/>
                <w:sz w:val="16"/>
              </w:rPr>
              <w:br/>
              <w:t xml:space="preserve">    ['Craftline', '9003011223', '7 Lake View, Bengaluru'],</w:t>
            </w:r>
            <w:r>
              <w:rPr>
                <w:rFonts w:ascii="Courier New" w:hAnsi="Courier New"/>
                <w:sz w:val="16"/>
              </w:rPr>
              <w:br/>
              <w:t xml:space="preserve">    ['Delta Foods', '9884411223', '3 Harbour Rd, Kochi'],</w:t>
            </w:r>
            <w:r>
              <w:rPr>
                <w:rFonts w:ascii="Courier New" w:hAnsi="Courier New"/>
                <w:sz w:val="16"/>
              </w:rPr>
              <w:br/>
              <w:t xml:space="preserve">    ['Everest Tools', '9790911223', '51 MIDC, Pune']</w:t>
            </w:r>
            <w:r>
              <w:rPr>
                <w:rFonts w:ascii="Courier New" w:hAnsi="Courier New"/>
                <w:sz w:val="16"/>
              </w:rPr>
              <w:br/>
              <w:t xml:space="preserve">  ];</w:t>
            </w:r>
            <w:r>
              <w:rPr>
                <w:rFonts w:ascii="Courier New" w:hAnsi="Courier New"/>
                <w:sz w:val="16"/>
              </w:rPr>
              <w:br/>
              <w:t xml:space="preserve">  const statuses = ['Created', 'Created', 'Created', 'Created', 'Picking', 'Picking', 'Picking', 'Picked', 'Picked', 'Picked', 'Dispatched', 'Dispatched', 'Dispatched', 'Dispatched', 'Dispatched', 'Delivered', 'Delivered', 'Delivered', 'Cancelled', 'Cancelled'];</w:t>
            </w:r>
            <w:r>
              <w:rPr>
                <w:rFonts w:ascii="Courier New" w:hAnsi="Courier New"/>
                <w:sz w:val="16"/>
              </w:rPr>
              <w:br/>
              <w:t xml:space="preserve">  const oCount = await Order.countDocuments({});</w:t>
            </w:r>
            <w:r>
              <w:rPr>
                <w:rFonts w:ascii="Courier New" w:hAnsi="Courier New"/>
                <w:sz w:val="16"/>
              </w:rPr>
              <w:br/>
              <w:t xml:space="preserve">  if (oCount === 0) {</w:t>
            </w:r>
            <w:r>
              <w:rPr>
                <w:rFonts w:ascii="Courier New" w:hAnsi="Courier New"/>
                <w:sz w:val="16"/>
              </w:rPr>
              <w:br/>
              <w:t xml:space="preserve">    for (let i = 0; i &lt; 20; i++) {</w:t>
            </w:r>
            <w:r>
              <w:rPr>
                <w:rFonts w:ascii="Courier New" w:hAnsi="Courier New"/>
                <w:sz w:val="16"/>
              </w:rPr>
              <w:br/>
              <w:t xml:space="preserve">      const seq = await Counter.findOneAndUpdate({ key: 'order' }, { $inc: { seq: 1 } }, { upsert: true, new: true });</w:t>
            </w:r>
            <w:r>
              <w:rPr>
                <w:rFonts w:ascii="Courier New" w:hAnsi="Courier New"/>
                <w:sz w:val="16"/>
              </w:rPr>
              <w:br/>
              <w:t xml:space="preserve">      const orderNo = `ORD-${String(seq.seq).padStart(5, '0')}`;</w:t>
            </w:r>
            <w:r>
              <w:rPr>
                <w:rFonts w:ascii="Courier New" w:hAnsi="Courier New"/>
                <w:sz w:val="16"/>
              </w:rPr>
              <w:br/>
              <w:t xml:space="preserve">      const [cn, ph, ad] = pick(cust);</w:t>
            </w:r>
            <w:r>
              <w:rPr>
                <w:rFonts w:ascii="Courier New" w:hAnsi="Courier New"/>
                <w:sz w:val="16"/>
              </w:rPr>
              <w:br/>
              <w:t xml:space="preserve">      const nItems = 1 + Math.floor(rnd() * 3);</w:t>
            </w:r>
            <w:r>
              <w:rPr>
                <w:rFonts w:ascii="Courier New" w:hAnsi="Courier New"/>
                <w:sz w:val="16"/>
              </w:rPr>
              <w:br/>
              <w:t xml:space="preserve">      const items = [];</w:t>
            </w:r>
            <w:r>
              <w:rPr>
                <w:rFonts w:ascii="Courier New" w:hAnsi="Courier New"/>
                <w:sz w:val="16"/>
              </w:rPr>
              <w:br/>
              <w:t xml:space="preserve">      for (let k = 0; k &lt; nItems; k++) {</w:t>
            </w:r>
            <w:r>
              <w:rPr>
                <w:rFonts w:ascii="Courier New" w:hAnsi="Courier New"/>
                <w:sz w:val="16"/>
              </w:rPr>
              <w:br/>
              <w:t xml:space="preserve">        const p = pick(prodDocs);</w:t>
            </w:r>
            <w:r>
              <w:rPr>
                <w:rFonts w:ascii="Courier New" w:hAnsi="Courier New"/>
                <w:sz w:val="16"/>
              </w:rPr>
              <w:br/>
              <w:t xml:space="preserve">        const qty = 1 + Math.floor(rnd() * 4);</w:t>
            </w:r>
            <w:r>
              <w:rPr>
                <w:rFonts w:ascii="Courier New" w:hAnsi="Courier New"/>
                <w:sz w:val="16"/>
              </w:rPr>
              <w:br/>
              <w:t xml:space="preserve">        items.push({ product: p._id, qty, location: '' });</w:t>
            </w:r>
            <w:r>
              <w:rPr>
                <w:rFonts w:ascii="Courier New" w:hAnsi="Courier New"/>
                <w:sz w:val="16"/>
              </w:rPr>
              <w:br/>
              <w:t xml:space="preserve">      }</w:t>
            </w:r>
            <w:r>
              <w:rPr>
                <w:rFonts w:ascii="Courier New" w:hAnsi="Courier New"/>
                <w:sz w:val="16"/>
              </w:rPr>
              <w:br/>
              <w:t xml:space="preserve">      const st = statuses[i];</w:t>
            </w:r>
            <w:r>
              <w:rPr>
                <w:rFonts w:ascii="Courier New" w:hAnsi="Courier New"/>
                <w:sz w:val="16"/>
              </w:rPr>
              <w:br/>
              <w:t xml:space="preserve">      const order = await Order.create({</w:t>
            </w:r>
            <w:r>
              <w:rPr>
                <w:rFonts w:ascii="Courier New" w:hAnsi="Courier New"/>
                <w:sz w:val="16"/>
              </w:rPr>
              <w:br/>
              <w:t xml:space="preserve">        orderNo, customerName: cn, customerPhone: ph, deliveryAddress: ad,</w:t>
            </w:r>
            <w:r>
              <w:rPr>
                <w:rFonts w:ascii="Courier New" w:hAnsi="Courier New"/>
                <w:sz w:val="16"/>
              </w:rPr>
              <w:br/>
              <w:t xml:space="preserve">        items, status: st,</w:t>
            </w:r>
            <w:r>
              <w:rPr>
                <w:rFonts w:ascii="Courier New" w:hAnsi="Courier New"/>
                <w:sz w:val="16"/>
              </w:rPr>
              <w:br/>
              <w:t xml:space="preserve">        createdBy: dispatch._id,</w:t>
            </w:r>
            <w:r>
              <w:rPr>
                <w:rFonts w:ascii="Courier New" w:hAnsi="Courier New"/>
                <w:sz w:val="16"/>
              </w:rPr>
              <w:br/>
              <w:t xml:space="preserve">        ...(st === 'Dispatched' || st === 'Delivered'</w:t>
            </w:r>
            <w:r>
              <w:rPr>
                <w:rFonts w:ascii="Courier New" w:hAnsi="Courier New"/>
                <w:sz w:val="16"/>
              </w:rPr>
              <w:br/>
              <w:t xml:space="preserve">          ? { dispatchedBy: dispatch._id, dispatchedAt: new Date(Date.now() - Math.floor(rnd() * 10) * 24 * 3600 * 1000) }</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 Reserve stock for active open delivery orders</w:t>
            </w:r>
            <w:r>
              <w:rPr>
                <w:rFonts w:ascii="Courier New" w:hAnsi="Courier New"/>
                <w:sz w:val="16"/>
              </w:rPr>
              <w:br/>
            </w:r>
            <w:r>
              <w:rPr>
                <w:rFonts w:ascii="Courier New" w:hAnsi="Courier New"/>
                <w:sz w:val="16"/>
              </w:rPr>
              <w:lastRenderedPageBreak/>
              <w:t xml:space="preserve">      if (['Created', 'Picking', 'Picked'].includes(st)) {</w:t>
            </w:r>
            <w:r>
              <w:rPr>
                <w:rFonts w:ascii="Courier New" w:hAnsi="Courier New"/>
                <w:sz w:val="16"/>
              </w:rPr>
              <w:br/>
              <w:t xml:space="preserve">        for (const it of items) {</w:t>
            </w:r>
            <w:r>
              <w:rPr>
                <w:rFonts w:ascii="Courier New" w:hAnsi="Courier New"/>
                <w:sz w:val="16"/>
              </w:rPr>
              <w:br/>
              <w:t xml:space="preserve">          await Product.updateOne({ _id: it.product }, { $inc: { reservedQuantity: it.qty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Deduct stock and write outward movement for dispatched/delivered orders</w:t>
            </w:r>
            <w:r>
              <w:rPr>
                <w:rFonts w:ascii="Courier New" w:hAnsi="Courier New"/>
                <w:sz w:val="16"/>
              </w:rPr>
              <w:br/>
              <w:t xml:space="preserve">      if (st === 'Dispatched' || st === 'Delivered') {</w:t>
            </w:r>
            <w:r>
              <w:rPr>
                <w:rFonts w:ascii="Courier New" w:hAnsi="Courier New"/>
                <w:sz w:val="16"/>
              </w:rPr>
              <w:br/>
              <w:t xml:space="preserve">        for (const it of items) {</w:t>
            </w:r>
            <w:r>
              <w:rPr>
                <w:rFonts w:ascii="Courier New" w:hAnsi="Courier New"/>
                <w:sz w:val="16"/>
              </w:rPr>
              <w:br/>
              <w:t xml:space="preserve">          await Product.updateOne({ _id: it.product }, { $inc: { totalQuantity: -Math.min(it.qty, 3) } });</w:t>
            </w:r>
            <w:r>
              <w:rPr>
                <w:rFonts w:ascii="Courier New" w:hAnsi="Courier New"/>
                <w:sz w:val="16"/>
              </w:rPr>
              <w:br/>
              <w:t xml:space="preserve">          await StockMovement.create({</w:t>
            </w:r>
            <w:r>
              <w:rPr>
                <w:rFonts w:ascii="Courier New" w:hAnsi="Courier New"/>
                <w:sz w:val="16"/>
              </w:rPr>
              <w:br/>
              <w:t xml:space="preserve">            product: it.product,</w:t>
            </w:r>
            <w:r>
              <w:rPr>
                <w:rFonts w:ascii="Courier New" w:hAnsi="Courier New"/>
                <w:sz w:val="16"/>
              </w:rPr>
              <w:br/>
              <w:t xml:space="preserve">            type: 'OUTWARD',</w:t>
            </w:r>
            <w:r>
              <w:rPr>
                <w:rFonts w:ascii="Courier New" w:hAnsi="Courier New"/>
                <w:sz w:val="16"/>
              </w:rPr>
              <w:br/>
              <w:t xml:space="preserve">            quantity: it.qty,</w:t>
            </w:r>
            <w:r>
              <w:rPr>
                <w:rFonts w:ascii="Courier New" w:hAnsi="Courier New"/>
                <w:sz w:val="16"/>
              </w:rPr>
              <w:br/>
              <w:t xml:space="preserve">            reference: orderNo,</w:t>
            </w:r>
            <w:r>
              <w:rPr>
                <w:rFonts w:ascii="Courier New" w:hAnsi="Courier New"/>
                <w:sz w:val="16"/>
              </w:rPr>
              <w:br/>
              <w:t xml:space="preserve">            performedBy: dispatch._id,</w:t>
            </w:r>
            <w:r>
              <w:rPr>
                <w:rFonts w:ascii="Courier New" w:hAnsi="Courier New"/>
                <w:sz w:val="16"/>
              </w:rPr>
              <w:br/>
              <w:t xml:space="preserve">            note: `dispatch ${orderNo}`</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console.log('seed done (idempotent)');</w:t>
            </w:r>
            <w:r>
              <w:rPr>
                <w:rFonts w:ascii="Courier New" w:hAnsi="Courier New"/>
                <w:sz w:val="16"/>
              </w:rPr>
              <w:br/>
              <w:t>}</w:t>
            </w:r>
          </w:p>
        </w:tc>
      </w:tr>
    </w:tbl>
    <w:p w14:paraId="749FD950" w14:textId="77777777" w:rsidR="00985110" w:rsidRDefault="00985110">
      <w:pPr>
        <w:spacing w:after="120"/>
      </w:pPr>
    </w:p>
    <w:p w14:paraId="3360C5AE" w14:textId="77777777" w:rsidR="00985110" w:rsidRDefault="00000000">
      <w:pPr>
        <w:spacing w:before="280" w:after="80"/>
      </w:pPr>
      <w:r>
        <w:rPr>
          <w:b/>
        </w:rPr>
        <w:t>5. TIME SLOT CAPACITY SERVICE &amp; LOCATION OCCUPANCY ENGINE</w:t>
      </w:r>
    </w:p>
    <w:p w14:paraId="228C622E" w14:textId="77777777" w:rsidR="00985110" w:rsidRDefault="00000000">
      <w:pPr>
        <w:spacing w:before="80" w:after="120" w:line="312" w:lineRule="auto"/>
        <w:ind w:firstLine="576"/>
        <w:jc w:val="both"/>
      </w:pPr>
      <w:r>
        <w:rPr>
          <w:sz w:val="22"/>
        </w:rPr>
        <w:t>Warehouse operations require strict spatial storage limits and temporal dispatch window coordination to ensure physical rack safety and smooth fulfillment flow. The capacity service coordinates storage bin allocation, occupancy state transitions, and nearest-first picking routing.</w:t>
      </w:r>
    </w:p>
    <w:p w14:paraId="7E9F3A80" w14:textId="77777777" w:rsidR="00985110" w:rsidRDefault="00000000">
      <w:pPr>
        <w:spacing w:before="80" w:after="120" w:line="312" w:lineRule="auto"/>
        <w:ind w:firstLine="576"/>
        <w:jc w:val="both"/>
      </w:pPr>
      <w:r>
        <w:rPr>
          <w:sz w:val="22"/>
        </w:rPr>
        <w:t>Each warehouse location is governed by a deterministic four-state machine defined in Location.js: 'available' (occupancy &lt; 85%), 'near-full' (85% to 100%), 'full' (100% or greater), and 'blocked' (locked for maintenance). In locationController.js and productController.js, stock assignments and inward movements are validated inside MongoDB replica-set transactions via withTx(). If an inward batch causes (occupied + qty &gt; capacity), the transaction aborts with HTTP 400 ('Location capacity exceeded.'), preventing bin overloading.</w:t>
      </w:r>
    </w:p>
    <w:p w14:paraId="3D943EC1" w14:textId="77777777" w:rsidR="00985110" w:rsidRDefault="00000000">
      <w:pPr>
        <w:spacing w:before="80" w:after="120" w:line="312" w:lineRule="auto"/>
        <w:ind w:firstLine="576"/>
        <w:jc w:val="both"/>
      </w:pPr>
      <w:r>
        <w:rPr>
          <w:sz w:val="22"/>
        </w:rPr>
        <w:t>Dynamic QR codes are generated on demand via qrcode (WMS:LOC:&lt;code&gt;) for mobile terminal scanning. Furthermore, picking lists are sorted lexicographically by location code (Zone-Rack-Bin) using sortPickingList() in picking.js. This nearest-first routing heuristic guarantees that warehouse pickers traverse aisles in a single forward pass, minimizing walking distance and fulfillment latency.</w:t>
      </w:r>
    </w:p>
    <w:p w14:paraId="7B384E7F" w14:textId="77777777" w:rsidR="00985110" w:rsidRDefault="00000000">
      <w:pPr>
        <w:spacing w:before="80" w:after="120" w:line="312" w:lineRule="auto"/>
        <w:jc w:val="both"/>
      </w:pPr>
      <w:r>
        <w:rPr>
          <w:i/>
          <w:sz w:val="22"/>
        </w:rPr>
        <w:t>Listing 5 contains the Location schema, capacity state transitions, controller assignment logic, and nearest-first picking optimizer:</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398163BC" w14:textId="77777777">
        <w:trPr>
          <w:jc w:val="center"/>
        </w:trPr>
        <w:tc>
          <w:tcPr>
            <w:tcW w:w="8640" w:type="dxa"/>
            <w:shd w:val="clear" w:color="auto" w:fill="F8FAFC"/>
            <w:tcMar>
              <w:top w:w="80" w:type="dxa"/>
              <w:left w:w="120" w:type="dxa"/>
              <w:bottom w:w="80" w:type="dxa"/>
              <w:right w:w="120" w:type="dxa"/>
            </w:tcMar>
          </w:tcPr>
          <w:p w14:paraId="3A285CEB" w14:textId="77777777" w:rsidR="00985110" w:rsidRDefault="00000000">
            <w:pPr>
              <w:spacing w:after="0" w:line="240" w:lineRule="auto"/>
            </w:pPr>
            <w:r>
              <w:rPr>
                <w:rFonts w:ascii="Courier New" w:hAnsi="Courier New"/>
                <w:sz w:val="16"/>
              </w:rPr>
              <w:t>// ========================================================================</w:t>
            </w:r>
            <w:r>
              <w:rPr>
                <w:rFonts w:ascii="Courier New" w:hAnsi="Courier New"/>
                <w:sz w:val="16"/>
              </w:rPr>
              <w:br/>
              <w:t>// 1. STORAGE LOCATION SCHEMA &amp; CAPACITY STATE MACHINE (server/src/models/Location.js)</w:t>
            </w:r>
            <w:r>
              <w:rPr>
                <w:rFonts w:ascii="Courier New" w:hAnsi="Courier New"/>
                <w:sz w:val="16"/>
              </w:rPr>
              <w:br/>
              <w:t>// ========================================================================</w:t>
            </w:r>
            <w:r>
              <w:rPr>
                <w:rFonts w:ascii="Courier New" w:hAnsi="Courier New"/>
                <w:sz w:val="16"/>
              </w:rPr>
              <w:br/>
              <w:t>import mongoose from 'mongoose';</w:t>
            </w:r>
            <w:r>
              <w:rPr>
                <w:rFonts w:ascii="Courier New" w:hAnsi="Courier New"/>
                <w:sz w:val="16"/>
              </w:rPr>
              <w:br/>
            </w:r>
            <w:r>
              <w:rPr>
                <w:rFonts w:ascii="Courier New" w:hAnsi="Courier New"/>
                <w:sz w:val="16"/>
              </w:rPr>
              <w:br/>
              <w:t>const locationSchema = new mongoose.Schema(</w:t>
            </w:r>
            <w:r>
              <w:rPr>
                <w:rFonts w:ascii="Courier New" w:hAnsi="Courier New"/>
                <w:sz w:val="16"/>
              </w:rPr>
              <w:br/>
              <w:t xml:space="preserve">  {</w:t>
            </w:r>
            <w:r>
              <w:rPr>
                <w:rFonts w:ascii="Courier New" w:hAnsi="Courier New"/>
                <w:sz w:val="16"/>
              </w:rPr>
              <w:br/>
              <w:t xml:space="preserve">    code: { type: String, required: true, unique: true, trim: true, uppercase: true }, // Zone-Rack-Bin e.g. A-01-02</w:t>
            </w:r>
            <w:r>
              <w:rPr>
                <w:rFonts w:ascii="Courier New" w:hAnsi="Courier New"/>
                <w:sz w:val="16"/>
              </w:rPr>
              <w:br/>
              <w:t xml:space="preserve">    zone: { type: String, default: 'A', trim: true },</w:t>
            </w:r>
            <w:r>
              <w:rPr>
                <w:rFonts w:ascii="Courier New" w:hAnsi="Courier New"/>
                <w:sz w:val="16"/>
              </w:rPr>
              <w:br/>
              <w:t xml:space="preserve">    rack: { type: String, default: '01', trim: true },</w:t>
            </w:r>
            <w:r>
              <w:rPr>
                <w:rFonts w:ascii="Courier New" w:hAnsi="Courier New"/>
                <w:sz w:val="16"/>
              </w:rPr>
              <w:br/>
              <w:t xml:space="preserve">    shelf: { type: String, default: 'B1', trim: true },</w:t>
            </w:r>
            <w:r>
              <w:rPr>
                <w:rFonts w:ascii="Courier New" w:hAnsi="Courier New"/>
                <w:sz w:val="16"/>
              </w:rPr>
              <w:br/>
            </w:r>
            <w:r>
              <w:rPr>
                <w:rFonts w:ascii="Courier New" w:hAnsi="Courier New"/>
                <w:sz w:val="16"/>
              </w:rPr>
              <w:lastRenderedPageBreak/>
              <w:t xml:space="preserve">    capacity: { type: Number, required: true, min: 1 },</w:t>
            </w:r>
            <w:r>
              <w:rPr>
                <w:rFonts w:ascii="Courier New" w:hAnsi="Courier New"/>
                <w:sz w:val="16"/>
              </w:rPr>
              <w:br/>
              <w:t xml:space="preserve">    occupied: { type: Number, default: 0, min: 0 },</w:t>
            </w:r>
            <w:r>
              <w:rPr>
                <w:rFonts w:ascii="Courier New" w:hAnsi="Courier New"/>
                <w:sz w:val="16"/>
              </w:rPr>
              <w:br/>
              <w:t xml:space="preserve">    status: { type: String, enum: ['available', 'near-full', 'full', 'blocked'], default: 'available' }</w:t>
            </w:r>
            <w:r>
              <w:rPr>
                <w:rFonts w:ascii="Courier New" w:hAnsi="Courier New"/>
                <w:sz w:val="16"/>
              </w:rPr>
              <w:br/>
              <w:t xml:space="preserve">  },</w:t>
            </w:r>
            <w:r>
              <w:rPr>
                <w:rFonts w:ascii="Courier New" w:hAnsi="Courier New"/>
                <w:sz w:val="16"/>
              </w:rPr>
              <w:br/>
              <w:t xml:space="preserve">  { timestamps: true }</w:t>
            </w:r>
            <w:r>
              <w:rPr>
                <w:rFonts w:ascii="Courier New" w:hAnsi="Courier New"/>
                <w:sz w:val="16"/>
              </w:rPr>
              <w:br/>
              <w:t>);</w:t>
            </w:r>
            <w:r>
              <w:rPr>
                <w:rFonts w:ascii="Courier New" w:hAnsi="Courier New"/>
                <w:sz w:val="16"/>
              </w:rPr>
              <w:br/>
            </w:r>
            <w:r>
              <w:rPr>
                <w:rFonts w:ascii="Courier New" w:hAnsi="Courier New"/>
                <w:sz w:val="16"/>
              </w:rPr>
              <w:br/>
              <w:t>export function locationStatus(occupied, capacity, current) {</w:t>
            </w:r>
            <w:r>
              <w:rPr>
                <w:rFonts w:ascii="Courier New" w:hAnsi="Courier New"/>
                <w:sz w:val="16"/>
              </w:rPr>
              <w:br/>
              <w:t xml:space="preserve">  if (current === 'blocked') return 'blocked';</w:t>
            </w:r>
            <w:r>
              <w:rPr>
                <w:rFonts w:ascii="Courier New" w:hAnsi="Courier New"/>
                <w:sz w:val="16"/>
              </w:rPr>
              <w:br/>
              <w:t xml:space="preserve">  if (capacity &lt;= 0) return 'full';</w:t>
            </w:r>
            <w:r>
              <w:rPr>
                <w:rFonts w:ascii="Courier New" w:hAnsi="Courier New"/>
                <w:sz w:val="16"/>
              </w:rPr>
              <w:br/>
              <w:t xml:space="preserve">  const pct = occupied / capacity;</w:t>
            </w:r>
            <w:r>
              <w:rPr>
                <w:rFonts w:ascii="Courier New" w:hAnsi="Courier New"/>
                <w:sz w:val="16"/>
              </w:rPr>
              <w:br/>
              <w:t xml:space="preserve">  if (pct &gt;= 1) return 'full';</w:t>
            </w:r>
            <w:r>
              <w:rPr>
                <w:rFonts w:ascii="Courier New" w:hAnsi="Courier New"/>
                <w:sz w:val="16"/>
              </w:rPr>
              <w:br/>
              <w:t xml:space="preserve">  if (pct &gt;= 0.85) return 'near-full';</w:t>
            </w:r>
            <w:r>
              <w:rPr>
                <w:rFonts w:ascii="Courier New" w:hAnsi="Courier New"/>
                <w:sz w:val="16"/>
              </w:rPr>
              <w:br/>
              <w:t xml:space="preserve">  return 'available';</w:t>
            </w:r>
            <w:r>
              <w:rPr>
                <w:rFonts w:ascii="Courier New" w:hAnsi="Courier New"/>
                <w:sz w:val="16"/>
              </w:rPr>
              <w:br/>
              <w:t>}</w:t>
            </w:r>
            <w:r>
              <w:rPr>
                <w:rFonts w:ascii="Courier New" w:hAnsi="Courier New"/>
                <w:sz w:val="16"/>
              </w:rPr>
              <w:br/>
            </w:r>
            <w:r>
              <w:rPr>
                <w:rFonts w:ascii="Courier New" w:hAnsi="Courier New"/>
                <w:sz w:val="16"/>
              </w:rPr>
              <w:br/>
              <w:t>locationSchema.pre('save', function (next) {</w:t>
            </w:r>
            <w:r>
              <w:rPr>
                <w:rFonts w:ascii="Courier New" w:hAnsi="Courier New"/>
                <w:sz w:val="16"/>
              </w:rPr>
              <w:br/>
              <w:t xml:space="preserve">  this.status = locationStatus(this.occupied, this.capacity, this.status);</w:t>
            </w:r>
            <w:r>
              <w:rPr>
                <w:rFonts w:ascii="Courier New" w:hAnsi="Courier New"/>
                <w:sz w:val="16"/>
              </w:rPr>
              <w:br/>
              <w:t xml:space="preserve">  next();</w:t>
            </w:r>
            <w:r>
              <w:rPr>
                <w:rFonts w:ascii="Courier New" w:hAnsi="Courier New"/>
                <w:sz w:val="16"/>
              </w:rPr>
              <w:br/>
              <w:t>});</w:t>
            </w:r>
            <w:r>
              <w:rPr>
                <w:rFonts w:ascii="Courier New" w:hAnsi="Courier New"/>
                <w:sz w:val="16"/>
              </w:rPr>
              <w:br/>
            </w:r>
            <w:r>
              <w:rPr>
                <w:rFonts w:ascii="Courier New" w:hAnsi="Courier New"/>
                <w:sz w:val="16"/>
              </w:rPr>
              <w:br/>
              <w:t>export default mongoose.model('Location', locationSchema);</w:t>
            </w:r>
            <w:r>
              <w:rPr>
                <w:rFonts w:ascii="Courier New" w:hAnsi="Courier New"/>
                <w:sz w:val="16"/>
              </w:rPr>
              <w:br/>
            </w:r>
            <w:r>
              <w:rPr>
                <w:rFonts w:ascii="Courier New" w:hAnsi="Courier New"/>
                <w:sz w:val="16"/>
              </w:rPr>
              <w:br/>
              <w:t>// ========================================================================</w:t>
            </w:r>
            <w:r>
              <w:rPr>
                <w:rFonts w:ascii="Courier New" w:hAnsi="Courier New"/>
                <w:sz w:val="16"/>
              </w:rPr>
              <w:br/>
              <w:t>// 2. CAPACITY ENFORCEMENT &amp; LOCATION CONTROLLER (server/src/controllers/locationController.js)</w:t>
            </w:r>
            <w:r>
              <w:rPr>
                <w:rFonts w:ascii="Courier New" w:hAnsi="Courier New"/>
                <w:sz w:val="16"/>
              </w:rPr>
              <w:br/>
              <w:t>// ========================================================================</w:t>
            </w:r>
            <w:r>
              <w:rPr>
                <w:rFonts w:ascii="Courier New" w:hAnsi="Courier New"/>
                <w:sz w:val="16"/>
              </w:rPr>
              <w:br/>
              <w:t>import Location, { locationStatus } from '../models/Location.js';</w:t>
            </w:r>
            <w:r>
              <w:rPr>
                <w:rFonts w:ascii="Courier New" w:hAnsi="Courier New"/>
                <w:sz w:val="16"/>
              </w:rPr>
              <w:br/>
              <w:t>import Product, { availOf } from '../models/Product.js';</w:t>
            </w:r>
            <w:r>
              <w:rPr>
                <w:rFonts w:ascii="Courier New" w:hAnsi="Courier New"/>
                <w:sz w:val="16"/>
              </w:rPr>
              <w:br/>
              <w:t>import { logActivity } from '../utils/activity.js';</w:t>
            </w:r>
            <w:r>
              <w:rPr>
                <w:rFonts w:ascii="Courier New" w:hAnsi="Courier New"/>
                <w:sz w:val="16"/>
              </w:rPr>
              <w:br/>
              <w:t>import { withTx } from '../utils/tx.js';</w:t>
            </w:r>
            <w:r>
              <w:rPr>
                <w:rFonts w:ascii="Courier New" w:hAnsi="Courier New"/>
                <w:sz w:val="16"/>
              </w:rPr>
              <w:br/>
            </w:r>
            <w:r>
              <w:rPr>
                <w:rFonts w:ascii="Courier New" w:hAnsi="Courier New"/>
                <w:sz w:val="16"/>
              </w:rPr>
              <w:br/>
              <w:t>export async function list(req, res) {</w:t>
            </w:r>
            <w:r>
              <w:rPr>
                <w:rFonts w:ascii="Courier New" w:hAnsi="Courier New"/>
                <w:sz w:val="16"/>
              </w:rPr>
              <w:br/>
              <w:t xml:space="preserve">  const { zone, status } = req.query;</w:t>
            </w:r>
            <w:r>
              <w:rPr>
                <w:rFonts w:ascii="Courier New" w:hAnsi="Courier New"/>
                <w:sz w:val="16"/>
              </w:rPr>
              <w:br/>
              <w:t xml:space="preserve">  const filter = {};</w:t>
            </w:r>
            <w:r>
              <w:rPr>
                <w:rFonts w:ascii="Courier New" w:hAnsi="Courier New"/>
                <w:sz w:val="16"/>
              </w:rPr>
              <w:br/>
              <w:t xml:space="preserve">  if (zone) filter.zone = zone;</w:t>
            </w:r>
            <w:r>
              <w:rPr>
                <w:rFonts w:ascii="Courier New" w:hAnsi="Courier New"/>
                <w:sz w:val="16"/>
              </w:rPr>
              <w:br/>
              <w:t xml:space="preserve">  if (status) filter.status = status;</w:t>
            </w:r>
            <w:r>
              <w:rPr>
                <w:rFonts w:ascii="Courier New" w:hAnsi="Courier New"/>
                <w:sz w:val="16"/>
              </w:rPr>
              <w:br/>
              <w:t xml:space="preserve">  const items = await Location.find(filter).sort({ code: 1 });</w:t>
            </w:r>
            <w:r>
              <w:rPr>
                <w:rFonts w:ascii="Courier New" w:hAnsi="Courier New"/>
                <w:sz w:val="16"/>
              </w:rPr>
              <w:br/>
              <w:t xml:space="preserve">  const totalCapacity = items.reduce((s, l) =&gt; s + l.capacity, 0);</w:t>
            </w:r>
            <w:r>
              <w:rPr>
                <w:rFonts w:ascii="Courier New" w:hAnsi="Courier New"/>
                <w:sz w:val="16"/>
              </w:rPr>
              <w:br/>
              <w:t xml:space="preserve">  const totalOccupied = items.reduce((s, l) =&gt; s + l.occupied, 0);</w:t>
            </w:r>
            <w:r>
              <w:rPr>
                <w:rFonts w:ascii="Courier New" w:hAnsi="Courier New"/>
                <w:sz w:val="16"/>
              </w:rPr>
              <w:br/>
              <w:t xml:space="preserve">  res.json({ items, totalCapacity, totalOccupied });</w:t>
            </w:r>
            <w:r>
              <w:rPr>
                <w:rFonts w:ascii="Courier New" w:hAnsi="Courier New"/>
                <w:sz w:val="16"/>
              </w:rPr>
              <w:br/>
              <w:t>}</w:t>
            </w:r>
            <w:r>
              <w:rPr>
                <w:rFonts w:ascii="Courier New" w:hAnsi="Courier New"/>
                <w:sz w:val="16"/>
              </w:rPr>
              <w:br/>
            </w:r>
            <w:r>
              <w:rPr>
                <w:rFonts w:ascii="Courier New" w:hAnsi="Courier New"/>
                <w:sz w:val="16"/>
              </w:rPr>
              <w:br/>
              <w:t>export async function assign(req, res) {</w:t>
            </w:r>
            <w:r>
              <w:rPr>
                <w:rFonts w:ascii="Courier New" w:hAnsi="Courier New"/>
                <w:sz w:val="16"/>
              </w:rPr>
              <w:br/>
              <w:t xml:space="preserve">  // Assign a product (and its quantity) to a location without changing totals.</w:t>
            </w:r>
            <w:r>
              <w:rPr>
                <w:rFonts w:ascii="Courier New" w:hAnsi="Courier New"/>
                <w:sz w:val="16"/>
              </w:rPr>
              <w:br/>
              <w:t xml:space="preserve">  try {</w:t>
            </w:r>
            <w:r>
              <w:rPr>
                <w:rFonts w:ascii="Courier New" w:hAnsi="Courier New"/>
                <w:sz w:val="16"/>
              </w:rPr>
              <w:br/>
              <w:t xml:space="preserve">    const { productId, locationId, qty = 0 } = req.body;</w:t>
            </w:r>
            <w:r>
              <w:rPr>
                <w:rFonts w:ascii="Courier New" w:hAnsi="Courier New"/>
                <w:sz w:val="16"/>
              </w:rPr>
              <w:br/>
              <w:t xml:space="preserve">    let result;</w:t>
            </w:r>
            <w:r>
              <w:rPr>
                <w:rFonts w:ascii="Courier New" w:hAnsi="Courier New"/>
                <w:sz w:val="16"/>
              </w:rPr>
              <w:br/>
              <w:t xml:space="preserve">    await withTx(async (session) =&gt; {</w:t>
            </w:r>
            <w:r>
              <w:rPr>
                <w:rFonts w:ascii="Courier New" w:hAnsi="Courier New"/>
                <w:sz w:val="16"/>
              </w:rPr>
              <w:br/>
              <w:t xml:space="preserve">      const loc = await Location.findById(locationId).session(session);</w:t>
            </w:r>
            <w:r>
              <w:rPr>
                <w:rFonts w:ascii="Courier New" w:hAnsi="Courier New"/>
                <w:sz w:val="16"/>
              </w:rPr>
              <w:br/>
              <w:t xml:space="preserve">      if (!loc) throw Object.assign(new Error('Page not found'), { status: 404 });</w:t>
            </w:r>
            <w:r>
              <w:rPr>
                <w:rFonts w:ascii="Courier New" w:hAnsi="Courier New"/>
                <w:sz w:val="16"/>
              </w:rPr>
              <w:br/>
              <w:t xml:space="preserve">      if (loc.status === 'blocked') throw Object.assign(new Error('This location is blocked.'), { status: 400 });</w:t>
            </w:r>
            <w:r>
              <w:rPr>
                <w:rFonts w:ascii="Courier New" w:hAnsi="Courier New"/>
                <w:sz w:val="16"/>
              </w:rPr>
              <w:br/>
              <w:t xml:space="preserve">      if (loc.occupied + qty &gt; loc.capacity) throw Object.assign(new Error('Location capacity exceeded.'), { status: 400 });</w:t>
            </w:r>
            <w:r>
              <w:rPr>
                <w:rFonts w:ascii="Courier New" w:hAnsi="Courier New"/>
                <w:sz w:val="16"/>
              </w:rPr>
              <w:br/>
              <w:t xml:space="preserve">      const product = await Product.findById(productId).session(session);</w:t>
            </w:r>
            <w:r>
              <w:rPr>
                <w:rFonts w:ascii="Courier New" w:hAnsi="Courier New"/>
                <w:sz w:val="16"/>
              </w:rPr>
              <w:br/>
              <w:t xml:space="preserve">      if (!product) throw Object.assign(new Error('Page not found'), { status: 404 });</w:t>
            </w:r>
            <w:r>
              <w:rPr>
                <w:rFonts w:ascii="Courier New" w:hAnsi="Courier New"/>
                <w:sz w:val="16"/>
              </w:rPr>
              <w:br/>
            </w:r>
            <w:r>
              <w:rPr>
                <w:rFonts w:ascii="Courier New" w:hAnsi="Courier New"/>
                <w:sz w:val="16"/>
              </w:rPr>
              <w:br/>
              <w:t xml:space="preserve">      // Move occupancy bookkeeping from old default location if different.</w:t>
            </w:r>
            <w:r>
              <w:rPr>
                <w:rFonts w:ascii="Courier New" w:hAnsi="Courier New"/>
                <w:sz w:val="16"/>
              </w:rPr>
              <w:br/>
              <w:t xml:space="preserve">      if (product.defaultLocationId &amp;&amp; String(product.defaultLocationId) !== String(loc._id) &amp;&amp; qty &gt; 0) {</w:t>
            </w:r>
            <w:r>
              <w:rPr>
                <w:rFonts w:ascii="Courier New" w:hAnsi="Courier New"/>
                <w:sz w:val="16"/>
              </w:rPr>
              <w:br/>
              <w:t xml:space="preserve">        const old = await Location.findById(product.defaultLocationId).session(session);</w:t>
            </w:r>
            <w:r>
              <w:rPr>
                <w:rFonts w:ascii="Courier New" w:hAnsi="Courier New"/>
                <w:sz w:val="16"/>
              </w:rPr>
              <w:br/>
              <w:t xml:space="preserve">        if (old) {</w:t>
            </w:r>
            <w:r>
              <w:rPr>
                <w:rFonts w:ascii="Courier New" w:hAnsi="Courier New"/>
                <w:sz w:val="16"/>
              </w:rPr>
              <w:br/>
              <w:t xml:space="preserve">          const occ = Math.max(0, old.occupied - qty);</w:t>
            </w:r>
            <w:r>
              <w:rPr>
                <w:rFonts w:ascii="Courier New" w:hAnsi="Courier New"/>
                <w:sz w:val="16"/>
              </w:rPr>
              <w:br/>
              <w:t xml:space="preserve">          await Location.findByIdAndUpdate(old._id, { $inc: { occupied: -Math.min(qty, old.occupied) }, $set: { status: locationStatus(occ, old.capacity, old.status) } }, { session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const newOcc = loc.occupied + qty;</w:t>
            </w:r>
            <w:r>
              <w:rPr>
                <w:rFonts w:ascii="Courier New" w:hAnsi="Courier New"/>
                <w:sz w:val="16"/>
              </w:rPr>
              <w:br/>
              <w:t xml:space="preserve">      await Location.findByIdAndUpdate(loc._id, { $inc: { occupied: qty }, $set: { status: locationStatus(newOcc, loc.capacity, loc.status) } }, { session });</w:t>
            </w:r>
            <w:r>
              <w:rPr>
                <w:rFonts w:ascii="Courier New" w:hAnsi="Courier New"/>
                <w:sz w:val="16"/>
              </w:rPr>
              <w:br/>
              <w:t xml:space="preserve">      await Product.findByIdAndUpdate(productId, { $set: { defaultLocationId: loc._id } </w:t>
            </w:r>
            <w:r>
              <w:rPr>
                <w:rFonts w:ascii="Courier New" w:hAnsi="Courier New"/>
                <w:sz w:val="16"/>
              </w:rPr>
              <w:lastRenderedPageBreak/>
              <w:t>}, { session });</w:t>
            </w:r>
            <w:r>
              <w:rPr>
                <w:rFonts w:ascii="Courier New" w:hAnsi="Courier New"/>
                <w:sz w:val="16"/>
              </w:rPr>
              <w:br/>
              <w:t xml:space="preserve">      result = await Location.findById(loc._id).session(session);</w:t>
            </w:r>
            <w:r>
              <w:rPr>
                <w:rFonts w:ascii="Courier New" w:hAnsi="Courier New"/>
                <w:sz w:val="16"/>
              </w:rPr>
              <w:br/>
              <w:t xml:space="preserve">    });</w:t>
            </w:r>
            <w:r>
              <w:rPr>
                <w:rFonts w:ascii="Courier New" w:hAnsi="Courier New"/>
                <w:sz w:val="16"/>
              </w:rPr>
              <w:br/>
              <w:t xml:space="preserve">    res.json(result);</w:t>
            </w:r>
            <w:r>
              <w:rPr>
                <w:rFonts w:ascii="Courier New" w:hAnsi="Courier New"/>
                <w:sz w:val="16"/>
              </w:rPr>
              <w:br/>
              <w:t xml:space="preserve">  } catch (e) {</w:t>
            </w:r>
            <w:r>
              <w:rPr>
                <w:rFonts w:ascii="Courier New" w:hAnsi="Courier New"/>
                <w:sz w:val="16"/>
              </w:rPr>
              <w:br/>
              <w:t xml:space="preserve">    res.status(e.status || 500).json({ error: e.message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export async function qr(req, res) {</w:t>
            </w:r>
            <w:r>
              <w:rPr>
                <w:rFonts w:ascii="Courier New" w:hAnsi="Courier New"/>
                <w:sz w:val="16"/>
              </w:rPr>
              <w:br/>
              <w:t xml:space="preserve">  const loc = await Location.findById(req.params.id);</w:t>
            </w:r>
            <w:r>
              <w:rPr>
                <w:rFonts w:ascii="Courier New" w:hAnsi="Courier New"/>
                <w:sz w:val="16"/>
              </w:rPr>
              <w:br/>
              <w:t xml:space="preserve">  if (!loc) return res.status(404).json({ error: 'Page not found' });</w:t>
            </w:r>
            <w:r>
              <w:rPr>
                <w:rFonts w:ascii="Courier New" w:hAnsi="Courier New"/>
                <w:sz w:val="16"/>
              </w:rPr>
              <w:br/>
              <w:t xml:space="preserve">  const { default: QRCode } = await import('qrcode');</w:t>
            </w:r>
            <w:r>
              <w:rPr>
                <w:rFonts w:ascii="Courier New" w:hAnsi="Courier New"/>
                <w:sz w:val="16"/>
              </w:rPr>
              <w:br/>
              <w:t xml:space="preserve">  const payload = `WMS:LOC:${loc.code}`;</w:t>
            </w:r>
            <w:r>
              <w:rPr>
                <w:rFonts w:ascii="Courier New" w:hAnsi="Courier New"/>
                <w:sz w:val="16"/>
              </w:rPr>
              <w:br/>
              <w:t xml:space="preserve">  const dataUrl = await QRCode.toDataURL(payload, { margin: 1, width: 256 });</w:t>
            </w:r>
            <w:r>
              <w:rPr>
                <w:rFonts w:ascii="Courier New" w:hAnsi="Courier New"/>
                <w:sz w:val="16"/>
              </w:rPr>
              <w:br/>
              <w:t xml:space="preserve">  res.json({ code: loc.code, payload, dataUrl });</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3. NEAREST-FIRST PICKING ROUTE OPTIMIZATION (server/src/utils/picking.js)</w:t>
            </w:r>
            <w:r>
              <w:rPr>
                <w:rFonts w:ascii="Courier New" w:hAnsi="Courier New"/>
                <w:sz w:val="16"/>
              </w:rPr>
              <w:br/>
              <w:t>// ========================================================================</w:t>
            </w:r>
            <w:r>
              <w:rPr>
                <w:rFonts w:ascii="Courier New" w:hAnsi="Courier New"/>
                <w:sz w:val="16"/>
              </w:rPr>
              <w:br/>
              <w:t>// Picking list: nearest-location-first — sort by location code</w:t>
            </w:r>
            <w:r>
              <w:rPr>
                <w:rFonts w:ascii="Courier New" w:hAnsi="Courier New"/>
                <w:sz w:val="16"/>
              </w:rPr>
              <w:br/>
              <w:t>// (Zone-Rack-Bin lexicographic) so pickers walk the shortest route.</w:t>
            </w:r>
            <w:r>
              <w:rPr>
                <w:rFonts w:ascii="Courier New" w:hAnsi="Courier New"/>
                <w:sz w:val="16"/>
              </w:rPr>
              <w:br/>
              <w:t>export function sortPickingList(items) {</w:t>
            </w:r>
            <w:r>
              <w:rPr>
                <w:rFonts w:ascii="Courier New" w:hAnsi="Courier New"/>
                <w:sz w:val="16"/>
              </w:rPr>
              <w:br/>
              <w:t xml:space="preserve">  return [...items].sort((a, b) =&gt; String(a.location || '').localeCompare(String(b.location || '')));</w:t>
            </w:r>
            <w:r>
              <w:rPr>
                <w:rFonts w:ascii="Courier New" w:hAnsi="Courier New"/>
                <w:sz w:val="16"/>
              </w:rPr>
              <w:br/>
              <w:t>}</w:t>
            </w:r>
          </w:p>
        </w:tc>
      </w:tr>
    </w:tbl>
    <w:p w14:paraId="33DBFE43" w14:textId="77777777" w:rsidR="00985110" w:rsidRDefault="00985110">
      <w:pPr>
        <w:spacing w:after="120"/>
      </w:pPr>
    </w:p>
    <w:p w14:paraId="19B61773" w14:textId="77777777" w:rsidR="00985110" w:rsidRDefault="00000000">
      <w:pPr>
        <w:spacing w:before="280" w:after="80"/>
      </w:pPr>
      <w:r>
        <w:rPr>
          <w:b/>
        </w:rPr>
        <w:t>6. REST API &amp; FRONTEND COMMUNICATION ARCHITECTURE</w:t>
      </w:r>
    </w:p>
    <w:p w14:paraId="79AE58B6" w14:textId="77777777" w:rsidR="00985110" w:rsidRDefault="00000000">
      <w:pPr>
        <w:spacing w:before="80" w:after="120" w:line="312" w:lineRule="auto"/>
        <w:ind w:firstLine="576"/>
        <w:jc w:val="both"/>
      </w:pPr>
      <w:r>
        <w:rPr>
          <w:sz w:val="22"/>
        </w:rPr>
        <w:t>Smart WMS establishes a decoupled client-server architecture utilizing RESTful HTTP/JSON endpoints for transactional operations, coupled with bidirectional WebSockets (Socket.IO) for real-time inventory telemetry and dispatch alerts.</w:t>
      </w:r>
    </w:p>
    <w:p w14:paraId="308E3854" w14:textId="77777777" w:rsidR="00985110" w:rsidRDefault="00000000">
      <w:pPr>
        <w:spacing w:before="80" w:after="120" w:line="312" w:lineRule="auto"/>
        <w:ind w:firstLine="576"/>
        <w:jc w:val="both"/>
      </w:pPr>
      <w:r>
        <w:rPr>
          <w:sz w:val="22"/>
        </w:rPr>
        <w:t>The REST client (client/src/api/client.js) configures an Axios instance with baseURL: '/api'. A request interceptor automatically extracts the JWT token from browser localStorage and injects an Authorization: Bearer &lt;token&gt; header into every outbound request. In development, Vite's proxy forwards requests to http://localhost:5000, eliminating CORS preflight friction.</w:t>
      </w:r>
    </w:p>
    <w:p w14:paraId="5B13ABE1" w14:textId="77777777" w:rsidR="00985110" w:rsidRDefault="00000000">
      <w:pPr>
        <w:spacing w:before="80" w:after="120" w:line="312" w:lineRule="auto"/>
        <w:ind w:firstLine="576"/>
        <w:jc w:val="both"/>
      </w:pPr>
      <w:r>
        <w:rPr>
          <w:sz w:val="22"/>
        </w:rPr>
        <w:t>Real-time telemetry is coordinated by client/src/api/socket.js and server/src/socket.js. The backend broadcasts domain events including 'stock:updated', 'order:dispatched', and 'location:updated'. Connected frontend clients receive these events and update dashboard KPI cards, stock levels, and order statuses in real time without polling. Server-side middleware (server/src/middleware/auth.js) validates cryptographic token signatures and enforces Role-Based Access Control (RBAC) boundaries before route execution.</w:t>
      </w:r>
    </w:p>
    <w:p w14:paraId="1CB5CDE0" w14:textId="77777777" w:rsidR="00985110" w:rsidRDefault="00000000">
      <w:pPr>
        <w:spacing w:before="80" w:after="120" w:line="312" w:lineRule="auto"/>
        <w:jc w:val="both"/>
      </w:pPr>
      <w:r>
        <w:rPr>
          <w:i/>
          <w:sz w:val="22"/>
        </w:rPr>
        <w:t>Listing 6 details the Axios REST client, WebSocket singletons, backend broadcaster, and JWT/RBAC middleware:</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13D13054" w14:textId="77777777">
        <w:trPr>
          <w:jc w:val="center"/>
        </w:trPr>
        <w:tc>
          <w:tcPr>
            <w:tcW w:w="8640" w:type="dxa"/>
            <w:shd w:val="clear" w:color="auto" w:fill="F8FAFC"/>
            <w:tcMar>
              <w:top w:w="80" w:type="dxa"/>
              <w:left w:w="120" w:type="dxa"/>
              <w:bottom w:w="80" w:type="dxa"/>
              <w:right w:w="120" w:type="dxa"/>
            </w:tcMar>
          </w:tcPr>
          <w:p w14:paraId="05A7DCE0" w14:textId="77777777" w:rsidR="00985110" w:rsidRDefault="00000000">
            <w:pPr>
              <w:spacing w:after="0" w:line="240" w:lineRule="auto"/>
            </w:pPr>
            <w:r>
              <w:rPr>
                <w:rFonts w:ascii="Courier New" w:hAnsi="Courier New"/>
                <w:sz w:val="16"/>
              </w:rPr>
              <w:t>// ========================================================================</w:t>
            </w:r>
            <w:r>
              <w:rPr>
                <w:rFonts w:ascii="Courier New" w:hAnsi="Courier New"/>
                <w:sz w:val="16"/>
              </w:rPr>
              <w:br/>
              <w:t>// 1. FRONTEND CENTRALIZED REST API CLIENT (client/src/api/client.js)</w:t>
            </w:r>
            <w:r>
              <w:rPr>
                <w:rFonts w:ascii="Courier New" w:hAnsi="Courier New"/>
                <w:sz w:val="16"/>
              </w:rPr>
              <w:br/>
              <w:t>// ========================================================================</w:t>
            </w:r>
            <w:r>
              <w:rPr>
                <w:rFonts w:ascii="Courier New" w:hAnsi="Courier New"/>
                <w:sz w:val="16"/>
              </w:rPr>
              <w:br/>
              <w:t>import axios from 'axios';</w:t>
            </w:r>
            <w:r>
              <w:rPr>
                <w:rFonts w:ascii="Courier New" w:hAnsi="Courier New"/>
                <w:sz w:val="16"/>
              </w:rPr>
              <w:br/>
            </w:r>
            <w:r>
              <w:rPr>
                <w:rFonts w:ascii="Courier New" w:hAnsi="Courier New"/>
                <w:sz w:val="16"/>
              </w:rPr>
              <w:br/>
              <w:t>const api = axios.create({ baseURL: '/api' });</w:t>
            </w:r>
            <w:r>
              <w:rPr>
                <w:rFonts w:ascii="Courier New" w:hAnsi="Courier New"/>
                <w:sz w:val="16"/>
              </w:rPr>
              <w:br/>
              <w:t>api.interceptors.request.use((cfg) =&gt; {</w:t>
            </w:r>
            <w:r>
              <w:rPr>
                <w:rFonts w:ascii="Courier New" w:hAnsi="Courier New"/>
                <w:sz w:val="16"/>
              </w:rPr>
              <w:br/>
              <w:t xml:space="preserve">  const t = localStorage.getItem('token');</w:t>
            </w:r>
            <w:r>
              <w:rPr>
                <w:rFonts w:ascii="Courier New" w:hAnsi="Courier New"/>
                <w:sz w:val="16"/>
              </w:rPr>
              <w:br/>
              <w:t xml:space="preserve">  if (t) cfg.headers.Authorization = `Bearer ${t}`;</w:t>
            </w:r>
            <w:r>
              <w:rPr>
                <w:rFonts w:ascii="Courier New" w:hAnsi="Courier New"/>
                <w:sz w:val="16"/>
              </w:rPr>
              <w:br/>
              <w:t xml:space="preserve">  return cfg;</w:t>
            </w:r>
            <w:r>
              <w:rPr>
                <w:rFonts w:ascii="Courier New" w:hAnsi="Courier New"/>
                <w:sz w:val="16"/>
              </w:rPr>
              <w:br/>
              <w:t>});</w:t>
            </w:r>
            <w:r>
              <w:rPr>
                <w:rFonts w:ascii="Courier New" w:hAnsi="Courier New"/>
                <w:sz w:val="16"/>
              </w:rPr>
              <w:br/>
              <w:t>export default api;</w:t>
            </w:r>
            <w:r>
              <w:rPr>
                <w:rFonts w:ascii="Courier New" w:hAnsi="Courier New"/>
                <w:sz w:val="16"/>
              </w:rPr>
              <w:br/>
            </w:r>
            <w:r>
              <w:rPr>
                <w:rFonts w:ascii="Courier New" w:hAnsi="Courier New"/>
                <w:sz w:val="16"/>
              </w:rPr>
              <w:lastRenderedPageBreak/>
              <w:br/>
              <w:t>// ========================================================================</w:t>
            </w:r>
            <w:r>
              <w:rPr>
                <w:rFonts w:ascii="Courier New" w:hAnsi="Courier New"/>
                <w:sz w:val="16"/>
              </w:rPr>
              <w:br/>
              <w:t>// 2. FRONTEND WEBSOCKET SINGLETON (client/src/api/socket.js)</w:t>
            </w:r>
            <w:r>
              <w:rPr>
                <w:rFonts w:ascii="Courier New" w:hAnsi="Courier New"/>
                <w:sz w:val="16"/>
              </w:rPr>
              <w:br/>
              <w:t>// ========================================================================</w:t>
            </w:r>
            <w:r>
              <w:rPr>
                <w:rFonts w:ascii="Courier New" w:hAnsi="Courier New"/>
                <w:sz w:val="16"/>
              </w:rPr>
              <w:br/>
              <w:t>import { io } from 'socket.io-client';</w:t>
            </w:r>
            <w:r>
              <w:rPr>
                <w:rFonts w:ascii="Courier New" w:hAnsi="Courier New"/>
                <w:sz w:val="16"/>
              </w:rPr>
              <w:br/>
              <w:t>let socket = null;</w:t>
            </w:r>
            <w:r>
              <w:rPr>
                <w:rFonts w:ascii="Courier New" w:hAnsi="Courier New"/>
                <w:sz w:val="16"/>
              </w:rPr>
              <w:br/>
              <w:t>export function getSocket() {</w:t>
            </w:r>
            <w:r>
              <w:rPr>
                <w:rFonts w:ascii="Courier New" w:hAnsi="Courier New"/>
                <w:sz w:val="16"/>
              </w:rPr>
              <w:br/>
              <w:t xml:space="preserve">  if (!socket) socket = io('http://localhost:5000', { transports: ['websocket'] });</w:t>
            </w:r>
            <w:r>
              <w:rPr>
                <w:rFonts w:ascii="Courier New" w:hAnsi="Courier New"/>
                <w:sz w:val="16"/>
              </w:rPr>
              <w:br/>
              <w:t xml:space="preserve">  return socket;</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3. BACKEND WEBSOCKET BROADCASTER UTILITY (server/src/socket.js)</w:t>
            </w:r>
            <w:r>
              <w:rPr>
                <w:rFonts w:ascii="Courier New" w:hAnsi="Courier New"/>
                <w:sz w:val="16"/>
              </w:rPr>
              <w:br/>
              <w:t>// ========================================================================</w:t>
            </w:r>
            <w:r>
              <w:rPr>
                <w:rFonts w:ascii="Courier New" w:hAnsi="Courier New"/>
                <w:sz w:val="16"/>
              </w:rPr>
              <w:br/>
              <w:t>let _io = null;</w:t>
            </w:r>
            <w:r>
              <w:rPr>
                <w:rFonts w:ascii="Courier New" w:hAnsi="Courier New"/>
                <w:sz w:val="16"/>
              </w:rPr>
              <w:br/>
              <w:t>export function initSocket(io) {</w:t>
            </w:r>
            <w:r>
              <w:rPr>
                <w:rFonts w:ascii="Courier New" w:hAnsi="Courier New"/>
                <w:sz w:val="16"/>
              </w:rPr>
              <w:br/>
              <w:t xml:space="preserve">  _io = io;</w:t>
            </w:r>
            <w:r>
              <w:rPr>
                <w:rFonts w:ascii="Courier New" w:hAnsi="Courier New"/>
                <w:sz w:val="16"/>
              </w:rPr>
              <w:br/>
              <w:t xml:space="preserve">  _io.on('connection', (s) =&gt; {</w:t>
            </w:r>
            <w:r>
              <w:rPr>
                <w:rFonts w:ascii="Courier New" w:hAnsi="Courier New"/>
                <w:sz w:val="16"/>
              </w:rPr>
              <w:br/>
              <w:t xml:space="preserve">    // Client terminals connect here for real-time inventory &amp; dispatch updates</w:t>
            </w:r>
            <w:r>
              <w:rPr>
                <w:rFonts w:ascii="Courier New" w:hAnsi="Courier New"/>
                <w:sz w:val="16"/>
              </w:rPr>
              <w:br/>
              <w:t xml:space="preserve">  });</w:t>
            </w:r>
            <w:r>
              <w:rPr>
                <w:rFonts w:ascii="Courier New" w:hAnsi="Courier New"/>
                <w:sz w:val="16"/>
              </w:rPr>
              <w:br/>
              <w:t>}</w:t>
            </w:r>
            <w:r>
              <w:rPr>
                <w:rFonts w:ascii="Courier New" w:hAnsi="Courier New"/>
                <w:sz w:val="16"/>
              </w:rPr>
              <w:br/>
              <w:t>export function emit(event, data) {</w:t>
            </w:r>
            <w:r>
              <w:rPr>
                <w:rFonts w:ascii="Courier New" w:hAnsi="Courier New"/>
                <w:sz w:val="16"/>
              </w:rPr>
              <w:br/>
              <w:t xml:space="preserve">  if (_io) _io.emit(event, data);</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4. SERVER-SIDE JWT TOKEN &amp; RBAC MIDDLEWARE (server/src/middleware/auth.js)</w:t>
            </w:r>
            <w:r>
              <w:rPr>
                <w:rFonts w:ascii="Courier New" w:hAnsi="Courier New"/>
                <w:sz w:val="16"/>
              </w:rPr>
              <w:br/>
              <w:t>// ========================================================================</w:t>
            </w:r>
            <w:r>
              <w:rPr>
                <w:rFonts w:ascii="Courier New" w:hAnsi="Courier New"/>
                <w:sz w:val="16"/>
              </w:rPr>
              <w:br/>
              <w:t>import jwt from 'jsonwebtoken';</w:t>
            </w:r>
            <w:r>
              <w:rPr>
                <w:rFonts w:ascii="Courier New" w:hAnsi="Courier New"/>
                <w:sz w:val="16"/>
              </w:rPr>
              <w:br/>
              <w:t>import User from '../models/User.js';</w:t>
            </w:r>
            <w:r>
              <w:rPr>
                <w:rFonts w:ascii="Courier New" w:hAnsi="Courier New"/>
                <w:sz w:val="16"/>
              </w:rPr>
              <w:br/>
            </w:r>
            <w:r>
              <w:rPr>
                <w:rFonts w:ascii="Courier New" w:hAnsi="Courier New"/>
                <w:sz w:val="16"/>
              </w:rPr>
              <w:br/>
              <w:t>export const authenticateToken = async (req, res, next) =&gt; {</w:t>
            </w:r>
            <w:r>
              <w:rPr>
                <w:rFonts w:ascii="Courier New" w:hAnsi="Courier New"/>
                <w:sz w:val="16"/>
              </w:rPr>
              <w:br/>
              <w:t xml:space="preserve">  const authHeader = req.headers['authorization'];</w:t>
            </w:r>
            <w:r>
              <w:rPr>
                <w:rFonts w:ascii="Courier New" w:hAnsi="Courier New"/>
                <w:sz w:val="16"/>
              </w:rPr>
              <w:br/>
              <w:t xml:space="preserve">  const token = authHeader &amp;&amp; authHeader.startsWith('Bearer ') ? authHeader.split(' ')[1] : null;</w:t>
            </w:r>
            <w:r>
              <w:rPr>
                <w:rFonts w:ascii="Courier New" w:hAnsi="Courier New"/>
                <w:sz w:val="16"/>
              </w:rPr>
              <w:br/>
            </w:r>
            <w:r>
              <w:rPr>
                <w:rFonts w:ascii="Courier New" w:hAnsi="Courier New"/>
                <w:sz w:val="16"/>
              </w:rPr>
              <w:br/>
              <w:t xml:space="preserve">  if (!token) {</w:t>
            </w:r>
            <w:r>
              <w:rPr>
                <w:rFonts w:ascii="Courier New" w:hAnsi="Courier New"/>
                <w:sz w:val="16"/>
              </w:rPr>
              <w:br/>
              <w:t xml:space="preserve">    return res.status(401).json({ error: 'Authentication required: No token provided' });</w:t>
            </w:r>
            <w:r>
              <w:rPr>
                <w:rFonts w:ascii="Courier New" w:hAnsi="Courier New"/>
                <w:sz w:val="16"/>
              </w:rPr>
              <w:br/>
              <w:t xml:space="preserve">  }</w:t>
            </w:r>
            <w:r>
              <w:rPr>
                <w:rFonts w:ascii="Courier New" w:hAnsi="Courier New"/>
                <w:sz w:val="16"/>
              </w:rPr>
              <w:br/>
            </w:r>
            <w:r>
              <w:rPr>
                <w:rFonts w:ascii="Courier New" w:hAnsi="Courier New"/>
                <w:sz w:val="16"/>
              </w:rPr>
              <w:br/>
              <w:t xml:space="preserve">  try {</w:t>
            </w:r>
            <w:r>
              <w:rPr>
                <w:rFonts w:ascii="Courier New" w:hAnsi="Courier New"/>
                <w:sz w:val="16"/>
              </w:rPr>
              <w:br/>
              <w:t xml:space="preserve">    const decoded = jwt.verify(token, process.env.JWT_SECRET || 'smart-warehouse-secret-2026');</w:t>
            </w:r>
            <w:r>
              <w:rPr>
                <w:rFonts w:ascii="Courier New" w:hAnsi="Courier New"/>
                <w:sz w:val="16"/>
              </w:rPr>
              <w:br/>
              <w:t xml:space="preserve">    const user = await User.findById(decoded.id || decoded.userId).select('-password');</w:t>
            </w:r>
            <w:r>
              <w:rPr>
                <w:rFonts w:ascii="Courier New" w:hAnsi="Courier New"/>
                <w:sz w:val="16"/>
              </w:rPr>
              <w:br/>
              <w:t xml:space="preserve">    if (!user || user.status === 'inactive') {</w:t>
            </w:r>
            <w:r>
              <w:rPr>
                <w:rFonts w:ascii="Courier New" w:hAnsi="Courier New"/>
                <w:sz w:val="16"/>
              </w:rPr>
              <w:br/>
              <w:t xml:space="preserve">      return res.status(401).json({ error: 'User session invalid or deactivated' });</w:t>
            </w:r>
            <w:r>
              <w:rPr>
                <w:rFonts w:ascii="Courier New" w:hAnsi="Courier New"/>
                <w:sz w:val="16"/>
              </w:rPr>
              <w:br/>
              <w:t xml:space="preserve">    }</w:t>
            </w:r>
            <w:r>
              <w:rPr>
                <w:rFonts w:ascii="Courier New" w:hAnsi="Courier New"/>
                <w:sz w:val="16"/>
              </w:rPr>
              <w:br/>
              <w:t xml:space="preserve">    req.user = user;</w:t>
            </w:r>
            <w:r>
              <w:rPr>
                <w:rFonts w:ascii="Courier New" w:hAnsi="Courier New"/>
                <w:sz w:val="16"/>
              </w:rPr>
              <w:br/>
              <w:t xml:space="preserve">    next();</w:t>
            </w:r>
            <w:r>
              <w:rPr>
                <w:rFonts w:ascii="Courier New" w:hAnsi="Courier New"/>
                <w:sz w:val="16"/>
              </w:rPr>
              <w:br/>
              <w:t xml:space="preserve">  } catch (err) {</w:t>
            </w:r>
            <w:r>
              <w:rPr>
                <w:rFonts w:ascii="Courier New" w:hAnsi="Courier New"/>
                <w:sz w:val="16"/>
              </w:rPr>
              <w:br/>
              <w:t xml:space="preserve">    return res.status(401).json({ error: 'Invalid or expired session token'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export const requireRole = (allowedRoles = []) =&gt; {</w:t>
            </w:r>
            <w:r>
              <w:rPr>
                <w:rFonts w:ascii="Courier New" w:hAnsi="Courier New"/>
                <w:sz w:val="16"/>
              </w:rPr>
              <w:br/>
              <w:t xml:space="preserve">  return (req, res, next) =&gt; {</w:t>
            </w:r>
            <w:r>
              <w:rPr>
                <w:rFonts w:ascii="Courier New" w:hAnsi="Courier New"/>
                <w:sz w:val="16"/>
              </w:rPr>
              <w:br/>
              <w:t xml:space="preserve">    if (!req.user) {</w:t>
            </w:r>
            <w:r>
              <w:rPr>
                <w:rFonts w:ascii="Courier New" w:hAnsi="Courier New"/>
                <w:sz w:val="16"/>
              </w:rPr>
              <w:br/>
              <w:t xml:space="preserve">      return res.status(401).json({ error: 'Authentication required' });</w:t>
            </w:r>
            <w:r>
              <w:rPr>
                <w:rFonts w:ascii="Courier New" w:hAnsi="Courier New"/>
                <w:sz w:val="16"/>
              </w:rPr>
              <w:br/>
              <w:t xml:space="preserve">    }</w:t>
            </w:r>
            <w:r>
              <w:rPr>
                <w:rFonts w:ascii="Courier New" w:hAnsi="Courier New"/>
                <w:sz w:val="16"/>
              </w:rPr>
              <w:br/>
              <w:t xml:space="preserve">    if (!allowedRoles.includes(req.user.role) &amp;&amp; req.user.role !== 'admin') {</w:t>
            </w:r>
            <w:r>
              <w:rPr>
                <w:rFonts w:ascii="Courier New" w:hAnsi="Courier New"/>
                <w:sz w:val="16"/>
              </w:rPr>
              <w:br/>
              <w:t xml:space="preserve">      return res.status(403).json({</w:t>
            </w:r>
            <w:r>
              <w:rPr>
                <w:rFonts w:ascii="Courier New" w:hAnsi="Courier New"/>
                <w:sz w:val="16"/>
              </w:rPr>
              <w:br/>
              <w:t xml:space="preserve">        error: `Access denied: Role '${req.user.role}' lacks permission for this operation`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next();</w:t>
            </w:r>
            <w:r>
              <w:rPr>
                <w:rFonts w:ascii="Courier New" w:hAnsi="Courier New"/>
                <w:sz w:val="16"/>
              </w:rPr>
              <w:br/>
              <w:t xml:space="preserve">  };</w:t>
            </w:r>
            <w:r>
              <w:rPr>
                <w:rFonts w:ascii="Courier New" w:hAnsi="Courier New"/>
                <w:sz w:val="16"/>
              </w:rPr>
              <w:br/>
              <w:t>};</w:t>
            </w:r>
          </w:p>
        </w:tc>
      </w:tr>
    </w:tbl>
    <w:p w14:paraId="5B37CDC5" w14:textId="77777777" w:rsidR="00985110" w:rsidRDefault="00985110">
      <w:pPr>
        <w:spacing w:after="120"/>
      </w:pPr>
    </w:p>
    <w:p w14:paraId="06DDF4CF" w14:textId="77777777" w:rsidR="00985110" w:rsidRDefault="00000000">
      <w:pPr>
        <w:spacing w:before="280" w:after="80"/>
      </w:pPr>
      <w:r>
        <w:rPr>
          <w:b/>
        </w:rPr>
        <w:t>7. ENVIRONMENT VARIABLES &amp; SYSTEM CONFIGURATION</w:t>
      </w:r>
    </w:p>
    <w:p w14:paraId="0C054E71" w14:textId="77777777" w:rsidR="00985110" w:rsidRDefault="00000000">
      <w:pPr>
        <w:spacing w:before="80" w:after="120" w:line="312" w:lineRule="auto"/>
        <w:ind w:firstLine="576"/>
        <w:jc w:val="both"/>
      </w:pPr>
      <w:r>
        <w:rPr>
          <w:sz w:val="22"/>
        </w:rPr>
        <w:lastRenderedPageBreak/>
        <w:t>In compliance with the Twelve-Factor App methodology, Smart WMS externalizes all configuration parameters into environment variables. This safeguards cryptographic keys and database credentials from accidental source code exposure, while facilitating seamless promotion across development, staging, and production environments.</w:t>
      </w:r>
    </w:p>
    <w:p w14:paraId="429F0317" w14:textId="77777777" w:rsidR="00985110" w:rsidRDefault="00000000">
      <w:pPr>
        <w:spacing w:before="80" w:after="120" w:line="312" w:lineRule="auto"/>
        <w:ind w:firstLine="576"/>
        <w:jc w:val="both"/>
      </w:pPr>
      <w:r>
        <w:rPr>
          <w:sz w:val="22"/>
        </w:rPr>
        <w:t>Key variables include PORT (TCP port binding, default 5000), MONGO_URI / MONGODB_URI (MongoDB connection string supporting local clusters and MongoDB Atlas), USE_MEMORY_DB (boolean flag enabling zero-setup embedded in-memory MongoDB replica sets), JWT_SECRET (cryptographic symmetric secret for HMAC-SHA256 session tokens), JWT_EXPIRES_IN (token lifespan, default 7d), CLIENT_URL (trusted CORS origin, default http://localhost:5173), and NODE_ENV (runtime mode). Sensitive .env files are excluded from version control via .gitignore, with documented templates provided in .env.example files.</w:t>
      </w:r>
    </w:p>
    <w:p w14:paraId="6946727A" w14:textId="77777777" w:rsidR="00985110" w:rsidRDefault="00000000">
      <w:pPr>
        <w:spacing w:before="80" w:after="120" w:line="312" w:lineRule="auto"/>
        <w:jc w:val="both"/>
      </w:pPr>
      <w:r>
        <w:rPr>
          <w:i/>
          <w:sz w:val="22"/>
        </w:rPr>
        <w:t>Listing 7 shows the root and server environment configuration templates:</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51BEBAD3" w14:textId="77777777">
        <w:trPr>
          <w:jc w:val="center"/>
        </w:trPr>
        <w:tc>
          <w:tcPr>
            <w:tcW w:w="8640" w:type="dxa"/>
            <w:shd w:val="clear" w:color="auto" w:fill="F8FAFC"/>
            <w:tcMar>
              <w:top w:w="80" w:type="dxa"/>
              <w:left w:w="120" w:type="dxa"/>
              <w:bottom w:w="80" w:type="dxa"/>
              <w:right w:w="120" w:type="dxa"/>
            </w:tcMar>
          </w:tcPr>
          <w:p w14:paraId="4EA2AC74" w14:textId="77777777" w:rsidR="00985110" w:rsidRDefault="00000000">
            <w:pPr>
              <w:spacing w:after="0" w:line="240" w:lineRule="auto"/>
            </w:pPr>
            <w:r>
              <w:rPr>
                <w:rFonts w:ascii="Courier New" w:hAnsi="Courier New"/>
                <w:sz w:val="16"/>
              </w:rPr>
              <w:t>// ========================================================================</w:t>
            </w:r>
            <w:r>
              <w:rPr>
                <w:rFonts w:ascii="Courier New" w:hAnsi="Courier New"/>
                <w:sz w:val="16"/>
              </w:rPr>
              <w:br/>
              <w:t>// 1. ROOT WORKSPACE ENVIRONMENT TEMPLATE (.env.example)</w:t>
            </w:r>
            <w:r>
              <w:rPr>
                <w:rFonts w:ascii="Courier New" w:hAnsi="Courier New"/>
                <w:sz w:val="16"/>
              </w:rPr>
              <w:br/>
              <w:t>// ========================================================================</w:t>
            </w:r>
            <w:r>
              <w:rPr>
                <w:rFonts w:ascii="Courier New" w:hAnsi="Courier New"/>
                <w:sz w:val="16"/>
              </w:rPr>
              <w:br/>
              <w:t># Copy to server/.env (or export vars). ambit: local demo works with zero setup via USE_MEMORY_DB.</w:t>
            </w:r>
            <w:r>
              <w:rPr>
                <w:rFonts w:ascii="Courier New" w:hAnsi="Courier New"/>
                <w:sz w:val="16"/>
              </w:rPr>
              <w:br/>
              <w:t>PORT=5000</w:t>
            </w:r>
            <w:r>
              <w:rPr>
                <w:rFonts w:ascii="Courier New" w:hAnsi="Courier New"/>
                <w:sz w:val="16"/>
              </w:rPr>
              <w:br/>
              <w:t># Preferred name (falls back to MONGODB_URI for backwards compatibility)</w:t>
            </w:r>
            <w:r>
              <w:rPr>
                <w:rFonts w:ascii="Courier New" w:hAnsi="Courier New"/>
                <w:sz w:val="16"/>
              </w:rPr>
              <w:br/>
              <w:t>MONGO_URI=</w:t>
            </w:r>
            <w:r>
              <w:rPr>
                <w:rFonts w:ascii="Courier New" w:hAnsi="Courier New"/>
                <w:sz w:val="16"/>
              </w:rPr>
              <w:br/>
              <w:t>MONGODB_URI=mongodb://127.0.0.1:27017/smart-warehouse</w:t>
            </w:r>
            <w:r>
              <w:rPr>
                <w:rFonts w:ascii="Courier New" w:hAnsi="Courier New"/>
                <w:sz w:val="16"/>
              </w:rPr>
              <w:br/>
              <w:t># Local zero-setup demo: in-memory Mongo + auto-seed. Set false when MONGO_URI points to Atlas.</w:t>
            </w:r>
            <w:r>
              <w:rPr>
                <w:rFonts w:ascii="Courier New" w:hAnsi="Courier New"/>
                <w:sz w:val="16"/>
              </w:rPr>
              <w:br/>
              <w:t>USE_MEMORY_DB=true</w:t>
            </w:r>
            <w:r>
              <w:rPr>
                <w:rFonts w:ascii="Courier New" w:hAnsi="Courier New"/>
                <w:sz w:val="16"/>
              </w:rPr>
              <w:br/>
              <w:t>JWT_SECRET=change_me_in_production</w:t>
            </w:r>
            <w:r>
              <w:rPr>
                <w:rFonts w:ascii="Courier New" w:hAnsi="Courier New"/>
                <w:sz w:val="16"/>
              </w:rPr>
              <w:br/>
              <w:t>JWT_EXPIRES_IN=7d</w:t>
            </w:r>
            <w:r>
              <w:rPr>
                <w:rFonts w:ascii="Courier New" w:hAnsi="Courier New"/>
                <w:sz w:val="16"/>
              </w:rPr>
              <w:br/>
              <w:t>CLIENT_URL=http://localhost:5173</w:t>
            </w:r>
            <w:r>
              <w:rPr>
                <w:rFonts w:ascii="Courier New" w:hAnsi="Courier New"/>
                <w:sz w:val="16"/>
              </w:rPr>
              <w:br/>
            </w:r>
            <w:r>
              <w:rPr>
                <w:rFonts w:ascii="Courier New" w:hAnsi="Courier New"/>
                <w:sz w:val="16"/>
              </w:rPr>
              <w:br/>
              <w:t>// ========================================================================</w:t>
            </w:r>
            <w:r>
              <w:rPr>
                <w:rFonts w:ascii="Courier New" w:hAnsi="Courier New"/>
                <w:sz w:val="16"/>
              </w:rPr>
              <w:br/>
              <w:t>// 2. SERVER ENVIRONMENT CONFIGURATION (server/.env.example)</w:t>
            </w:r>
            <w:r>
              <w:rPr>
                <w:rFonts w:ascii="Courier New" w:hAnsi="Courier New"/>
                <w:sz w:val="16"/>
              </w:rPr>
              <w:br/>
              <w:t>// ========================================================================</w:t>
            </w:r>
            <w:r>
              <w:rPr>
                <w:rFonts w:ascii="Courier New" w:hAnsi="Courier New"/>
                <w:sz w:val="16"/>
              </w:rPr>
              <w:br/>
              <w:t>PORT=5000</w:t>
            </w:r>
            <w:r>
              <w:rPr>
                <w:rFonts w:ascii="Courier New" w:hAnsi="Courier New"/>
                <w:sz w:val="16"/>
              </w:rPr>
              <w:br/>
              <w:t># Use MongoDB Atlas cloud URI here. Fallback is local MongoDB.</w:t>
            </w:r>
            <w:r>
              <w:rPr>
                <w:rFonts w:ascii="Courier New" w:hAnsi="Courier New"/>
                <w:sz w:val="16"/>
              </w:rPr>
              <w:br/>
              <w:t>MONGODB_URI=mongodb://127.0.0.1:27017/smart-warehouse</w:t>
            </w:r>
            <w:r>
              <w:rPr>
                <w:rFonts w:ascii="Courier New" w:hAnsi="Courier New"/>
                <w:sz w:val="16"/>
              </w:rPr>
              <w:br/>
              <w:t># Example Atlas: mongodb+srv://&lt;user&gt;:&lt;pass&gt;@cluster0.xxxxx.mongodb.net/smart-warehouse?retryWrites=true&amp;w=majority</w:t>
            </w:r>
            <w:r>
              <w:rPr>
                <w:rFonts w:ascii="Courier New" w:hAnsi="Courier New"/>
                <w:sz w:val="16"/>
              </w:rPr>
              <w:br/>
              <w:t>JWT_SECRET=smart_warehouse_secret_change_me</w:t>
            </w:r>
            <w:r>
              <w:rPr>
                <w:rFonts w:ascii="Courier New" w:hAnsi="Courier New"/>
                <w:sz w:val="16"/>
              </w:rPr>
              <w:br/>
              <w:t>JWT_EXPIRES_IN=7d</w:t>
            </w:r>
            <w:r>
              <w:rPr>
                <w:rFonts w:ascii="Courier New" w:hAnsi="Courier New"/>
                <w:sz w:val="16"/>
              </w:rPr>
              <w:br/>
              <w:t>CLIENT_URL=http://localhost:5173</w:t>
            </w:r>
          </w:p>
        </w:tc>
      </w:tr>
    </w:tbl>
    <w:p w14:paraId="1D1224F2" w14:textId="77777777" w:rsidR="00985110" w:rsidRDefault="00985110">
      <w:pPr>
        <w:spacing w:after="120"/>
      </w:pPr>
    </w:p>
    <w:p w14:paraId="5C2007CB" w14:textId="77777777" w:rsidR="00985110" w:rsidRDefault="00000000">
      <w:pPr>
        <w:spacing w:before="280" w:after="80"/>
      </w:pPr>
      <w:r>
        <w:rPr>
          <w:b/>
        </w:rPr>
        <w:t>8. APPLICATION INSTALLATION, DEPLOYMENT &amp; EXECUTION GUIDE</w:t>
      </w:r>
    </w:p>
    <w:p w14:paraId="53D7D335" w14:textId="77777777" w:rsidR="00985110" w:rsidRDefault="00000000">
      <w:pPr>
        <w:spacing w:before="80" w:after="120" w:line="312" w:lineRule="auto"/>
        <w:ind w:firstLine="576"/>
        <w:jc w:val="both"/>
      </w:pPr>
      <w:r>
        <w:rPr>
          <w:sz w:val="22"/>
        </w:rPr>
        <w:t>This section provides the end-to-end operational runbook for installing, configuring, and executing the Smart Warehouse Management System on local development machines or production application servers.</w:t>
      </w:r>
    </w:p>
    <w:p w14:paraId="19CE77A4" w14:textId="77777777" w:rsidR="00985110" w:rsidRDefault="00000000">
      <w:pPr>
        <w:spacing w:before="80" w:after="120" w:line="312" w:lineRule="auto"/>
        <w:ind w:firstLine="576"/>
        <w:jc w:val="both"/>
      </w:pPr>
      <w:r>
        <w:rPr>
          <w:sz w:val="22"/>
        </w:rPr>
        <w:t>System requirements comprise Node.js LTS (v18.0.0+), npm (v9.0.0+), MongoDB Community Server v6.0+ (or zero-setup in-memory mode via USE_MEMORY_DB=true), and a modern web browser. The installation sequence involves repository cloning, multi-workspace dependency installation via npm install, environment file creation, optional demo data seeding via npm run seed, and concurrent server startup via npm run dev. For Windows workstations, the Start-SmartWMS.bat script enables one-click startup. The system includes an automated Playwright test suite (npx playwright test) covering 120+ end-to-end integration test scenarios.</w:t>
      </w:r>
    </w:p>
    <w:p w14:paraId="20D08AD3" w14:textId="77777777" w:rsidR="00985110" w:rsidRDefault="00000000">
      <w:pPr>
        <w:spacing w:before="80" w:after="120" w:line="312" w:lineRule="auto"/>
        <w:jc w:val="both"/>
      </w:pPr>
      <w:r>
        <w:rPr>
          <w:i/>
          <w:sz w:val="22"/>
        </w:rPr>
        <w:lastRenderedPageBreak/>
        <w:t>Listing 8 outlines the step-by-step CLI execution runbook and the Windows launcher script:</w:t>
      </w:r>
    </w:p>
    <w:tbl>
      <w:tblPr>
        <w:tblW w:w="0" w:type="auto"/>
        <w:jc w:val="center"/>
        <w:tblBorders>
          <w:top w:val="single" w:sz="4" w:space="0" w:color="CBD5E1"/>
          <w:left w:val="single" w:sz="4" w:space="0" w:color="CBD5E1"/>
          <w:bottom w:val="single" w:sz="4" w:space="0" w:color="CBD5E1"/>
          <w:right w:val="single" w:sz="4" w:space="0" w:color="CBD5E1"/>
        </w:tblBorders>
        <w:tblLook w:val="04A0" w:firstRow="1" w:lastRow="0" w:firstColumn="1" w:lastColumn="0" w:noHBand="0" w:noVBand="1"/>
      </w:tblPr>
      <w:tblGrid>
        <w:gridCol w:w="8640"/>
      </w:tblGrid>
      <w:tr w:rsidR="00985110" w14:paraId="3E2F6513" w14:textId="77777777">
        <w:trPr>
          <w:jc w:val="center"/>
        </w:trPr>
        <w:tc>
          <w:tcPr>
            <w:tcW w:w="8640" w:type="dxa"/>
            <w:shd w:val="clear" w:color="auto" w:fill="F8FAFC"/>
            <w:tcMar>
              <w:top w:w="80" w:type="dxa"/>
              <w:left w:w="120" w:type="dxa"/>
              <w:bottom w:w="80" w:type="dxa"/>
              <w:right w:w="120" w:type="dxa"/>
            </w:tcMar>
          </w:tcPr>
          <w:p w14:paraId="7B6A75A0" w14:textId="77777777" w:rsidR="00985110" w:rsidRDefault="00000000">
            <w:pPr>
              <w:spacing w:after="0" w:line="240" w:lineRule="auto"/>
            </w:pPr>
            <w:r>
              <w:rPr>
                <w:rFonts w:ascii="Courier New" w:hAnsi="Courier New"/>
                <w:sz w:val="16"/>
              </w:rPr>
              <w:t># ========================================================================</w:t>
            </w:r>
            <w:r>
              <w:rPr>
                <w:rFonts w:ascii="Courier New" w:hAnsi="Courier New"/>
                <w:sz w:val="16"/>
              </w:rPr>
              <w:br/>
              <w:t># 1. COMMAND-LINE APPLICATION INSTALLATION &amp; EXECUTION RUNBOOK</w:t>
            </w:r>
            <w:r>
              <w:rPr>
                <w:rFonts w:ascii="Courier New" w:hAnsi="Courier New"/>
                <w:sz w:val="16"/>
              </w:rPr>
              <w:br/>
              <w:t># ========================================================================</w:t>
            </w:r>
            <w:r>
              <w:rPr>
                <w:rFonts w:ascii="Courier New" w:hAnsi="Courier New"/>
                <w:sz w:val="16"/>
              </w:rPr>
              <w:br/>
            </w:r>
            <w:r>
              <w:rPr>
                <w:rFonts w:ascii="Courier New" w:hAnsi="Courier New"/>
                <w:sz w:val="16"/>
              </w:rPr>
              <w:br/>
              <w:t># Step 1: Clone repository and enter project root</w:t>
            </w:r>
            <w:r>
              <w:rPr>
                <w:rFonts w:ascii="Courier New" w:hAnsi="Courier New"/>
                <w:sz w:val="16"/>
              </w:rPr>
              <w:br/>
              <w:t>git clone https://github.com/your-org/smart-warehouse-management-system.git</w:t>
            </w:r>
            <w:r>
              <w:rPr>
                <w:rFonts w:ascii="Courier New" w:hAnsi="Courier New"/>
                <w:sz w:val="16"/>
              </w:rPr>
              <w:br/>
              <w:t>cd "Smart Warehouse Management System"</w:t>
            </w:r>
            <w:r>
              <w:rPr>
                <w:rFonts w:ascii="Courier New" w:hAnsi="Courier New"/>
                <w:sz w:val="16"/>
              </w:rPr>
              <w:br/>
            </w:r>
            <w:r>
              <w:rPr>
                <w:rFonts w:ascii="Courier New" w:hAnsi="Courier New"/>
                <w:sz w:val="16"/>
              </w:rPr>
              <w:br/>
              <w:t># Step 2: Install root orchestrator and multi-workspace dependencies</w:t>
            </w:r>
            <w:r>
              <w:rPr>
                <w:rFonts w:ascii="Courier New" w:hAnsi="Courier New"/>
                <w:sz w:val="16"/>
              </w:rPr>
              <w:br/>
              <w:t>npm install</w:t>
            </w:r>
            <w:r>
              <w:rPr>
                <w:rFonts w:ascii="Courier New" w:hAnsi="Courier New"/>
                <w:sz w:val="16"/>
              </w:rPr>
              <w:br/>
            </w:r>
            <w:r>
              <w:rPr>
                <w:rFonts w:ascii="Courier New" w:hAnsi="Courier New"/>
                <w:sz w:val="16"/>
              </w:rPr>
              <w:br/>
              <w:t># Step 3: Configure server environment variables</w:t>
            </w:r>
            <w:r>
              <w:rPr>
                <w:rFonts w:ascii="Courier New" w:hAnsi="Courier New"/>
                <w:sz w:val="16"/>
              </w:rPr>
              <w:br/>
              <w:t># For zero-setup in-memory database evaluation:</w:t>
            </w:r>
            <w:r>
              <w:rPr>
                <w:rFonts w:ascii="Courier New" w:hAnsi="Courier New"/>
                <w:sz w:val="16"/>
              </w:rPr>
              <w:br/>
              <w:t>cd server</w:t>
            </w:r>
            <w:r>
              <w:rPr>
                <w:rFonts w:ascii="Courier New" w:hAnsi="Courier New"/>
                <w:sz w:val="16"/>
              </w:rPr>
              <w:br/>
              <w:t>copy ..\.env.example .env</w:t>
            </w:r>
            <w:r>
              <w:rPr>
                <w:rFonts w:ascii="Courier New" w:hAnsi="Courier New"/>
                <w:sz w:val="16"/>
              </w:rPr>
              <w:br/>
              <w:t># Set USE_MEMORY_DB=true inside server/.env</w:t>
            </w:r>
            <w:r>
              <w:rPr>
                <w:rFonts w:ascii="Courier New" w:hAnsi="Courier New"/>
                <w:sz w:val="16"/>
              </w:rPr>
              <w:br/>
              <w:t>cd ..</w:t>
            </w:r>
            <w:r>
              <w:rPr>
                <w:rFonts w:ascii="Courier New" w:hAnsi="Courier New"/>
                <w:sz w:val="16"/>
              </w:rPr>
              <w:br/>
            </w:r>
            <w:r>
              <w:rPr>
                <w:rFonts w:ascii="Courier New" w:hAnsi="Courier New"/>
                <w:sz w:val="16"/>
              </w:rPr>
              <w:br/>
              <w:t># Step 4 (Optional): Populate deterministic demo delivery data into durable DB</w:t>
            </w:r>
            <w:r>
              <w:rPr>
                <w:rFonts w:ascii="Courier New" w:hAnsi="Courier New"/>
                <w:sz w:val="16"/>
              </w:rPr>
              <w:br/>
              <w:t>npm run seed</w:t>
            </w:r>
            <w:r>
              <w:rPr>
                <w:rFonts w:ascii="Courier New" w:hAnsi="Courier New"/>
                <w:sz w:val="16"/>
              </w:rPr>
              <w:br/>
            </w:r>
            <w:r>
              <w:rPr>
                <w:rFonts w:ascii="Courier New" w:hAnsi="Courier New"/>
                <w:sz w:val="16"/>
              </w:rPr>
              <w:br/>
              <w:t># Step 5: Launch concurrent development servers (Backend :5000 + Frontend :5173)</w:t>
            </w:r>
            <w:r>
              <w:rPr>
                <w:rFonts w:ascii="Courier New" w:hAnsi="Courier New"/>
                <w:sz w:val="16"/>
              </w:rPr>
              <w:br/>
              <w:t>npm run dev</w:t>
            </w:r>
            <w:r>
              <w:rPr>
                <w:rFonts w:ascii="Courier New" w:hAnsi="Courier New"/>
                <w:sz w:val="16"/>
              </w:rPr>
              <w:br/>
            </w:r>
            <w:r>
              <w:rPr>
                <w:rFonts w:ascii="Courier New" w:hAnsi="Courier New"/>
                <w:sz w:val="16"/>
              </w:rPr>
              <w:br/>
              <w:t># Step 6: Access warehouse client portal via web browser</w:t>
            </w:r>
            <w:r>
              <w:rPr>
                <w:rFonts w:ascii="Courier New" w:hAnsi="Courier New"/>
                <w:sz w:val="16"/>
              </w:rPr>
              <w:br/>
              <w:t># Navigate to: http://localhost:5173/</w:t>
            </w:r>
            <w:r>
              <w:rPr>
                <w:rFonts w:ascii="Courier New" w:hAnsi="Courier New"/>
                <w:sz w:val="16"/>
              </w:rPr>
              <w:br/>
            </w:r>
            <w:r>
              <w:rPr>
                <w:rFonts w:ascii="Courier New" w:hAnsi="Courier New"/>
                <w:sz w:val="16"/>
              </w:rPr>
              <w:br/>
              <w:t># Step 7: Run automated end-to-end integration and security test suite</w:t>
            </w:r>
            <w:r>
              <w:rPr>
                <w:rFonts w:ascii="Courier New" w:hAnsi="Courier New"/>
                <w:sz w:val="16"/>
              </w:rPr>
              <w:br/>
              <w:t>npx playwright test</w:t>
            </w:r>
            <w:r>
              <w:rPr>
                <w:rFonts w:ascii="Courier New" w:hAnsi="Courier New"/>
                <w:sz w:val="16"/>
              </w:rPr>
              <w:br/>
            </w:r>
            <w:r>
              <w:rPr>
                <w:rFonts w:ascii="Courier New" w:hAnsi="Courier New"/>
                <w:sz w:val="16"/>
              </w:rPr>
              <w:br/>
              <w:t># ========================================================================</w:t>
            </w:r>
            <w:r>
              <w:rPr>
                <w:rFonts w:ascii="Courier New" w:hAnsi="Courier New"/>
                <w:sz w:val="16"/>
              </w:rPr>
              <w:br/>
              <w:t># 2. WINDOWS ONE-CLICK DESKTOP LAUNCHER SCRIPT (Start-SmartWMS.bat)</w:t>
            </w:r>
            <w:r>
              <w:rPr>
                <w:rFonts w:ascii="Courier New" w:hAnsi="Courier New"/>
                <w:sz w:val="16"/>
              </w:rPr>
              <w:br/>
              <w:t># ========================================================================</w:t>
            </w:r>
            <w:r>
              <w:rPr>
                <w:rFonts w:ascii="Courier New" w:hAnsi="Courier New"/>
                <w:sz w:val="16"/>
              </w:rPr>
              <w:br/>
              <w:t>@echo off</w:t>
            </w:r>
            <w:r>
              <w:rPr>
                <w:rFonts w:ascii="Courier New" w:hAnsi="Courier New"/>
                <w:sz w:val="16"/>
              </w:rPr>
              <w:br/>
              <w:t>cd /d "C:\Users\ASUS\OneDrive\Desktop\Smart Warehouse Management System"</w:t>
            </w:r>
            <w:r>
              <w:rPr>
                <w:rFonts w:ascii="Courier New" w:hAnsi="Courier New"/>
                <w:sz w:val="16"/>
              </w:rPr>
              <w:br/>
              <w:t>"C:\Program Files\nodejs\npm.cmd" run dev</w:t>
            </w:r>
          </w:p>
        </w:tc>
      </w:tr>
    </w:tbl>
    <w:p w14:paraId="3B455DBF" w14:textId="77777777" w:rsidR="00985110" w:rsidRDefault="00985110">
      <w:pPr>
        <w:spacing w:after="120"/>
      </w:pPr>
    </w:p>
    <w:p w14:paraId="5369330E" w14:textId="77777777" w:rsidR="00C24F96" w:rsidRDefault="00000000">
      <w:r>
        <w:br w:type="page"/>
      </w:r>
    </w:p>
    <w:p w14:paraId="05D87343" w14:textId="77777777" w:rsidR="00C24F96" w:rsidRDefault="00000000">
      <w:pPr>
        <w:spacing w:before="280" w:after="320"/>
        <w:jc w:val="center"/>
      </w:pPr>
      <w:r>
        <w:rPr>
          <w:b/>
          <w:sz w:val="28"/>
        </w:rPr>
        <w:lastRenderedPageBreak/>
        <w:t>REFERENCES</w:t>
      </w:r>
    </w:p>
    <w:p w14:paraId="5BCA7647" w14:textId="77777777" w:rsidR="00C24F96" w:rsidRDefault="00000000">
      <w:pPr>
        <w:spacing w:before="60" w:after="100"/>
        <w:ind w:left="576" w:hanging="576"/>
        <w:jc w:val="both"/>
      </w:pPr>
      <w:r>
        <w:rPr>
          <w:b/>
          <w:sz w:val="22"/>
        </w:rPr>
        <w:t xml:space="preserve">[1] </w:t>
      </w:r>
      <w:r>
        <w:rPr>
          <w:sz w:val="22"/>
        </w:rPr>
        <w:t>Reimers N. and Gurevych I., (2019), 'Sentence-BERT: Sentence Embeddings using Siamese BERT-Networks', Proceedings of the 2019 Conference on Empirical Methods in Natural Language Processing (EMNLP), pp. 3982-3992.</w:t>
      </w:r>
    </w:p>
    <w:p w14:paraId="012870B1" w14:textId="77777777" w:rsidR="00C24F96" w:rsidRDefault="00000000">
      <w:pPr>
        <w:spacing w:before="60" w:after="100"/>
        <w:ind w:left="576" w:hanging="576"/>
        <w:jc w:val="both"/>
      </w:pPr>
      <w:r>
        <w:rPr>
          <w:b/>
          <w:sz w:val="22"/>
        </w:rPr>
        <w:t xml:space="preserve">[2] </w:t>
      </w:r>
      <w:r>
        <w:rPr>
          <w:sz w:val="22"/>
        </w:rPr>
        <w:t>Wang W., Wei F., Dong L., Bao H., Yang N., and Zhou M., (2020), 'MiniLM: Deep Self-Attention Distillation for Task-Agnostic Compression of Pre-Trained Transformers', Advances in Neural Information Processing Systems (NeurIPS), Vol. 33, pp. 5776-5788.</w:t>
      </w:r>
    </w:p>
    <w:p w14:paraId="0777E330" w14:textId="77777777" w:rsidR="00C24F96" w:rsidRDefault="00000000">
      <w:pPr>
        <w:spacing w:before="60" w:after="100"/>
        <w:ind w:left="576" w:hanging="576"/>
        <w:jc w:val="both"/>
      </w:pPr>
      <w:r>
        <w:rPr>
          <w:b/>
          <w:sz w:val="22"/>
        </w:rPr>
        <w:t xml:space="preserve">[3] </w:t>
      </w:r>
      <w:r>
        <w:rPr>
          <w:sz w:val="22"/>
        </w:rPr>
        <w:t>Karpukhin V., Oguz B., Min S., Lewis P., Wu L., Edunov S., Chen D., and Yih W., (2020), 'Dense Passage Retrieval for Open-Domain Question Answering', Proceedings of the 2020 Conference on Empirical Methods in Natural Language Processing (EMNLP), pp. 6769-6781.</w:t>
      </w:r>
    </w:p>
    <w:p w14:paraId="1D535459" w14:textId="77777777" w:rsidR="00C24F96" w:rsidRDefault="00000000">
      <w:pPr>
        <w:spacing w:before="60" w:after="100"/>
        <w:ind w:left="576" w:hanging="576"/>
        <w:jc w:val="both"/>
      </w:pPr>
      <w:r>
        <w:rPr>
          <w:b/>
          <w:sz w:val="22"/>
        </w:rPr>
        <w:t xml:space="preserve">[4] </w:t>
      </w:r>
      <w:r>
        <w:rPr>
          <w:sz w:val="22"/>
        </w:rPr>
        <w:t>Lewis P., Perez E., Piktus A., Petroni F., Karpukhin V., Goyal N., Küttler H., Lewis M., Yih W., Rocktäschel T., Riedel S., and Kiela D., (2020), 'Retrieval-Augmented Generation for Knowledge-Intensive NLP Tasks', Advances in Neural Information Processing Systems (NeurIPS), Vol. 33, pp. 9459-9474.</w:t>
      </w:r>
    </w:p>
    <w:p w14:paraId="20D7AA3F" w14:textId="77777777" w:rsidR="00C24F96" w:rsidRDefault="00000000">
      <w:pPr>
        <w:spacing w:before="60" w:after="100"/>
        <w:ind w:left="576" w:hanging="576"/>
        <w:jc w:val="both"/>
      </w:pPr>
      <w:r>
        <w:rPr>
          <w:b/>
          <w:sz w:val="22"/>
        </w:rPr>
        <w:t xml:space="preserve">[5] </w:t>
      </w:r>
      <w:r>
        <w:rPr>
          <w:sz w:val="22"/>
        </w:rPr>
        <w:t>Cer D., Yang Y., Kong S., Hua N., Limtiaco N., St. John R., Constant N., Guajardo-Cespedes M., Yuan S., Tar C., Sung Y., Strope B., and Kurzweil R., (2018), 'Universal Sentence Encoder', arXiv preprint arXiv:1803.11175.</w:t>
      </w:r>
    </w:p>
    <w:p w14:paraId="0CAAEECC" w14:textId="77777777" w:rsidR="00C24F96" w:rsidRDefault="00000000">
      <w:pPr>
        <w:spacing w:before="60" w:after="100"/>
        <w:ind w:left="576" w:hanging="576"/>
        <w:jc w:val="both"/>
      </w:pPr>
      <w:r>
        <w:rPr>
          <w:b/>
          <w:sz w:val="22"/>
        </w:rPr>
        <w:t xml:space="preserve">[6] </w:t>
      </w:r>
      <w:r>
        <w:rPr>
          <w:sz w:val="22"/>
        </w:rPr>
        <w:t>Cormack G. V., Clarke C. L. A., and Buettcher S., (2009), 'Reciprocal Rank Fusion Outperforms Condorcet and Individual Rank Learning Methods', Proceedings of the 32nd International ACM SIGIR Conference on Research and Development in Information Retrieval, pp. 758-759.</w:t>
      </w:r>
    </w:p>
    <w:p w14:paraId="1497B0E9" w14:textId="77777777" w:rsidR="00C24F96" w:rsidRDefault="00000000">
      <w:pPr>
        <w:spacing w:before="60" w:after="100"/>
        <w:ind w:left="576" w:hanging="576"/>
        <w:jc w:val="both"/>
      </w:pPr>
      <w:r>
        <w:rPr>
          <w:b/>
          <w:sz w:val="22"/>
        </w:rPr>
        <w:t xml:space="preserve">[7] </w:t>
      </w:r>
      <w:r>
        <w:rPr>
          <w:sz w:val="22"/>
        </w:rPr>
        <w:t>Sandhu R. S., Coyne E. J., Feinstein H. L., and Youman C. E., (1996), 'Role-Based Access Control Models', IEEE Computer, Vol. 29, No. 2, pp. 38-47.</w:t>
      </w:r>
    </w:p>
    <w:p w14:paraId="1A6A9D98" w14:textId="77777777" w:rsidR="00C24F96" w:rsidRDefault="00000000">
      <w:pPr>
        <w:spacing w:before="60" w:after="100"/>
        <w:ind w:left="576" w:hanging="576"/>
        <w:jc w:val="both"/>
      </w:pPr>
      <w:r>
        <w:rPr>
          <w:b/>
          <w:sz w:val="22"/>
        </w:rPr>
        <w:t xml:space="preserve">[8] </w:t>
      </w:r>
      <w:r>
        <w:rPr>
          <w:sz w:val="22"/>
        </w:rPr>
        <w:t>Bertino E., Castano S., Ferrari E., and Mesiti M., (2001), 'Controlled Access and Dissemination of XML Documents', ACM Transactions on Information and System Security (TISSEC), Vol. 4, No. 2, pp. 190-238.</w:t>
      </w:r>
    </w:p>
    <w:p w14:paraId="072CA23B" w14:textId="77777777" w:rsidR="00C24F96" w:rsidRDefault="00000000">
      <w:r>
        <w:br w:type="page"/>
      </w:r>
    </w:p>
    <w:p w14:paraId="565870A2" w14:textId="77777777" w:rsidR="00C24F96" w:rsidRDefault="00C24F96">
      <w:pPr>
        <w:spacing w:before="80" w:after="80"/>
      </w:pPr>
    </w:p>
    <w:p w14:paraId="19E5EC14" w14:textId="77777777" w:rsidR="00C24F96" w:rsidRDefault="00000000">
      <w:pPr>
        <w:spacing w:before="60" w:after="100"/>
        <w:ind w:left="576" w:hanging="576"/>
        <w:jc w:val="both"/>
      </w:pPr>
      <w:r>
        <w:rPr>
          <w:b/>
          <w:sz w:val="22"/>
        </w:rPr>
        <w:t xml:space="preserve">[9] </w:t>
      </w:r>
      <w:r>
        <w:rPr>
          <w:sz w:val="22"/>
        </w:rPr>
        <w:t>Devlin J., Chang M.-W., Lee K., and Toutanova K., (2019), 'BERT: Pre-training of Deep Bidirectional Transformers for Language Understanding', Proceedings of the 2019 Conference of NAACL-HLT, pp. 4171-4186.</w:t>
      </w:r>
    </w:p>
    <w:p w14:paraId="249E88BE" w14:textId="77777777" w:rsidR="00C24F96" w:rsidRDefault="00000000">
      <w:pPr>
        <w:spacing w:before="60" w:after="100"/>
        <w:ind w:left="576" w:hanging="576"/>
        <w:jc w:val="both"/>
      </w:pPr>
      <w:r>
        <w:rPr>
          <w:b/>
          <w:sz w:val="22"/>
        </w:rPr>
        <w:t xml:space="preserve">[10] </w:t>
      </w:r>
      <w:r>
        <w:rPr>
          <w:sz w:val="22"/>
        </w:rPr>
        <w:t>Radford A., Kim J. W., Hallacy C., Ramesh A., Goh G., Agarwal S., Sastry G., Askell A., Mishkin P., Clark J., Krueger G., and Sutskever I., (2021), 'Learning Transferable Visual Models From Natural Language Supervision', ICML, pp. 8748-8763.</w:t>
      </w:r>
    </w:p>
    <w:p w14:paraId="70F0B3D1" w14:textId="77777777" w:rsidR="00C24F96" w:rsidRDefault="00000000">
      <w:pPr>
        <w:spacing w:before="60" w:after="100"/>
        <w:ind w:left="576" w:hanging="576"/>
        <w:jc w:val="both"/>
      </w:pPr>
      <w:r>
        <w:rPr>
          <w:b/>
          <w:sz w:val="22"/>
        </w:rPr>
        <w:t xml:space="preserve">[11] </w:t>
      </w:r>
      <w:r>
        <w:rPr>
          <w:sz w:val="22"/>
        </w:rPr>
        <w:t>Shokouhi M. and Dumais S. T., (2015), 'Large-Scale Analysis of Enterprise Search Queries', Proceedings of the 38th International ACM SIGIR Conference, pp. 1023-1026.</w:t>
      </w:r>
    </w:p>
    <w:p w14:paraId="5D2F4E1D" w14:textId="77777777" w:rsidR="00C24F96" w:rsidRDefault="00000000">
      <w:pPr>
        <w:spacing w:before="60" w:after="100"/>
        <w:ind w:left="576" w:hanging="576"/>
        <w:jc w:val="both"/>
      </w:pPr>
      <w:r>
        <w:rPr>
          <w:b/>
          <w:sz w:val="22"/>
        </w:rPr>
        <w:t xml:space="preserve">[12] </w:t>
      </w:r>
      <w:r>
        <w:rPr>
          <w:sz w:val="22"/>
        </w:rPr>
        <w:t>Zhang H., Diao S., Lin Y., Pan S., and Zhang T., (2023), 'Privacy-Preserving Retrieval-Augmented Generation in Enterprise Knowledge Bases', IEEE Transactions on Information Forensics and Security, Vol. 18, pp. 4521-4535.</w:t>
      </w:r>
    </w:p>
    <w:p w14:paraId="7AD48BAB" w14:textId="77777777" w:rsidR="00C24F96" w:rsidRDefault="00000000">
      <w:pPr>
        <w:spacing w:before="60" w:after="100"/>
        <w:ind w:left="576" w:hanging="576"/>
        <w:jc w:val="both"/>
      </w:pPr>
      <w:r>
        <w:rPr>
          <w:b/>
          <w:sz w:val="22"/>
        </w:rPr>
        <w:t xml:space="preserve">[13] </w:t>
      </w:r>
      <w:r>
        <w:rPr>
          <w:sz w:val="22"/>
        </w:rPr>
        <w:t>Robertson S. and Zaragoza H., (2009), 'The Probabilistic Relevance Framework: BM25 and Beyond', Foundations and Trends in Information Retrieval, Vol. 3, No. 4, pp. 333-389.</w:t>
      </w:r>
    </w:p>
    <w:p w14:paraId="46FF16DB" w14:textId="77777777" w:rsidR="00C24F96" w:rsidRDefault="00000000">
      <w:pPr>
        <w:spacing w:before="60" w:after="100"/>
        <w:ind w:left="576" w:hanging="576"/>
        <w:jc w:val="both"/>
      </w:pPr>
      <w:r>
        <w:rPr>
          <w:b/>
          <w:sz w:val="22"/>
        </w:rPr>
        <w:t xml:space="preserve">[14] </w:t>
      </w:r>
      <w:r>
        <w:rPr>
          <w:sz w:val="22"/>
        </w:rPr>
        <w:t>Vaswani A., Shazeer N., Parmar N., Uszkoreit J., Jones L., Gomez A. N., Kaiser L., and Polosukhin I., (2017), 'Attention Is All You Need', Advances in Neural Information Processing Systems (NeurIPS), Vol. 30, pp. 5998-6008.</w:t>
      </w:r>
    </w:p>
    <w:p w14:paraId="431CB397" w14:textId="77777777" w:rsidR="00C24F96" w:rsidRDefault="00000000">
      <w:pPr>
        <w:spacing w:before="60" w:after="100"/>
        <w:ind w:left="576" w:hanging="576"/>
        <w:jc w:val="both"/>
      </w:pPr>
      <w:r>
        <w:rPr>
          <w:b/>
          <w:sz w:val="22"/>
        </w:rPr>
        <w:t xml:space="preserve">[15] </w:t>
      </w:r>
      <w:r>
        <w:rPr>
          <w:sz w:val="22"/>
        </w:rPr>
        <w:t>Fowler G., Noll L. C., Vo K.-P., and Eastlake D., (2011), 'The FNV Non-Cryptographic Hash Algorithm', Internet Engineering Task Force (IETF) Draft, draft-eastlake-fnv-03.</w:t>
      </w:r>
    </w:p>
    <w:p w14:paraId="3F226E23" w14:textId="77777777" w:rsidR="00C24F96" w:rsidRDefault="00000000">
      <w:pPr>
        <w:spacing w:before="60" w:after="100"/>
        <w:ind w:left="576" w:hanging="576"/>
        <w:jc w:val="both"/>
      </w:pPr>
      <w:r>
        <w:rPr>
          <w:b/>
          <w:sz w:val="22"/>
        </w:rPr>
        <w:t xml:space="preserve">[16] </w:t>
      </w:r>
      <w:r>
        <w:rPr>
          <w:sz w:val="22"/>
        </w:rPr>
        <w:t>Chodorow K., (2013), 'MongoDB: The Definitive Guide: Powerful and Scalable Data Storage', 2nd Edition, O'Reilly Media.</w:t>
      </w:r>
    </w:p>
    <w:p w14:paraId="26E81D18" w14:textId="77777777" w:rsidR="00C24F96" w:rsidRDefault="00000000">
      <w:pPr>
        <w:spacing w:before="60" w:after="100"/>
        <w:ind w:left="576" w:hanging="576"/>
        <w:jc w:val="both"/>
      </w:pPr>
      <w:r>
        <w:rPr>
          <w:b/>
          <w:sz w:val="22"/>
        </w:rPr>
        <w:t xml:space="preserve">[17] </w:t>
      </w:r>
      <w:r>
        <w:rPr>
          <w:sz w:val="22"/>
        </w:rPr>
        <w:t>Bankston B., (2020), 'Full-Stack React, TypeScript, and Node: Build Production-Ready Web Applications Using MERN', Packt Publishing.</w:t>
      </w:r>
    </w:p>
    <w:p w14:paraId="1CE46A51" w14:textId="3E38EA90" w:rsidR="00C24F96" w:rsidRDefault="00000000" w:rsidP="00B34A34">
      <w:r>
        <w:br w:type="page"/>
      </w:r>
    </w:p>
    <w:sectPr w:rsidR="00C24F96" w:rsidSect="00034616">
      <w:footerReference w:type="default" r:id="rId32"/>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9450D" w14:textId="77777777" w:rsidR="00461DA8" w:rsidRDefault="00461DA8">
      <w:pPr>
        <w:spacing w:after="0" w:line="240" w:lineRule="auto"/>
      </w:pPr>
      <w:r>
        <w:separator/>
      </w:r>
    </w:p>
  </w:endnote>
  <w:endnote w:type="continuationSeparator" w:id="0">
    <w:p w14:paraId="7F82DEBE" w14:textId="77777777" w:rsidR="00461DA8" w:rsidRDefault="00461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1BD9" w14:textId="77777777" w:rsidR="00C24F96" w:rsidRDefault="00C2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53A8" w14:textId="764DF890" w:rsidR="00C24F96" w:rsidRDefault="00000000">
    <w:pPr>
      <w:pStyle w:val="Footer"/>
      <w:jc w:val="center"/>
    </w:pPr>
    <w:r>
      <w:fldChar w:fldCharType="begin"/>
    </w:r>
    <w:r>
      <w:instrText>PAGE</w:instrText>
    </w:r>
    <w:r>
      <w:fldChar w:fldCharType="separate"/>
    </w:r>
    <w:r w:rsidR="00074B3C">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3C24" w14:textId="2845B3DC" w:rsidR="00C24F96" w:rsidRDefault="00000000">
    <w:pPr>
      <w:pStyle w:val="Footer"/>
      <w:jc w:val="center"/>
    </w:pPr>
    <w:r>
      <w:fldChar w:fldCharType="begin"/>
    </w:r>
    <w:r>
      <w:instrText>PAGE</w:instrText>
    </w:r>
    <w:r>
      <w:fldChar w:fldCharType="separate"/>
    </w:r>
    <w:r w:rsidR="00074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E3EB5" w14:textId="77777777" w:rsidR="00461DA8" w:rsidRDefault="00461DA8">
      <w:pPr>
        <w:spacing w:after="0" w:line="240" w:lineRule="auto"/>
      </w:pPr>
      <w:r>
        <w:separator/>
      </w:r>
    </w:p>
  </w:footnote>
  <w:footnote w:type="continuationSeparator" w:id="0">
    <w:p w14:paraId="37EA4D22" w14:textId="77777777" w:rsidR="00461DA8" w:rsidRDefault="00461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76144">
    <w:abstractNumId w:val="8"/>
  </w:num>
  <w:num w:numId="2" w16cid:durableId="143208582">
    <w:abstractNumId w:val="6"/>
  </w:num>
  <w:num w:numId="3" w16cid:durableId="561526734">
    <w:abstractNumId w:val="5"/>
  </w:num>
  <w:num w:numId="4" w16cid:durableId="1089355051">
    <w:abstractNumId w:val="4"/>
  </w:num>
  <w:num w:numId="5" w16cid:durableId="2006006414">
    <w:abstractNumId w:val="7"/>
  </w:num>
  <w:num w:numId="6" w16cid:durableId="1900745517">
    <w:abstractNumId w:val="3"/>
  </w:num>
  <w:num w:numId="7" w16cid:durableId="539316684">
    <w:abstractNumId w:val="2"/>
  </w:num>
  <w:num w:numId="8" w16cid:durableId="1575242160">
    <w:abstractNumId w:val="1"/>
  </w:num>
  <w:num w:numId="9" w16cid:durableId="182361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58"/>
    <w:rsid w:val="000509D8"/>
    <w:rsid w:val="0006063C"/>
    <w:rsid w:val="00074B3C"/>
    <w:rsid w:val="00146EB5"/>
    <w:rsid w:val="0015074B"/>
    <w:rsid w:val="00173F22"/>
    <w:rsid w:val="001C43ED"/>
    <w:rsid w:val="0029639D"/>
    <w:rsid w:val="002F7CE8"/>
    <w:rsid w:val="00303078"/>
    <w:rsid w:val="00326F90"/>
    <w:rsid w:val="0034564C"/>
    <w:rsid w:val="003B5DCE"/>
    <w:rsid w:val="00417DCE"/>
    <w:rsid w:val="004332A3"/>
    <w:rsid w:val="00445D09"/>
    <w:rsid w:val="00461DA8"/>
    <w:rsid w:val="00494946"/>
    <w:rsid w:val="004A5F7D"/>
    <w:rsid w:val="004B7C20"/>
    <w:rsid w:val="004D70D0"/>
    <w:rsid w:val="0053549A"/>
    <w:rsid w:val="0053610D"/>
    <w:rsid w:val="00594DD1"/>
    <w:rsid w:val="005A38AC"/>
    <w:rsid w:val="005E4689"/>
    <w:rsid w:val="00604AA5"/>
    <w:rsid w:val="006354D7"/>
    <w:rsid w:val="00657FCD"/>
    <w:rsid w:val="006C34BE"/>
    <w:rsid w:val="006F76BB"/>
    <w:rsid w:val="007F6834"/>
    <w:rsid w:val="00833E1B"/>
    <w:rsid w:val="00840578"/>
    <w:rsid w:val="00841C7B"/>
    <w:rsid w:val="00925C65"/>
    <w:rsid w:val="009273B0"/>
    <w:rsid w:val="00932149"/>
    <w:rsid w:val="00985110"/>
    <w:rsid w:val="009B15B9"/>
    <w:rsid w:val="00A06055"/>
    <w:rsid w:val="00A325B2"/>
    <w:rsid w:val="00A35EB0"/>
    <w:rsid w:val="00A40673"/>
    <w:rsid w:val="00AA1D8D"/>
    <w:rsid w:val="00AC0C72"/>
    <w:rsid w:val="00B34A34"/>
    <w:rsid w:val="00B47730"/>
    <w:rsid w:val="00C04B2A"/>
    <w:rsid w:val="00C24F96"/>
    <w:rsid w:val="00C56E5E"/>
    <w:rsid w:val="00C81D6E"/>
    <w:rsid w:val="00CA7D1E"/>
    <w:rsid w:val="00CB0664"/>
    <w:rsid w:val="00CD65DB"/>
    <w:rsid w:val="00CD7FC2"/>
    <w:rsid w:val="00D1794D"/>
    <w:rsid w:val="00D66FCA"/>
    <w:rsid w:val="00DB2E40"/>
    <w:rsid w:val="00DD0618"/>
    <w:rsid w:val="00EB3D4B"/>
    <w:rsid w:val="00ED079F"/>
    <w:rsid w:val="00EE169D"/>
    <w:rsid w:val="00EE319B"/>
    <w:rsid w:val="00F0103A"/>
    <w:rsid w:val="00F73A77"/>
    <w:rsid w:val="00FC693F"/>
    <w:rsid w:val="00FD080E"/>
    <w:rsid w:val="00FF1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B7409B-B1D4-4CCE-972E-647DF4F2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68</Pages>
  <Words>16101</Words>
  <Characters>91779</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J</cp:lastModifiedBy>
  <cp:revision>23</cp:revision>
  <dcterms:created xsi:type="dcterms:W3CDTF">2026-10-23T08:54:00Z</dcterms:created>
  <dcterms:modified xsi:type="dcterms:W3CDTF">2026-10-24T16:48:00Z</dcterms:modified>
  <cp:category/>
</cp:coreProperties>
</file>