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DFE" w:rsidRPr="00742D31" w:rsidRDefault="003241BB">
      <w:pPr>
        <w:rPr>
          <w:rFonts w:asciiTheme="majorHAnsi" w:hAnsiTheme="majorHAnsi"/>
          <w:b/>
          <w:color w:val="00B050"/>
          <w:sz w:val="26"/>
          <w:szCs w:val="26"/>
          <w:lang w:val="en-IN"/>
        </w:rPr>
      </w:pPr>
      <w:r w:rsidRPr="00742D31">
        <w:rPr>
          <w:rFonts w:asciiTheme="majorHAnsi" w:hAnsiTheme="majorHAnsi"/>
          <w:b/>
          <w:color w:val="00B050"/>
          <w:sz w:val="26"/>
          <w:szCs w:val="26"/>
          <w:lang w:val="en-IN"/>
        </w:rPr>
        <w:t>Aspect Oriented Programming</w:t>
      </w:r>
    </w:p>
    <w:p w:rsidR="003241BB" w:rsidRPr="00742D31" w:rsidRDefault="003241BB">
      <w:pPr>
        <w:rPr>
          <w:rFonts w:asciiTheme="majorHAnsi" w:hAnsiTheme="majorHAnsi"/>
          <w:b/>
          <w:color w:val="00B050"/>
          <w:sz w:val="26"/>
          <w:szCs w:val="26"/>
          <w:lang w:val="en-IN"/>
        </w:rPr>
      </w:pPr>
      <w:r w:rsidRPr="00742D31">
        <w:rPr>
          <w:rFonts w:asciiTheme="majorHAnsi" w:hAnsiTheme="majorHAnsi"/>
          <w:b/>
          <w:color w:val="00B050"/>
          <w:sz w:val="26"/>
          <w:szCs w:val="26"/>
          <w:lang w:val="en-IN"/>
        </w:rPr>
        <w:t>AOP is programming paradigm that aims to increase modularity by allowing separation of cross cutting concern</w:t>
      </w:r>
    </w:p>
    <w:p w:rsidR="003241BB" w:rsidRPr="00742D31" w:rsidRDefault="003241BB">
      <w:pPr>
        <w:rPr>
          <w:rFonts w:asciiTheme="majorHAnsi" w:hAnsiTheme="majorHAnsi" w:cs="Segoe UI"/>
          <w:color w:val="333333"/>
          <w:sz w:val="26"/>
          <w:szCs w:val="26"/>
          <w:shd w:val="clear" w:color="auto" w:fill="FFFFFF"/>
        </w:rPr>
      </w:pPr>
      <w:r w:rsidRPr="00742D31">
        <w:rPr>
          <w:rFonts w:asciiTheme="majorHAnsi" w:hAnsiTheme="majorHAnsi" w:cs="Segoe UI"/>
          <w:color w:val="333333"/>
          <w:sz w:val="26"/>
          <w:szCs w:val="26"/>
          <w:shd w:val="clear" w:color="auto" w:fill="FFFFFF"/>
        </w:rPr>
        <w:t> These cross-cutting concerns are different from the main business logic. We can add additional behavior to existing code without modification of the code itself.</w:t>
      </w:r>
    </w:p>
    <w:p w:rsidR="009A7146" w:rsidRPr="00742D31" w:rsidRDefault="009A7146">
      <w:pPr>
        <w:rPr>
          <w:rFonts w:asciiTheme="majorHAnsi" w:hAnsiTheme="majorHAnsi" w:cs="Segoe UI"/>
          <w:color w:val="333333"/>
          <w:sz w:val="26"/>
          <w:szCs w:val="26"/>
          <w:shd w:val="clear" w:color="auto" w:fill="FFFFFF"/>
        </w:rPr>
      </w:pPr>
      <w:r w:rsidRPr="00742D31">
        <w:rPr>
          <w:rFonts w:asciiTheme="majorHAnsi" w:hAnsiTheme="majorHAnsi" w:cs="Segoe UI"/>
          <w:color w:val="333333"/>
          <w:sz w:val="26"/>
          <w:szCs w:val="26"/>
          <w:shd w:val="clear" w:color="auto" w:fill="FFFFFF"/>
        </w:rPr>
        <w:t>AOP with Spring</w:t>
      </w:r>
    </w:p>
    <w:p w:rsidR="009A7146" w:rsidRPr="00742D31" w:rsidRDefault="00D419CF" w:rsidP="009A7146">
      <w:pPr>
        <w:numPr>
          <w:ilvl w:val="0"/>
          <w:numId w:val="1"/>
        </w:numPr>
        <w:shd w:val="clear" w:color="auto" w:fill="FFFFFF"/>
        <w:spacing w:after="0" w:line="240" w:lineRule="auto"/>
        <w:ind w:left="360"/>
        <w:textAlignment w:val="baseline"/>
        <w:rPr>
          <w:rFonts w:asciiTheme="majorHAnsi" w:eastAsia="Times New Roman" w:hAnsiTheme="majorHAnsi" w:cs="Arial"/>
          <w:color w:val="273239"/>
          <w:spacing w:val="2"/>
          <w:sz w:val="26"/>
          <w:szCs w:val="26"/>
        </w:rPr>
      </w:pPr>
      <w:hyperlink r:id="rId7" w:history="1">
        <w:r w:rsidR="009A7146" w:rsidRPr="00742D31">
          <w:rPr>
            <w:rFonts w:asciiTheme="majorHAnsi" w:eastAsia="Times New Roman" w:hAnsiTheme="majorHAnsi" w:cs="Arial"/>
            <w:color w:val="0000FF"/>
            <w:spacing w:val="2"/>
            <w:sz w:val="26"/>
            <w:szCs w:val="26"/>
            <w:u w:val="single"/>
          </w:rPr>
          <w:t>Spring</w:t>
        </w:r>
      </w:hyperlink>
      <w:r w:rsidR="009A7146" w:rsidRPr="00742D31">
        <w:rPr>
          <w:rFonts w:asciiTheme="majorHAnsi" w:eastAsia="Times New Roman" w:hAnsiTheme="majorHAnsi" w:cs="Arial"/>
          <w:b/>
          <w:bCs/>
          <w:color w:val="273239"/>
          <w:spacing w:val="2"/>
          <w:sz w:val="26"/>
          <w:szCs w:val="26"/>
          <w:bdr w:val="none" w:sz="0" w:space="0" w:color="auto" w:frame="1"/>
        </w:rPr>
        <w:t>:</w:t>
      </w:r>
      <w:r w:rsidR="009A7146" w:rsidRPr="00742D31">
        <w:rPr>
          <w:rFonts w:asciiTheme="majorHAnsi" w:eastAsia="Times New Roman" w:hAnsiTheme="majorHAnsi" w:cs="Arial"/>
          <w:color w:val="273239"/>
          <w:spacing w:val="2"/>
          <w:sz w:val="26"/>
          <w:szCs w:val="26"/>
        </w:rPr>
        <w:t> It uses XML based configuration for implementing AOP, also it uses annotations which are interpreted by using a library supplied by AspectJ for parsing and matching.</w:t>
      </w:r>
    </w:p>
    <w:p w:rsidR="00FF1DFE" w:rsidRPr="00742D31" w:rsidRDefault="00FF1DFE" w:rsidP="00FF1DFE">
      <w:pPr>
        <w:shd w:val="clear" w:color="auto" w:fill="FFFFFF"/>
        <w:spacing w:after="0" w:line="240" w:lineRule="auto"/>
        <w:textAlignment w:val="baseline"/>
        <w:rPr>
          <w:rFonts w:asciiTheme="majorHAnsi" w:eastAsia="Times New Roman" w:hAnsiTheme="majorHAnsi" w:cs="Arial"/>
          <w:color w:val="273239"/>
          <w:spacing w:val="2"/>
          <w:sz w:val="26"/>
          <w:szCs w:val="26"/>
        </w:rPr>
      </w:pPr>
    </w:p>
    <w:p w:rsidR="00742D31" w:rsidRPr="00742D31" w:rsidRDefault="00742D31" w:rsidP="00742D31">
      <w:pPr>
        <w:shd w:val="clear" w:color="auto" w:fill="FFFFFF"/>
        <w:spacing w:after="0" w:line="240" w:lineRule="auto"/>
        <w:textAlignment w:val="baseline"/>
        <w:rPr>
          <w:rFonts w:asciiTheme="majorHAnsi" w:eastAsia="Times New Roman" w:hAnsiTheme="majorHAnsi" w:cs="Arial"/>
          <w:color w:val="273239"/>
          <w:spacing w:val="2"/>
          <w:sz w:val="26"/>
          <w:szCs w:val="26"/>
        </w:rPr>
      </w:pPr>
      <w:r w:rsidRPr="00742D31">
        <w:rPr>
          <w:rFonts w:asciiTheme="majorHAnsi" w:eastAsia="Times New Roman" w:hAnsiTheme="majorHAnsi" w:cs="Arial"/>
          <w:b/>
          <w:bCs/>
          <w:color w:val="273239"/>
          <w:spacing w:val="2"/>
          <w:sz w:val="26"/>
          <w:szCs w:val="26"/>
          <w:bdr w:val="none" w:sz="0" w:space="0" w:color="auto" w:frame="1"/>
        </w:rPr>
        <w:t>Common terminologies in AOP:</w:t>
      </w:r>
    </w:p>
    <w:p w:rsidR="00742D31" w:rsidRPr="00742D31" w:rsidRDefault="00742D31" w:rsidP="00742D31">
      <w:pPr>
        <w:shd w:val="clear" w:color="auto" w:fill="FFFFFF"/>
        <w:spacing w:after="0" w:line="240" w:lineRule="auto"/>
        <w:jc w:val="both"/>
        <w:textAlignment w:val="baseline"/>
        <w:rPr>
          <w:rFonts w:asciiTheme="majorHAnsi" w:eastAsia="Times New Roman" w:hAnsiTheme="majorHAnsi" w:cs="Arial"/>
          <w:color w:val="273239"/>
          <w:spacing w:val="2"/>
          <w:sz w:val="26"/>
          <w:szCs w:val="26"/>
        </w:rPr>
      </w:pPr>
      <w:r>
        <w:rPr>
          <w:rFonts w:asciiTheme="majorHAnsi" w:eastAsia="Times New Roman" w:hAnsiTheme="majorHAnsi" w:cs="Arial"/>
          <w:b/>
          <w:bCs/>
          <w:color w:val="273239"/>
          <w:spacing w:val="2"/>
          <w:sz w:val="26"/>
          <w:szCs w:val="26"/>
          <w:bdr w:val="none" w:sz="0" w:space="0" w:color="auto" w:frame="1"/>
        </w:rPr>
        <w:t>1.</w:t>
      </w:r>
      <w:r w:rsidRPr="00742D31">
        <w:rPr>
          <w:rFonts w:asciiTheme="majorHAnsi" w:eastAsia="Times New Roman" w:hAnsiTheme="majorHAnsi" w:cs="Arial"/>
          <w:b/>
          <w:bCs/>
          <w:color w:val="273239"/>
          <w:spacing w:val="2"/>
          <w:sz w:val="26"/>
          <w:szCs w:val="26"/>
          <w:bdr w:val="none" w:sz="0" w:space="0" w:color="auto" w:frame="1"/>
        </w:rPr>
        <w:t>Aspect:</w:t>
      </w:r>
      <w:r w:rsidRPr="00742D31">
        <w:rPr>
          <w:rFonts w:asciiTheme="majorHAnsi" w:eastAsia="Times New Roman" w:hAnsiTheme="majorHAnsi" w:cs="Arial"/>
          <w:color w:val="273239"/>
          <w:spacing w:val="2"/>
          <w:sz w:val="26"/>
          <w:szCs w:val="26"/>
        </w:rPr>
        <w:t> The class which implements the JEE application cross-cutting concerns(transaction, logger etc) is known as the aspect. It can be normal class configured through XML configuration or through regular classes annotated with @Aspect.</w:t>
      </w:r>
      <w:r w:rsidRPr="00742D31">
        <w:rPr>
          <w:rFonts w:asciiTheme="majorHAnsi" w:hAnsiTheme="majorHAnsi" w:cs="Segoe UI"/>
          <w:color w:val="000000"/>
          <w:sz w:val="26"/>
          <w:szCs w:val="26"/>
          <w:shd w:val="clear" w:color="auto" w:fill="FFFFFF"/>
        </w:rPr>
        <w:t xml:space="preserve"> An aspect is a module that</w:t>
      </w:r>
      <w:r>
        <w:rPr>
          <w:rFonts w:asciiTheme="majorHAnsi" w:hAnsiTheme="majorHAnsi" w:cs="Segoe UI"/>
          <w:color w:val="000000"/>
          <w:sz w:val="26"/>
          <w:szCs w:val="26"/>
          <w:shd w:val="clear" w:color="auto" w:fill="FFFFFF"/>
        </w:rPr>
        <w:t xml:space="preserve"> </w:t>
      </w:r>
      <w:r w:rsidRPr="00742D31">
        <w:rPr>
          <w:rFonts w:asciiTheme="majorHAnsi" w:hAnsiTheme="majorHAnsi" w:cs="Segoe UI"/>
          <w:color w:val="000000"/>
          <w:sz w:val="26"/>
          <w:szCs w:val="26"/>
          <w:shd w:val="clear" w:color="auto" w:fill="FFFFFF"/>
        </w:rPr>
        <w:t>encapsulates </w:t>
      </w:r>
      <w:r w:rsidRPr="00742D31">
        <w:rPr>
          <w:rStyle w:val="Strong"/>
          <w:rFonts w:asciiTheme="majorHAnsi" w:hAnsiTheme="majorHAnsi" w:cs="Segoe UI"/>
          <w:color w:val="000000"/>
          <w:sz w:val="26"/>
          <w:szCs w:val="26"/>
          <w:shd w:val="clear" w:color="auto" w:fill="FFFFFF"/>
        </w:rPr>
        <w:t>advice</w:t>
      </w:r>
      <w:r w:rsidRPr="00742D31">
        <w:rPr>
          <w:rFonts w:asciiTheme="majorHAnsi" w:hAnsiTheme="majorHAnsi" w:cs="Segoe UI"/>
          <w:color w:val="000000"/>
          <w:sz w:val="26"/>
          <w:szCs w:val="26"/>
          <w:shd w:val="clear" w:color="auto" w:fill="FFFFFF"/>
        </w:rPr>
        <w:t> and </w:t>
      </w:r>
      <w:r w:rsidRPr="00742D31">
        <w:rPr>
          <w:rStyle w:val="Strong"/>
          <w:rFonts w:asciiTheme="majorHAnsi" w:hAnsiTheme="majorHAnsi" w:cs="Segoe UI"/>
          <w:color w:val="000000"/>
          <w:sz w:val="26"/>
          <w:szCs w:val="26"/>
          <w:shd w:val="clear" w:color="auto" w:fill="FFFFFF"/>
        </w:rPr>
        <w:t>pointcuts</w:t>
      </w:r>
      <w:r w:rsidRPr="00742D31">
        <w:rPr>
          <w:rFonts w:asciiTheme="majorHAnsi" w:hAnsiTheme="majorHAnsi" w:cs="Segoe UI"/>
          <w:color w:val="000000"/>
          <w:sz w:val="26"/>
          <w:szCs w:val="26"/>
          <w:shd w:val="clear" w:color="auto" w:fill="FFFFFF"/>
        </w:rPr>
        <w:t> </w:t>
      </w:r>
    </w:p>
    <w:p w:rsidR="00742D31" w:rsidRPr="00742D31" w:rsidRDefault="00742D31" w:rsidP="00742D31">
      <w:pPr>
        <w:shd w:val="clear" w:color="auto" w:fill="FFFFFF"/>
        <w:spacing w:after="0" w:line="240" w:lineRule="auto"/>
        <w:ind w:left="360"/>
        <w:jc w:val="both"/>
        <w:textAlignment w:val="baseline"/>
        <w:rPr>
          <w:rFonts w:asciiTheme="majorHAnsi" w:eastAsia="Times New Roman" w:hAnsiTheme="majorHAnsi" w:cs="Arial"/>
          <w:color w:val="273239"/>
          <w:spacing w:val="2"/>
          <w:sz w:val="26"/>
          <w:szCs w:val="26"/>
        </w:rPr>
      </w:pPr>
      <w:r w:rsidRPr="00742D31">
        <w:rPr>
          <w:rFonts w:asciiTheme="majorHAnsi" w:hAnsiTheme="majorHAnsi" w:cs="Segoe UI"/>
          <w:color w:val="000000"/>
          <w:sz w:val="26"/>
          <w:szCs w:val="26"/>
          <w:shd w:val="clear" w:color="auto" w:fill="FFFFFF"/>
        </w:rPr>
        <w:t>and provides </w:t>
      </w:r>
      <w:r w:rsidRPr="00742D31">
        <w:rPr>
          <w:rStyle w:val="Strong"/>
          <w:rFonts w:asciiTheme="majorHAnsi" w:hAnsiTheme="majorHAnsi" w:cs="Segoe UI"/>
          <w:color w:val="000000"/>
          <w:sz w:val="26"/>
          <w:szCs w:val="26"/>
          <w:shd w:val="clear" w:color="auto" w:fill="FFFFFF"/>
        </w:rPr>
        <w:t>cross-cutting</w:t>
      </w:r>
      <w:r w:rsidRPr="00742D31">
        <w:rPr>
          <w:rFonts w:asciiTheme="majorHAnsi" w:hAnsiTheme="majorHAnsi" w:cs="Segoe UI"/>
          <w:color w:val="000000"/>
          <w:sz w:val="26"/>
          <w:szCs w:val="26"/>
          <w:shd w:val="clear" w:color="auto" w:fill="FFFFFF"/>
        </w:rPr>
        <w:t> An application can have any number of aspects</w:t>
      </w:r>
    </w:p>
    <w:p w:rsidR="00FF1DFE" w:rsidRPr="00742D31" w:rsidRDefault="00FF1DFE" w:rsidP="00FF1DFE">
      <w:pPr>
        <w:shd w:val="clear" w:color="auto" w:fill="FFFFFF"/>
        <w:spacing w:after="0" w:line="240" w:lineRule="auto"/>
        <w:textAlignment w:val="baseline"/>
        <w:rPr>
          <w:rFonts w:asciiTheme="majorHAnsi" w:eastAsia="Times New Roman" w:hAnsiTheme="majorHAnsi" w:cs="Arial"/>
          <w:color w:val="273239"/>
          <w:spacing w:val="2"/>
          <w:sz w:val="26"/>
          <w:szCs w:val="26"/>
        </w:rPr>
      </w:pPr>
    </w:p>
    <w:p w:rsidR="009A7146" w:rsidRDefault="00742D31" w:rsidP="00742D31">
      <w:pPr>
        <w:rPr>
          <w:rFonts w:asciiTheme="majorHAnsi" w:hAnsiTheme="majorHAnsi" w:cs="Arial"/>
          <w:color w:val="273239"/>
          <w:spacing w:val="2"/>
          <w:sz w:val="26"/>
          <w:szCs w:val="26"/>
          <w:shd w:val="clear" w:color="auto" w:fill="FFFFFF"/>
        </w:rPr>
      </w:pPr>
      <w:r>
        <w:rPr>
          <w:rFonts w:asciiTheme="majorHAnsi" w:hAnsiTheme="majorHAnsi" w:cs="Arial"/>
          <w:b/>
          <w:bCs/>
          <w:color w:val="273239"/>
          <w:spacing w:val="2"/>
          <w:sz w:val="26"/>
          <w:szCs w:val="26"/>
          <w:bdr w:val="none" w:sz="0" w:space="0" w:color="auto" w:frame="1"/>
          <w:shd w:val="clear" w:color="auto" w:fill="FFFFFF"/>
        </w:rPr>
        <w:t>2.</w:t>
      </w:r>
      <w:r w:rsidRPr="00742D31">
        <w:rPr>
          <w:rFonts w:asciiTheme="majorHAnsi" w:hAnsiTheme="majorHAnsi" w:cs="Arial"/>
          <w:b/>
          <w:bCs/>
          <w:color w:val="273239"/>
          <w:spacing w:val="2"/>
          <w:sz w:val="26"/>
          <w:szCs w:val="26"/>
          <w:bdr w:val="none" w:sz="0" w:space="0" w:color="auto" w:frame="1"/>
          <w:shd w:val="clear" w:color="auto" w:fill="FFFFFF"/>
        </w:rPr>
        <w:t>Advice:</w:t>
      </w:r>
      <w:r w:rsidRPr="00742D31">
        <w:rPr>
          <w:rFonts w:asciiTheme="majorHAnsi" w:hAnsiTheme="majorHAnsi" w:cs="Arial"/>
          <w:color w:val="273239"/>
          <w:spacing w:val="2"/>
          <w:sz w:val="26"/>
          <w:szCs w:val="26"/>
          <w:shd w:val="clear" w:color="auto" w:fill="FFFFFF"/>
        </w:rPr>
        <w:t> The job which is meant to be done by an Aspect or it can be defined as the action taken by the Aspect at a particular point. There are five types of Advice namely: Before, After, Around, AfterThrowing and AfterReturning. Let’s have a brief discussion about all the five types.</w:t>
      </w:r>
    </w:p>
    <w:p w:rsidR="005362C5" w:rsidRDefault="005362C5" w:rsidP="00742D31">
      <w:pPr>
        <w:rPr>
          <w:rFonts w:asciiTheme="majorHAnsi" w:hAnsiTheme="majorHAnsi" w:cs="Arial"/>
          <w:color w:val="273239"/>
          <w:spacing w:val="2"/>
          <w:sz w:val="26"/>
          <w:szCs w:val="26"/>
          <w:shd w:val="clear" w:color="auto" w:fill="FFFFFF"/>
        </w:rPr>
      </w:pPr>
      <w:r w:rsidRPr="005362C5">
        <w:rPr>
          <w:rFonts w:asciiTheme="majorHAnsi" w:hAnsiTheme="majorHAnsi" w:cs="Arial"/>
          <w:color w:val="273239"/>
          <w:spacing w:val="2"/>
          <w:sz w:val="26"/>
          <w:szCs w:val="26"/>
          <w:shd w:val="clear" w:color="auto" w:fill="FFFFFF"/>
        </w:rPr>
        <w:t>3.</w:t>
      </w:r>
      <w:r w:rsidRPr="005362C5">
        <w:rPr>
          <w:rFonts w:asciiTheme="majorHAnsi" w:hAnsiTheme="majorHAnsi" w:cs="Arial"/>
          <w:b/>
          <w:bCs/>
          <w:color w:val="273239"/>
          <w:spacing w:val="2"/>
          <w:sz w:val="26"/>
          <w:szCs w:val="26"/>
          <w:bdr w:val="none" w:sz="0" w:space="0" w:color="auto" w:frame="1"/>
          <w:shd w:val="clear" w:color="auto" w:fill="FFFFFF"/>
        </w:rPr>
        <w:t xml:space="preserve"> JoinPoints:</w:t>
      </w:r>
      <w:r w:rsidRPr="005362C5">
        <w:rPr>
          <w:rFonts w:asciiTheme="majorHAnsi" w:hAnsiTheme="majorHAnsi" w:cs="Arial"/>
          <w:color w:val="273239"/>
          <w:spacing w:val="2"/>
          <w:sz w:val="26"/>
          <w:szCs w:val="26"/>
          <w:shd w:val="clear" w:color="auto" w:fill="FFFFFF"/>
        </w:rPr>
        <w:t> An application has thousands of opportunities or points to apply Advice. These points are known as join points. For example – Advice can be applied at every invocation of a method or exception be thrown or at various other points. </w:t>
      </w:r>
    </w:p>
    <w:p w:rsidR="00596EDD" w:rsidRPr="00596EDD" w:rsidRDefault="00596EDD" w:rsidP="00742D31">
      <w:pPr>
        <w:rPr>
          <w:rFonts w:asciiTheme="majorHAnsi" w:hAnsiTheme="majorHAnsi" w:cs="Arial"/>
          <w:color w:val="273239"/>
          <w:spacing w:val="2"/>
          <w:sz w:val="26"/>
          <w:szCs w:val="26"/>
          <w:shd w:val="clear" w:color="auto" w:fill="FFFFFF"/>
        </w:rPr>
      </w:pPr>
      <w:r w:rsidRPr="00596EDD">
        <w:rPr>
          <w:rFonts w:asciiTheme="majorHAnsi" w:hAnsiTheme="majorHAnsi" w:cs="Arial"/>
          <w:b/>
          <w:bCs/>
          <w:color w:val="273239"/>
          <w:spacing w:val="2"/>
          <w:sz w:val="26"/>
          <w:szCs w:val="26"/>
          <w:bdr w:val="none" w:sz="0" w:space="0" w:color="auto" w:frame="1"/>
          <w:shd w:val="clear" w:color="auto" w:fill="FFFFFF"/>
        </w:rPr>
        <w:t>4.Pointcut:</w:t>
      </w:r>
      <w:r w:rsidRPr="00596EDD">
        <w:rPr>
          <w:rFonts w:asciiTheme="majorHAnsi" w:hAnsiTheme="majorHAnsi" w:cs="Arial"/>
          <w:color w:val="273239"/>
          <w:spacing w:val="2"/>
          <w:sz w:val="26"/>
          <w:szCs w:val="26"/>
          <w:shd w:val="clear" w:color="auto" w:fill="FFFFFF"/>
        </w:rPr>
        <w:t> Since it is not feasible to apply advice at every point of the code, therefore, the selected join points where advice is finally applied are known as the Pointcut. Often you specify these pointcuts using explicit class and method names or through regular expressions that define a matching class and method name patterns.</w:t>
      </w:r>
    </w:p>
    <w:p w:rsidR="005362C5" w:rsidRDefault="005362C5" w:rsidP="00742D31">
      <w:pPr>
        <w:rPr>
          <w:rFonts w:asciiTheme="majorHAnsi" w:hAnsiTheme="majorHAnsi" w:cs="Arial"/>
          <w:color w:val="273239"/>
          <w:spacing w:val="2"/>
          <w:sz w:val="26"/>
          <w:szCs w:val="26"/>
          <w:shd w:val="clear" w:color="auto" w:fill="FFFFFF"/>
        </w:rPr>
      </w:pPr>
      <w:r w:rsidRPr="00F56531">
        <w:rPr>
          <w:rFonts w:asciiTheme="majorHAnsi" w:hAnsiTheme="majorHAnsi" w:cs="Arial"/>
          <w:b/>
          <w:color w:val="FF0000"/>
          <w:spacing w:val="2"/>
          <w:sz w:val="26"/>
          <w:szCs w:val="26"/>
          <w:shd w:val="clear" w:color="auto" w:fill="FFFFFF"/>
        </w:rPr>
        <w:t>Types of Advice</w:t>
      </w:r>
      <w:r>
        <w:rPr>
          <w:rFonts w:asciiTheme="majorHAnsi" w:hAnsiTheme="majorHAnsi" w:cs="Arial"/>
          <w:color w:val="273239"/>
          <w:spacing w:val="2"/>
          <w:sz w:val="26"/>
          <w:szCs w:val="26"/>
          <w:shd w:val="clear" w:color="auto" w:fill="FFFFFF"/>
        </w:rPr>
        <w:t xml:space="preserve"> :</w:t>
      </w:r>
    </w:p>
    <w:p w:rsidR="005362C5" w:rsidRPr="005362C5" w:rsidRDefault="005362C5" w:rsidP="005362C5">
      <w:pPr>
        <w:numPr>
          <w:ilvl w:val="0"/>
          <w:numId w:val="4"/>
        </w:numPr>
        <w:shd w:val="clear" w:color="auto" w:fill="FFFFFF"/>
        <w:spacing w:after="0" w:line="240" w:lineRule="auto"/>
        <w:ind w:left="360"/>
        <w:textAlignment w:val="baseline"/>
        <w:rPr>
          <w:rFonts w:asciiTheme="majorHAnsi" w:eastAsia="Times New Roman" w:hAnsiTheme="majorHAnsi" w:cs="Arial"/>
          <w:color w:val="273239"/>
          <w:spacing w:val="2"/>
          <w:sz w:val="26"/>
          <w:szCs w:val="26"/>
        </w:rPr>
      </w:pPr>
      <w:r w:rsidRPr="005362C5">
        <w:rPr>
          <w:rFonts w:asciiTheme="majorHAnsi" w:eastAsia="Times New Roman" w:hAnsiTheme="majorHAnsi" w:cs="Arial"/>
          <w:b/>
          <w:bCs/>
          <w:color w:val="273239"/>
          <w:spacing w:val="2"/>
          <w:sz w:val="26"/>
          <w:szCs w:val="26"/>
          <w:bdr w:val="none" w:sz="0" w:space="0" w:color="auto" w:frame="1"/>
        </w:rPr>
        <w:t>Before:</w:t>
      </w:r>
      <w:r w:rsidRPr="005362C5">
        <w:rPr>
          <w:rFonts w:asciiTheme="majorHAnsi" w:eastAsia="Times New Roman" w:hAnsiTheme="majorHAnsi" w:cs="Arial"/>
          <w:color w:val="273239"/>
          <w:spacing w:val="2"/>
          <w:sz w:val="26"/>
          <w:szCs w:val="26"/>
        </w:rPr>
        <w:t> Runs before the advised method is invoked. It is denoted by </w:t>
      </w:r>
      <w:r w:rsidRPr="005362C5">
        <w:rPr>
          <w:rFonts w:asciiTheme="majorHAnsi" w:eastAsia="Times New Roman" w:hAnsiTheme="majorHAnsi" w:cs="Arial"/>
          <w:b/>
          <w:bCs/>
          <w:color w:val="273239"/>
          <w:spacing w:val="2"/>
          <w:sz w:val="26"/>
        </w:rPr>
        <w:t>@Before</w:t>
      </w:r>
      <w:r w:rsidRPr="005362C5">
        <w:rPr>
          <w:rFonts w:asciiTheme="majorHAnsi" w:eastAsia="Times New Roman" w:hAnsiTheme="majorHAnsi" w:cs="Arial"/>
          <w:color w:val="273239"/>
          <w:spacing w:val="2"/>
          <w:sz w:val="26"/>
          <w:szCs w:val="26"/>
        </w:rPr>
        <w:t> annotation.</w:t>
      </w:r>
    </w:p>
    <w:p w:rsidR="005362C5" w:rsidRPr="005362C5" w:rsidRDefault="005362C5" w:rsidP="005362C5">
      <w:pPr>
        <w:numPr>
          <w:ilvl w:val="0"/>
          <w:numId w:val="4"/>
        </w:numPr>
        <w:shd w:val="clear" w:color="auto" w:fill="FFFFFF"/>
        <w:spacing w:after="0" w:line="240" w:lineRule="auto"/>
        <w:ind w:left="360"/>
        <w:textAlignment w:val="baseline"/>
        <w:rPr>
          <w:rFonts w:asciiTheme="majorHAnsi" w:eastAsia="Times New Roman" w:hAnsiTheme="majorHAnsi" w:cs="Arial"/>
          <w:color w:val="273239"/>
          <w:spacing w:val="2"/>
          <w:sz w:val="26"/>
          <w:szCs w:val="26"/>
        </w:rPr>
      </w:pPr>
      <w:r w:rsidRPr="005362C5">
        <w:rPr>
          <w:rFonts w:asciiTheme="majorHAnsi" w:eastAsia="Times New Roman" w:hAnsiTheme="majorHAnsi" w:cs="Arial"/>
          <w:b/>
          <w:bCs/>
          <w:color w:val="273239"/>
          <w:spacing w:val="2"/>
          <w:sz w:val="26"/>
          <w:szCs w:val="26"/>
          <w:bdr w:val="none" w:sz="0" w:space="0" w:color="auto" w:frame="1"/>
        </w:rPr>
        <w:lastRenderedPageBreak/>
        <w:t>After:</w:t>
      </w:r>
      <w:r w:rsidRPr="005362C5">
        <w:rPr>
          <w:rFonts w:asciiTheme="majorHAnsi" w:eastAsia="Times New Roman" w:hAnsiTheme="majorHAnsi" w:cs="Arial"/>
          <w:color w:val="273239"/>
          <w:spacing w:val="2"/>
          <w:sz w:val="26"/>
          <w:szCs w:val="26"/>
        </w:rPr>
        <w:t> Runs after the advised method completes regardless of the outcome, whether successful or not. It is denoted by </w:t>
      </w:r>
      <w:r w:rsidRPr="005362C5">
        <w:rPr>
          <w:rFonts w:asciiTheme="majorHAnsi" w:eastAsia="Times New Roman" w:hAnsiTheme="majorHAnsi" w:cs="Arial"/>
          <w:b/>
          <w:bCs/>
          <w:color w:val="273239"/>
          <w:spacing w:val="2"/>
          <w:sz w:val="26"/>
          <w:szCs w:val="26"/>
          <w:bdr w:val="none" w:sz="0" w:space="0" w:color="auto" w:frame="1"/>
        </w:rPr>
        <w:t>@After</w:t>
      </w:r>
      <w:r w:rsidRPr="005362C5">
        <w:rPr>
          <w:rFonts w:asciiTheme="majorHAnsi" w:eastAsia="Times New Roman" w:hAnsiTheme="majorHAnsi" w:cs="Arial"/>
          <w:color w:val="273239"/>
          <w:spacing w:val="2"/>
          <w:sz w:val="26"/>
          <w:szCs w:val="26"/>
        </w:rPr>
        <w:t> annotation.</w:t>
      </w:r>
    </w:p>
    <w:p w:rsidR="005362C5" w:rsidRPr="005362C5" w:rsidRDefault="005362C5" w:rsidP="005362C5">
      <w:pPr>
        <w:numPr>
          <w:ilvl w:val="0"/>
          <w:numId w:val="4"/>
        </w:numPr>
        <w:shd w:val="clear" w:color="auto" w:fill="FFFFFF"/>
        <w:spacing w:after="0" w:line="240" w:lineRule="auto"/>
        <w:ind w:left="360"/>
        <w:textAlignment w:val="baseline"/>
        <w:rPr>
          <w:rFonts w:asciiTheme="majorHAnsi" w:eastAsia="Times New Roman" w:hAnsiTheme="majorHAnsi" w:cs="Arial"/>
          <w:color w:val="273239"/>
          <w:spacing w:val="2"/>
          <w:sz w:val="26"/>
          <w:szCs w:val="26"/>
        </w:rPr>
      </w:pPr>
      <w:r w:rsidRPr="005362C5">
        <w:rPr>
          <w:rFonts w:asciiTheme="majorHAnsi" w:eastAsia="Times New Roman" w:hAnsiTheme="majorHAnsi" w:cs="Arial"/>
          <w:b/>
          <w:bCs/>
          <w:color w:val="273239"/>
          <w:spacing w:val="2"/>
          <w:sz w:val="26"/>
          <w:szCs w:val="26"/>
          <w:bdr w:val="none" w:sz="0" w:space="0" w:color="auto" w:frame="1"/>
        </w:rPr>
        <w:t>AfterReturning:</w:t>
      </w:r>
      <w:r w:rsidRPr="005362C5">
        <w:rPr>
          <w:rFonts w:asciiTheme="majorHAnsi" w:eastAsia="Times New Roman" w:hAnsiTheme="majorHAnsi" w:cs="Arial"/>
          <w:color w:val="273239"/>
          <w:spacing w:val="2"/>
          <w:sz w:val="26"/>
          <w:szCs w:val="26"/>
        </w:rPr>
        <w:t> Runs after the advised method successfully completes ie without any runtime exceptions. It is denoted by </w:t>
      </w:r>
      <w:r w:rsidRPr="005362C5">
        <w:rPr>
          <w:rFonts w:asciiTheme="majorHAnsi" w:eastAsia="Times New Roman" w:hAnsiTheme="majorHAnsi" w:cs="Arial"/>
          <w:b/>
          <w:bCs/>
          <w:color w:val="273239"/>
          <w:spacing w:val="2"/>
          <w:sz w:val="26"/>
          <w:szCs w:val="26"/>
          <w:bdr w:val="none" w:sz="0" w:space="0" w:color="auto" w:frame="1"/>
        </w:rPr>
        <w:t>@AfterReturning</w:t>
      </w:r>
      <w:r w:rsidRPr="005362C5">
        <w:rPr>
          <w:rFonts w:asciiTheme="majorHAnsi" w:eastAsia="Times New Roman" w:hAnsiTheme="majorHAnsi" w:cs="Arial"/>
          <w:color w:val="273239"/>
          <w:spacing w:val="2"/>
          <w:sz w:val="26"/>
          <w:szCs w:val="26"/>
        </w:rPr>
        <w:t> annotation.</w:t>
      </w:r>
    </w:p>
    <w:p w:rsidR="005362C5" w:rsidRPr="005362C5" w:rsidRDefault="005362C5" w:rsidP="005362C5">
      <w:pPr>
        <w:numPr>
          <w:ilvl w:val="0"/>
          <w:numId w:val="4"/>
        </w:numPr>
        <w:shd w:val="clear" w:color="auto" w:fill="FFFFFF"/>
        <w:spacing w:after="0" w:line="240" w:lineRule="auto"/>
        <w:ind w:left="360"/>
        <w:textAlignment w:val="baseline"/>
        <w:rPr>
          <w:rFonts w:asciiTheme="majorHAnsi" w:eastAsia="Times New Roman" w:hAnsiTheme="majorHAnsi" w:cs="Arial"/>
          <w:color w:val="273239"/>
          <w:spacing w:val="2"/>
          <w:sz w:val="26"/>
          <w:szCs w:val="26"/>
        </w:rPr>
      </w:pPr>
      <w:r w:rsidRPr="005362C5">
        <w:rPr>
          <w:rFonts w:asciiTheme="majorHAnsi" w:eastAsia="Times New Roman" w:hAnsiTheme="majorHAnsi" w:cs="Arial"/>
          <w:b/>
          <w:bCs/>
          <w:color w:val="273239"/>
          <w:spacing w:val="2"/>
          <w:sz w:val="26"/>
          <w:szCs w:val="26"/>
          <w:bdr w:val="none" w:sz="0" w:space="0" w:color="auto" w:frame="1"/>
        </w:rPr>
        <w:t>Around:</w:t>
      </w:r>
      <w:r w:rsidRPr="005362C5">
        <w:rPr>
          <w:rFonts w:asciiTheme="majorHAnsi" w:eastAsia="Times New Roman" w:hAnsiTheme="majorHAnsi" w:cs="Arial"/>
          <w:color w:val="273239"/>
          <w:spacing w:val="2"/>
          <w:sz w:val="26"/>
          <w:szCs w:val="26"/>
        </w:rPr>
        <w:t> This is the strongest advice among all the advice since it wraps around and runs before and after the advised method. This type of advice is used where we need frequent access to a method or database like- caching. It is denoted by </w:t>
      </w:r>
      <w:r w:rsidRPr="005362C5">
        <w:rPr>
          <w:rFonts w:asciiTheme="majorHAnsi" w:eastAsia="Times New Roman" w:hAnsiTheme="majorHAnsi" w:cs="Arial"/>
          <w:b/>
          <w:bCs/>
          <w:color w:val="273239"/>
          <w:spacing w:val="2"/>
          <w:sz w:val="26"/>
          <w:szCs w:val="26"/>
          <w:bdr w:val="none" w:sz="0" w:space="0" w:color="auto" w:frame="1"/>
        </w:rPr>
        <w:t>@Around</w:t>
      </w:r>
      <w:r w:rsidRPr="005362C5">
        <w:rPr>
          <w:rFonts w:asciiTheme="majorHAnsi" w:eastAsia="Times New Roman" w:hAnsiTheme="majorHAnsi" w:cs="Arial"/>
          <w:color w:val="273239"/>
          <w:spacing w:val="2"/>
          <w:sz w:val="26"/>
          <w:szCs w:val="26"/>
        </w:rPr>
        <w:t> annotation.</w:t>
      </w:r>
    </w:p>
    <w:p w:rsidR="005362C5" w:rsidRDefault="005362C5" w:rsidP="005362C5">
      <w:pPr>
        <w:numPr>
          <w:ilvl w:val="0"/>
          <w:numId w:val="4"/>
        </w:numPr>
        <w:shd w:val="clear" w:color="auto" w:fill="FFFFFF"/>
        <w:spacing w:after="0" w:line="240" w:lineRule="auto"/>
        <w:ind w:left="360"/>
        <w:textAlignment w:val="baseline"/>
        <w:rPr>
          <w:rFonts w:asciiTheme="majorHAnsi" w:eastAsia="Times New Roman" w:hAnsiTheme="majorHAnsi" w:cs="Arial"/>
          <w:color w:val="273239"/>
          <w:spacing w:val="2"/>
          <w:sz w:val="26"/>
          <w:szCs w:val="26"/>
        </w:rPr>
      </w:pPr>
      <w:r w:rsidRPr="005362C5">
        <w:rPr>
          <w:rFonts w:asciiTheme="majorHAnsi" w:eastAsia="Times New Roman" w:hAnsiTheme="majorHAnsi" w:cs="Arial"/>
          <w:b/>
          <w:bCs/>
          <w:color w:val="273239"/>
          <w:spacing w:val="2"/>
          <w:sz w:val="26"/>
          <w:szCs w:val="26"/>
          <w:bdr w:val="none" w:sz="0" w:space="0" w:color="auto" w:frame="1"/>
        </w:rPr>
        <w:t>AfterThrowing:</w:t>
      </w:r>
      <w:r w:rsidRPr="005362C5">
        <w:rPr>
          <w:rFonts w:asciiTheme="majorHAnsi" w:eastAsia="Times New Roman" w:hAnsiTheme="majorHAnsi" w:cs="Arial"/>
          <w:color w:val="273239"/>
          <w:spacing w:val="2"/>
          <w:sz w:val="26"/>
          <w:szCs w:val="26"/>
        </w:rPr>
        <w:t> Runs after the advised method throws a Runtime Exception. It is denoted by </w:t>
      </w:r>
      <w:r w:rsidRPr="005362C5">
        <w:rPr>
          <w:rFonts w:asciiTheme="majorHAnsi" w:eastAsia="Times New Roman" w:hAnsiTheme="majorHAnsi" w:cs="Arial"/>
          <w:b/>
          <w:bCs/>
          <w:color w:val="273239"/>
          <w:spacing w:val="2"/>
          <w:sz w:val="26"/>
          <w:szCs w:val="26"/>
          <w:bdr w:val="none" w:sz="0" w:space="0" w:color="auto" w:frame="1"/>
        </w:rPr>
        <w:t>@AfterThrowing</w:t>
      </w:r>
      <w:r w:rsidRPr="005362C5">
        <w:rPr>
          <w:rFonts w:asciiTheme="majorHAnsi" w:eastAsia="Times New Roman" w:hAnsiTheme="majorHAnsi" w:cs="Arial"/>
          <w:color w:val="273239"/>
          <w:spacing w:val="2"/>
          <w:sz w:val="26"/>
          <w:szCs w:val="26"/>
        </w:rPr>
        <w:t> annotation.</w:t>
      </w:r>
    </w:p>
    <w:p w:rsidR="00596EDD" w:rsidRPr="005362C5" w:rsidRDefault="00596EDD" w:rsidP="00596EDD">
      <w:pPr>
        <w:shd w:val="clear" w:color="auto" w:fill="FFFFFF"/>
        <w:spacing w:after="0" w:line="240" w:lineRule="auto"/>
        <w:ind w:left="360"/>
        <w:textAlignment w:val="baseline"/>
        <w:rPr>
          <w:rFonts w:asciiTheme="majorHAnsi" w:eastAsia="Times New Roman" w:hAnsiTheme="majorHAnsi" w:cs="Arial"/>
          <w:color w:val="273239"/>
          <w:spacing w:val="2"/>
          <w:sz w:val="26"/>
          <w:szCs w:val="26"/>
        </w:rPr>
      </w:pPr>
    </w:p>
    <w:p w:rsidR="005362C5" w:rsidRPr="005362C5" w:rsidRDefault="005362C5" w:rsidP="00742D31">
      <w:pPr>
        <w:rPr>
          <w:rFonts w:asciiTheme="majorHAnsi" w:hAnsiTheme="majorHAnsi" w:cs="Arial"/>
          <w:color w:val="273239"/>
          <w:spacing w:val="2"/>
          <w:sz w:val="26"/>
          <w:szCs w:val="26"/>
          <w:shd w:val="clear" w:color="auto" w:fill="FFFFFF"/>
        </w:rPr>
      </w:pPr>
    </w:p>
    <w:sectPr w:rsidR="005362C5" w:rsidRPr="005362C5" w:rsidSect="00D419C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21F" w:rsidRDefault="0093721F" w:rsidP="003241BB">
      <w:pPr>
        <w:spacing w:after="0" w:line="240" w:lineRule="auto"/>
      </w:pPr>
      <w:r>
        <w:separator/>
      </w:r>
    </w:p>
  </w:endnote>
  <w:endnote w:type="continuationSeparator" w:id="1">
    <w:p w:rsidR="0093721F" w:rsidRDefault="0093721F" w:rsidP="00324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21F" w:rsidRDefault="0093721F" w:rsidP="003241BB">
      <w:pPr>
        <w:spacing w:after="0" w:line="240" w:lineRule="auto"/>
      </w:pPr>
      <w:r>
        <w:separator/>
      </w:r>
    </w:p>
  </w:footnote>
  <w:footnote w:type="continuationSeparator" w:id="1">
    <w:p w:rsidR="0093721F" w:rsidRDefault="0093721F" w:rsidP="003241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04B3"/>
    <w:multiLevelType w:val="multilevel"/>
    <w:tmpl w:val="9C829BB4"/>
    <w:lvl w:ilvl="0">
      <w:start w:val="1"/>
      <w:numFmt w:val="decimal"/>
      <w:lvlText w:val="%1."/>
      <w:lvlJc w:val="left"/>
      <w:pPr>
        <w:tabs>
          <w:tab w:val="num" w:pos="720"/>
        </w:tabs>
        <w:ind w:left="720" w:hanging="360"/>
      </w:pPr>
    </w:lvl>
    <w:lvl w:ilvl="1">
      <w:start w:val="2"/>
      <w:numFmt w:val="decimal"/>
      <w:lvlText w:val="%2"/>
      <w:lvlJc w:val="left"/>
      <w:pPr>
        <w:ind w:left="1440" w:hanging="360"/>
      </w:pPr>
      <w:rPr>
        <w:rFonts w:ascii="Arial" w:hAnsi="Arial" w:cs="Arial" w:hint="default"/>
        <w:color w:val="273239"/>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9A1C51"/>
    <w:multiLevelType w:val="multilevel"/>
    <w:tmpl w:val="F648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9E017B"/>
    <w:multiLevelType w:val="multilevel"/>
    <w:tmpl w:val="1862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77413BB2"/>
    <w:multiLevelType w:val="multilevel"/>
    <w:tmpl w:val="B51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3241BB"/>
    <w:rsid w:val="003241BB"/>
    <w:rsid w:val="005362C5"/>
    <w:rsid w:val="00596EDD"/>
    <w:rsid w:val="00742D31"/>
    <w:rsid w:val="007927ED"/>
    <w:rsid w:val="0093721F"/>
    <w:rsid w:val="00991DE5"/>
    <w:rsid w:val="009A7146"/>
    <w:rsid w:val="00D419CF"/>
    <w:rsid w:val="00F56531"/>
    <w:rsid w:val="00FF1D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9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241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41BB"/>
  </w:style>
  <w:style w:type="paragraph" w:styleId="Footer">
    <w:name w:val="footer"/>
    <w:basedOn w:val="Normal"/>
    <w:link w:val="FooterChar"/>
    <w:uiPriority w:val="99"/>
    <w:semiHidden/>
    <w:unhideWhenUsed/>
    <w:rsid w:val="003241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41BB"/>
  </w:style>
  <w:style w:type="character" w:styleId="Hyperlink">
    <w:name w:val="Hyperlink"/>
    <w:basedOn w:val="DefaultParagraphFont"/>
    <w:uiPriority w:val="99"/>
    <w:semiHidden/>
    <w:unhideWhenUsed/>
    <w:rsid w:val="009A7146"/>
    <w:rPr>
      <w:color w:val="0000FF"/>
      <w:u w:val="single"/>
    </w:rPr>
  </w:style>
  <w:style w:type="character" w:styleId="Strong">
    <w:name w:val="Strong"/>
    <w:basedOn w:val="DefaultParagraphFont"/>
    <w:uiPriority w:val="22"/>
    <w:qFormat/>
    <w:rsid w:val="00FF1DFE"/>
    <w:rPr>
      <w:b/>
      <w:bCs/>
    </w:rPr>
  </w:style>
  <w:style w:type="paragraph" w:styleId="NormalWeb">
    <w:name w:val="Normal (Web)"/>
    <w:basedOn w:val="Normal"/>
    <w:uiPriority w:val="99"/>
    <w:semiHidden/>
    <w:unhideWhenUsed/>
    <w:rsid w:val="00742D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2D31"/>
    <w:pPr>
      <w:ind w:left="720"/>
      <w:contextualSpacing/>
    </w:pPr>
  </w:style>
</w:styles>
</file>

<file path=word/webSettings.xml><?xml version="1.0" encoding="utf-8"?>
<w:webSettings xmlns:r="http://schemas.openxmlformats.org/officeDocument/2006/relationships" xmlns:w="http://schemas.openxmlformats.org/wordprocessingml/2006/main">
  <w:divs>
    <w:div w:id="659651447">
      <w:bodyDiv w:val="1"/>
      <w:marLeft w:val="0"/>
      <w:marRight w:val="0"/>
      <w:marTop w:val="0"/>
      <w:marBottom w:val="0"/>
      <w:divBdr>
        <w:top w:val="none" w:sz="0" w:space="0" w:color="auto"/>
        <w:left w:val="none" w:sz="0" w:space="0" w:color="auto"/>
        <w:bottom w:val="none" w:sz="0" w:space="0" w:color="auto"/>
        <w:right w:val="none" w:sz="0" w:space="0" w:color="auto"/>
      </w:divBdr>
    </w:div>
    <w:div w:id="817039156">
      <w:bodyDiv w:val="1"/>
      <w:marLeft w:val="0"/>
      <w:marRight w:val="0"/>
      <w:marTop w:val="0"/>
      <w:marBottom w:val="0"/>
      <w:divBdr>
        <w:top w:val="none" w:sz="0" w:space="0" w:color="auto"/>
        <w:left w:val="none" w:sz="0" w:space="0" w:color="auto"/>
        <w:bottom w:val="none" w:sz="0" w:space="0" w:color="auto"/>
        <w:right w:val="none" w:sz="0" w:space="0" w:color="auto"/>
      </w:divBdr>
    </w:div>
    <w:div w:id="1316762051">
      <w:bodyDiv w:val="1"/>
      <w:marLeft w:val="0"/>
      <w:marRight w:val="0"/>
      <w:marTop w:val="0"/>
      <w:marBottom w:val="0"/>
      <w:divBdr>
        <w:top w:val="none" w:sz="0" w:space="0" w:color="auto"/>
        <w:left w:val="none" w:sz="0" w:space="0" w:color="auto"/>
        <w:bottom w:val="none" w:sz="0" w:space="0" w:color="auto"/>
        <w:right w:val="none" w:sz="0" w:space="0" w:color="auto"/>
      </w:divBdr>
    </w:div>
    <w:div w:id="150624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roduction-to-spring-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6</cp:revision>
  <dcterms:created xsi:type="dcterms:W3CDTF">2022-10-31T07:32:00Z</dcterms:created>
  <dcterms:modified xsi:type="dcterms:W3CDTF">2022-11-03T04:32:00Z</dcterms:modified>
</cp:coreProperties>
</file>