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SMARTBRIDGE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 |   </w:t>
      </w:r>
      <w:r>
        <w:rPr>
          <w:rFonts w:ascii="Arial" w:cs="Arial" w:eastAsia="Arial" w:hAnsi="Arial"/>
          <w:b/>
          <w:bCs/>
          <w:color w:val="1A5CFF"/>
          <w:sz w:val="24"/>
          <w:szCs w:val="24"/>
        </w:rPr>
        <w:t xml:space="preserve">SKILLWALLET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Performance Testing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March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SWTID-2026-9624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FAQ Assistant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Marks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Testing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Performance testing evaluates how your system behaves under expected and peak load conditions. Complete the sections below to document your testing approach, tools used, and results obtained.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Testing Overview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36"/>
      </w:tblGrid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Tool Used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 (VS Code extension, Postman-like REST client)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Testing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(single-user) response-time test of the API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Module / API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Answer API – POST /api/ai/answer (Gemini-powered FAQ answer generation, JWT-protected); user registration POST /api/auth/register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(Node.js/Express server on localhost:5000, MongoDB on 127.0.0.1, Gemini model gemini-2.5-flash)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70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Test Scenarios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500"/>
        <w:gridCol w:w="1500"/>
        <w:gridCol w:w="2936"/>
      </w:tblGrid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Scenario / Description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Virtual Users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(sec)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a question ("what is mongodb") to POST /api/ai/answer with a valid Bearer token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 (single request)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 with success: true and a generated answer; response time &lt; 2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user via POST /api/auth/register (JSON body: name, email, password)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request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created and JWT token issued for use in protected routes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Planned: concurrent questions to POST /api/ai/answer (not yet executed)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(planned)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(planned)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response &lt; 2 s, error rate &lt; 1%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Planned: peak load on POST /api/ai/answer (not yet executed)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(planned)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(planned)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response &lt; 5 s, CPU and memory &lt; 80%</w:t>
            </w:r>
          </w:p>
        </w:tc>
      </w:tr>
    </w:tbl>
    <w:p>
      <w:pPr>
        <w:pageBreakBefore/>
        <w:spacing w:after="0"/>
      </w:pP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Performance Test Results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700"/>
        <w:gridCol w:w="1400"/>
        <w:gridCol w:w="1600"/>
        <w:gridCol w:w="1250"/>
        <w:gridCol w:w="3236"/>
      </w:tblGrid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(Pass / Fail)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(Avg)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6.87 seconds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request to /api/ai/answer; time is dominated by the external Gemini API call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(Max)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6.87 seconds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one request measured, so max = avg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(Req/sec)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0.15 req/sec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request in 6.87 s, sent sequentially; no target was defined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of 1 request returned 200 OK (330 bytes)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be recorded from Task Manager during the test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be recorded from Task Manager during the test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Observations &amp; Analysis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Findings: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AI Answer API works correctly under a single-user test: it returned 200 OK with "success": true and a relevant answer about MongoDB (330 bytes).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was 0% for the requests tested, and the JWT-protected route accepted the Bearer token.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response time of 6.87 s is above both the average target (&lt; 2 s) and the maximum target (&lt; 5 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and memory usage and multi-user load behaviour have not yet been measured.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Bottlenecks Identified: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main delay is the call to the external Gemini API (gemini-2.5-flash) for every question, which depends on network latency and model generation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triggers a fresh AI call, even for repeated or common questions.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Optimization Steps Taken: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the faster gemini-2.5-flash model for answer and FAQ generation.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Requested structured JSON output with a response schema in generateFAQ, so no extra parsing or retry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error handling that throws a clear error when Gemini returns no text, and trims the response text before returning it.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Further improvements planned: cache answers to repeated questions in MongoDB, limit the maximum output length, and re-test with 10 and 50 concurrent users.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Screenshots / Evidence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Screenshots of the performance testing tool results (Thunder Client):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IMG-20260930-WA0010.jpg" descr="Screenshot" title="IMG-20260930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Screenshot 1: POST /api/ai/answer – Status 200 OK, 330 Bytes, 6.87 s; server running on port 5000 with MongoDB connected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IMG-20260930-WA0012.jpg" descr="Screenshot" title="IMG-20260930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Screenshot 2: Thunder Client request setup for /api/ai/answer with Bearer token authentication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IMG-20260930-WA0011.jpg" descr="Screenshot" title="IMG-20260930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Screenshot 3: POST /api/auth/register request body and server started (MongoDB connected, port 5000)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IMG-20260930-WA0013.jpg" descr="Screenshot" title="IMG-20260930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Screenshot 4: geminiService.js – Gemini model configuration (gemini-2.5-flash) with JSON response schema</w:t>
      </w:r>
    </w:p>
    <w:sectPr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bb446ac6a44a4152749ad7285f30433290acb.jpg"/><Relationship Id="rId8" Type="http://schemas.openxmlformats.org/officeDocument/2006/relationships/image" Target="media/ac4a780f8de98b3aa6e530313a6ead52f98e1d06.jpg"/><Relationship Id="rId9" Type="http://schemas.openxmlformats.org/officeDocument/2006/relationships/image" Target="media/e370ca498609f8fefc0bf8f4107128d989beb65e.jpg"/><Relationship Id="rId10" Type="http://schemas.openxmlformats.org/officeDocument/2006/relationships/image" Target="media/bbb4a72ce1817c5462216901b8364a3902814f7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2026-09-30T06:23:34.655Z</dcterms:created>
  <dcterms:modified xsi:type="dcterms:W3CDTF">2026-09-30T06:23:34.655Z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