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12" w:rsidRDefault="00147412" w:rsidP="00622A51">
      <w:pPr>
        <w:spacing w:before="100" w:beforeAutospacing="1" w:after="100" w:afterAutospacing="1" w:line="240" w:lineRule="auto"/>
        <w:rPr>
          <w:rFonts w:ascii="Arial" w:eastAsia="Times New Roman" w:hAnsi="Arial" w:cs="Arial"/>
          <w:b/>
          <w:bCs/>
          <w:color w:val="000000" w:themeColor="text1"/>
          <w:sz w:val="27"/>
          <w:szCs w:val="27"/>
        </w:rPr>
      </w:pPr>
      <w:r w:rsidRPr="00147412">
        <w:rPr>
          <w:rFonts w:ascii="Arial" w:eastAsia="Times New Roman" w:hAnsi="Arial" w:cs="Arial"/>
          <w:b/>
          <w:bCs/>
          <w:noProof/>
          <w:color w:val="000000" w:themeColor="text1"/>
          <w:sz w:val="27"/>
          <w:szCs w:val="27"/>
        </w:rPr>
        <w:drawing>
          <wp:inline distT="0" distB="0" distL="0" distR="0">
            <wp:extent cx="5943600" cy="3317832"/>
            <wp:effectExtent l="0" t="0" r="0" b="0"/>
            <wp:docPr id="1" name="Picture 1" descr="C:\Users\srikanth\Google Drive (srikanth.d@kenminds.in)\INNOMATICS\Course\CLASSSROOM\07-MachineLearning_revamp\CapstoneProject\SignLanuage\american_sign_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kanth\Google Drive (srikanth.d@kenminds.in)\INNOMATICS\Course\CLASSSROOM\07-MachineLearning_revamp\CapstoneProject\SignLanuage\american_sign_langu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7832"/>
                    </a:xfrm>
                    <a:prstGeom prst="rect">
                      <a:avLst/>
                    </a:prstGeom>
                    <a:noFill/>
                    <a:ln>
                      <a:noFill/>
                    </a:ln>
                  </pic:spPr>
                </pic:pic>
              </a:graphicData>
            </a:graphic>
          </wp:inline>
        </w:drawing>
      </w:r>
    </w:p>
    <w:p w:rsidR="00147412" w:rsidRDefault="00147412" w:rsidP="00622A51">
      <w:pPr>
        <w:spacing w:before="100" w:beforeAutospacing="1" w:after="100" w:afterAutospacing="1" w:line="240" w:lineRule="auto"/>
        <w:rPr>
          <w:rFonts w:ascii="Arial" w:eastAsia="Times New Roman" w:hAnsi="Arial" w:cs="Arial"/>
          <w:b/>
          <w:bCs/>
          <w:color w:val="000000" w:themeColor="text1"/>
          <w:sz w:val="27"/>
          <w:szCs w:val="27"/>
        </w:rPr>
      </w:pPr>
    </w:p>
    <w:p w:rsidR="00622A51" w:rsidRPr="00622A51" w:rsidRDefault="00622A51" w:rsidP="00622A51">
      <w:pPr>
        <w:spacing w:before="100" w:beforeAutospacing="1" w:after="100" w:afterAutospacing="1" w:line="240" w:lineRule="auto"/>
        <w:rPr>
          <w:rFonts w:ascii="Arial" w:eastAsia="Times New Roman" w:hAnsi="Arial" w:cs="Arial"/>
          <w:color w:val="000000" w:themeColor="text1"/>
          <w:sz w:val="27"/>
          <w:szCs w:val="27"/>
        </w:rPr>
      </w:pPr>
      <w:r w:rsidRPr="00622A51">
        <w:rPr>
          <w:rFonts w:ascii="Arial" w:eastAsia="Times New Roman" w:hAnsi="Arial" w:cs="Arial"/>
          <w:b/>
          <w:bCs/>
          <w:color w:val="000000" w:themeColor="text1"/>
          <w:sz w:val="27"/>
          <w:szCs w:val="27"/>
        </w:rPr>
        <w:t>Data Set Information:</w:t>
      </w:r>
    </w:p>
    <w:p w:rsidR="00147412" w:rsidRDefault="00147412" w:rsidP="00147412">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original </w:t>
      </w:r>
      <w:hyperlink r:id="rId8" w:history="1">
        <w:r>
          <w:rPr>
            <w:rStyle w:val="Hyperlink"/>
            <w:rFonts w:ascii="Arial" w:hAnsi="Arial" w:cs="Arial"/>
            <w:color w:val="008ABC"/>
            <w:sz w:val="21"/>
            <w:szCs w:val="21"/>
            <w:bdr w:val="none" w:sz="0" w:space="0" w:color="auto" w:frame="1"/>
          </w:rPr>
          <w:t>MNIST image dataset</w:t>
        </w:r>
      </w:hyperlink>
      <w:r>
        <w:rPr>
          <w:rFonts w:ascii="Arial" w:hAnsi="Arial" w:cs="Arial"/>
          <w:sz w:val="21"/>
          <w:szCs w:val="21"/>
        </w:rPr>
        <w:t> of handwritten digits is a popular benchmark for image-based machine learning methods but researchers have renewed efforts to update it and develop drop-in replacements that are more challenging for computer vision and original for real-world applications. As noted in one recent replacement called the Fashion-MNIST </w:t>
      </w:r>
      <w:hyperlink r:id="rId9" w:history="1">
        <w:r>
          <w:rPr>
            <w:rStyle w:val="Hyperlink"/>
            <w:rFonts w:ascii="Arial" w:hAnsi="Arial" w:cs="Arial"/>
            <w:color w:val="008ABC"/>
            <w:sz w:val="21"/>
            <w:szCs w:val="21"/>
            <w:bdr w:val="none" w:sz="0" w:space="0" w:color="auto" w:frame="1"/>
          </w:rPr>
          <w:t>dataset</w:t>
        </w:r>
      </w:hyperlink>
      <w:r>
        <w:rPr>
          <w:rFonts w:ascii="Arial" w:hAnsi="Arial" w:cs="Arial"/>
          <w:sz w:val="21"/>
          <w:szCs w:val="21"/>
        </w:rPr>
        <w:t xml:space="preserve">, the </w:t>
      </w:r>
      <w:proofErr w:type="spellStart"/>
      <w:r>
        <w:rPr>
          <w:rFonts w:ascii="Arial" w:hAnsi="Arial" w:cs="Arial"/>
          <w:sz w:val="21"/>
          <w:szCs w:val="21"/>
        </w:rPr>
        <w:t>Zalando</w:t>
      </w:r>
      <w:proofErr w:type="spellEnd"/>
      <w:r>
        <w:rPr>
          <w:rFonts w:ascii="Arial" w:hAnsi="Arial" w:cs="Arial"/>
          <w:sz w:val="21"/>
          <w:szCs w:val="21"/>
        </w:rPr>
        <w:t> </w:t>
      </w:r>
      <w:hyperlink r:id="rId10" w:history="1">
        <w:r>
          <w:rPr>
            <w:rStyle w:val="Hyperlink"/>
            <w:rFonts w:ascii="Arial" w:hAnsi="Arial" w:cs="Arial"/>
            <w:color w:val="008ABC"/>
            <w:sz w:val="21"/>
            <w:szCs w:val="21"/>
            <w:bdr w:val="none" w:sz="0" w:space="0" w:color="auto" w:frame="1"/>
          </w:rPr>
          <w:t>researchers</w:t>
        </w:r>
      </w:hyperlink>
      <w:r>
        <w:rPr>
          <w:rFonts w:ascii="Arial" w:hAnsi="Arial" w:cs="Arial"/>
          <w:sz w:val="21"/>
          <w:szCs w:val="21"/>
        </w:rPr>
        <w:t xml:space="preserve"> </w:t>
      </w:r>
      <w:r>
        <w:rPr>
          <w:rFonts w:ascii="Arial" w:hAnsi="Arial" w:cs="Arial"/>
          <w:sz w:val="21"/>
          <w:szCs w:val="21"/>
        </w:rPr>
        <w:t>quoted the startling claim that "Most pairs of MNIST digits (784 total pixels per sample) can be distinguished pretty well by just one pixel". To stimulate the community to develop more drop-in replacements, the Sign Language MNIST is presented here and follows the same CSV format with labels and pixel values in single rows. The American Sign Language letter database of hand gestures represent a multi-class problem with 24 classes of letters (excluding J and Z which require motion).</w:t>
      </w:r>
    </w:p>
    <w:p w:rsidR="00147412" w:rsidRDefault="00147412" w:rsidP="00147412">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dataset format is patterned to match closely with the classic MNIST. Each training and test case represents a label (0-25) as a one-to-one map for each alphabetic letter A-Z (and no cases for 9=J or 25=Z because of gesture motions). The training data (27,455 cases) and test data (7172 cases) are approximately half the size of the standard MNIST but otherwise similar with a header row of label, pixel1,pixel2....pixel784 which represent a single 28x28 pixel image with grayscale values between 0-255. The original hand gesture </w:t>
      </w:r>
      <w:hyperlink r:id="rId11" w:history="1">
        <w:r>
          <w:rPr>
            <w:rStyle w:val="Hyperlink"/>
            <w:rFonts w:ascii="Arial" w:hAnsi="Arial" w:cs="Arial"/>
            <w:color w:val="008ABC"/>
            <w:sz w:val="21"/>
            <w:szCs w:val="21"/>
            <w:bdr w:val="none" w:sz="0" w:space="0" w:color="auto" w:frame="1"/>
          </w:rPr>
          <w:t>image data</w:t>
        </w:r>
      </w:hyperlink>
      <w:r>
        <w:rPr>
          <w:rFonts w:ascii="Arial" w:hAnsi="Arial" w:cs="Arial"/>
          <w:sz w:val="21"/>
          <w:szCs w:val="21"/>
        </w:rPr>
        <w:t xml:space="preserve"> represented multiple users repeating the gesture against different backgrounds. The Sign Language MNIST data came from greatly extending the small number (1704) of the color images included as not cropped around the hand region of interest. To create new data, an image pipeline was used based on </w:t>
      </w:r>
      <w:proofErr w:type="spellStart"/>
      <w:r>
        <w:rPr>
          <w:rFonts w:ascii="Arial" w:hAnsi="Arial" w:cs="Arial"/>
          <w:sz w:val="21"/>
          <w:szCs w:val="21"/>
        </w:rPr>
        <w:t>ImageMagick</w:t>
      </w:r>
      <w:proofErr w:type="spellEnd"/>
      <w:r>
        <w:rPr>
          <w:rFonts w:ascii="Arial" w:hAnsi="Arial" w:cs="Arial"/>
          <w:sz w:val="21"/>
          <w:szCs w:val="21"/>
        </w:rPr>
        <w:t xml:space="preserve"> and included cropping </w:t>
      </w:r>
      <w:proofErr w:type="gramStart"/>
      <w:r>
        <w:rPr>
          <w:rFonts w:ascii="Arial" w:hAnsi="Arial" w:cs="Arial"/>
          <w:sz w:val="21"/>
          <w:szCs w:val="21"/>
        </w:rPr>
        <w:t>to</w:t>
      </w:r>
      <w:proofErr w:type="gramEnd"/>
      <w:r>
        <w:rPr>
          <w:rFonts w:ascii="Arial" w:hAnsi="Arial" w:cs="Arial"/>
          <w:sz w:val="21"/>
          <w:szCs w:val="21"/>
        </w:rPr>
        <w:t xml:space="preserve"> hands-only, gray-scaling, resizing, and then creating at least 50+ variations to enlarge the quantity. The modification and expansion strategy was filters ('Mitchell', '</w:t>
      </w:r>
      <w:proofErr w:type="spellStart"/>
      <w:r>
        <w:rPr>
          <w:rFonts w:ascii="Arial" w:hAnsi="Arial" w:cs="Arial"/>
          <w:sz w:val="21"/>
          <w:szCs w:val="21"/>
        </w:rPr>
        <w:t>Robidoux</w:t>
      </w:r>
      <w:proofErr w:type="spellEnd"/>
      <w:r>
        <w:rPr>
          <w:rFonts w:ascii="Arial" w:hAnsi="Arial" w:cs="Arial"/>
          <w:sz w:val="21"/>
          <w:szCs w:val="21"/>
        </w:rPr>
        <w:t>', '</w:t>
      </w:r>
      <w:proofErr w:type="spellStart"/>
      <w:r>
        <w:rPr>
          <w:rFonts w:ascii="Arial" w:hAnsi="Arial" w:cs="Arial"/>
          <w:sz w:val="21"/>
          <w:szCs w:val="21"/>
        </w:rPr>
        <w:t>Catrom</w:t>
      </w:r>
      <w:proofErr w:type="spellEnd"/>
      <w:r>
        <w:rPr>
          <w:rFonts w:ascii="Arial" w:hAnsi="Arial" w:cs="Arial"/>
          <w:sz w:val="21"/>
          <w:szCs w:val="21"/>
        </w:rPr>
        <w:t>', 'Spline', '</w:t>
      </w:r>
      <w:proofErr w:type="spellStart"/>
      <w:proofErr w:type="gramStart"/>
      <w:r>
        <w:rPr>
          <w:rFonts w:ascii="Arial" w:hAnsi="Arial" w:cs="Arial"/>
          <w:sz w:val="21"/>
          <w:szCs w:val="21"/>
        </w:rPr>
        <w:t>Hermite</w:t>
      </w:r>
      <w:proofErr w:type="spellEnd"/>
      <w:r>
        <w:rPr>
          <w:rFonts w:ascii="Arial" w:hAnsi="Arial" w:cs="Arial"/>
          <w:sz w:val="21"/>
          <w:szCs w:val="21"/>
        </w:rPr>
        <w:t>'</w:t>
      </w:r>
      <w:proofErr w:type="gramEnd"/>
      <w:r>
        <w:rPr>
          <w:rFonts w:ascii="Arial" w:hAnsi="Arial" w:cs="Arial"/>
          <w:sz w:val="21"/>
          <w:szCs w:val="21"/>
        </w:rPr>
        <w:t xml:space="preserve">), along with 5% random </w:t>
      </w:r>
      <w:proofErr w:type="spellStart"/>
      <w:r>
        <w:rPr>
          <w:rFonts w:ascii="Arial" w:hAnsi="Arial" w:cs="Arial"/>
          <w:sz w:val="21"/>
          <w:szCs w:val="21"/>
        </w:rPr>
        <w:t>pixelation</w:t>
      </w:r>
      <w:proofErr w:type="spellEnd"/>
      <w:r>
        <w:rPr>
          <w:rFonts w:ascii="Arial" w:hAnsi="Arial" w:cs="Arial"/>
          <w:sz w:val="21"/>
          <w:szCs w:val="21"/>
        </w:rPr>
        <w:t>, +/- 15% brightness/contrast, and finally 3 degrees rotation. Because of the tiny size of the images, these modifications effectively alter the resolution and class separation in interesting, controllable ways.</w:t>
      </w:r>
    </w:p>
    <w:p w:rsidR="00147412" w:rsidRDefault="00147412" w:rsidP="00147412">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This dataset was inspired by the Fashion-MNIST </w:t>
      </w:r>
      <w:hyperlink r:id="rId12" w:history="1">
        <w:r>
          <w:rPr>
            <w:rStyle w:val="Hyperlink"/>
            <w:rFonts w:ascii="Arial" w:hAnsi="Arial" w:cs="Arial"/>
            <w:color w:val="008ABC"/>
            <w:sz w:val="21"/>
            <w:szCs w:val="21"/>
            <w:bdr w:val="none" w:sz="0" w:space="0" w:color="auto" w:frame="1"/>
          </w:rPr>
          <w:t>2</w:t>
        </w:r>
      </w:hyperlink>
      <w:r>
        <w:rPr>
          <w:rFonts w:ascii="Arial" w:hAnsi="Arial" w:cs="Arial"/>
          <w:sz w:val="21"/>
          <w:szCs w:val="21"/>
        </w:rPr>
        <w:t xml:space="preserve"> and the machine learning pipeline for gestures by </w:t>
      </w:r>
      <w:proofErr w:type="spellStart"/>
      <w:r>
        <w:rPr>
          <w:rFonts w:ascii="Arial" w:hAnsi="Arial" w:cs="Arial"/>
          <w:sz w:val="21"/>
          <w:szCs w:val="21"/>
        </w:rPr>
        <w:t>Sreehari</w:t>
      </w:r>
      <w:proofErr w:type="spellEnd"/>
      <w:r>
        <w:rPr>
          <w:rFonts w:ascii="Arial" w:hAnsi="Arial" w:cs="Arial"/>
          <w:sz w:val="21"/>
          <w:szCs w:val="21"/>
        </w:rPr>
        <w:t> </w:t>
      </w:r>
      <w:hyperlink r:id="rId13" w:history="1">
        <w:r>
          <w:rPr>
            <w:rStyle w:val="Hyperlink"/>
            <w:rFonts w:ascii="Arial" w:hAnsi="Arial" w:cs="Arial"/>
            <w:color w:val="008ABC"/>
            <w:sz w:val="21"/>
            <w:szCs w:val="21"/>
            <w:bdr w:val="none" w:sz="0" w:space="0" w:color="auto" w:frame="1"/>
          </w:rPr>
          <w:t>4</w:t>
        </w:r>
      </w:hyperlink>
      <w:r>
        <w:rPr>
          <w:rFonts w:ascii="Arial" w:hAnsi="Arial" w:cs="Arial"/>
          <w:sz w:val="21"/>
          <w:szCs w:val="21"/>
        </w:rPr>
        <w:t>.</w:t>
      </w:r>
    </w:p>
    <w:p w:rsidR="00147412" w:rsidRDefault="00147412" w:rsidP="00147412">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A robust visual recognition algorithm could provide not only new benchmarks that challenge modern machine learning methods such as Convolutional Neural Nets but also could pragmatically help the deaf and hard-of-hearing better communicate using computer vision applications. The National Institute on Deafness and other Communications Disorders (NIDCD) indicates that the 200-year-old </w:t>
      </w:r>
      <w:r>
        <w:rPr>
          <w:rFonts w:ascii="Arial" w:hAnsi="Arial" w:cs="Arial"/>
          <w:sz w:val="21"/>
          <w:szCs w:val="21"/>
        </w:rPr>
        <w:lastRenderedPageBreak/>
        <w:t xml:space="preserve">American Sign Language is a complete, complex language (of which letter gestures are only part) but is the primary language for many deaf North Americans. ASL is the leading minority language in the U.S. after the "big four": Spanish, Italian, German, and French. One could implement computer vision in an inexpensive board computer like Raspberry Pi with </w:t>
      </w:r>
      <w:proofErr w:type="spellStart"/>
      <w:r>
        <w:rPr>
          <w:rFonts w:ascii="Arial" w:hAnsi="Arial" w:cs="Arial"/>
          <w:sz w:val="21"/>
          <w:szCs w:val="21"/>
        </w:rPr>
        <w:t>OpenCV</w:t>
      </w:r>
      <w:proofErr w:type="spellEnd"/>
      <w:r>
        <w:rPr>
          <w:rFonts w:ascii="Arial" w:hAnsi="Arial" w:cs="Arial"/>
          <w:sz w:val="21"/>
          <w:szCs w:val="21"/>
        </w:rPr>
        <w:t>, and some Text-to-Speech to enabling improved and automated translation applications.</w:t>
      </w:r>
    </w:p>
    <w:p w:rsidR="00147412" w:rsidRDefault="00147412" w:rsidP="00147412">
      <w:pPr>
        <w:spacing w:before="100" w:beforeAutospacing="1" w:after="100" w:afterAutospacing="1" w:line="240" w:lineRule="auto"/>
        <w:rPr>
          <w:rFonts w:ascii="Arial" w:eastAsia="Times New Roman" w:hAnsi="Arial" w:cs="Arial"/>
          <w:color w:val="000000" w:themeColor="text1"/>
          <w:sz w:val="20"/>
          <w:szCs w:val="20"/>
        </w:rPr>
      </w:pPr>
    </w:p>
    <w:p w:rsidR="0065355C" w:rsidRPr="00BC4596" w:rsidRDefault="0065355C" w:rsidP="0065355C">
      <w:pPr>
        <w:spacing w:before="100" w:beforeAutospacing="1" w:after="100" w:afterAutospacing="1" w:line="240" w:lineRule="auto"/>
        <w:rPr>
          <w:rFonts w:ascii="Arial" w:eastAsia="Times New Roman" w:hAnsi="Arial" w:cs="Arial"/>
          <w:color w:val="000000" w:themeColor="text1"/>
          <w:sz w:val="20"/>
          <w:szCs w:val="20"/>
        </w:rPr>
      </w:pPr>
      <w:bookmarkStart w:id="0" w:name="_GoBack"/>
      <w:bookmarkEnd w:id="0"/>
    </w:p>
    <w:p w:rsidR="00BC4596" w:rsidRPr="00BC4596" w:rsidRDefault="00BC4596" w:rsidP="00BC4596">
      <w:pPr>
        <w:spacing w:before="100" w:beforeAutospacing="1" w:after="100" w:afterAutospacing="1" w:line="240" w:lineRule="auto"/>
        <w:ind w:left="360"/>
        <w:jc w:val="center"/>
        <w:rPr>
          <w:rFonts w:ascii="Arial" w:eastAsia="Times New Roman" w:hAnsi="Arial" w:cs="Arial"/>
          <w:b/>
          <w:color w:val="000000" w:themeColor="text1"/>
          <w:sz w:val="24"/>
          <w:szCs w:val="24"/>
          <w:u w:val="single"/>
        </w:rPr>
      </w:pPr>
      <w:r w:rsidRPr="00BC4596">
        <w:rPr>
          <w:rFonts w:ascii="Arial" w:eastAsia="Times New Roman" w:hAnsi="Arial" w:cs="Arial"/>
          <w:b/>
          <w:color w:val="000000" w:themeColor="text1"/>
          <w:sz w:val="24"/>
          <w:szCs w:val="24"/>
          <w:u w:val="single"/>
        </w:rPr>
        <w:t>Task -1</w:t>
      </w:r>
    </w:p>
    <w:p w:rsidR="00A6454A" w:rsidRDefault="00A6454A" w:rsidP="00622A51">
      <w:pPr>
        <w:jc w:val="both"/>
        <w:rPr>
          <w:rFonts w:ascii="Microsoft YaHei UI" w:eastAsia="Microsoft YaHei UI" w:hAnsi="Microsoft YaHei UI"/>
          <w:b/>
          <w:color w:val="000000" w:themeColor="text1"/>
        </w:rPr>
      </w:pPr>
      <w:r w:rsidRPr="007E4218">
        <w:rPr>
          <w:rFonts w:ascii="Microsoft YaHei UI" w:eastAsia="Microsoft YaHei UI" w:hAnsi="Microsoft YaHei UI"/>
          <w:b/>
          <w:color w:val="000000" w:themeColor="text1"/>
        </w:rPr>
        <w:t>Please kind the following task regarding the dataset</w:t>
      </w:r>
      <w:r w:rsidR="007E4218">
        <w:rPr>
          <w:rFonts w:ascii="Microsoft YaHei UI" w:eastAsia="Microsoft YaHei UI" w:hAnsi="Microsoft YaHei UI"/>
          <w:b/>
          <w:color w:val="000000" w:themeColor="text1"/>
        </w:rPr>
        <w:t>:</w:t>
      </w:r>
    </w:p>
    <w:p w:rsidR="007E4218" w:rsidRDefault="007E4218" w:rsidP="007E4218">
      <w:pPr>
        <w:pStyle w:val="ListParagraph"/>
        <w:numPr>
          <w:ilvl w:val="0"/>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Read the dataset </w:t>
      </w:r>
    </w:p>
    <w:p w:rsidR="005F73BA" w:rsidRPr="00A97262" w:rsidRDefault="00A97262" w:rsidP="00A97262">
      <w:pPr>
        <w:pStyle w:val="ListParagraph"/>
        <w:numPr>
          <w:ilvl w:val="0"/>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Identify </w:t>
      </w:r>
      <w:r w:rsidRPr="00A97262">
        <w:rPr>
          <w:rFonts w:ascii="Microsoft YaHei UI" w:eastAsia="Microsoft YaHei UI" w:hAnsi="Microsoft YaHei UI"/>
          <w:b/>
          <w:color w:val="000000" w:themeColor="text1"/>
        </w:rPr>
        <w:t>categorical</w:t>
      </w:r>
      <w:r>
        <w:rPr>
          <w:rFonts w:ascii="Microsoft YaHei UI" w:eastAsia="Microsoft YaHei UI" w:hAnsi="Microsoft YaHei UI"/>
          <w:color w:val="000000" w:themeColor="text1"/>
        </w:rPr>
        <w:t xml:space="preserve"> and </w:t>
      </w:r>
      <w:r w:rsidRPr="00A97262">
        <w:rPr>
          <w:rFonts w:ascii="Microsoft YaHei UI" w:eastAsia="Microsoft YaHei UI" w:hAnsi="Microsoft YaHei UI"/>
          <w:b/>
          <w:color w:val="000000" w:themeColor="text1"/>
        </w:rPr>
        <w:t>numerical</w:t>
      </w:r>
      <w:r>
        <w:rPr>
          <w:rFonts w:ascii="Microsoft YaHei UI" w:eastAsia="Microsoft YaHei UI" w:hAnsi="Microsoft YaHei UI"/>
          <w:color w:val="000000" w:themeColor="text1"/>
        </w:rPr>
        <w:t xml:space="preserve"> variables in the dataset and write in </w:t>
      </w:r>
      <w:r w:rsidRPr="00A97262">
        <w:rPr>
          <w:rFonts w:ascii="Microsoft YaHei UI" w:eastAsia="Microsoft YaHei UI" w:hAnsi="Microsoft YaHei UI"/>
          <w:i/>
          <w:color w:val="000000" w:themeColor="text1"/>
        </w:rPr>
        <w:t>markdown</w:t>
      </w:r>
      <w:r>
        <w:rPr>
          <w:rFonts w:ascii="Microsoft YaHei UI" w:eastAsia="Microsoft YaHei UI" w:hAnsi="Microsoft YaHei UI"/>
          <w:i/>
          <w:color w:val="000000" w:themeColor="text1"/>
        </w:rPr>
        <w:t>.</w:t>
      </w:r>
    </w:p>
    <w:p w:rsidR="00517D22" w:rsidRDefault="00517D22" w:rsidP="0084705D">
      <w:pPr>
        <w:pStyle w:val="ListParagraph"/>
        <w:numPr>
          <w:ilvl w:val="0"/>
          <w:numId w:val="1"/>
        </w:numPr>
        <w:jc w:val="both"/>
        <w:rPr>
          <w:rFonts w:ascii="Microsoft YaHei UI" w:eastAsia="Microsoft YaHei UI" w:hAnsi="Microsoft YaHei UI"/>
          <w:b/>
          <w:color w:val="000000" w:themeColor="text1"/>
        </w:rPr>
      </w:pPr>
      <w:r>
        <w:rPr>
          <w:rFonts w:ascii="Microsoft YaHei UI" w:eastAsia="Microsoft YaHei UI" w:hAnsi="Microsoft YaHei UI"/>
          <w:b/>
          <w:color w:val="000000" w:themeColor="text1"/>
        </w:rPr>
        <w:t>U</w:t>
      </w:r>
      <w:r w:rsidR="003E77BF">
        <w:rPr>
          <w:rFonts w:ascii="Microsoft YaHei UI" w:eastAsia="Microsoft YaHei UI" w:hAnsi="Microsoft YaHei UI"/>
          <w:b/>
          <w:color w:val="000000" w:themeColor="text1"/>
        </w:rPr>
        <w:t>se al</w:t>
      </w:r>
      <w:r>
        <w:rPr>
          <w:rFonts w:ascii="Microsoft YaHei UI" w:eastAsia="Microsoft YaHei UI" w:hAnsi="Microsoft YaHei UI"/>
          <w:b/>
          <w:color w:val="000000" w:themeColor="text1"/>
        </w:rPr>
        <w:t>l recommended plots will be add-on</w:t>
      </w:r>
    </w:p>
    <w:p w:rsidR="00A73728" w:rsidRDefault="00A73728" w:rsidP="0084705D">
      <w:pPr>
        <w:pStyle w:val="ListParagraph"/>
        <w:numPr>
          <w:ilvl w:val="0"/>
          <w:numId w:val="1"/>
        </w:numPr>
        <w:jc w:val="both"/>
        <w:rPr>
          <w:rFonts w:ascii="Microsoft YaHei UI" w:eastAsia="Microsoft YaHei UI" w:hAnsi="Microsoft YaHei UI"/>
          <w:b/>
          <w:color w:val="000000" w:themeColor="text1"/>
        </w:rPr>
      </w:pPr>
      <w:r w:rsidRPr="00A73728">
        <w:rPr>
          <w:rFonts w:ascii="Microsoft YaHei UI" w:eastAsia="Microsoft YaHei UI" w:hAnsi="Microsoft YaHei UI"/>
          <w:color w:val="000000" w:themeColor="text1"/>
        </w:rPr>
        <w:t>Create Dummy Variable for Categorical Data</w:t>
      </w:r>
      <w:r>
        <w:rPr>
          <w:rFonts w:ascii="Microsoft YaHei UI" w:eastAsia="Microsoft YaHei UI" w:hAnsi="Microsoft YaHei UI"/>
          <w:b/>
          <w:color w:val="000000" w:themeColor="text1"/>
        </w:rPr>
        <w:t xml:space="preserve"> (n-1 columns)</w:t>
      </w:r>
    </w:p>
    <w:p w:rsidR="00135835" w:rsidRPr="00685FF8" w:rsidRDefault="00135835" w:rsidP="0084705D">
      <w:pPr>
        <w:pStyle w:val="ListParagraph"/>
        <w:numPr>
          <w:ilvl w:val="0"/>
          <w:numId w:val="1"/>
        </w:numPr>
        <w:jc w:val="both"/>
        <w:rPr>
          <w:rFonts w:ascii="Microsoft YaHei UI" w:eastAsia="Microsoft YaHei UI" w:hAnsi="Microsoft YaHei UI"/>
          <w:b/>
          <w:color w:val="000000" w:themeColor="text1"/>
        </w:rPr>
      </w:pPr>
      <w:r>
        <w:rPr>
          <w:rFonts w:ascii="Microsoft YaHei UI" w:eastAsia="Microsoft YaHei UI" w:hAnsi="Microsoft YaHei UI"/>
          <w:color w:val="000000" w:themeColor="text1"/>
        </w:rPr>
        <w:t xml:space="preserve">Split the data </w:t>
      </w:r>
      <w:r w:rsidR="00BB0258">
        <w:rPr>
          <w:rFonts w:ascii="Microsoft YaHei UI" w:eastAsia="Microsoft YaHei UI" w:hAnsi="Microsoft YaHei UI"/>
          <w:color w:val="000000" w:themeColor="text1"/>
        </w:rPr>
        <w:t>into training and testing set (70 % training and 3</w:t>
      </w:r>
      <w:r>
        <w:rPr>
          <w:rFonts w:ascii="Microsoft YaHei UI" w:eastAsia="Microsoft YaHei UI" w:hAnsi="Microsoft YaHei UI"/>
          <w:color w:val="000000" w:themeColor="text1"/>
        </w:rPr>
        <w:t>0 % training)</w:t>
      </w:r>
    </w:p>
    <w:p w:rsidR="00685FF8" w:rsidRPr="00080A09" w:rsidRDefault="00685FF8" w:rsidP="0084705D">
      <w:pPr>
        <w:pStyle w:val="ListParagraph"/>
        <w:numPr>
          <w:ilvl w:val="0"/>
          <w:numId w:val="1"/>
        </w:numPr>
        <w:jc w:val="both"/>
        <w:rPr>
          <w:rFonts w:ascii="Microsoft YaHei UI" w:eastAsia="Microsoft YaHei UI" w:hAnsi="Microsoft YaHei UI"/>
          <w:b/>
          <w:color w:val="000000" w:themeColor="text1"/>
        </w:rPr>
      </w:pPr>
      <w:r>
        <w:rPr>
          <w:rFonts w:ascii="Microsoft YaHei UI" w:eastAsia="Microsoft YaHei UI" w:hAnsi="Microsoft YaHei UI"/>
          <w:color w:val="000000" w:themeColor="text1"/>
        </w:rPr>
        <w:t>Build Logistic regression model with training data.</w:t>
      </w:r>
    </w:p>
    <w:p w:rsidR="00080A09" w:rsidRPr="00080A09" w:rsidRDefault="00080A09" w:rsidP="0084705D">
      <w:pPr>
        <w:pStyle w:val="ListParagraph"/>
        <w:numPr>
          <w:ilvl w:val="0"/>
          <w:numId w:val="1"/>
        </w:numPr>
        <w:jc w:val="both"/>
        <w:rPr>
          <w:rFonts w:ascii="Microsoft YaHei UI" w:eastAsia="Microsoft YaHei UI" w:hAnsi="Microsoft YaHei UI"/>
          <w:b/>
          <w:color w:val="000000" w:themeColor="text1"/>
        </w:rPr>
      </w:pPr>
      <w:r>
        <w:rPr>
          <w:rFonts w:ascii="Microsoft YaHei UI" w:eastAsia="Microsoft YaHei UI" w:hAnsi="Microsoft YaHei UI"/>
          <w:color w:val="000000" w:themeColor="text1"/>
        </w:rPr>
        <w:t>Take default threshold p = 0.5</w:t>
      </w:r>
    </w:p>
    <w:p w:rsidR="00352596" w:rsidRDefault="003D08A3" w:rsidP="003D08A3">
      <w:pPr>
        <w:pStyle w:val="ListParagraph"/>
        <w:numPr>
          <w:ilvl w:val="0"/>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 Interpret </w:t>
      </w:r>
      <w:r w:rsidR="00685FF8">
        <w:rPr>
          <w:rFonts w:ascii="Microsoft YaHei UI" w:eastAsia="Microsoft YaHei UI" w:hAnsi="Microsoft YaHei UI"/>
          <w:color w:val="000000" w:themeColor="text1"/>
        </w:rPr>
        <w:t>the results</w:t>
      </w:r>
    </w:p>
    <w:p w:rsidR="00685FF8" w:rsidRPr="00685FF8" w:rsidRDefault="00685FF8" w:rsidP="003D08A3">
      <w:pPr>
        <w:pStyle w:val="ListParagraph"/>
        <w:numPr>
          <w:ilvl w:val="0"/>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 Compute </w:t>
      </w:r>
      <w:r>
        <w:rPr>
          <w:rFonts w:ascii="Microsoft YaHei UI" w:eastAsia="Microsoft YaHei UI" w:hAnsi="Microsoft YaHei UI"/>
          <w:b/>
          <w:color w:val="000000" w:themeColor="text1"/>
        </w:rPr>
        <w:t xml:space="preserve">Confusion Matrix </w:t>
      </w:r>
      <w:r>
        <w:rPr>
          <w:rFonts w:ascii="Microsoft YaHei UI" w:eastAsia="Microsoft YaHei UI" w:hAnsi="Microsoft YaHei UI"/>
          <w:color w:val="000000" w:themeColor="text1"/>
        </w:rPr>
        <w:t>for training set and testing set</w:t>
      </w:r>
    </w:p>
    <w:p w:rsidR="00685FF8" w:rsidRDefault="00685FF8" w:rsidP="003D08A3">
      <w:pPr>
        <w:pStyle w:val="ListParagraph"/>
        <w:numPr>
          <w:ilvl w:val="0"/>
          <w:numId w:val="1"/>
        </w:numPr>
        <w:jc w:val="both"/>
        <w:rPr>
          <w:rFonts w:ascii="Microsoft YaHei UI" w:eastAsia="Microsoft YaHei UI" w:hAnsi="Microsoft YaHei UI"/>
          <w:color w:val="000000" w:themeColor="text1"/>
        </w:rPr>
      </w:pPr>
      <w:r>
        <w:rPr>
          <w:rFonts w:ascii="Microsoft YaHei UI" w:eastAsia="Microsoft YaHei UI" w:hAnsi="Microsoft YaHei UI"/>
          <w:b/>
          <w:color w:val="000000" w:themeColor="text1"/>
        </w:rPr>
        <w:t xml:space="preserve"> </w:t>
      </w:r>
      <w:r>
        <w:rPr>
          <w:rFonts w:ascii="Microsoft YaHei UI" w:eastAsia="Microsoft YaHei UI" w:hAnsi="Microsoft YaHei UI"/>
          <w:color w:val="000000" w:themeColor="text1"/>
        </w:rPr>
        <w:t xml:space="preserve">From confusion matrix compute </w:t>
      </w:r>
    </w:p>
    <w:p w:rsidR="00685FF8" w:rsidRDefault="00685FF8" w:rsidP="00685FF8">
      <w:pPr>
        <w:pStyle w:val="ListParagraph"/>
        <w:numPr>
          <w:ilvl w:val="1"/>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Sensitivity, Specificity, Precession and Accuracy for training set</w:t>
      </w:r>
    </w:p>
    <w:p w:rsidR="00685FF8" w:rsidRPr="00685FF8" w:rsidRDefault="00685FF8" w:rsidP="00685FF8">
      <w:pPr>
        <w:pStyle w:val="ListParagraph"/>
        <w:numPr>
          <w:ilvl w:val="1"/>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Sensitivity, Specificity, Precession and Accuracy for testing set</w:t>
      </w:r>
    </w:p>
    <w:p w:rsidR="00685FF8" w:rsidRPr="00685FF8" w:rsidRDefault="00685FF8" w:rsidP="003D08A3">
      <w:pPr>
        <w:pStyle w:val="ListParagraph"/>
        <w:numPr>
          <w:ilvl w:val="0"/>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 Also compute </w:t>
      </w:r>
      <w:r w:rsidRPr="00685FF8">
        <w:rPr>
          <w:rFonts w:ascii="Microsoft YaHei UI" w:eastAsia="Microsoft YaHei UI" w:hAnsi="Microsoft YaHei UI"/>
          <w:b/>
          <w:color w:val="000000" w:themeColor="text1"/>
        </w:rPr>
        <w:t>Kappa Score</w:t>
      </w:r>
      <w:r>
        <w:rPr>
          <w:rFonts w:ascii="Microsoft YaHei UI" w:eastAsia="Microsoft YaHei UI" w:hAnsi="Microsoft YaHei UI"/>
          <w:b/>
          <w:color w:val="000000" w:themeColor="text1"/>
        </w:rPr>
        <w:t xml:space="preserve"> for </w:t>
      </w:r>
      <w:r w:rsidRPr="00685FF8">
        <w:rPr>
          <w:rFonts w:ascii="Microsoft YaHei UI" w:eastAsia="Microsoft YaHei UI" w:hAnsi="Microsoft YaHei UI"/>
          <w:color w:val="000000" w:themeColor="text1"/>
        </w:rPr>
        <w:t>training and testing set</w:t>
      </w:r>
      <w:r>
        <w:rPr>
          <w:rFonts w:ascii="Microsoft YaHei UI" w:eastAsia="Microsoft YaHei UI" w:hAnsi="Microsoft YaHei UI"/>
          <w:b/>
          <w:color w:val="000000" w:themeColor="text1"/>
        </w:rPr>
        <w:t xml:space="preserve"> </w:t>
      </w:r>
      <w:r w:rsidRPr="00685FF8">
        <w:rPr>
          <w:rFonts w:ascii="Microsoft YaHei UI" w:eastAsia="Microsoft YaHei UI" w:hAnsi="Microsoft YaHei UI"/>
          <w:color w:val="000000" w:themeColor="text1"/>
        </w:rPr>
        <w:t>(optional)</w:t>
      </w:r>
    </w:p>
    <w:p w:rsidR="00685FF8" w:rsidRPr="00080A09" w:rsidRDefault="00685FF8" w:rsidP="003F4465">
      <w:pPr>
        <w:pStyle w:val="ListParagraph"/>
        <w:numPr>
          <w:ilvl w:val="0"/>
          <w:numId w:val="1"/>
        </w:numPr>
        <w:jc w:val="both"/>
        <w:rPr>
          <w:rFonts w:ascii="Microsoft YaHei UI" w:eastAsia="Microsoft YaHei UI" w:hAnsi="Microsoft YaHei UI"/>
          <w:color w:val="000000" w:themeColor="text1"/>
        </w:rPr>
      </w:pPr>
      <w:r w:rsidRPr="00080A09">
        <w:rPr>
          <w:rFonts w:ascii="Microsoft YaHei UI" w:eastAsia="Microsoft YaHei UI" w:hAnsi="Microsoft YaHei UI"/>
          <w:color w:val="000000" w:themeColor="text1"/>
        </w:rPr>
        <w:t xml:space="preserve"> Draw ROC curve Suggest the approx. threshold value for probability of success </w:t>
      </w:r>
    </w:p>
    <w:p w:rsidR="00685FF8" w:rsidRDefault="00685FF8" w:rsidP="003D08A3">
      <w:pPr>
        <w:pStyle w:val="ListParagraph"/>
        <w:numPr>
          <w:ilvl w:val="0"/>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 Plot logistics regression for best threshold probability value which you feel</w:t>
      </w:r>
    </w:p>
    <w:p w:rsidR="00685FF8" w:rsidRDefault="00685FF8" w:rsidP="00685FF8">
      <w:pPr>
        <w:pStyle w:val="ListParagraph"/>
        <w:numPr>
          <w:ilvl w:val="1"/>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Compute Confusion matrix</w:t>
      </w:r>
    </w:p>
    <w:p w:rsidR="00685FF8" w:rsidRDefault="00685FF8" w:rsidP="00685FF8">
      <w:pPr>
        <w:pStyle w:val="ListParagraph"/>
        <w:numPr>
          <w:ilvl w:val="2"/>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Training data </w:t>
      </w:r>
    </w:p>
    <w:p w:rsidR="00685FF8" w:rsidRDefault="00685FF8" w:rsidP="00685FF8">
      <w:pPr>
        <w:pStyle w:val="ListParagraph"/>
        <w:numPr>
          <w:ilvl w:val="2"/>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Testing data </w:t>
      </w:r>
    </w:p>
    <w:p w:rsidR="00685FF8" w:rsidRDefault="00685FF8" w:rsidP="00685FF8">
      <w:pPr>
        <w:pStyle w:val="ListParagraph"/>
        <w:numPr>
          <w:ilvl w:val="1"/>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Computer Sensitivity, Specificity, Precession and Accuracy for both training and testing confusion matrix</w:t>
      </w:r>
      <w:r w:rsidR="00BC4596">
        <w:rPr>
          <w:rFonts w:ascii="Microsoft YaHei UI" w:eastAsia="Microsoft YaHei UI" w:hAnsi="Microsoft YaHei UI"/>
          <w:color w:val="000000" w:themeColor="text1"/>
        </w:rPr>
        <w:t>.</w:t>
      </w:r>
    </w:p>
    <w:p w:rsidR="00BC4596" w:rsidRPr="00BC4596" w:rsidRDefault="00BC4596" w:rsidP="00BC4596">
      <w:pPr>
        <w:pStyle w:val="ListParagraph"/>
        <w:numPr>
          <w:ilvl w:val="0"/>
          <w:numId w:val="1"/>
        </w:num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 Any additional recommendation want to made in this model is add-on</w:t>
      </w:r>
    </w:p>
    <w:p w:rsidR="003D08A3" w:rsidRPr="00080A09" w:rsidRDefault="00BC4596" w:rsidP="00080A09">
      <w:pPr>
        <w:jc w:val="both"/>
        <w:rPr>
          <w:rFonts w:ascii="Microsoft YaHei UI" w:eastAsia="Microsoft YaHei UI" w:hAnsi="Microsoft YaHei UI"/>
          <w:color w:val="000000" w:themeColor="text1"/>
        </w:rPr>
      </w:pPr>
      <w:r>
        <w:rPr>
          <w:rFonts w:ascii="Microsoft YaHei UI" w:eastAsia="Microsoft YaHei UI" w:hAnsi="Microsoft YaHei UI"/>
          <w:color w:val="000000" w:themeColor="text1"/>
        </w:rPr>
        <w:t xml:space="preserve">Submit the </w:t>
      </w:r>
      <w:proofErr w:type="spellStart"/>
      <w:r w:rsidRPr="00BC4596">
        <w:rPr>
          <w:rFonts w:ascii="Microsoft YaHei UI" w:eastAsia="Microsoft YaHei UI" w:hAnsi="Microsoft YaHei UI"/>
          <w:b/>
          <w:color w:val="000000" w:themeColor="text1"/>
        </w:rPr>
        <w:t>jupyter</w:t>
      </w:r>
      <w:proofErr w:type="spellEnd"/>
      <w:r w:rsidRPr="00BC4596">
        <w:rPr>
          <w:rFonts w:ascii="Microsoft YaHei UI" w:eastAsia="Microsoft YaHei UI" w:hAnsi="Microsoft YaHei UI"/>
          <w:b/>
          <w:color w:val="000000" w:themeColor="text1"/>
        </w:rPr>
        <w:t xml:space="preserve"> notebook</w:t>
      </w:r>
      <w:r>
        <w:rPr>
          <w:rFonts w:ascii="Microsoft YaHei UI" w:eastAsia="Microsoft YaHei UI" w:hAnsi="Microsoft YaHei UI"/>
          <w:color w:val="000000" w:themeColor="text1"/>
        </w:rPr>
        <w:t xml:space="preserve"> file and also </w:t>
      </w:r>
      <w:proofErr w:type="gramStart"/>
      <w:r w:rsidRPr="00BC4596">
        <w:rPr>
          <w:rFonts w:ascii="Microsoft YaHei UI" w:eastAsia="Microsoft YaHei UI" w:hAnsi="Microsoft YaHei UI"/>
          <w:b/>
          <w:color w:val="000000" w:themeColor="text1"/>
        </w:rPr>
        <w:t>pdf</w:t>
      </w:r>
      <w:r>
        <w:rPr>
          <w:rFonts w:ascii="Microsoft YaHei UI" w:eastAsia="Microsoft YaHei UI" w:hAnsi="Microsoft YaHei UI"/>
          <w:b/>
          <w:color w:val="000000" w:themeColor="text1"/>
        </w:rPr>
        <w:t xml:space="preserve"> </w:t>
      </w:r>
      <w:r w:rsidR="00080A09">
        <w:rPr>
          <w:rFonts w:ascii="Microsoft YaHei UI" w:eastAsia="Microsoft YaHei UI" w:hAnsi="Microsoft YaHei UI"/>
          <w:color w:val="000000" w:themeColor="text1"/>
        </w:rPr>
        <w:t xml:space="preserve"> of</w:t>
      </w:r>
      <w:proofErr w:type="gramEnd"/>
      <w:r w:rsidR="00080A09">
        <w:rPr>
          <w:rFonts w:ascii="Microsoft YaHei UI" w:eastAsia="Microsoft YaHei UI" w:hAnsi="Microsoft YaHei UI"/>
          <w:color w:val="000000" w:themeColor="text1"/>
        </w:rPr>
        <w:t xml:space="preserve"> </w:t>
      </w:r>
      <w:proofErr w:type="spellStart"/>
      <w:r w:rsidR="00080A09">
        <w:rPr>
          <w:rFonts w:ascii="Microsoft YaHei UI" w:eastAsia="Microsoft YaHei UI" w:hAnsi="Microsoft YaHei UI"/>
          <w:color w:val="000000" w:themeColor="text1"/>
        </w:rPr>
        <w:t>jupyter</w:t>
      </w:r>
      <w:proofErr w:type="spellEnd"/>
      <w:r w:rsidR="00080A09">
        <w:rPr>
          <w:rFonts w:ascii="Microsoft YaHei UI" w:eastAsia="Microsoft YaHei UI" w:hAnsi="Microsoft YaHei UI"/>
          <w:color w:val="000000" w:themeColor="text1"/>
        </w:rPr>
        <w:t xml:space="preserve"> files.</w:t>
      </w:r>
    </w:p>
    <w:sectPr w:rsidR="003D08A3" w:rsidRPr="00080A09" w:rsidSect="00BC4596">
      <w:headerReference w:type="default" r:id="rId14"/>
      <w:pgSz w:w="12240" w:h="15840"/>
      <w:pgMar w:top="135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B1A" w:rsidRDefault="00C84B1A" w:rsidP="00622A51">
      <w:pPr>
        <w:spacing w:after="0" w:line="240" w:lineRule="auto"/>
      </w:pPr>
      <w:r>
        <w:separator/>
      </w:r>
    </w:p>
  </w:endnote>
  <w:endnote w:type="continuationSeparator" w:id="0">
    <w:p w:rsidR="00C84B1A" w:rsidRDefault="00C84B1A" w:rsidP="0062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BM Plex Serif SemiBold">
    <w:panose1 w:val="00000000000000000000"/>
    <w:charset w:val="00"/>
    <w:family w:val="roman"/>
    <w:notTrueType/>
    <w:pitch w:val="variable"/>
    <w:sig w:usb0="A000006F" w:usb1="5000207B" w:usb2="00000000" w:usb3="00000000" w:csb0="00000193"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B1A" w:rsidRDefault="00C84B1A" w:rsidP="00622A51">
      <w:pPr>
        <w:spacing w:after="0" w:line="240" w:lineRule="auto"/>
      </w:pPr>
      <w:r>
        <w:separator/>
      </w:r>
    </w:p>
  </w:footnote>
  <w:footnote w:type="continuationSeparator" w:id="0">
    <w:p w:rsidR="00C84B1A" w:rsidRDefault="00C84B1A" w:rsidP="00622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A51" w:rsidRDefault="00DD2684">
    <w:pPr>
      <w:pStyle w:val="Header"/>
    </w:pPr>
    <w:r>
      <w:rPr>
        <w:rFonts w:ascii="Arial" w:eastAsia="Times New Roman" w:hAnsi="Arial" w:cs="Arial"/>
        <w:b/>
        <w:bCs/>
        <w:noProof/>
        <w:color w:val="000000" w:themeColor="text1"/>
        <w:sz w:val="27"/>
        <w:szCs w:val="27"/>
      </w:rPr>
      <mc:AlternateContent>
        <mc:Choice Requires="wps">
          <w:drawing>
            <wp:anchor distT="0" distB="0" distL="114300" distR="114300" simplePos="0" relativeHeight="251661312" behindDoc="0" locked="0" layoutInCell="1" allowOverlap="1" wp14:anchorId="2B061D29" wp14:editId="249966B1">
              <wp:simplePos x="0" y="0"/>
              <wp:positionH relativeFrom="column">
                <wp:posOffset>-66675</wp:posOffset>
              </wp:positionH>
              <wp:positionV relativeFrom="paragraph">
                <wp:posOffset>-447675</wp:posOffset>
              </wp:positionV>
              <wp:extent cx="0" cy="100298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10029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70C317"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35.25pt" to="-5.2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" strokecolor="#5b9bd5 [3204]" strokeweight=".5pt">
              <v:stroke joinstyle="miter"/>
            </v:line>
          </w:pict>
        </mc:Fallback>
      </mc:AlternateContent>
    </w:r>
    <w:r w:rsidR="00A6454A">
      <w:rPr>
        <w:rFonts w:ascii="Arial" w:eastAsia="Times New Roman" w:hAnsi="Arial" w:cs="Arial"/>
        <w:b/>
        <w:bCs/>
        <w:noProof/>
        <w:color w:val="000000" w:themeColor="text1"/>
        <w:sz w:val="27"/>
        <w:szCs w:val="27"/>
      </w:rPr>
      <mc:AlternateContent>
        <mc:Choice Requires="wps">
          <w:drawing>
            <wp:anchor distT="0" distB="0" distL="114300" distR="114300" simplePos="0" relativeHeight="251660288" behindDoc="0" locked="0" layoutInCell="1" allowOverlap="1" wp14:anchorId="2C056201" wp14:editId="658D81B3">
              <wp:simplePos x="0" y="0"/>
              <wp:positionH relativeFrom="column">
                <wp:posOffset>-904875</wp:posOffset>
              </wp:positionH>
              <wp:positionV relativeFrom="paragraph">
                <wp:posOffset>351790</wp:posOffset>
              </wp:positionV>
              <wp:extent cx="77628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A1BF7"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27.7pt" to="540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" strokecolor="#5b9bd5 [3204]" strokeweight=".5pt">
              <v:stroke joinstyle="miter"/>
            </v:line>
          </w:pict>
        </mc:Fallback>
      </mc:AlternateContent>
    </w:r>
    <w:r w:rsidR="00A6454A" w:rsidRPr="00A6454A">
      <w:rPr>
        <w:rFonts w:ascii="Arial" w:hAnsi="Arial" w:cs="Arial"/>
        <w:b/>
        <w:bCs/>
        <w:noProof/>
        <w:color w:val="123654"/>
        <w:sz w:val="40"/>
        <w:szCs w:val="40"/>
      </w:rPr>
      <w:drawing>
        <wp:anchor distT="0" distB="0" distL="114300" distR="114300" simplePos="0" relativeHeight="251658240" behindDoc="0" locked="0" layoutInCell="1" allowOverlap="1" wp14:anchorId="00B598DB" wp14:editId="51B5C174">
          <wp:simplePos x="0" y="0"/>
          <wp:positionH relativeFrom="column">
            <wp:posOffset>5734050</wp:posOffset>
          </wp:positionH>
          <wp:positionV relativeFrom="paragraph">
            <wp:posOffset>-333375</wp:posOffset>
          </wp:positionV>
          <wp:extent cx="895350" cy="685369"/>
          <wp:effectExtent l="0" t="0" r="0" b="635"/>
          <wp:wrapNone/>
          <wp:docPr id="11" name="Picture 11" descr="C:\Users\srikanth\Google Drive (srikanth.d@kenminds.in)\INNOMATICS\Logos\Innomatics_Logo-New-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Google Drive (srikanth.d@kenminds.in)\INNOMATICS\Logos\Innomatics_Logo-New-PNG-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81074"/>
                  <a:stretch/>
                </pic:blipFill>
                <pic:spPr bwMode="auto">
                  <a:xfrm>
                    <a:off x="0" y="0"/>
                    <a:ext cx="895350" cy="6853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412">
      <w:rPr>
        <w:rFonts w:ascii="Arial" w:hAnsi="Arial" w:cs="Arial"/>
        <w:b/>
        <w:bCs/>
        <w:color w:val="123654"/>
        <w:sz w:val="40"/>
        <w:szCs w:val="40"/>
      </w:rPr>
      <w:t>American Sign Language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F252D"/>
    <w:multiLevelType w:val="hybridMultilevel"/>
    <w:tmpl w:val="F1EA300C"/>
    <w:lvl w:ilvl="0" w:tplc="9B3AA41E">
      <w:start w:val="1"/>
      <w:numFmt w:val="bullet"/>
      <w:lvlText w:val="•"/>
      <w:lvlJc w:val="left"/>
      <w:pPr>
        <w:tabs>
          <w:tab w:val="num" w:pos="720"/>
        </w:tabs>
        <w:ind w:left="720" w:hanging="360"/>
      </w:pPr>
      <w:rPr>
        <w:rFonts w:ascii="Arial" w:hAnsi="Arial" w:hint="default"/>
      </w:rPr>
    </w:lvl>
    <w:lvl w:ilvl="1" w:tplc="7A8E17E0" w:tentative="1">
      <w:start w:val="1"/>
      <w:numFmt w:val="bullet"/>
      <w:lvlText w:val="•"/>
      <w:lvlJc w:val="left"/>
      <w:pPr>
        <w:tabs>
          <w:tab w:val="num" w:pos="1440"/>
        </w:tabs>
        <w:ind w:left="1440" w:hanging="360"/>
      </w:pPr>
      <w:rPr>
        <w:rFonts w:ascii="Arial" w:hAnsi="Arial" w:hint="default"/>
      </w:rPr>
    </w:lvl>
    <w:lvl w:ilvl="2" w:tplc="48E27026" w:tentative="1">
      <w:start w:val="1"/>
      <w:numFmt w:val="bullet"/>
      <w:lvlText w:val="•"/>
      <w:lvlJc w:val="left"/>
      <w:pPr>
        <w:tabs>
          <w:tab w:val="num" w:pos="2160"/>
        </w:tabs>
        <w:ind w:left="2160" w:hanging="360"/>
      </w:pPr>
      <w:rPr>
        <w:rFonts w:ascii="Arial" w:hAnsi="Arial" w:hint="default"/>
      </w:rPr>
    </w:lvl>
    <w:lvl w:ilvl="3" w:tplc="CDB4FF8A" w:tentative="1">
      <w:start w:val="1"/>
      <w:numFmt w:val="bullet"/>
      <w:lvlText w:val="•"/>
      <w:lvlJc w:val="left"/>
      <w:pPr>
        <w:tabs>
          <w:tab w:val="num" w:pos="2880"/>
        </w:tabs>
        <w:ind w:left="2880" w:hanging="360"/>
      </w:pPr>
      <w:rPr>
        <w:rFonts w:ascii="Arial" w:hAnsi="Arial" w:hint="default"/>
      </w:rPr>
    </w:lvl>
    <w:lvl w:ilvl="4" w:tplc="F688777C" w:tentative="1">
      <w:start w:val="1"/>
      <w:numFmt w:val="bullet"/>
      <w:lvlText w:val="•"/>
      <w:lvlJc w:val="left"/>
      <w:pPr>
        <w:tabs>
          <w:tab w:val="num" w:pos="3600"/>
        </w:tabs>
        <w:ind w:left="3600" w:hanging="360"/>
      </w:pPr>
      <w:rPr>
        <w:rFonts w:ascii="Arial" w:hAnsi="Arial" w:hint="default"/>
      </w:rPr>
    </w:lvl>
    <w:lvl w:ilvl="5" w:tplc="4BF44B74" w:tentative="1">
      <w:start w:val="1"/>
      <w:numFmt w:val="bullet"/>
      <w:lvlText w:val="•"/>
      <w:lvlJc w:val="left"/>
      <w:pPr>
        <w:tabs>
          <w:tab w:val="num" w:pos="4320"/>
        </w:tabs>
        <w:ind w:left="4320" w:hanging="360"/>
      </w:pPr>
      <w:rPr>
        <w:rFonts w:ascii="Arial" w:hAnsi="Arial" w:hint="default"/>
      </w:rPr>
    </w:lvl>
    <w:lvl w:ilvl="6" w:tplc="25FEC3A8" w:tentative="1">
      <w:start w:val="1"/>
      <w:numFmt w:val="bullet"/>
      <w:lvlText w:val="•"/>
      <w:lvlJc w:val="left"/>
      <w:pPr>
        <w:tabs>
          <w:tab w:val="num" w:pos="5040"/>
        </w:tabs>
        <w:ind w:left="5040" w:hanging="360"/>
      </w:pPr>
      <w:rPr>
        <w:rFonts w:ascii="Arial" w:hAnsi="Arial" w:hint="default"/>
      </w:rPr>
    </w:lvl>
    <w:lvl w:ilvl="7" w:tplc="77CA09D0" w:tentative="1">
      <w:start w:val="1"/>
      <w:numFmt w:val="bullet"/>
      <w:lvlText w:val="•"/>
      <w:lvlJc w:val="left"/>
      <w:pPr>
        <w:tabs>
          <w:tab w:val="num" w:pos="5760"/>
        </w:tabs>
        <w:ind w:left="5760" w:hanging="360"/>
      </w:pPr>
      <w:rPr>
        <w:rFonts w:ascii="Arial" w:hAnsi="Arial" w:hint="default"/>
      </w:rPr>
    </w:lvl>
    <w:lvl w:ilvl="8" w:tplc="C7E65A66" w:tentative="1">
      <w:start w:val="1"/>
      <w:numFmt w:val="bullet"/>
      <w:lvlText w:val="•"/>
      <w:lvlJc w:val="left"/>
      <w:pPr>
        <w:tabs>
          <w:tab w:val="num" w:pos="6480"/>
        </w:tabs>
        <w:ind w:left="6480" w:hanging="360"/>
      </w:pPr>
      <w:rPr>
        <w:rFonts w:ascii="Arial" w:hAnsi="Arial" w:hint="default"/>
      </w:rPr>
    </w:lvl>
  </w:abstractNum>
  <w:abstractNum w:abstractNumId="1">
    <w:nsid w:val="22CF1BFF"/>
    <w:multiLevelType w:val="hybridMultilevel"/>
    <w:tmpl w:val="7AEE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97FD9"/>
    <w:multiLevelType w:val="hybridMultilevel"/>
    <w:tmpl w:val="92F6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4614CA"/>
    <w:multiLevelType w:val="hybridMultilevel"/>
    <w:tmpl w:val="7D2C65B6"/>
    <w:lvl w:ilvl="0" w:tplc="4BEE53E0">
      <w:start w:val="1"/>
      <w:numFmt w:val="bullet"/>
      <w:lvlText w:val="•"/>
      <w:lvlJc w:val="left"/>
      <w:pPr>
        <w:tabs>
          <w:tab w:val="num" w:pos="720"/>
        </w:tabs>
        <w:ind w:left="720" w:hanging="360"/>
      </w:pPr>
      <w:rPr>
        <w:rFonts w:ascii="Arial" w:hAnsi="Arial" w:hint="default"/>
      </w:rPr>
    </w:lvl>
    <w:lvl w:ilvl="1" w:tplc="222416A0" w:tentative="1">
      <w:start w:val="1"/>
      <w:numFmt w:val="bullet"/>
      <w:lvlText w:val="•"/>
      <w:lvlJc w:val="left"/>
      <w:pPr>
        <w:tabs>
          <w:tab w:val="num" w:pos="1440"/>
        </w:tabs>
        <w:ind w:left="1440" w:hanging="360"/>
      </w:pPr>
      <w:rPr>
        <w:rFonts w:ascii="Arial" w:hAnsi="Arial" w:hint="default"/>
      </w:rPr>
    </w:lvl>
    <w:lvl w:ilvl="2" w:tplc="661A92A2" w:tentative="1">
      <w:start w:val="1"/>
      <w:numFmt w:val="bullet"/>
      <w:lvlText w:val="•"/>
      <w:lvlJc w:val="left"/>
      <w:pPr>
        <w:tabs>
          <w:tab w:val="num" w:pos="2160"/>
        </w:tabs>
        <w:ind w:left="2160" w:hanging="360"/>
      </w:pPr>
      <w:rPr>
        <w:rFonts w:ascii="Arial" w:hAnsi="Arial" w:hint="default"/>
      </w:rPr>
    </w:lvl>
    <w:lvl w:ilvl="3" w:tplc="FE4411C0" w:tentative="1">
      <w:start w:val="1"/>
      <w:numFmt w:val="bullet"/>
      <w:lvlText w:val="•"/>
      <w:lvlJc w:val="left"/>
      <w:pPr>
        <w:tabs>
          <w:tab w:val="num" w:pos="2880"/>
        </w:tabs>
        <w:ind w:left="2880" w:hanging="360"/>
      </w:pPr>
      <w:rPr>
        <w:rFonts w:ascii="Arial" w:hAnsi="Arial" w:hint="default"/>
      </w:rPr>
    </w:lvl>
    <w:lvl w:ilvl="4" w:tplc="412236BE" w:tentative="1">
      <w:start w:val="1"/>
      <w:numFmt w:val="bullet"/>
      <w:lvlText w:val="•"/>
      <w:lvlJc w:val="left"/>
      <w:pPr>
        <w:tabs>
          <w:tab w:val="num" w:pos="3600"/>
        </w:tabs>
        <w:ind w:left="3600" w:hanging="360"/>
      </w:pPr>
      <w:rPr>
        <w:rFonts w:ascii="Arial" w:hAnsi="Arial" w:hint="default"/>
      </w:rPr>
    </w:lvl>
    <w:lvl w:ilvl="5" w:tplc="75745F56" w:tentative="1">
      <w:start w:val="1"/>
      <w:numFmt w:val="bullet"/>
      <w:lvlText w:val="•"/>
      <w:lvlJc w:val="left"/>
      <w:pPr>
        <w:tabs>
          <w:tab w:val="num" w:pos="4320"/>
        </w:tabs>
        <w:ind w:left="4320" w:hanging="360"/>
      </w:pPr>
      <w:rPr>
        <w:rFonts w:ascii="Arial" w:hAnsi="Arial" w:hint="default"/>
      </w:rPr>
    </w:lvl>
    <w:lvl w:ilvl="6" w:tplc="F842950C" w:tentative="1">
      <w:start w:val="1"/>
      <w:numFmt w:val="bullet"/>
      <w:lvlText w:val="•"/>
      <w:lvlJc w:val="left"/>
      <w:pPr>
        <w:tabs>
          <w:tab w:val="num" w:pos="5040"/>
        </w:tabs>
        <w:ind w:left="5040" w:hanging="360"/>
      </w:pPr>
      <w:rPr>
        <w:rFonts w:ascii="Arial" w:hAnsi="Arial" w:hint="default"/>
      </w:rPr>
    </w:lvl>
    <w:lvl w:ilvl="7" w:tplc="9A7C158C" w:tentative="1">
      <w:start w:val="1"/>
      <w:numFmt w:val="bullet"/>
      <w:lvlText w:val="•"/>
      <w:lvlJc w:val="left"/>
      <w:pPr>
        <w:tabs>
          <w:tab w:val="num" w:pos="5760"/>
        </w:tabs>
        <w:ind w:left="5760" w:hanging="360"/>
      </w:pPr>
      <w:rPr>
        <w:rFonts w:ascii="Arial" w:hAnsi="Arial" w:hint="default"/>
      </w:rPr>
    </w:lvl>
    <w:lvl w:ilvl="8" w:tplc="D8863242" w:tentative="1">
      <w:start w:val="1"/>
      <w:numFmt w:val="bullet"/>
      <w:lvlText w:val="•"/>
      <w:lvlJc w:val="left"/>
      <w:pPr>
        <w:tabs>
          <w:tab w:val="num" w:pos="6480"/>
        </w:tabs>
        <w:ind w:left="6480" w:hanging="360"/>
      </w:pPr>
      <w:rPr>
        <w:rFonts w:ascii="Arial" w:hAnsi="Arial" w:hint="default"/>
      </w:rPr>
    </w:lvl>
  </w:abstractNum>
  <w:abstractNum w:abstractNumId="4">
    <w:nsid w:val="57022192"/>
    <w:multiLevelType w:val="hybridMultilevel"/>
    <w:tmpl w:val="F3D60D0E"/>
    <w:lvl w:ilvl="0" w:tplc="904418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0C3993"/>
    <w:multiLevelType w:val="hybridMultilevel"/>
    <w:tmpl w:val="4D38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BD"/>
    <w:rsid w:val="00080A09"/>
    <w:rsid w:val="00084180"/>
    <w:rsid w:val="000B57B1"/>
    <w:rsid w:val="00135835"/>
    <w:rsid w:val="00147412"/>
    <w:rsid w:val="00155B75"/>
    <w:rsid w:val="00201CBA"/>
    <w:rsid w:val="002416AF"/>
    <w:rsid w:val="00352596"/>
    <w:rsid w:val="003D08A3"/>
    <w:rsid w:val="003E77BF"/>
    <w:rsid w:val="003F2B19"/>
    <w:rsid w:val="00464CD0"/>
    <w:rsid w:val="004F26A7"/>
    <w:rsid w:val="00517D22"/>
    <w:rsid w:val="00564282"/>
    <w:rsid w:val="005F73BA"/>
    <w:rsid w:val="00622A51"/>
    <w:rsid w:val="0065355C"/>
    <w:rsid w:val="00685FF8"/>
    <w:rsid w:val="00687530"/>
    <w:rsid w:val="006B3048"/>
    <w:rsid w:val="0076322E"/>
    <w:rsid w:val="00785355"/>
    <w:rsid w:val="007E4218"/>
    <w:rsid w:val="007F3B93"/>
    <w:rsid w:val="0084705D"/>
    <w:rsid w:val="00937E74"/>
    <w:rsid w:val="00A6454A"/>
    <w:rsid w:val="00A73728"/>
    <w:rsid w:val="00A97262"/>
    <w:rsid w:val="00BB0258"/>
    <w:rsid w:val="00BC4596"/>
    <w:rsid w:val="00BC5D3B"/>
    <w:rsid w:val="00C84B1A"/>
    <w:rsid w:val="00D701EA"/>
    <w:rsid w:val="00D84317"/>
    <w:rsid w:val="00DD2684"/>
    <w:rsid w:val="00E51F5D"/>
    <w:rsid w:val="00EB09BD"/>
    <w:rsid w:val="00ED488E"/>
    <w:rsid w:val="00F94F98"/>
    <w:rsid w:val="00FB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DB213C-E502-4336-BD61-9FFDFBA3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M">
    <w:name w:val="IBM"/>
    <w:basedOn w:val="Normal"/>
    <w:link w:val="IBMChar"/>
    <w:autoRedefine/>
    <w:qFormat/>
    <w:rsid w:val="00564282"/>
    <w:pPr>
      <w:tabs>
        <w:tab w:val="left" w:pos="5760"/>
      </w:tabs>
      <w:jc w:val="both"/>
    </w:pPr>
    <w:rPr>
      <w:rFonts w:ascii="IBM Plex Serif SemiBold" w:hAnsi="IBM Plex Serif SemiBold"/>
      <w:sz w:val="24"/>
    </w:rPr>
  </w:style>
  <w:style w:type="character" w:customStyle="1" w:styleId="IBMChar">
    <w:name w:val="IBM Char"/>
    <w:basedOn w:val="DefaultParagraphFont"/>
    <w:link w:val="IBM"/>
    <w:rsid w:val="00564282"/>
    <w:rPr>
      <w:rFonts w:ascii="IBM Plex Serif SemiBold" w:hAnsi="IBM Plex Serif SemiBold"/>
      <w:sz w:val="24"/>
    </w:rPr>
  </w:style>
  <w:style w:type="paragraph" w:customStyle="1" w:styleId="small-heading">
    <w:name w:val="small-heading"/>
    <w:basedOn w:val="Normal"/>
    <w:rsid w:val="00622A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622A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2A51"/>
    <w:rPr>
      <w:color w:val="0000FF"/>
      <w:u w:val="single"/>
    </w:rPr>
  </w:style>
  <w:style w:type="paragraph" w:styleId="Header">
    <w:name w:val="header"/>
    <w:basedOn w:val="Normal"/>
    <w:link w:val="HeaderChar"/>
    <w:uiPriority w:val="99"/>
    <w:unhideWhenUsed/>
    <w:rsid w:val="00622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A51"/>
  </w:style>
  <w:style w:type="paragraph" w:styleId="Footer">
    <w:name w:val="footer"/>
    <w:basedOn w:val="Normal"/>
    <w:link w:val="FooterChar"/>
    <w:uiPriority w:val="99"/>
    <w:unhideWhenUsed/>
    <w:rsid w:val="00622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A51"/>
  </w:style>
  <w:style w:type="paragraph" w:styleId="HTMLPreformatted">
    <w:name w:val="HTML Preformatted"/>
    <w:basedOn w:val="Normal"/>
    <w:link w:val="HTMLPreformattedChar"/>
    <w:uiPriority w:val="99"/>
    <w:semiHidden/>
    <w:unhideWhenUsed/>
    <w:rsid w:val="0062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A51"/>
    <w:rPr>
      <w:rFonts w:ascii="Courier New" w:eastAsia="Times New Roman" w:hAnsi="Courier New" w:cs="Courier New"/>
      <w:sz w:val="20"/>
      <w:szCs w:val="20"/>
    </w:rPr>
  </w:style>
  <w:style w:type="paragraph" w:styleId="ListParagraph">
    <w:name w:val="List Paragraph"/>
    <w:basedOn w:val="Normal"/>
    <w:uiPriority w:val="34"/>
    <w:qFormat/>
    <w:rsid w:val="00622A51"/>
    <w:pPr>
      <w:ind w:left="720"/>
      <w:contextualSpacing/>
    </w:pPr>
  </w:style>
  <w:style w:type="paragraph" w:styleId="NormalWeb">
    <w:name w:val="Normal (Web)"/>
    <w:basedOn w:val="Normal"/>
    <w:uiPriority w:val="99"/>
    <w:semiHidden/>
    <w:unhideWhenUsed/>
    <w:rsid w:val="001474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4989">
      <w:bodyDiv w:val="1"/>
      <w:marLeft w:val="0"/>
      <w:marRight w:val="0"/>
      <w:marTop w:val="0"/>
      <w:marBottom w:val="0"/>
      <w:divBdr>
        <w:top w:val="none" w:sz="0" w:space="0" w:color="auto"/>
        <w:left w:val="none" w:sz="0" w:space="0" w:color="auto"/>
        <w:bottom w:val="none" w:sz="0" w:space="0" w:color="auto"/>
        <w:right w:val="none" w:sz="0" w:space="0" w:color="auto"/>
      </w:divBdr>
    </w:div>
    <w:div w:id="424619133">
      <w:bodyDiv w:val="1"/>
      <w:marLeft w:val="0"/>
      <w:marRight w:val="0"/>
      <w:marTop w:val="0"/>
      <w:marBottom w:val="0"/>
      <w:divBdr>
        <w:top w:val="none" w:sz="0" w:space="0" w:color="auto"/>
        <w:left w:val="none" w:sz="0" w:space="0" w:color="auto"/>
        <w:bottom w:val="none" w:sz="0" w:space="0" w:color="auto"/>
        <w:right w:val="none" w:sz="0" w:space="0" w:color="auto"/>
      </w:divBdr>
    </w:div>
    <w:div w:id="525992090">
      <w:bodyDiv w:val="1"/>
      <w:marLeft w:val="0"/>
      <w:marRight w:val="0"/>
      <w:marTop w:val="0"/>
      <w:marBottom w:val="0"/>
      <w:divBdr>
        <w:top w:val="none" w:sz="0" w:space="0" w:color="auto"/>
        <w:left w:val="none" w:sz="0" w:space="0" w:color="auto"/>
        <w:bottom w:val="none" w:sz="0" w:space="0" w:color="auto"/>
        <w:right w:val="none" w:sz="0" w:space="0" w:color="auto"/>
      </w:divBdr>
    </w:div>
    <w:div w:id="634718099">
      <w:bodyDiv w:val="1"/>
      <w:marLeft w:val="0"/>
      <w:marRight w:val="0"/>
      <w:marTop w:val="0"/>
      <w:marBottom w:val="0"/>
      <w:divBdr>
        <w:top w:val="none" w:sz="0" w:space="0" w:color="auto"/>
        <w:left w:val="none" w:sz="0" w:space="0" w:color="auto"/>
        <w:bottom w:val="none" w:sz="0" w:space="0" w:color="auto"/>
        <w:right w:val="none" w:sz="0" w:space="0" w:color="auto"/>
      </w:divBdr>
    </w:div>
    <w:div w:id="995575229">
      <w:bodyDiv w:val="1"/>
      <w:marLeft w:val="0"/>
      <w:marRight w:val="0"/>
      <w:marTop w:val="0"/>
      <w:marBottom w:val="0"/>
      <w:divBdr>
        <w:top w:val="none" w:sz="0" w:space="0" w:color="auto"/>
        <w:left w:val="none" w:sz="0" w:space="0" w:color="auto"/>
        <w:bottom w:val="none" w:sz="0" w:space="0" w:color="auto"/>
        <w:right w:val="none" w:sz="0" w:space="0" w:color="auto"/>
      </w:divBdr>
    </w:div>
    <w:div w:id="1200509367">
      <w:bodyDiv w:val="1"/>
      <w:marLeft w:val="0"/>
      <w:marRight w:val="0"/>
      <w:marTop w:val="0"/>
      <w:marBottom w:val="0"/>
      <w:divBdr>
        <w:top w:val="none" w:sz="0" w:space="0" w:color="auto"/>
        <w:left w:val="none" w:sz="0" w:space="0" w:color="auto"/>
        <w:bottom w:val="none" w:sz="0" w:space="0" w:color="auto"/>
        <w:right w:val="none" w:sz="0" w:space="0" w:color="auto"/>
      </w:divBdr>
    </w:div>
    <w:div w:id="1334264776">
      <w:bodyDiv w:val="1"/>
      <w:marLeft w:val="0"/>
      <w:marRight w:val="0"/>
      <w:marTop w:val="0"/>
      <w:marBottom w:val="0"/>
      <w:divBdr>
        <w:top w:val="none" w:sz="0" w:space="0" w:color="auto"/>
        <w:left w:val="none" w:sz="0" w:space="0" w:color="auto"/>
        <w:bottom w:val="none" w:sz="0" w:space="0" w:color="auto"/>
        <w:right w:val="none" w:sz="0" w:space="0" w:color="auto"/>
      </w:divBdr>
      <w:divsChild>
        <w:div w:id="2124033255">
          <w:marLeft w:val="360"/>
          <w:marRight w:val="0"/>
          <w:marTop w:val="200"/>
          <w:marBottom w:val="0"/>
          <w:divBdr>
            <w:top w:val="none" w:sz="0" w:space="0" w:color="auto"/>
            <w:left w:val="none" w:sz="0" w:space="0" w:color="auto"/>
            <w:bottom w:val="none" w:sz="0" w:space="0" w:color="auto"/>
            <w:right w:val="none" w:sz="0" w:space="0" w:color="auto"/>
          </w:divBdr>
        </w:div>
        <w:div w:id="1889368757">
          <w:marLeft w:val="360"/>
          <w:marRight w:val="0"/>
          <w:marTop w:val="200"/>
          <w:marBottom w:val="0"/>
          <w:divBdr>
            <w:top w:val="none" w:sz="0" w:space="0" w:color="auto"/>
            <w:left w:val="none" w:sz="0" w:space="0" w:color="auto"/>
            <w:bottom w:val="none" w:sz="0" w:space="0" w:color="auto"/>
            <w:right w:val="none" w:sz="0" w:space="0" w:color="auto"/>
          </w:divBdr>
        </w:div>
        <w:div w:id="1928270992">
          <w:marLeft w:val="360"/>
          <w:marRight w:val="0"/>
          <w:marTop w:val="200"/>
          <w:marBottom w:val="0"/>
          <w:divBdr>
            <w:top w:val="none" w:sz="0" w:space="0" w:color="auto"/>
            <w:left w:val="none" w:sz="0" w:space="0" w:color="auto"/>
            <w:bottom w:val="none" w:sz="0" w:space="0" w:color="auto"/>
            <w:right w:val="none" w:sz="0" w:space="0" w:color="auto"/>
          </w:divBdr>
        </w:div>
        <w:div w:id="711536039">
          <w:marLeft w:val="360"/>
          <w:marRight w:val="0"/>
          <w:marTop w:val="200"/>
          <w:marBottom w:val="0"/>
          <w:divBdr>
            <w:top w:val="none" w:sz="0" w:space="0" w:color="auto"/>
            <w:left w:val="none" w:sz="0" w:space="0" w:color="auto"/>
            <w:bottom w:val="none" w:sz="0" w:space="0" w:color="auto"/>
            <w:right w:val="none" w:sz="0" w:space="0" w:color="auto"/>
          </w:divBdr>
        </w:div>
        <w:div w:id="1319655342">
          <w:marLeft w:val="360"/>
          <w:marRight w:val="0"/>
          <w:marTop w:val="200"/>
          <w:marBottom w:val="0"/>
          <w:divBdr>
            <w:top w:val="none" w:sz="0" w:space="0" w:color="auto"/>
            <w:left w:val="none" w:sz="0" w:space="0" w:color="auto"/>
            <w:bottom w:val="none" w:sz="0" w:space="0" w:color="auto"/>
            <w:right w:val="none" w:sz="0" w:space="0" w:color="auto"/>
          </w:divBdr>
        </w:div>
      </w:divsChild>
    </w:div>
    <w:div w:id="1865440564">
      <w:bodyDiv w:val="1"/>
      <w:marLeft w:val="0"/>
      <w:marRight w:val="0"/>
      <w:marTop w:val="0"/>
      <w:marBottom w:val="0"/>
      <w:divBdr>
        <w:top w:val="none" w:sz="0" w:space="0" w:color="auto"/>
        <w:left w:val="none" w:sz="0" w:space="0" w:color="auto"/>
        <w:bottom w:val="none" w:sz="0" w:space="0" w:color="auto"/>
        <w:right w:val="none" w:sz="0" w:space="0" w:color="auto"/>
      </w:divBdr>
    </w:div>
    <w:div w:id="1873348605">
      <w:bodyDiv w:val="1"/>
      <w:marLeft w:val="0"/>
      <w:marRight w:val="0"/>
      <w:marTop w:val="0"/>
      <w:marBottom w:val="0"/>
      <w:divBdr>
        <w:top w:val="none" w:sz="0" w:space="0" w:color="auto"/>
        <w:left w:val="none" w:sz="0" w:space="0" w:color="auto"/>
        <w:bottom w:val="none" w:sz="0" w:space="0" w:color="auto"/>
        <w:right w:val="none" w:sz="0" w:space="0" w:color="auto"/>
      </w:divBdr>
      <w:divsChild>
        <w:div w:id="1204901800">
          <w:marLeft w:val="360"/>
          <w:marRight w:val="0"/>
          <w:marTop w:val="200"/>
          <w:marBottom w:val="0"/>
          <w:divBdr>
            <w:top w:val="none" w:sz="0" w:space="0" w:color="auto"/>
            <w:left w:val="none" w:sz="0" w:space="0" w:color="auto"/>
            <w:bottom w:val="none" w:sz="0" w:space="0" w:color="auto"/>
            <w:right w:val="none" w:sz="0" w:space="0" w:color="auto"/>
          </w:divBdr>
        </w:div>
        <w:div w:id="18746471">
          <w:marLeft w:val="360"/>
          <w:marRight w:val="0"/>
          <w:marTop w:val="200"/>
          <w:marBottom w:val="0"/>
          <w:divBdr>
            <w:top w:val="none" w:sz="0" w:space="0" w:color="auto"/>
            <w:left w:val="none" w:sz="0" w:space="0" w:color="auto"/>
            <w:bottom w:val="none" w:sz="0" w:space="0" w:color="auto"/>
            <w:right w:val="none" w:sz="0" w:space="0" w:color="auto"/>
          </w:divBdr>
        </w:div>
        <w:div w:id="1425466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NIST_database" TargetMode="External"/><Relationship Id="rId13" Type="http://schemas.openxmlformats.org/officeDocument/2006/relationships/hyperlink" Target="https://github.com/mon95/Sign-Language-and-Static-gesture-recognition-using-sklea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zalandoresearch/fashion-mn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n95/Sign-Language-and-Static-gesture-recognition-using-sklear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xiv.org/abs/1708.07747" TargetMode="External"/><Relationship Id="rId4" Type="http://schemas.openxmlformats.org/officeDocument/2006/relationships/webSettings" Target="webSettings.xml"/><Relationship Id="rId9" Type="http://schemas.openxmlformats.org/officeDocument/2006/relationships/hyperlink" Target="https://github.com/zalandoresearch/fashion-mnis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13468</TotalTime>
  <Pages>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dc:creator>
  <cp:keywords/>
  <dc:description/>
  <cp:lastModifiedBy>srikanth D</cp:lastModifiedBy>
  <cp:revision>38</cp:revision>
  <dcterms:created xsi:type="dcterms:W3CDTF">2019-03-22T12:58:00Z</dcterms:created>
  <dcterms:modified xsi:type="dcterms:W3CDTF">2019-03-27T04:53:00Z</dcterms:modified>
</cp:coreProperties>
</file>