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2D1" w:rsidRPr="002162D1" w:rsidRDefault="002162D1" w:rsidP="002162D1">
      <w:pPr>
        <w:spacing w:after="0" w:line="360" w:lineRule="auto"/>
        <w:outlineLvl w:val="0"/>
        <w:rPr>
          <w:rFonts w:ascii="Tahoma" w:eastAsia="Times New Roman" w:hAnsi="Tahoma" w:cs="Tahoma"/>
          <w:b/>
          <w:bCs/>
          <w:kern w:val="36"/>
          <w:sz w:val="24"/>
          <w:szCs w:val="24"/>
          <w:lang w:eastAsia="en-IN" w:bidi="sa-IN"/>
        </w:rPr>
      </w:pPr>
      <w:r w:rsidRPr="002162D1">
        <w:rPr>
          <w:rFonts w:ascii="Tahoma" w:eastAsia="Times New Roman" w:hAnsi="Tahoma" w:cs="Tahoma"/>
          <w:b/>
          <w:bCs/>
          <w:kern w:val="36"/>
          <w:sz w:val="24"/>
          <w:szCs w:val="24"/>
          <w:lang w:eastAsia="en-IN" w:bidi="sa-IN"/>
        </w:rPr>
        <w:t>ATULYASH TERMS &amp; CONDITIONS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b/>
          <w:bCs/>
          <w:sz w:val="24"/>
          <w:szCs w:val="24"/>
          <w:lang w:eastAsia="en-IN" w:bidi="sa-IN"/>
        </w:rPr>
        <w:t>Last Updated: 2</w:t>
      </w:r>
      <w:r w:rsidR="00615ABE">
        <w:rPr>
          <w:rFonts w:ascii="Tahoma" w:eastAsia="Times New Roman" w:hAnsi="Tahoma" w:cs="Tahoma"/>
          <w:b/>
          <w:bCs/>
          <w:sz w:val="24"/>
          <w:szCs w:val="24"/>
          <w:lang w:eastAsia="en-IN" w:bidi="sa-IN"/>
        </w:rPr>
        <w:t>7</w:t>
      </w:r>
      <w:bookmarkStart w:id="0" w:name="_GoBack"/>
      <w:bookmarkEnd w:id="0"/>
      <w:r w:rsidRPr="002162D1">
        <w:rPr>
          <w:rFonts w:ascii="Tahoma" w:eastAsia="Times New Roman" w:hAnsi="Tahoma" w:cs="Tahoma"/>
          <w:b/>
          <w:bCs/>
          <w:sz w:val="24"/>
          <w:szCs w:val="24"/>
          <w:lang w:eastAsia="en-IN" w:bidi="sa-IN"/>
        </w:rPr>
        <w:t xml:space="preserve"> August 2026</w:t>
      </w:r>
    </w:p>
    <w:p w:rsidR="00451542" w:rsidRDefault="00451542" w:rsidP="002162D1">
      <w:pPr>
        <w:spacing w:after="0" w:line="360" w:lineRule="auto"/>
        <w:rPr>
          <w:rFonts w:ascii="Tahoma" w:eastAsia="Times New Roman" w:hAnsi="Tahoma" w:cs="Tahoma"/>
          <w:sz w:val="24"/>
          <w:szCs w:val="24"/>
          <w:lang w:eastAsia="en-IN" w:bidi="sa-IN"/>
        </w:rPr>
      </w:pP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These Terms &amp; Conditions (“Terms”) govern your access to and use of the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mobile application, website, products, subscription services and related services (“Services”) provided by </w:t>
      </w:r>
      <w:r w:rsidRPr="002162D1">
        <w:rPr>
          <w:rFonts w:ascii="Tahoma" w:eastAsia="Times New Roman" w:hAnsi="Tahoma" w:cs="Tahoma"/>
          <w:b/>
          <w:bCs/>
          <w:sz w:val="24"/>
          <w:szCs w:val="24"/>
          <w:lang w:eastAsia="en-IN" w:bidi="sa-IN"/>
        </w:rPr>
        <w:t>ATULYASH FOODS PRIVATE LIMITED</w:t>
      </w:r>
      <w:r w:rsidRPr="002162D1">
        <w:rPr>
          <w:rFonts w:ascii="Tahoma" w:eastAsia="Times New Roman" w:hAnsi="Tahoma" w:cs="Tahoma"/>
          <w:sz w:val="24"/>
          <w:szCs w:val="24"/>
          <w:lang w:eastAsia="en-IN" w:bidi="sa-IN"/>
        </w:rPr>
        <w:t xml:space="preserve">, having its registered/operational address at </w:t>
      </w:r>
      <w:r w:rsidRPr="002162D1">
        <w:rPr>
          <w:rFonts w:ascii="Tahoma" w:eastAsia="Times New Roman" w:hAnsi="Tahoma" w:cs="Tahoma"/>
          <w:b/>
          <w:bCs/>
          <w:sz w:val="24"/>
          <w:szCs w:val="24"/>
          <w:lang w:eastAsia="en-IN" w:bidi="sa-IN"/>
        </w:rPr>
        <w:t xml:space="preserve">19-20-21, Work </w:t>
      </w:r>
      <w:proofErr w:type="spellStart"/>
      <w:r w:rsidRPr="002162D1">
        <w:rPr>
          <w:rFonts w:ascii="Tahoma" w:eastAsia="Times New Roman" w:hAnsi="Tahoma" w:cs="Tahoma"/>
          <w:b/>
          <w:bCs/>
          <w:sz w:val="24"/>
          <w:szCs w:val="24"/>
          <w:lang w:eastAsia="en-IN" w:bidi="sa-IN"/>
        </w:rPr>
        <w:t>Center</w:t>
      </w:r>
      <w:proofErr w:type="spellEnd"/>
      <w:r w:rsidRPr="002162D1">
        <w:rPr>
          <w:rFonts w:ascii="Tahoma" w:eastAsia="Times New Roman" w:hAnsi="Tahoma" w:cs="Tahoma"/>
          <w:b/>
          <w:bCs/>
          <w:sz w:val="24"/>
          <w:szCs w:val="24"/>
          <w:lang w:eastAsia="en-IN" w:bidi="sa-IN"/>
        </w:rPr>
        <w:t xml:space="preserve">, Old Industrial Area, </w:t>
      </w:r>
      <w:proofErr w:type="spellStart"/>
      <w:r w:rsidRPr="002162D1">
        <w:rPr>
          <w:rFonts w:ascii="Tahoma" w:eastAsia="Times New Roman" w:hAnsi="Tahoma" w:cs="Tahoma"/>
          <w:b/>
          <w:bCs/>
          <w:sz w:val="24"/>
          <w:szCs w:val="24"/>
          <w:lang w:eastAsia="en-IN" w:bidi="sa-IN"/>
        </w:rPr>
        <w:t>Panipat</w:t>
      </w:r>
      <w:proofErr w:type="spellEnd"/>
      <w:r w:rsidRPr="002162D1">
        <w:rPr>
          <w:rFonts w:ascii="Tahoma" w:eastAsia="Times New Roman" w:hAnsi="Tahoma" w:cs="Tahoma"/>
          <w:b/>
          <w:bCs/>
          <w:sz w:val="24"/>
          <w:szCs w:val="24"/>
          <w:lang w:eastAsia="en-IN" w:bidi="sa-IN"/>
        </w:rPr>
        <w:t>, Haryana – 132103</w:t>
      </w:r>
      <w:r w:rsidRPr="002162D1">
        <w:rPr>
          <w:rFonts w:ascii="Tahoma" w:eastAsia="Times New Roman" w:hAnsi="Tahoma" w:cs="Tahoma"/>
          <w:sz w:val="24"/>
          <w:szCs w:val="24"/>
          <w:lang w:eastAsia="en-IN" w:bidi="sa-IN"/>
        </w:rPr>
        <w:t xml:space="preserve">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“Company”, “we”, “us” or “our”).</w:t>
      </w:r>
    </w:p>
    <w:p w:rsidR="00451542" w:rsidRDefault="00451542" w:rsidP="002162D1">
      <w:pPr>
        <w:spacing w:after="0" w:line="360" w:lineRule="auto"/>
        <w:rPr>
          <w:rFonts w:ascii="Tahoma" w:eastAsia="Times New Roman" w:hAnsi="Tahoma" w:cs="Tahoma"/>
          <w:sz w:val="24"/>
          <w:szCs w:val="24"/>
          <w:lang w:eastAsia="en-IN" w:bidi="sa-IN"/>
        </w:rPr>
      </w:pP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By creating an account, placing an order, subscribing to our Services or otherwise using the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platform, you agree to these Terms.</w:t>
      </w:r>
    </w:p>
    <w:p w:rsidR="00451542" w:rsidRDefault="00451542" w:rsidP="002162D1">
      <w:pPr>
        <w:spacing w:after="0" w:line="360" w:lineRule="auto"/>
        <w:rPr>
          <w:rFonts w:ascii="Tahoma" w:eastAsia="Times New Roman" w:hAnsi="Tahoma" w:cs="Tahoma"/>
          <w:sz w:val="24"/>
          <w:szCs w:val="24"/>
          <w:lang w:eastAsia="en-IN" w:bidi="sa-IN"/>
        </w:rPr>
      </w:pP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These Terms should be read together with our </w:t>
      </w:r>
      <w:r w:rsidRPr="002162D1">
        <w:rPr>
          <w:rFonts w:ascii="Tahoma" w:eastAsia="Times New Roman" w:hAnsi="Tahoma" w:cs="Tahoma"/>
          <w:b/>
          <w:bCs/>
          <w:sz w:val="24"/>
          <w:szCs w:val="24"/>
          <w:lang w:eastAsia="en-IN" w:bidi="sa-IN"/>
        </w:rPr>
        <w:t>Privacy Policy</w:t>
      </w:r>
      <w:r w:rsidRPr="002162D1">
        <w:rPr>
          <w:rFonts w:ascii="Tahoma" w:eastAsia="Times New Roman" w:hAnsi="Tahoma" w:cs="Tahoma"/>
          <w:sz w:val="24"/>
          <w:szCs w:val="24"/>
          <w:lang w:eastAsia="en-IN" w:bidi="sa-IN"/>
        </w:rPr>
        <w:t xml:space="preserve"> and </w:t>
      </w:r>
      <w:r w:rsidRPr="002162D1">
        <w:rPr>
          <w:rFonts w:ascii="Tahoma" w:eastAsia="Times New Roman" w:hAnsi="Tahoma" w:cs="Tahoma"/>
          <w:b/>
          <w:bCs/>
          <w:sz w:val="24"/>
          <w:szCs w:val="24"/>
          <w:lang w:eastAsia="en-IN" w:bidi="sa-IN"/>
        </w:rPr>
        <w:t>Cancellation, Return &amp; Refund Policy</w:t>
      </w:r>
      <w:r w:rsidRPr="002162D1">
        <w:rPr>
          <w:rFonts w:ascii="Tahoma" w:eastAsia="Times New Roman" w:hAnsi="Tahoma" w:cs="Tahoma"/>
          <w:sz w:val="24"/>
          <w:szCs w:val="24"/>
          <w:lang w:eastAsia="en-IN" w:bidi="sa-IN"/>
        </w:rPr>
        <w:t>, each of which forms an integral part of these Terms.</w:t>
      </w:r>
    </w:p>
    <w:p w:rsidR="00451542" w:rsidRDefault="00451542"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1. Eligibility</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You must be at least 18 years of age and legally capable of entering into a binding contract under applicable Indian law.</w:t>
      </w:r>
      <w:r w:rsidR="00564C34">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t>By using the Services, you represent that the information provided by you is accurate and that you are legally entitled to use the Services.</w:t>
      </w:r>
      <w:r w:rsidR="00564C34">
        <w:rPr>
          <w:rFonts w:ascii="Tahoma" w:eastAsia="Times New Roman" w:hAnsi="Tahoma" w:cs="Tahoma"/>
          <w:sz w:val="24"/>
          <w:szCs w:val="24"/>
          <w:lang w:eastAsia="en-IN" w:bidi="sa-IN"/>
        </w:rPr>
        <w:t xml:space="preserve"> </w:t>
      </w:r>
    </w:p>
    <w:p w:rsidR="00564C34" w:rsidRDefault="00564C34"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2. Your Account</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You may be required to register using your mobile number and authenticate your account through an OTP or another verification mechanism.</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You are responsible for:</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a. providing accurate and current account information;</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b. maintaining the confidentiality and security of your account;</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c. maintaining accurate delivery addresses and contact details; and</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d. promptly informing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if you suspect unauthorised access to your account.</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You shall not create or use an account for fraudulent, unlawful or abusive purposes.</w:t>
      </w:r>
    </w:p>
    <w:p w:rsidR="00564C34" w:rsidRDefault="00564C34" w:rsidP="002162D1">
      <w:pPr>
        <w:spacing w:after="0" w:line="360" w:lineRule="auto"/>
        <w:outlineLvl w:val="1"/>
        <w:rPr>
          <w:rFonts w:ascii="Tahoma" w:eastAsia="Times New Roman" w:hAnsi="Tahoma" w:cs="Tahoma"/>
          <w:b/>
          <w:bCs/>
          <w:sz w:val="24"/>
          <w:szCs w:val="24"/>
          <w:lang w:eastAsia="en-IN" w:bidi="sa-IN"/>
        </w:rPr>
      </w:pPr>
    </w:p>
    <w:p w:rsidR="00564C34" w:rsidRDefault="00564C34" w:rsidP="002162D1">
      <w:pPr>
        <w:spacing w:after="0" w:line="360" w:lineRule="auto"/>
        <w:outlineLvl w:val="1"/>
        <w:rPr>
          <w:rFonts w:ascii="Tahoma" w:eastAsia="Times New Roman" w:hAnsi="Tahoma" w:cs="Tahoma"/>
          <w:b/>
          <w:bCs/>
          <w:sz w:val="24"/>
          <w:szCs w:val="24"/>
          <w:lang w:eastAsia="en-IN" w:bidi="sa-IN"/>
        </w:rPr>
      </w:pPr>
    </w:p>
    <w:p w:rsidR="00564C34" w:rsidRDefault="00564C34"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lastRenderedPageBreak/>
        <w:t>3. Our Products</w:t>
      </w:r>
    </w:p>
    <w:p w:rsidR="002162D1" w:rsidRPr="002162D1" w:rsidRDefault="002162D1" w:rsidP="002162D1">
      <w:pPr>
        <w:spacing w:after="0" w:line="360" w:lineRule="auto"/>
        <w:rPr>
          <w:rFonts w:ascii="Tahoma" w:eastAsia="Times New Roman" w:hAnsi="Tahoma" w:cs="Tahoma"/>
          <w:sz w:val="24"/>
          <w:szCs w:val="24"/>
          <w:lang w:eastAsia="en-IN" w:bidi="sa-IN"/>
        </w:rPr>
      </w:pP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offers packaged food products, including wheat flour and such other products as may be introduced from time to time.</w:t>
      </w:r>
      <w:r w:rsidR="005A0E4F">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t>Product descriptions, quantities, prices and applicable product information will be displayed on the Application or Website.</w:t>
      </w:r>
    </w:p>
    <w:p w:rsidR="005A0E4F" w:rsidRDefault="005A0E4F" w:rsidP="002162D1">
      <w:pPr>
        <w:spacing w:after="0" w:line="360" w:lineRule="auto"/>
        <w:rPr>
          <w:rFonts w:ascii="Tahoma" w:eastAsia="Times New Roman" w:hAnsi="Tahoma" w:cs="Tahoma"/>
          <w:sz w:val="24"/>
          <w:szCs w:val="24"/>
          <w:lang w:eastAsia="en-IN" w:bidi="sa-IN"/>
        </w:rPr>
      </w:pP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Minor variations that naturally arise in agricultural and food products, including variations in colour, texture, aroma or appearance, shall not by themselves constitute a defect, provided the product otherwise conforms to applicable quality and food-safety requirements.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Nothing contained on the Application, Website, packaging, social-media pages or other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communication should be treated as medical advice.</w:t>
      </w:r>
    </w:p>
    <w:p w:rsidR="005A0E4F" w:rsidRDefault="005A0E4F"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4. Availability and Service Areas</w:t>
      </w:r>
    </w:p>
    <w:p w:rsidR="002162D1" w:rsidRPr="002162D1" w:rsidRDefault="002162D1" w:rsidP="002162D1">
      <w:pPr>
        <w:spacing w:after="0" w:line="360" w:lineRule="auto"/>
        <w:rPr>
          <w:rFonts w:ascii="Tahoma" w:eastAsia="Times New Roman" w:hAnsi="Tahoma" w:cs="Tahoma"/>
          <w:sz w:val="24"/>
          <w:szCs w:val="24"/>
          <w:lang w:eastAsia="en-IN" w:bidi="sa-IN"/>
        </w:rPr>
      </w:pP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currently provides delivery only in selected serviceable areas.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Availability may depend upon:</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a. delivery location;</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b. delivery capacity;</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c. available delivery slots;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d. product availability;</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e. operational limitations; and</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f. other factors reasonably affecting our ability to fulfil an order.</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Entering a PIN code, creating an account or previously receiving a delivery does not guarantee perpetual serviceability at that location.</w:t>
      </w:r>
      <w:r w:rsidR="005A0E4F">
        <w:rPr>
          <w:rFonts w:ascii="Tahoma" w:eastAsia="Times New Roman" w:hAnsi="Tahoma" w:cs="Tahoma"/>
          <w:sz w:val="24"/>
          <w:szCs w:val="24"/>
          <w:lang w:eastAsia="en-IN" w:bidi="sa-IN"/>
        </w:rPr>
        <w:t xml:space="preserve">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may add, remove or modify service areas or delivery slots from time to time.</w:t>
      </w:r>
    </w:p>
    <w:p w:rsidR="005A0E4F" w:rsidRDefault="005A0E4F"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5. Orders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An order is subject to acceptance by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We may decline or cancel an order where reasonably necessary, including in cases of:</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a. payment failure;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b. incorrect pricing or technical error;</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c. product unavailability;</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d. delivery-location issues;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e. suspected fraud or misuse;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lastRenderedPageBreak/>
        <w:t>f. circumstances beyond our reasonable control; or</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g. inability to safely or lawfully fulfil the order.</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Where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cancels a prepaid order for which payment has been successfully received, the eligible amount shall be refunded in accordance with our Cancellation, Return &amp; Refund Policy.</w:t>
      </w:r>
    </w:p>
    <w:p w:rsidR="00784EAD" w:rsidRDefault="00784EAD"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6. Weekly Subscription</w:t>
      </w:r>
    </w:p>
    <w:p w:rsidR="002162D1" w:rsidRPr="002162D1" w:rsidRDefault="002162D1" w:rsidP="002162D1">
      <w:pPr>
        <w:spacing w:after="0" w:line="360" w:lineRule="auto"/>
        <w:rPr>
          <w:rFonts w:ascii="Tahoma" w:eastAsia="Times New Roman" w:hAnsi="Tahoma" w:cs="Tahoma"/>
          <w:sz w:val="24"/>
          <w:szCs w:val="24"/>
          <w:lang w:eastAsia="en-IN" w:bidi="sa-IN"/>
        </w:rPr>
      </w:pP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may provide customers the option to purchase products through a recurring or weekly subscription plan.</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When you create a subscription, the Application will display the applicable: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a. product and quantity;</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b. delivery frequency;</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c. proposed delivery day or schedule;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d. price;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e. wallet/funding requirement, where applicable; and</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f. other relevant subscription conditions.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Your subscription remains subject to product availability, serviceability and delivery capacity.</w:t>
      </w:r>
    </w:p>
    <w:p w:rsidR="00784EAD" w:rsidRDefault="00784EAD" w:rsidP="002162D1">
      <w:pPr>
        <w:spacing w:after="0" w:line="360" w:lineRule="auto"/>
        <w:outlineLvl w:val="2"/>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2"/>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6.1 Subscription Schedule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Your deliveries will ordinarily be made according to the schedule selected or displayed in the Application.</w:t>
      </w:r>
      <w:r w:rsidR="00784EAD">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t>Delivery dates and slots may occasionally need to be modified because of operational requirements, public holidays, weather conditions, traffic disruption, force majeure or other circumstances beyond our reasonable control.</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Where reasonably practicable,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will communicate material changes affecting a scheduled delivery.</w:t>
      </w:r>
    </w:p>
    <w:p w:rsidR="00784EAD" w:rsidRDefault="00784EAD" w:rsidP="002162D1">
      <w:pPr>
        <w:spacing w:after="0" w:line="360" w:lineRule="auto"/>
        <w:outlineLvl w:val="2"/>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2"/>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6.2 Order Cut-off</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Changes, pauses, skips, address changes or other modifications to an upcoming subscription delivery must be made before the cut-off displayed in the Application.</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lastRenderedPageBreak/>
        <w:t>Requests received after the applicable cut-off may apply only to subsequent deliveries because preparation, milling, packing or dispatch for the upcoming delivery may already have commenced.</w:t>
      </w:r>
    </w:p>
    <w:p w:rsidR="00784EAD" w:rsidRDefault="00784EAD" w:rsidP="002162D1">
      <w:pPr>
        <w:spacing w:after="0" w:line="360" w:lineRule="auto"/>
        <w:outlineLvl w:val="2"/>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2"/>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6.3 Pausing or Skipping</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Where the functionality is available, customers may pause or skip eligible upcoming deliveries through the Application, subject to the applicable cut-off and other conditions displayed at the time.</w:t>
      </w:r>
    </w:p>
    <w:p w:rsidR="00784EAD" w:rsidRDefault="00784EAD" w:rsidP="002162D1">
      <w:pPr>
        <w:spacing w:after="0" w:line="360" w:lineRule="auto"/>
        <w:outlineLvl w:val="2"/>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2"/>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6.4 Subscription Cancellation</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You may discontinue your subscription in accordance with the functionality and conditions displayed in the Application.</w:t>
      </w:r>
      <w:r w:rsidR="00784EAD">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t>Cancellation of a subscription prevents future eligible deliveries but does not automatically cancel an order that has already entered processing, milling, packing or dispatch.</w:t>
      </w:r>
      <w:r w:rsidR="00784EAD">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t xml:space="preserve">Cancellation of a subscription shall not by itself extinguish any customer-paid eligible balance remaining in the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Wallet.</w:t>
      </w:r>
    </w:p>
    <w:p w:rsidR="00784EAD" w:rsidRDefault="00784EAD"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7. Pricing</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Product prices are displayed on the Application or Website and may include applicable taxes as required by law.</w:t>
      </w:r>
      <w:r w:rsidR="0044444D">
        <w:rPr>
          <w:rFonts w:ascii="Tahoma" w:eastAsia="Times New Roman" w:hAnsi="Tahoma" w:cs="Tahoma"/>
          <w:sz w:val="24"/>
          <w:szCs w:val="24"/>
          <w:lang w:eastAsia="en-IN" w:bidi="sa-IN"/>
        </w:rPr>
        <w:t xml:space="preserve">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may revise prices from time to time due to changes in raw-material prices, logistics, taxes, operational costs or other commercial factors.</w:t>
      </w:r>
      <w:r w:rsidR="0044444D">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t>A price revision will not retrospectively change the price of an order already accepted and paid for, unless required by law or agreed with the customer.</w:t>
      </w:r>
      <w:r w:rsidR="0044444D">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t>For subscriptions, revised pricing will be displayed or communicated before it becomes applicable to future deliveries.</w:t>
      </w:r>
    </w:p>
    <w:p w:rsidR="0044444D" w:rsidRDefault="0044444D"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8. Payments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Payments may be processed through third-party payment service providers, including </w:t>
      </w:r>
      <w:proofErr w:type="spellStart"/>
      <w:r w:rsidRPr="002162D1">
        <w:rPr>
          <w:rFonts w:ascii="Tahoma" w:eastAsia="Times New Roman" w:hAnsi="Tahoma" w:cs="Tahoma"/>
          <w:sz w:val="24"/>
          <w:szCs w:val="24"/>
          <w:lang w:eastAsia="en-IN" w:bidi="sa-IN"/>
        </w:rPr>
        <w:t>Razorpay</w:t>
      </w:r>
      <w:proofErr w:type="spellEnd"/>
      <w:r w:rsidRPr="002162D1">
        <w:rPr>
          <w:rFonts w:ascii="Tahoma" w:eastAsia="Times New Roman" w:hAnsi="Tahoma" w:cs="Tahoma"/>
          <w:sz w:val="24"/>
          <w:szCs w:val="24"/>
          <w:lang w:eastAsia="en-IN" w:bidi="sa-IN"/>
        </w:rPr>
        <w:t xml:space="preserve">, or through other payment methods made available by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w:t>
      </w:r>
      <w:r w:rsidR="007C043A">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t>Your use of a third-party payment service may also be subject to the terms and privacy practices of that provider.</w:t>
      </w:r>
      <w:r w:rsidR="007C043A">
        <w:rPr>
          <w:rFonts w:ascii="Tahoma" w:eastAsia="Times New Roman" w:hAnsi="Tahoma" w:cs="Tahoma"/>
          <w:sz w:val="24"/>
          <w:szCs w:val="24"/>
          <w:lang w:eastAsia="en-IN" w:bidi="sa-IN"/>
        </w:rPr>
        <w:t xml:space="preserve">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does not store complete card credentials, UPI PINs, internet-banking passwords or similar authentication credentials used by payment gateways.</w:t>
      </w:r>
      <w:r w:rsidR="007C043A">
        <w:rPr>
          <w:rFonts w:ascii="Tahoma" w:eastAsia="Times New Roman" w:hAnsi="Tahoma" w:cs="Tahoma"/>
          <w:sz w:val="24"/>
          <w:szCs w:val="24"/>
          <w:lang w:eastAsia="en-IN" w:bidi="sa-IN"/>
        </w:rPr>
        <w:t xml:space="preserve">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may retain transaction references and payment-status information necessary for order processing, reconciliation, accounting, customer support and legal compliance.</w:t>
      </w: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lastRenderedPageBreak/>
        <w:t xml:space="preserve">9. </w:t>
      </w:r>
      <w:proofErr w:type="spellStart"/>
      <w:r w:rsidRPr="002162D1">
        <w:rPr>
          <w:rFonts w:ascii="Tahoma" w:eastAsia="Times New Roman" w:hAnsi="Tahoma" w:cs="Tahoma"/>
          <w:b/>
          <w:bCs/>
          <w:sz w:val="24"/>
          <w:szCs w:val="24"/>
          <w:lang w:eastAsia="en-IN" w:bidi="sa-IN"/>
        </w:rPr>
        <w:t>Atulyash</w:t>
      </w:r>
      <w:proofErr w:type="spellEnd"/>
      <w:r w:rsidRPr="002162D1">
        <w:rPr>
          <w:rFonts w:ascii="Tahoma" w:eastAsia="Times New Roman" w:hAnsi="Tahoma" w:cs="Tahoma"/>
          <w:b/>
          <w:bCs/>
          <w:sz w:val="24"/>
          <w:szCs w:val="24"/>
          <w:lang w:eastAsia="en-IN" w:bidi="sa-IN"/>
        </w:rPr>
        <w:t xml:space="preserve"> Wallet</w:t>
      </w:r>
    </w:p>
    <w:p w:rsidR="002162D1" w:rsidRPr="002162D1" w:rsidRDefault="002162D1" w:rsidP="002162D1">
      <w:pPr>
        <w:spacing w:after="0" w:line="360" w:lineRule="auto"/>
        <w:rPr>
          <w:rFonts w:ascii="Tahoma" w:eastAsia="Times New Roman" w:hAnsi="Tahoma" w:cs="Tahoma"/>
          <w:sz w:val="24"/>
          <w:szCs w:val="24"/>
          <w:lang w:eastAsia="en-IN" w:bidi="sa-IN"/>
        </w:rPr>
      </w:pP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may provide an internal closed-loop wallet/account balance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Wallet”) for convenient payment for products and subscriptions available through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The Wallet is not a bank account and does not earn interest.</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Wallet balances may consist of one or more of the following:</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a. amounts deposited or prepaid by you;</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b. eligible refunds credited to the Wallet at your request or where the original payment was made from Wallet balance;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c. promotional credits, rewards, cashback or bonus amounts.</w:t>
      </w:r>
    </w:p>
    <w:p w:rsidR="00DA58AB" w:rsidRDefault="00DA58AB" w:rsidP="002162D1">
      <w:pPr>
        <w:spacing w:after="0" w:line="360" w:lineRule="auto"/>
        <w:outlineLvl w:val="2"/>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2"/>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9.1 Use of Wallet</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Wallet balance may be used only towards eligible purchases from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It may not be: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a. transferred to another customer;</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b. used outside the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ecosystem; or</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c. converted into cash, except where refund of a customer-paid balance is required under applicable law or expressly permitted by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w:t>
      </w:r>
    </w:p>
    <w:p w:rsidR="000939D9" w:rsidRDefault="000939D9" w:rsidP="002162D1">
      <w:pPr>
        <w:spacing w:after="0" w:line="360" w:lineRule="auto"/>
        <w:outlineLvl w:val="2"/>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2"/>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9.2 Promotional Credits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Promotional credits, cashback, bonus balance and complimentary credits: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a. are not cash;</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b. </w:t>
      </w:r>
      <w:proofErr w:type="gramStart"/>
      <w:r w:rsidRPr="002162D1">
        <w:rPr>
          <w:rFonts w:ascii="Tahoma" w:eastAsia="Times New Roman" w:hAnsi="Tahoma" w:cs="Tahoma"/>
          <w:sz w:val="24"/>
          <w:szCs w:val="24"/>
          <w:lang w:eastAsia="en-IN" w:bidi="sa-IN"/>
        </w:rPr>
        <w:t>are</w:t>
      </w:r>
      <w:proofErr w:type="gramEnd"/>
      <w:r w:rsidRPr="002162D1">
        <w:rPr>
          <w:rFonts w:ascii="Tahoma" w:eastAsia="Times New Roman" w:hAnsi="Tahoma" w:cs="Tahoma"/>
          <w:sz w:val="24"/>
          <w:szCs w:val="24"/>
          <w:lang w:eastAsia="en-IN" w:bidi="sa-IN"/>
        </w:rPr>
        <w:t xml:space="preserve"> non-transferable;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c. cannot ordinarily be withdrawn or refunded to a bank account or payment instrument; and</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d. may be subject to validity periods or specific offer conditions communicated when they are granted.</w:t>
      </w:r>
    </w:p>
    <w:p w:rsidR="000939D9" w:rsidRDefault="000939D9" w:rsidP="002162D1">
      <w:pPr>
        <w:spacing w:after="0" w:line="360" w:lineRule="auto"/>
        <w:outlineLvl w:val="2"/>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2"/>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9.3 Customer-Paid Balance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Treatment of unused customer-paid wallet balance upon account closure or discontinuation of Services will be governed by applicable law and the terms under which the amount was originally credited.</w:t>
      </w:r>
    </w:p>
    <w:p w:rsidR="002162D1" w:rsidRPr="002162D1" w:rsidRDefault="002162D1" w:rsidP="002162D1">
      <w:pPr>
        <w:spacing w:after="0" w:line="360" w:lineRule="auto"/>
        <w:rPr>
          <w:rFonts w:ascii="Tahoma" w:eastAsia="Times New Roman" w:hAnsi="Tahoma" w:cs="Tahoma"/>
          <w:sz w:val="24"/>
          <w:szCs w:val="24"/>
          <w:lang w:eastAsia="en-IN" w:bidi="sa-IN"/>
        </w:rPr>
      </w:pPr>
      <w:proofErr w:type="spellStart"/>
      <w:r w:rsidRPr="002162D1">
        <w:rPr>
          <w:rFonts w:ascii="Tahoma" w:eastAsia="Times New Roman" w:hAnsi="Tahoma" w:cs="Tahoma"/>
          <w:sz w:val="24"/>
          <w:szCs w:val="24"/>
          <w:lang w:eastAsia="en-IN" w:bidi="sa-IN"/>
        </w:rPr>
        <w:lastRenderedPageBreak/>
        <w:t>Atulyash</w:t>
      </w:r>
      <w:proofErr w:type="spellEnd"/>
      <w:r w:rsidRPr="002162D1">
        <w:rPr>
          <w:rFonts w:ascii="Tahoma" w:eastAsia="Times New Roman" w:hAnsi="Tahoma" w:cs="Tahoma"/>
          <w:sz w:val="24"/>
          <w:szCs w:val="24"/>
          <w:lang w:eastAsia="en-IN" w:bidi="sa-IN"/>
        </w:rPr>
        <w:t xml:space="preserve"> may verify the identity and original payment details before processing any eligible monetary refund.</w:t>
      </w: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10. Delivery</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Products will be delivered to the address selected by you at the time of placing or scheduling the order.</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You are responsible for ensuring that:</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a. the delivery address is accurate;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b. the location is reasonably accessible;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c. a recipient is available where necessary; and</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d. the contact number associated with the order is reachable.</w:t>
      </w:r>
    </w:p>
    <w:p w:rsidR="00F42410" w:rsidRDefault="00F42410" w:rsidP="002162D1">
      <w:pPr>
        <w:spacing w:after="0" w:line="360" w:lineRule="auto"/>
        <w:rPr>
          <w:rFonts w:ascii="Tahoma" w:eastAsia="Times New Roman" w:hAnsi="Tahoma" w:cs="Tahoma"/>
          <w:sz w:val="24"/>
          <w:szCs w:val="24"/>
          <w:lang w:eastAsia="en-IN" w:bidi="sa-IN"/>
        </w:rPr>
      </w:pP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Delivery timings are estimates and may be affected by traffic, weather, operational disruption, breakdowns, local restrictions or other circumstances beyond our reasonable control.</w:t>
      </w: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11. Failed Delivery</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If delivery cannot be completed because: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a. the address provided is incorrect;</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b. the customer or recipient cannot be contacted;</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c. access to the premises is unavailable;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d. the customer refuses delivery without a valid reason; or</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e. another circumstance attributable to the customer prevents delivery,</w:t>
      </w:r>
    </w:p>
    <w:p w:rsidR="00F42410" w:rsidRDefault="00F42410" w:rsidP="002162D1">
      <w:pPr>
        <w:spacing w:after="0" w:line="360" w:lineRule="auto"/>
        <w:rPr>
          <w:rFonts w:ascii="Tahoma" w:eastAsia="Times New Roman" w:hAnsi="Tahoma" w:cs="Tahoma"/>
          <w:sz w:val="24"/>
          <w:szCs w:val="24"/>
          <w:lang w:eastAsia="en-IN" w:bidi="sa-IN"/>
        </w:rPr>
      </w:pPr>
    </w:p>
    <w:p w:rsidR="002162D1" w:rsidRPr="002162D1" w:rsidRDefault="002162D1" w:rsidP="002162D1">
      <w:pPr>
        <w:spacing w:after="0" w:line="360" w:lineRule="auto"/>
        <w:rPr>
          <w:rFonts w:ascii="Tahoma" w:eastAsia="Times New Roman" w:hAnsi="Tahoma" w:cs="Tahoma"/>
          <w:sz w:val="24"/>
          <w:szCs w:val="24"/>
          <w:lang w:eastAsia="en-IN" w:bidi="sa-IN"/>
        </w:rPr>
      </w:pP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may treat the delivery as unsuccessful and determine whether re-delivery is possible.</w:t>
      </w:r>
      <w:r w:rsidR="00F42410">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t>Any additional re-delivery charge, if applicable, will be communicated before re-delivery.</w:t>
      </w:r>
      <w:r w:rsidR="00F42410">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t xml:space="preserve">This shall not affect the customer's statutory rights where the failure is attributable to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w:t>
      </w: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12. Inspection of Products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Customers are encouraged to inspect the package upon receipt.</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lastRenderedPageBreak/>
        <w:t>If you receive an incorrect, damaged, defective, tampered or materially non-conforming product, please contact us promptly in accordance with the Cancellation, Return &amp; Refund Policy.</w:t>
      </w: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13. Intellectual Property</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The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name, trademarks, logos, mascot, packaging designs, photographs, videos, text, graphics, Application design and other proprietary material are owned by or licensed to ATULYASH FOODS PRIVATE LIMITED.</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No such material may be copied, commercially exploited, reproduced, modified or distributed without prior written permission except as permitted by applicable law.</w:t>
      </w: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14. Acceptable Use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You shall not:</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a. misuse the Application or Website;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b. </w:t>
      </w:r>
      <w:proofErr w:type="gramStart"/>
      <w:r w:rsidRPr="002162D1">
        <w:rPr>
          <w:rFonts w:ascii="Tahoma" w:eastAsia="Times New Roman" w:hAnsi="Tahoma" w:cs="Tahoma"/>
          <w:sz w:val="24"/>
          <w:szCs w:val="24"/>
          <w:lang w:eastAsia="en-IN" w:bidi="sa-IN"/>
        </w:rPr>
        <w:t>interfere</w:t>
      </w:r>
      <w:proofErr w:type="gramEnd"/>
      <w:r w:rsidRPr="002162D1">
        <w:rPr>
          <w:rFonts w:ascii="Tahoma" w:eastAsia="Times New Roman" w:hAnsi="Tahoma" w:cs="Tahoma"/>
          <w:sz w:val="24"/>
          <w:szCs w:val="24"/>
          <w:lang w:eastAsia="en-IN" w:bidi="sa-IN"/>
        </w:rPr>
        <w:t xml:space="preserve"> with its normal operation;</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c. attempt unauthorised access to systems or accounts;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d. use automated systems to scrape or extract data without permission;</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e. </w:t>
      </w:r>
      <w:proofErr w:type="gramStart"/>
      <w:r w:rsidRPr="002162D1">
        <w:rPr>
          <w:rFonts w:ascii="Tahoma" w:eastAsia="Times New Roman" w:hAnsi="Tahoma" w:cs="Tahoma"/>
          <w:sz w:val="24"/>
          <w:szCs w:val="24"/>
          <w:lang w:eastAsia="en-IN" w:bidi="sa-IN"/>
        </w:rPr>
        <w:t>impersonate</w:t>
      </w:r>
      <w:proofErr w:type="gramEnd"/>
      <w:r w:rsidRPr="002162D1">
        <w:rPr>
          <w:rFonts w:ascii="Tahoma" w:eastAsia="Times New Roman" w:hAnsi="Tahoma" w:cs="Tahoma"/>
          <w:sz w:val="24"/>
          <w:szCs w:val="24"/>
          <w:lang w:eastAsia="en-IN" w:bidi="sa-IN"/>
        </w:rPr>
        <w:t xml:space="preserve"> another person;</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f. </w:t>
      </w:r>
      <w:proofErr w:type="gramStart"/>
      <w:r w:rsidRPr="002162D1">
        <w:rPr>
          <w:rFonts w:ascii="Tahoma" w:eastAsia="Times New Roman" w:hAnsi="Tahoma" w:cs="Tahoma"/>
          <w:sz w:val="24"/>
          <w:szCs w:val="24"/>
          <w:lang w:eastAsia="en-IN" w:bidi="sa-IN"/>
        </w:rPr>
        <w:t>engage</w:t>
      </w:r>
      <w:proofErr w:type="gramEnd"/>
      <w:r w:rsidRPr="002162D1">
        <w:rPr>
          <w:rFonts w:ascii="Tahoma" w:eastAsia="Times New Roman" w:hAnsi="Tahoma" w:cs="Tahoma"/>
          <w:sz w:val="24"/>
          <w:szCs w:val="24"/>
          <w:lang w:eastAsia="en-IN" w:bidi="sa-IN"/>
        </w:rPr>
        <w:t xml:space="preserve"> in fraudulent transactions;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g. misuse promotional offers or referral benefits; or</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h. </w:t>
      </w:r>
      <w:proofErr w:type="gramStart"/>
      <w:r w:rsidRPr="002162D1">
        <w:rPr>
          <w:rFonts w:ascii="Tahoma" w:eastAsia="Times New Roman" w:hAnsi="Tahoma" w:cs="Tahoma"/>
          <w:sz w:val="24"/>
          <w:szCs w:val="24"/>
          <w:lang w:eastAsia="en-IN" w:bidi="sa-IN"/>
        </w:rPr>
        <w:t>use</w:t>
      </w:r>
      <w:proofErr w:type="gramEnd"/>
      <w:r w:rsidRPr="002162D1">
        <w:rPr>
          <w:rFonts w:ascii="Tahoma" w:eastAsia="Times New Roman" w:hAnsi="Tahoma" w:cs="Tahoma"/>
          <w:sz w:val="24"/>
          <w:szCs w:val="24"/>
          <w:lang w:eastAsia="en-IN" w:bidi="sa-IN"/>
        </w:rPr>
        <w:t xml:space="preserve"> the Services for any unlawful purpose.</w:t>
      </w: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15. Suspension or Restriction of Account</w:t>
      </w:r>
    </w:p>
    <w:p w:rsidR="002162D1" w:rsidRPr="002162D1" w:rsidRDefault="002162D1" w:rsidP="002162D1">
      <w:pPr>
        <w:spacing w:after="0" w:line="360" w:lineRule="auto"/>
        <w:rPr>
          <w:rFonts w:ascii="Tahoma" w:eastAsia="Times New Roman" w:hAnsi="Tahoma" w:cs="Tahoma"/>
          <w:sz w:val="24"/>
          <w:szCs w:val="24"/>
          <w:lang w:eastAsia="en-IN" w:bidi="sa-IN"/>
        </w:rPr>
      </w:pP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may reasonably suspend or restrict an account where necessary because of suspected fraud, payment abuse, security concerns, misuse, repeated violation of these Terms, unlawful activity or risk to customers, employees, riders or the Company.</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Where appropriate and legally required, the customer will be provided an opportunity to contact us regarding the restriction.</w:t>
      </w: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lastRenderedPageBreak/>
        <w:t>16. Third-Party Services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The Application may integrate services provided by third parties, including payment processors, mapping services, analytics providers, communication providers or technology-service providers.</w:t>
      </w:r>
    </w:p>
    <w:p w:rsidR="00F42410" w:rsidRDefault="00F42410" w:rsidP="002162D1">
      <w:pPr>
        <w:spacing w:after="0" w:line="360" w:lineRule="auto"/>
        <w:rPr>
          <w:rFonts w:ascii="Tahoma" w:eastAsia="Times New Roman" w:hAnsi="Tahoma" w:cs="Tahoma"/>
          <w:sz w:val="24"/>
          <w:szCs w:val="24"/>
          <w:lang w:eastAsia="en-IN" w:bidi="sa-IN"/>
        </w:rPr>
      </w:pPr>
    </w:p>
    <w:p w:rsidR="002162D1" w:rsidRPr="002162D1" w:rsidRDefault="002162D1" w:rsidP="002162D1">
      <w:pPr>
        <w:spacing w:after="0" w:line="360" w:lineRule="auto"/>
        <w:rPr>
          <w:rFonts w:ascii="Tahoma" w:eastAsia="Times New Roman" w:hAnsi="Tahoma" w:cs="Tahoma"/>
          <w:sz w:val="24"/>
          <w:szCs w:val="24"/>
          <w:lang w:eastAsia="en-IN" w:bidi="sa-IN"/>
        </w:rPr>
      </w:pP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is not responsible for independent third-party services except to the extent responsibility cannot lawfully be excluded.</w:t>
      </w: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17. Limitation of Liability</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Nothing in these Terms excludes or restricts any liability or consumer right which cannot lawfully be excluded or restricted.</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 xml:space="preserve">Subject to applicable law, </w:t>
      </w: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shall not be liable for indirect, incidental or consequential loss arising solely from circumstances beyond its reasonable control.</w:t>
      </w: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18. Force Majeure</w:t>
      </w:r>
    </w:p>
    <w:p w:rsidR="002162D1" w:rsidRPr="002162D1" w:rsidRDefault="002162D1" w:rsidP="002162D1">
      <w:pPr>
        <w:spacing w:after="0" w:line="360" w:lineRule="auto"/>
        <w:rPr>
          <w:rFonts w:ascii="Tahoma" w:eastAsia="Times New Roman" w:hAnsi="Tahoma" w:cs="Tahoma"/>
          <w:sz w:val="24"/>
          <w:szCs w:val="24"/>
          <w:lang w:eastAsia="en-IN" w:bidi="sa-IN"/>
        </w:rPr>
      </w:pP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shall not be responsible for delay or failure caused by circumstances beyond its reasonable control, including natural disasters, severe weather, strikes, governmental restrictions, civil disturbance, epidemic, disruption of transport, internet or telecommunications outages or other comparable events.</w:t>
      </w:r>
    </w:p>
    <w:p w:rsidR="002162D1" w:rsidRPr="002162D1" w:rsidRDefault="002162D1" w:rsidP="002162D1">
      <w:pPr>
        <w:spacing w:after="0" w:line="360" w:lineRule="auto"/>
        <w:rPr>
          <w:rFonts w:ascii="Tahoma" w:eastAsia="Times New Roman" w:hAnsi="Tahoma" w:cs="Tahoma"/>
          <w:sz w:val="24"/>
          <w:szCs w:val="24"/>
          <w:lang w:eastAsia="en-IN" w:bidi="sa-IN"/>
        </w:rPr>
      </w:pPr>
      <w:proofErr w:type="spellStart"/>
      <w:r w:rsidRPr="002162D1">
        <w:rPr>
          <w:rFonts w:ascii="Tahoma" w:eastAsia="Times New Roman" w:hAnsi="Tahoma" w:cs="Tahoma"/>
          <w:sz w:val="24"/>
          <w:szCs w:val="24"/>
          <w:lang w:eastAsia="en-IN" w:bidi="sa-IN"/>
        </w:rPr>
        <w:t>Atulyash</w:t>
      </w:r>
      <w:proofErr w:type="spellEnd"/>
      <w:r w:rsidRPr="002162D1">
        <w:rPr>
          <w:rFonts w:ascii="Tahoma" w:eastAsia="Times New Roman" w:hAnsi="Tahoma" w:cs="Tahoma"/>
          <w:sz w:val="24"/>
          <w:szCs w:val="24"/>
          <w:lang w:eastAsia="en-IN" w:bidi="sa-IN"/>
        </w:rPr>
        <w:t xml:space="preserve"> will nevertheless make reasonable efforts to minimise customer inconvenience.</w:t>
      </w: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19. Changes to These Terms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We may update these Terms from time to time.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The latest version will be made available on the Application and/or Website with the updated effective date.</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Where a change materially affects an ongoing subscription or customer rights, we will provide such notice as may be reasonably appropriate or required by law.</w:t>
      </w: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20. Governing Law and Jurisdiction</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These Terms shall be governed by the laws of India.</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lastRenderedPageBreak/>
        <w:t xml:space="preserve">Subject to consumer rights and remedies available under applicable law, courts having competent jurisdiction at </w:t>
      </w:r>
      <w:proofErr w:type="spellStart"/>
      <w:r w:rsidRPr="002162D1">
        <w:rPr>
          <w:rFonts w:ascii="Tahoma" w:eastAsia="Times New Roman" w:hAnsi="Tahoma" w:cs="Tahoma"/>
          <w:b/>
          <w:bCs/>
          <w:sz w:val="24"/>
          <w:szCs w:val="24"/>
          <w:lang w:eastAsia="en-IN" w:bidi="sa-IN"/>
        </w:rPr>
        <w:t>Panipat</w:t>
      </w:r>
      <w:proofErr w:type="spellEnd"/>
      <w:r w:rsidRPr="002162D1">
        <w:rPr>
          <w:rFonts w:ascii="Tahoma" w:eastAsia="Times New Roman" w:hAnsi="Tahoma" w:cs="Tahoma"/>
          <w:b/>
          <w:bCs/>
          <w:sz w:val="24"/>
          <w:szCs w:val="24"/>
          <w:lang w:eastAsia="en-IN" w:bidi="sa-IN"/>
        </w:rPr>
        <w:t>, Haryana</w:t>
      </w:r>
      <w:r w:rsidRPr="002162D1">
        <w:rPr>
          <w:rFonts w:ascii="Tahoma" w:eastAsia="Times New Roman" w:hAnsi="Tahoma" w:cs="Tahoma"/>
          <w:sz w:val="24"/>
          <w:szCs w:val="24"/>
          <w:lang w:eastAsia="en-IN" w:bidi="sa-IN"/>
        </w:rPr>
        <w:t xml:space="preserve"> shall have jurisdiction over disputes arising from these Terms.</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Nothing in this provision shall restrict any right that a consumer may have to approach a competent consumer commission or other statutory authority under applicable law.</w:t>
      </w:r>
    </w:p>
    <w:p w:rsidR="00F42410" w:rsidRDefault="00F42410" w:rsidP="002162D1">
      <w:pPr>
        <w:spacing w:after="0" w:line="360" w:lineRule="auto"/>
        <w:outlineLvl w:val="1"/>
        <w:rPr>
          <w:rFonts w:ascii="Tahoma" w:eastAsia="Times New Roman" w:hAnsi="Tahoma" w:cs="Tahoma"/>
          <w:b/>
          <w:bCs/>
          <w:sz w:val="24"/>
          <w:szCs w:val="24"/>
          <w:lang w:eastAsia="en-IN" w:bidi="sa-IN"/>
        </w:rPr>
      </w:pPr>
    </w:p>
    <w:p w:rsidR="002162D1" w:rsidRPr="002162D1" w:rsidRDefault="002162D1" w:rsidP="002162D1">
      <w:pPr>
        <w:spacing w:after="0" w:line="360" w:lineRule="auto"/>
        <w:outlineLvl w:val="1"/>
        <w:rPr>
          <w:rFonts w:ascii="Tahoma" w:eastAsia="Times New Roman" w:hAnsi="Tahoma" w:cs="Tahoma"/>
          <w:b/>
          <w:bCs/>
          <w:sz w:val="24"/>
          <w:szCs w:val="24"/>
          <w:lang w:eastAsia="en-IN" w:bidi="sa-IN"/>
        </w:rPr>
      </w:pPr>
      <w:r w:rsidRPr="002162D1">
        <w:rPr>
          <w:rFonts w:ascii="Tahoma" w:eastAsia="Times New Roman" w:hAnsi="Tahoma" w:cs="Tahoma"/>
          <w:b/>
          <w:bCs/>
          <w:sz w:val="24"/>
          <w:szCs w:val="24"/>
          <w:lang w:eastAsia="en-IN" w:bidi="sa-IN"/>
        </w:rPr>
        <w:t xml:space="preserve">21. Grievance </w:t>
      </w:r>
      <w:proofErr w:type="spellStart"/>
      <w:r w:rsidRPr="002162D1">
        <w:rPr>
          <w:rFonts w:ascii="Tahoma" w:eastAsia="Times New Roman" w:hAnsi="Tahoma" w:cs="Tahoma"/>
          <w:b/>
          <w:bCs/>
          <w:sz w:val="24"/>
          <w:szCs w:val="24"/>
          <w:lang w:eastAsia="en-IN" w:bidi="sa-IN"/>
        </w:rPr>
        <w:t>Redressal</w:t>
      </w:r>
      <w:proofErr w:type="spellEnd"/>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For complaints relating to orders, products, payments or Services, customers may contact:</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b/>
          <w:bCs/>
          <w:sz w:val="24"/>
          <w:szCs w:val="24"/>
          <w:lang w:eastAsia="en-IN" w:bidi="sa-IN"/>
        </w:rPr>
        <w:t>Grievance Officer:</w:t>
      </w:r>
      <w:r w:rsidRPr="002162D1">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br/>
      </w:r>
      <w:r w:rsidRPr="002162D1">
        <w:rPr>
          <w:rFonts w:ascii="Tahoma" w:eastAsia="Times New Roman" w:hAnsi="Tahoma" w:cs="Tahoma"/>
          <w:b/>
          <w:bCs/>
          <w:sz w:val="24"/>
          <w:szCs w:val="24"/>
          <w:lang w:eastAsia="en-IN" w:bidi="sa-IN"/>
        </w:rPr>
        <w:t>Designation:</w:t>
      </w:r>
      <w:r w:rsidR="00DD27EF">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br/>
      </w:r>
      <w:r w:rsidRPr="002162D1">
        <w:rPr>
          <w:rFonts w:ascii="Tahoma" w:eastAsia="Times New Roman" w:hAnsi="Tahoma" w:cs="Tahoma"/>
          <w:b/>
          <w:bCs/>
          <w:sz w:val="24"/>
          <w:szCs w:val="24"/>
          <w:lang w:eastAsia="en-IN" w:bidi="sa-IN"/>
        </w:rPr>
        <w:t>ATULYASH FOODS PRIVATE LIMITED</w:t>
      </w:r>
      <w:r w:rsidRPr="002162D1">
        <w:rPr>
          <w:rFonts w:ascii="Tahoma" w:eastAsia="Times New Roman" w:hAnsi="Tahoma" w:cs="Tahoma"/>
          <w:sz w:val="24"/>
          <w:szCs w:val="24"/>
          <w:lang w:eastAsia="en-IN" w:bidi="sa-IN"/>
        </w:rPr>
        <w:br/>
      </w:r>
      <w:r w:rsidRPr="002162D1">
        <w:rPr>
          <w:rFonts w:ascii="Tahoma" w:eastAsia="Times New Roman" w:hAnsi="Tahoma" w:cs="Tahoma"/>
          <w:b/>
          <w:bCs/>
          <w:sz w:val="24"/>
          <w:szCs w:val="24"/>
          <w:lang w:eastAsia="en-IN" w:bidi="sa-IN"/>
        </w:rPr>
        <w:t>Email:</w:t>
      </w:r>
      <w:r w:rsidR="00DD27EF">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br/>
      </w:r>
      <w:r w:rsidRPr="002162D1">
        <w:rPr>
          <w:rFonts w:ascii="Tahoma" w:eastAsia="Times New Roman" w:hAnsi="Tahoma" w:cs="Tahoma"/>
          <w:b/>
          <w:bCs/>
          <w:sz w:val="24"/>
          <w:szCs w:val="24"/>
          <w:lang w:eastAsia="en-IN" w:bidi="sa-IN"/>
        </w:rPr>
        <w:t>Phone:</w:t>
      </w:r>
      <w:r w:rsidRPr="002162D1">
        <w:rPr>
          <w:rFonts w:ascii="Tahoma" w:eastAsia="Times New Roman" w:hAnsi="Tahoma" w:cs="Tahoma"/>
          <w:sz w:val="24"/>
          <w:szCs w:val="24"/>
          <w:lang w:eastAsia="en-IN" w:bidi="sa-IN"/>
        </w:rPr>
        <w:t xml:space="preserve"> </w:t>
      </w:r>
      <w:r w:rsidRPr="002162D1">
        <w:rPr>
          <w:rFonts w:ascii="Tahoma" w:eastAsia="Times New Roman" w:hAnsi="Tahoma" w:cs="Tahoma"/>
          <w:sz w:val="24"/>
          <w:szCs w:val="24"/>
          <w:lang w:eastAsia="en-IN" w:bidi="sa-IN"/>
        </w:rPr>
        <w:br/>
      </w:r>
      <w:r w:rsidRPr="002162D1">
        <w:rPr>
          <w:rFonts w:ascii="Tahoma" w:eastAsia="Times New Roman" w:hAnsi="Tahoma" w:cs="Tahoma"/>
          <w:b/>
          <w:bCs/>
          <w:sz w:val="24"/>
          <w:szCs w:val="24"/>
          <w:lang w:eastAsia="en-IN" w:bidi="sa-IN"/>
        </w:rPr>
        <w:t>Address:</w:t>
      </w:r>
      <w:r w:rsidRPr="002162D1">
        <w:rPr>
          <w:rFonts w:ascii="Tahoma" w:eastAsia="Times New Roman" w:hAnsi="Tahoma" w:cs="Tahoma"/>
          <w:sz w:val="24"/>
          <w:szCs w:val="24"/>
          <w:lang w:eastAsia="en-IN" w:bidi="sa-IN"/>
        </w:rPr>
        <w:t xml:space="preserve"> 19-20-21, Work </w:t>
      </w:r>
      <w:proofErr w:type="spellStart"/>
      <w:r w:rsidRPr="002162D1">
        <w:rPr>
          <w:rFonts w:ascii="Tahoma" w:eastAsia="Times New Roman" w:hAnsi="Tahoma" w:cs="Tahoma"/>
          <w:sz w:val="24"/>
          <w:szCs w:val="24"/>
          <w:lang w:eastAsia="en-IN" w:bidi="sa-IN"/>
        </w:rPr>
        <w:t>Center</w:t>
      </w:r>
      <w:proofErr w:type="spellEnd"/>
      <w:r w:rsidRPr="002162D1">
        <w:rPr>
          <w:rFonts w:ascii="Tahoma" w:eastAsia="Times New Roman" w:hAnsi="Tahoma" w:cs="Tahoma"/>
          <w:sz w:val="24"/>
          <w:szCs w:val="24"/>
          <w:lang w:eastAsia="en-IN" w:bidi="sa-IN"/>
        </w:rPr>
        <w:t xml:space="preserve">, Old Industrial Area, </w:t>
      </w:r>
      <w:proofErr w:type="spellStart"/>
      <w:r w:rsidRPr="002162D1">
        <w:rPr>
          <w:rFonts w:ascii="Tahoma" w:eastAsia="Times New Roman" w:hAnsi="Tahoma" w:cs="Tahoma"/>
          <w:sz w:val="24"/>
          <w:szCs w:val="24"/>
          <w:lang w:eastAsia="en-IN" w:bidi="sa-IN"/>
        </w:rPr>
        <w:t>Panipat</w:t>
      </w:r>
      <w:proofErr w:type="spellEnd"/>
      <w:r w:rsidRPr="002162D1">
        <w:rPr>
          <w:rFonts w:ascii="Tahoma" w:eastAsia="Times New Roman" w:hAnsi="Tahoma" w:cs="Tahoma"/>
          <w:sz w:val="24"/>
          <w:szCs w:val="24"/>
          <w:lang w:eastAsia="en-IN" w:bidi="sa-IN"/>
        </w:rPr>
        <w:t>, Haryana – 132103</w:t>
      </w:r>
    </w:p>
    <w:p w:rsidR="002162D1" w:rsidRPr="002162D1" w:rsidRDefault="002162D1" w:rsidP="002162D1">
      <w:pPr>
        <w:spacing w:after="0" w:line="360" w:lineRule="auto"/>
        <w:rPr>
          <w:rFonts w:ascii="Tahoma" w:eastAsia="Times New Roman" w:hAnsi="Tahoma" w:cs="Tahoma"/>
          <w:sz w:val="24"/>
          <w:szCs w:val="24"/>
          <w:lang w:eastAsia="en-IN" w:bidi="sa-IN"/>
        </w:rPr>
      </w:pPr>
      <w:r w:rsidRPr="002162D1">
        <w:rPr>
          <w:rFonts w:ascii="Tahoma" w:eastAsia="Times New Roman" w:hAnsi="Tahoma" w:cs="Tahoma"/>
          <w:sz w:val="24"/>
          <w:szCs w:val="24"/>
          <w:lang w:eastAsia="en-IN" w:bidi="sa-IN"/>
        </w:rPr>
        <w:t>Consumer grievances will be acknowledged and handled within timelines prescribed under applicable law.</w:t>
      </w:r>
    </w:p>
    <w:p w:rsidR="00002DF9" w:rsidRPr="002162D1" w:rsidRDefault="00002DF9" w:rsidP="002162D1">
      <w:pPr>
        <w:spacing w:after="0" w:line="360" w:lineRule="auto"/>
        <w:rPr>
          <w:rFonts w:ascii="Tahoma" w:hAnsi="Tahoma" w:cs="Tahoma"/>
          <w:sz w:val="24"/>
          <w:szCs w:val="24"/>
        </w:rPr>
      </w:pPr>
    </w:p>
    <w:sectPr w:rsidR="00002DF9" w:rsidRPr="002162D1" w:rsidSect="002162D1">
      <w:pgSz w:w="11906" w:h="16838" w:code="9"/>
      <w:pgMar w:top="1440" w:right="1080" w:bottom="1440"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2D1"/>
    <w:rsid w:val="00002DF9"/>
    <w:rsid w:val="000939D9"/>
    <w:rsid w:val="002162D1"/>
    <w:rsid w:val="003F2E79"/>
    <w:rsid w:val="0044444D"/>
    <w:rsid w:val="00451542"/>
    <w:rsid w:val="00564C34"/>
    <w:rsid w:val="005A0E4F"/>
    <w:rsid w:val="00615ABE"/>
    <w:rsid w:val="006A7A44"/>
    <w:rsid w:val="00784EAD"/>
    <w:rsid w:val="007C043A"/>
    <w:rsid w:val="00DA58AB"/>
    <w:rsid w:val="00DD27EF"/>
    <w:rsid w:val="00F42410"/>
    <w:rsid w:val="00FC07D8"/>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D79C0"/>
  <w15:chartTrackingRefBased/>
  <w15:docId w15:val="{B5A0A70B-0993-4124-B336-7947B150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162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sa-IN"/>
    </w:rPr>
  </w:style>
  <w:style w:type="paragraph" w:styleId="Heading2">
    <w:name w:val="heading 2"/>
    <w:basedOn w:val="Normal"/>
    <w:link w:val="Heading2Char"/>
    <w:uiPriority w:val="9"/>
    <w:qFormat/>
    <w:rsid w:val="002162D1"/>
    <w:pPr>
      <w:spacing w:before="100" w:beforeAutospacing="1" w:after="100" w:afterAutospacing="1" w:line="240" w:lineRule="auto"/>
      <w:outlineLvl w:val="1"/>
    </w:pPr>
    <w:rPr>
      <w:rFonts w:ascii="Times New Roman" w:eastAsia="Times New Roman" w:hAnsi="Times New Roman" w:cs="Times New Roman"/>
      <w:b/>
      <w:bCs/>
      <w:sz w:val="36"/>
      <w:szCs w:val="36"/>
      <w:lang w:eastAsia="en-IN" w:bidi="sa-IN"/>
    </w:rPr>
  </w:style>
  <w:style w:type="paragraph" w:styleId="Heading3">
    <w:name w:val="heading 3"/>
    <w:basedOn w:val="Normal"/>
    <w:link w:val="Heading3Char"/>
    <w:uiPriority w:val="9"/>
    <w:qFormat/>
    <w:rsid w:val="002162D1"/>
    <w:pPr>
      <w:spacing w:before="100" w:beforeAutospacing="1" w:after="100" w:afterAutospacing="1" w:line="240" w:lineRule="auto"/>
      <w:outlineLvl w:val="2"/>
    </w:pPr>
    <w:rPr>
      <w:rFonts w:ascii="Times New Roman" w:eastAsia="Times New Roman" w:hAnsi="Times New Roman" w:cs="Times New Roman"/>
      <w:b/>
      <w:bCs/>
      <w:sz w:val="27"/>
      <w:szCs w:val="27"/>
      <w:lang w:eastAsia="en-IN" w:bidi="s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2D1"/>
    <w:rPr>
      <w:rFonts w:ascii="Times New Roman" w:eastAsia="Times New Roman" w:hAnsi="Times New Roman" w:cs="Times New Roman"/>
      <w:b/>
      <w:bCs/>
      <w:kern w:val="36"/>
      <w:sz w:val="48"/>
      <w:szCs w:val="48"/>
      <w:lang w:eastAsia="en-IN" w:bidi="sa-IN"/>
    </w:rPr>
  </w:style>
  <w:style w:type="character" w:customStyle="1" w:styleId="Heading2Char">
    <w:name w:val="Heading 2 Char"/>
    <w:basedOn w:val="DefaultParagraphFont"/>
    <w:link w:val="Heading2"/>
    <w:uiPriority w:val="9"/>
    <w:rsid w:val="002162D1"/>
    <w:rPr>
      <w:rFonts w:ascii="Times New Roman" w:eastAsia="Times New Roman" w:hAnsi="Times New Roman" w:cs="Times New Roman"/>
      <w:b/>
      <w:bCs/>
      <w:sz w:val="36"/>
      <w:szCs w:val="36"/>
      <w:lang w:eastAsia="en-IN" w:bidi="sa-IN"/>
    </w:rPr>
  </w:style>
  <w:style w:type="character" w:customStyle="1" w:styleId="Heading3Char">
    <w:name w:val="Heading 3 Char"/>
    <w:basedOn w:val="DefaultParagraphFont"/>
    <w:link w:val="Heading3"/>
    <w:uiPriority w:val="9"/>
    <w:rsid w:val="002162D1"/>
    <w:rPr>
      <w:rFonts w:ascii="Times New Roman" w:eastAsia="Times New Roman" w:hAnsi="Times New Roman" w:cs="Times New Roman"/>
      <w:b/>
      <w:bCs/>
      <w:sz w:val="27"/>
      <w:szCs w:val="27"/>
      <w:lang w:eastAsia="en-IN" w:bidi="sa-IN"/>
    </w:rPr>
  </w:style>
  <w:style w:type="paragraph" w:styleId="NormalWeb">
    <w:name w:val="Normal (Web)"/>
    <w:basedOn w:val="Normal"/>
    <w:uiPriority w:val="99"/>
    <w:semiHidden/>
    <w:unhideWhenUsed/>
    <w:rsid w:val="002162D1"/>
    <w:pPr>
      <w:spacing w:before="100" w:beforeAutospacing="1" w:after="100" w:afterAutospacing="1" w:line="240" w:lineRule="auto"/>
    </w:pPr>
    <w:rPr>
      <w:rFonts w:ascii="Times New Roman" w:eastAsia="Times New Roman" w:hAnsi="Times New Roman" w:cs="Times New Roman"/>
      <w:sz w:val="24"/>
      <w:szCs w:val="24"/>
      <w:lang w:eastAsia="en-IN" w:bidi="sa-IN"/>
    </w:rPr>
  </w:style>
  <w:style w:type="character" w:styleId="Strong">
    <w:name w:val="Strong"/>
    <w:basedOn w:val="DefaultParagraphFont"/>
    <w:uiPriority w:val="22"/>
    <w:qFormat/>
    <w:rsid w:val="002162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837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1939</Words>
  <Characters>11053</Characters>
  <Application>Microsoft Office Word</Application>
  <DocSecurity>0</DocSecurity>
  <Lines>92</Lines>
  <Paragraphs>25</Paragraphs>
  <ScaleCrop>false</ScaleCrop>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dc:creator>
  <cp:keywords/>
  <dc:description/>
  <cp:lastModifiedBy>Aditya</cp:lastModifiedBy>
  <cp:revision>14</cp:revision>
  <dcterms:created xsi:type="dcterms:W3CDTF">2026-08-26T08:22:00Z</dcterms:created>
  <dcterms:modified xsi:type="dcterms:W3CDTF">2026-08-27T15:38:00Z</dcterms:modified>
</cp:coreProperties>
</file>