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3D52" w:rsidRPr="00F53D52" w:rsidRDefault="00F53D52" w:rsidP="00F53D52">
      <w:pPr>
        <w:spacing w:after="0" w:line="360" w:lineRule="auto"/>
        <w:outlineLvl w:val="0"/>
        <w:rPr>
          <w:rFonts w:ascii="Tahoma" w:eastAsia="Times New Roman" w:hAnsi="Tahoma" w:cs="Tahoma"/>
          <w:b/>
          <w:bCs/>
          <w:kern w:val="36"/>
          <w:sz w:val="24"/>
          <w:szCs w:val="24"/>
          <w:lang w:eastAsia="en-IN" w:bidi="sa-IN"/>
        </w:rPr>
      </w:pPr>
      <w:r w:rsidRPr="00F53D52">
        <w:rPr>
          <w:rFonts w:ascii="Tahoma" w:eastAsia="Times New Roman" w:hAnsi="Tahoma" w:cs="Tahoma"/>
          <w:b/>
          <w:bCs/>
          <w:kern w:val="36"/>
          <w:sz w:val="24"/>
          <w:szCs w:val="24"/>
          <w:lang w:eastAsia="en-IN" w:bidi="sa-IN"/>
        </w:rPr>
        <w:t>ATULYASH PRIVACY POLICY</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b/>
          <w:bCs/>
          <w:sz w:val="24"/>
          <w:szCs w:val="24"/>
          <w:lang w:eastAsia="en-IN" w:bidi="sa-IN"/>
        </w:rPr>
        <w:t>Last Updated: 2</w:t>
      </w:r>
      <w:r>
        <w:rPr>
          <w:rFonts w:ascii="Tahoma" w:eastAsia="Times New Roman" w:hAnsi="Tahoma" w:cs="Tahoma"/>
          <w:b/>
          <w:bCs/>
          <w:sz w:val="24"/>
          <w:szCs w:val="24"/>
          <w:lang w:eastAsia="en-IN" w:bidi="sa-IN"/>
        </w:rPr>
        <w:t>7</w:t>
      </w:r>
      <w:r w:rsidRPr="00F53D52">
        <w:rPr>
          <w:rFonts w:ascii="Tahoma" w:eastAsia="Times New Roman" w:hAnsi="Tahoma" w:cs="Tahoma"/>
          <w:b/>
          <w:bCs/>
          <w:sz w:val="24"/>
          <w:szCs w:val="24"/>
          <w:lang w:eastAsia="en-IN" w:bidi="sa-IN"/>
        </w:rPr>
        <w:t xml:space="preserve"> August 2026</w:t>
      </w:r>
    </w:p>
    <w:p w:rsidR="00F53D52" w:rsidRDefault="00F53D52" w:rsidP="00F53D52">
      <w:pPr>
        <w:spacing w:after="0" w:line="360" w:lineRule="auto"/>
        <w:rPr>
          <w:rFonts w:ascii="Tahoma" w:eastAsia="Times New Roman" w:hAnsi="Tahoma" w:cs="Tahoma"/>
          <w:sz w:val="24"/>
          <w:szCs w:val="24"/>
          <w:lang w:eastAsia="en-IN" w:bidi="sa-IN"/>
        </w:rPr>
      </w:pP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ATULYASH FOODS PRIVATE LIMITED (“</w:t>
      </w:r>
      <w:proofErr w:type="spellStart"/>
      <w:r w:rsidRPr="00F53D52">
        <w:rPr>
          <w:rFonts w:ascii="Tahoma" w:eastAsia="Times New Roman" w:hAnsi="Tahoma" w:cs="Tahoma"/>
          <w:sz w:val="24"/>
          <w:szCs w:val="24"/>
          <w:lang w:eastAsia="en-IN" w:bidi="sa-IN"/>
        </w:rPr>
        <w:t>Atulyash</w:t>
      </w:r>
      <w:proofErr w:type="spellEnd"/>
      <w:r w:rsidRPr="00F53D52">
        <w:rPr>
          <w:rFonts w:ascii="Tahoma" w:eastAsia="Times New Roman" w:hAnsi="Tahoma" w:cs="Tahoma"/>
          <w:sz w:val="24"/>
          <w:szCs w:val="24"/>
          <w:lang w:eastAsia="en-IN" w:bidi="sa-IN"/>
        </w:rPr>
        <w:t>”, “Company”, “we”, “our” or “us”) respects your privacy and is committed to handling personal data responsibly and in accordance with applicable Indian law.</w:t>
      </w:r>
    </w:p>
    <w:p w:rsidR="0093738A" w:rsidRDefault="0093738A" w:rsidP="00F53D52">
      <w:pPr>
        <w:spacing w:after="0" w:line="360" w:lineRule="auto"/>
        <w:rPr>
          <w:rFonts w:ascii="Tahoma" w:eastAsia="Times New Roman" w:hAnsi="Tahoma" w:cs="Tahoma"/>
          <w:sz w:val="24"/>
          <w:szCs w:val="24"/>
          <w:lang w:eastAsia="en-IN" w:bidi="sa-IN"/>
        </w:rPr>
      </w:pP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This Privacy Policy explains what personal data we collect, why we collect it, how we use and disclose it, how long we retain it and the choices available to you.</w:t>
      </w:r>
    </w:p>
    <w:p w:rsidR="0093738A" w:rsidRDefault="0093738A" w:rsidP="00F53D52">
      <w:pPr>
        <w:spacing w:after="0" w:line="360" w:lineRule="auto"/>
        <w:outlineLvl w:val="1"/>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1"/>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t>1. Scope</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This Privacy Policy applies to customers and other users of:</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 xml:space="preserve">a. the </w:t>
      </w:r>
      <w:proofErr w:type="spellStart"/>
      <w:r w:rsidRPr="00F53D52">
        <w:rPr>
          <w:rFonts w:ascii="Tahoma" w:eastAsia="Times New Roman" w:hAnsi="Tahoma" w:cs="Tahoma"/>
          <w:sz w:val="24"/>
          <w:szCs w:val="24"/>
          <w:lang w:eastAsia="en-IN" w:bidi="sa-IN"/>
        </w:rPr>
        <w:t>Atulyash</w:t>
      </w:r>
      <w:proofErr w:type="spellEnd"/>
      <w:r w:rsidRPr="00F53D52">
        <w:rPr>
          <w:rFonts w:ascii="Tahoma" w:eastAsia="Times New Roman" w:hAnsi="Tahoma" w:cs="Tahoma"/>
          <w:sz w:val="24"/>
          <w:szCs w:val="24"/>
          <w:lang w:eastAsia="en-IN" w:bidi="sa-IN"/>
        </w:rPr>
        <w:t xml:space="preserve"> mobile application;</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 xml:space="preserve">b. the </w:t>
      </w:r>
      <w:proofErr w:type="spellStart"/>
      <w:r w:rsidRPr="00F53D52">
        <w:rPr>
          <w:rFonts w:ascii="Tahoma" w:eastAsia="Times New Roman" w:hAnsi="Tahoma" w:cs="Tahoma"/>
          <w:sz w:val="24"/>
          <w:szCs w:val="24"/>
          <w:lang w:eastAsia="en-IN" w:bidi="sa-IN"/>
        </w:rPr>
        <w:t>Atulyash</w:t>
      </w:r>
      <w:proofErr w:type="spellEnd"/>
      <w:r w:rsidRPr="00F53D52">
        <w:rPr>
          <w:rFonts w:ascii="Tahoma" w:eastAsia="Times New Roman" w:hAnsi="Tahoma" w:cs="Tahoma"/>
          <w:sz w:val="24"/>
          <w:szCs w:val="24"/>
          <w:lang w:eastAsia="en-IN" w:bidi="sa-IN"/>
        </w:rPr>
        <w:t xml:space="preserve"> website;</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 xml:space="preserve">c. </w:t>
      </w:r>
      <w:proofErr w:type="spellStart"/>
      <w:r w:rsidRPr="00F53D52">
        <w:rPr>
          <w:rFonts w:ascii="Tahoma" w:eastAsia="Times New Roman" w:hAnsi="Tahoma" w:cs="Tahoma"/>
          <w:sz w:val="24"/>
          <w:szCs w:val="24"/>
          <w:lang w:eastAsia="en-IN" w:bidi="sa-IN"/>
        </w:rPr>
        <w:t>Atulyash</w:t>
      </w:r>
      <w:proofErr w:type="spellEnd"/>
      <w:r w:rsidRPr="00F53D52">
        <w:rPr>
          <w:rFonts w:ascii="Tahoma" w:eastAsia="Times New Roman" w:hAnsi="Tahoma" w:cs="Tahoma"/>
          <w:sz w:val="24"/>
          <w:szCs w:val="24"/>
          <w:lang w:eastAsia="en-IN" w:bidi="sa-IN"/>
        </w:rPr>
        <w:t xml:space="preserve"> subscription and ordering services; and</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d. related customer-support and communication channels.</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 xml:space="preserve">A separate privacy notice applies to </w:t>
      </w:r>
      <w:proofErr w:type="spellStart"/>
      <w:r w:rsidRPr="00F53D52">
        <w:rPr>
          <w:rFonts w:ascii="Tahoma" w:eastAsia="Times New Roman" w:hAnsi="Tahoma" w:cs="Tahoma"/>
          <w:sz w:val="24"/>
          <w:szCs w:val="24"/>
          <w:lang w:eastAsia="en-IN" w:bidi="sa-IN"/>
        </w:rPr>
        <w:t>Atulyash</w:t>
      </w:r>
      <w:proofErr w:type="spellEnd"/>
      <w:r w:rsidRPr="00F53D52">
        <w:rPr>
          <w:rFonts w:ascii="Tahoma" w:eastAsia="Times New Roman" w:hAnsi="Tahoma" w:cs="Tahoma"/>
          <w:sz w:val="24"/>
          <w:szCs w:val="24"/>
          <w:lang w:eastAsia="en-IN" w:bidi="sa-IN"/>
        </w:rPr>
        <w:t xml:space="preserve"> riders/employees using the Rider Application.</w:t>
      </w:r>
    </w:p>
    <w:p w:rsidR="0093738A" w:rsidRDefault="0093738A" w:rsidP="00F53D52">
      <w:pPr>
        <w:spacing w:after="0" w:line="360" w:lineRule="auto"/>
        <w:outlineLvl w:val="1"/>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1"/>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t>2. Personal Data We May Collect</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 xml:space="preserve">Depending upon how you interact with </w:t>
      </w:r>
      <w:proofErr w:type="spellStart"/>
      <w:r w:rsidRPr="00F53D52">
        <w:rPr>
          <w:rFonts w:ascii="Tahoma" w:eastAsia="Times New Roman" w:hAnsi="Tahoma" w:cs="Tahoma"/>
          <w:sz w:val="24"/>
          <w:szCs w:val="24"/>
          <w:lang w:eastAsia="en-IN" w:bidi="sa-IN"/>
        </w:rPr>
        <w:t>Atulyash</w:t>
      </w:r>
      <w:proofErr w:type="spellEnd"/>
      <w:r w:rsidRPr="00F53D52">
        <w:rPr>
          <w:rFonts w:ascii="Tahoma" w:eastAsia="Times New Roman" w:hAnsi="Tahoma" w:cs="Tahoma"/>
          <w:sz w:val="24"/>
          <w:szCs w:val="24"/>
          <w:lang w:eastAsia="en-IN" w:bidi="sa-IN"/>
        </w:rPr>
        <w:t>, we may collect:</w:t>
      </w:r>
    </w:p>
    <w:p w:rsidR="0093738A" w:rsidRDefault="0093738A" w:rsidP="00F53D52">
      <w:pPr>
        <w:spacing w:after="0" w:line="360" w:lineRule="auto"/>
        <w:outlineLvl w:val="2"/>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2"/>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t>2.1 Account and Identity Information</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Name, mobile number, email address where provided and account identifiers.</w:t>
      </w:r>
    </w:p>
    <w:p w:rsidR="0093738A" w:rsidRDefault="0093738A" w:rsidP="00F53D52">
      <w:pPr>
        <w:spacing w:after="0" w:line="360" w:lineRule="auto"/>
        <w:outlineLvl w:val="2"/>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2"/>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t>2.2 Delivery Information</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Delivery address, PIN code, locality, delivery instructions and related location information.</w:t>
      </w:r>
    </w:p>
    <w:p w:rsidR="0093738A" w:rsidRDefault="0093738A" w:rsidP="00F53D52">
      <w:pPr>
        <w:spacing w:after="0" w:line="360" w:lineRule="auto"/>
        <w:outlineLvl w:val="2"/>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2"/>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t>2.3 Order and Subscription Information</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Products ordered, quantity, delivery schedule, subscription preferences, order history, cancellations, pauses and other transaction information.</w:t>
      </w:r>
    </w:p>
    <w:p w:rsidR="0093738A" w:rsidRDefault="0093738A" w:rsidP="00F53D52">
      <w:pPr>
        <w:spacing w:after="0" w:line="360" w:lineRule="auto"/>
        <w:outlineLvl w:val="2"/>
        <w:rPr>
          <w:rFonts w:ascii="Tahoma" w:eastAsia="Times New Roman" w:hAnsi="Tahoma" w:cs="Tahoma"/>
          <w:b/>
          <w:bCs/>
          <w:sz w:val="24"/>
          <w:szCs w:val="24"/>
          <w:lang w:eastAsia="en-IN" w:bidi="sa-IN"/>
        </w:rPr>
      </w:pPr>
    </w:p>
    <w:p w:rsidR="0093738A" w:rsidRDefault="0093738A" w:rsidP="00F53D52">
      <w:pPr>
        <w:spacing w:after="0" w:line="360" w:lineRule="auto"/>
        <w:outlineLvl w:val="2"/>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2"/>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lastRenderedPageBreak/>
        <w:t>2.4 Payment and Wallet Information</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 xml:space="preserve">Payment status, transaction reference, refund details, </w:t>
      </w:r>
      <w:proofErr w:type="spellStart"/>
      <w:r w:rsidRPr="00F53D52">
        <w:rPr>
          <w:rFonts w:ascii="Tahoma" w:eastAsia="Times New Roman" w:hAnsi="Tahoma" w:cs="Tahoma"/>
          <w:sz w:val="24"/>
          <w:szCs w:val="24"/>
          <w:lang w:eastAsia="en-IN" w:bidi="sa-IN"/>
        </w:rPr>
        <w:t>Atulyash</w:t>
      </w:r>
      <w:proofErr w:type="spellEnd"/>
      <w:r w:rsidRPr="00F53D52">
        <w:rPr>
          <w:rFonts w:ascii="Tahoma" w:eastAsia="Times New Roman" w:hAnsi="Tahoma" w:cs="Tahoma"/>
          <w:sz w:val="24"/>
          <w:szCs w:val="24"/>
          <w:lang w:eastAsia="en-IN" w:bidi="sa-IN"/>
        </w:rPr>
        <w:t xml:space="preserve"> Wallet balance and wallet transaction history.</w:t>
      </w:r>
      <w:r w:rsidR="0093738A">
        <w:rPr>
          <w:rFonts w:ascii="Tahoma" w:eastAsia="Times New Roman" w:hAnsi="Tahoma" w:cs="Tahoma"/>
          <w:sz w:val="24"/>
          <w:szCs w:val="24"/>
          <w:lang w:eastAsia="en-IN" w:bidi="sa-IN"/>
        </w:rPr>
        <w:t xml:space="preserve"> </w:t>
      </w:r>
      <w:r w:rsidRPr="00F53D52">
        <w:rPr>
          <w:rFonts w:ascii="Tahoma" w:eastAsia="Times New Roman" w:hAnsi="Tahoma" w:cs="Tahoma"/>
          <w:sz w:val="24"/>
          <w:szCs w:val="24"/>
          <w:lang w:eastAsia="en-IN" w:bidi="sa-IN"/>
        </w:rPr>
        <w:t xml:space="preserve">We do not ordinarily store your complete card number, CVV, UPI PIN or internet-banking password. Payment credentials are processed by authorised payment-service providers such as </w:t>
      </w:r>
      <w:proofErr w:type="spellStart"/>
      <w:r w:rsidRPr="00F53D52">
        <w:rPr>
          <w:rFonts w:ascii="Tahoma" w:eastAsia="Times New Roman" w:hAnsi="Tahoma" w:cs="Tahoma"/>
          <w:sz w:val="24"/>
          <w:szCs w:val="24"/>
          <w:lang w:eastAsia="en-IN" w:bidi="sa-IN"/>
        </w:rPr>
        <w:t>Razorpay</w:t>
      </w:r>
      <w:proofErr w:type="spellEnd"/>
      <w:r w:rsidRPr="00F53D52">
        <w:rPr>
          <w:rFonts w:ascii="Tahoma" w:eastAsia="Times New Roman" w:hAnsi="Tahoma" w:cs="Tahoma"/>
          <w:sz w:val="24"/>
          <w:szCs w:val="24"/>
          <w:lang w:eastAsia="en-IN" w:bidi="sa-IN"/>
        </w:rPr>
        <w:t>.</w:t>
      </w:r>
    </w:p>
    <w:p w:rsidR="0093738A" w:rsidRDefault="0093738A" w:rsidP="00F53D52">
      <w:pPr>
        <w:spacing w:after="0" w:line="360" w:lineRule="auto"/>
        <w:outlineLvl w:val="2"/>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2"/>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t>2.5 Customer-Support Information</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 xml:space="preserve">Information contained in queries, complaints, feedback, calls, chats, emails or other communications with </w:t>
      </w:r>
      <w:proofErr w:type="spellStart"/>
      <w:r w:rsidRPr="00F53D52">
        <w:rPr>
          <w:rFonts w:ascii="Tahoma" w:eastAsia="Times New Roman" w:hAnsi="Tahoma" w:cs="Tahoma"/>
          <w:sz w:val="24"/>
          <w:szCs w:val="24"/>
          <w:lang w:eastAsia="en-IN" w:bidi="sa-IN"/>
        </w:rPr>
        <w:t>Atulyash</w:t>
      </w:r>
      <w:proofErr w:type="spellEnd"/>
      <w:r w:rsidRPr="00F53D52">
        <w:rPr>
          <w:rFonts w:ascii="Tahoma" w:eastAsia="Times New Roman" w:hAnsi="Tahoma" w:cs="Tahoma"/>
          <w:sz w:val="24"/>
          <w:szCs w:val="24"/>
          <w:lang w:eastAsia="en-IN" w:bidi="sa-IN"/>
        </w:rPr>
        <w:t>.</w:t>
      </w:r>
    </w:p>
    <w:p w:rsidR="0093738A" w:rsidRDefault="0093738A" w:rsidP="00F53D52">
      <w:pPr>
        <w:spacing w:after="0" w:line="360" w:lineRule="auto"/>
        <w:outlineLvl w:val="2"/>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2"/>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t>2.6 Device and Technical Information</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Depending upon the Application and your device permissions, we may collect limited technical information such as device type, operating system, application version, IP address, diagnostic information, login activity and similar security or performance information.</w:t>
      </w:r>
    </w:p>
    <w:p w:rsidR="0093738A" w:rsidRDefault="0093738A" w:rsidP="00F53D52">
      <w:pPr>
        <w:spacing w:after="0" w:line="360" w:lineRule="auto"/>
        <w:outlineLvl w:val="2"/>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2"/>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t>2.7 Location Information</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Where a feature requires location information and you provide the applicable device permission, we may process location information for purposes such as determining serviceability, facilitating delivery or improving location accuracy.</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Where precise location is not necessary, we will seek to use less precise information wherever reasonably practical.</w:t>
      </w:r>
    </w:p>
    <w:p w:rsidR="0093738A" w:rsidRDefault="0093738A" w:rsidP="00F53D52">
      <w:pPr>
        <w:spacing w:after="0" w:line="360" w:lineRule="auto"/>
        <w:outlineLvl w:val="2"/>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2"/>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t>2.8 Camera or Photo Access</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Where a specific feature requires you to upload or capture a photograph, the Application may request camera or photo-library permission.</w:t>
      </w:r>
      <w:r w:rsidR="0093738A">
        <w:rPr>
          <w:rFonts w:ascii="Tahoma" w:eastAsia="Times New Roman" w:hAnsi="Tahoma" w:cs="Tahoma"/>
          <w:sz w:val="24"/>
          <w:szCs w:val="24"/>
          <w:lang w:eastAsia="en-IN" w:bidi="sa-IN"/>
        </w:rPr>
        <w:t xml:space="preserve"> </w:t>
      </w:r>
      <w:r w:rsidRPr="00F53D52">
        <w:rPr>
          <w:rFonts w:ascii="Tahoma" w:eastAsia="Times New Roman" w:hAnsi="Tahoma" w:cs="Tahoma"/>
          <w:sz w:val="24"/>
          <w:szCs w:val="24"/>
          <w:lang w:eastAsia="en-IN" w:bidi="sa-IN"/>
        </w:rPr>
        <w:t>Such permission will be requested only where required for the relevant feature and subject to your device settings.</w:t>
      </w:r>
    </w:p>
    <w:p w:rsidR="0093738A" w:rsidRDefault="0093738A" w:rsidP="00F53D52">
      <w:pPr>
        <w:spacing w:after="0" w:line="360" w:lineRule="auto"/>
        <w:outlineLvl w:val="1"/>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1"/>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t>3. How We Use Personal Data</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We may process personal data for purposes including:</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a. creating and authenticating your account;</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b. providing OTP-based login or verification;</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lastRenderedPageBreak/>
        <w:t>c. determining serviceability;</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d. processing and fulfilling orders;</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e. administering subscriptions;</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f. processing payments;</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g. maintaining wallet balances and transaction records;</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h. arranging and tracking deliveries;</w:t>
      </w:r>
    </w:p>
    <w:p w:rsidR="00F53D52" w:rsidRPr="00F53D52" w:rsidRDefault="00F53D52" w:rsidP="00F53D52">
      <w:pPr>
        <w:spacing w:after="0" w:line="360" w:lineRule="auto"/>
        <w:rPr>
          <w:rFonts w:ascii="Tahoma" w:eastAsia="Times New Roman" w:hAnsi="Tahoma" w:cs="Tahoma"/>
          <w:sz w:val="24"/>
          <w:szCs w:val="24"/>
          <w:lang w:eastAsia="en-IN" w:bidi="sa-IN"/>
        </w:rPr>
      </w:pPr>
      <w:proofErr w:type="spellStart"/>
      <w:r w:rsidRPr="00F53D52">
        <w:rPr>
          <w:rFonts w:ascii="Tahoma" w:eastAsia="Times New Roman" w:hAnsi="Tahoma" w:cs="Tahoma"/>
          <w:sz w:val="24"/>
          <w:szCs w:val="24"/>
          <w:lang w:eastAsia="en-IN" w:bidi="sa-IN"/>
        </w:rPr>
        <w:t>i</w:t>
      </w:r>
      <w:proofErr w:type="spellEnd"/>
      <w:r w:rsidRPr="00F53D52">
        <w:rPr>
          <w:rFonts w:ascii="Tahoma" w:eastAsia="Times New Roman" w:hAnsi="Tahoma" w:cs="Tahoma"/>
          <w:sz w:val="24"/>
          <w:szCs w:val="24"/>
          <w:lang w:eastAsia="en-IN" w:bidi="sa-IN"/>
        </w:rPr>
        <w:t>. communicating service, order and subscription updates;</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j. processing cancellations and refunds;</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k. responding to customer queries and grievances;</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l. preventing fraud, abuse and unauthorised access;</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m. maintaining and improving our Application, Website and Services;</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n. internal analytics and operational planning;</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o. complying with accounting, tax, food-safety, consumer-protection and other legal obligations;</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p. establishing, exercising or defending legal claims; and</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q. sending promotional communications where permitted by law and according to your communication preferences.</w:t>
      </w:r>
    </w:p>
    <w:p w:rsidR="0093738A" w:rsidRDefault="0093738A" w:rsidP="00F53D52">
      <w:pPr>
        <w:spacing w:after="0" w:line="360" w:lineRule="auto"/>
        <w:outlineLvl w:val="1"/>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1"/>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t>4. Service Communications and Marketing</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We may send communications necessary to operate your account or provide the Services, including OTPs, payment confirmations, order updates, delivery information, subscription alerts, security notifications and responses to your requests.</w:t>
      </w:r>
    </w:p>
    <w:p w:rsidR="0093738A" w:rsidRDefault="0093738A" w:rsidP="00F53D52">
      <w:pPr>
        <w:spacing w:after="0" w:line="360" w:lineRule="auto"/>
        <w:rPr>
          <w:rFonts w:ascii="Tahoma" w:eastAsia="Times New Roman" w:hAnsi="Tahoma" w:cs="Tahoma"/>
          <w:sz w:val="24"/>
          <w:szCs w:val="24"/>
          <w:lang w:eastAsia="en-IN" w:bidi="sa-IN"/>
        </w:rPr>
      </w:pP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Promotional messages, offers and marketing communications will be handled separately in accordance with applicable law and the choices made available to you.</w:t>
      </w:r>
      <w:r w:rsidR="0093738A">
        <w:rPr>
          <w:rFonts w:ascii="Tahoma" w:eastAsia="Times New Roman" w:hAnsi="Tahoma" w:cs="Tahoma"/>
          <w:sz w:val="24"/>
          <w:szCs w:val="24"/>
          <w:lang w:eastAsia="en-IN" w:bidi="sa-IN"/>
        </w:rPr>
        <w:t xml:space="preserve"> </w:t>
      </w:r>
      <w:r w:rsidRPr="00F53D52">
        <w:rPr>
          <w:rFonts w:ascii="Tahoma" w:eastAsia="Times New Roman" w:hAnsi="Tahoma" w:cs="Tahoma"/>
          <w:sz w:val="24"/>
          <w:szCs w:val="24"/>
          <w:lang w:eastAsia="en-IN" w:bidi="sa-IN"/>
        </w:rPr>
        <w:t>You may opt out of promotional communications through available unsubscribe/opt-out mechanisms.</w:t>
      </w:r>
      <w:r w:rsidR="0093738A">
        <w:rPr>
          <w:rFonts w:ascii="Tahoma" w:eastAsia="Times New Roman" w:hAnsi="Tahoma" w:cs="Tahoma"/>
          <w:sz w:val="24"/>
          <w:szCs w:val="24"/>
          <w:lang w:eastAsia="en-IN" w:bidi="sa-IN"/>
        </w:rPr>
        <w:t xml:space="preserve"> </w:t>
      </w:r>
      <w:r w:rsidRPr="00F53D52">
        <w:rPr>
          <w:rFonts w:ascii="Tahoma" w:eastAsia="Times New Roman" w:hAnsi="Tahoma" w:cs="Tahoma"/>
          <w:sz w:val="24"/>
          <w:szCs w:val="24"/>
          <w:lang w:eastAsia="en-IN" w:bidi="sa-IN"/>
        </w:rPr>
        <w:t>Opting out of promotional communications will not prevent necessary transactional or service-related communications.</w:t>
      </w:r>
    </w:p>
    <w:p w:rsidR="0093738A" w:rsidRDefault="0093738A" w:rsidP="00F53D52">
      <w:pPr>
        <w:spacing w:after="0" w:line="360" w:lineRule="auto"/>
        <w:outlineLvl w:val="1"/>
        <w:rPr>
          <w:rFonts w:ascii="Tahoma" w:eastAsia="Times New Roman" w:hAnsi="Tahoma" w:cs="Tahoma"/>
          <w:b/>
          <w:bCs/>
          <w:sz w:val="24"/>
          <w:szCs w:val="24"/>
          <w:lang w:eastAsia="en-IN" w:bidi="sa-IN"/>
        </w:rPr>
      </w:pPr>
    </w:p>
    <w:p w:rsidR="0093738A" w:rsidRDefault="0093738A" w:rsidP="00F53D52">
      <w:pPr>
        <w:spacing w:after="0" w:line="360" w:lineRule="auto"/>
        <w:outlineLvl w:val="1"/>
        <w:rPr>
          <w:rFonts w:ascii="Tahoma" w:eastAsia="Times New Roman" w:hAnsi="Tahoma" w:cs="Tahoma"/>
          <w:b/>
          <w:bCs/>
          <w:sz w:val="24"/>
          <w:szCs w:val="24"/>
          <w:lang w:eastAsia="en-IN" w:bidi="sa-IN"/>
        </w:rPr>
      </w:pPr>
    </w:p>
    <w:p w:rsidR="0093738A" w:rsidRDefault="0093738A" w:rsidP="00F53D52">
      <w:pPr>
        <w:spacing w:after="0" w:line="360" w:lineRule="auto"/>
        <w:outlineLvl w:val="1"/>
        <w:rPr>
          <w:rFonts w:ascii="Tahoma" w:eastAsia="Times New Roman" w:hAnsi="Tahoma" w:cs="Tahoma"/>
          <w:b/>
          <w:bCs/>
          <w:sz w:val="24"/>
          <w:szCs w:val="24"/>
          <w:lang w:eastAsia="en-IN" w:bidi="sa-IN"/>
        </w:rPr>
      </w:pPr>
    </w:p>
    <w:p w:rsidR="0093738A" w:rsidRDefault="0093738A" w:rsidP="00F53D52">
      <w:pPr>
        <w:spacing w:after="0" w:line="360" w:lineRule="auto"/>
        <w:outlineLvl w:val="1"/>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1"/>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lastRenderedPageBreak/>
        <w:t>5. Consent and Your Choices</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Where we rely upon consent to process personal data, we will seek consent through a clear affirmative action and provide information reasonably necessary for you to understand the processing.</w:t>
      </w:r>
      <w:r w:rsidR="00FA61C3">
        <w:rPr>
          <w:rFonts w:ascii="Tahoma" w:eastAsia="Times New Roman" w:hAnsi="Tahoma" w:cs="Tahoma"/>
          <w:sz w:val="24"/>
          <w:szCs w:val="24"/>
          <w:lang w:eastAsia="en-IN" w:bidi="sa-IN"/>
        </w:rPr>
        <w:t xml:space="preserve"> </w:t>
      </w:r>
      <w:r w:rsidRPr="00F53D52">
        <w:rPr>
          <w:rFonts w:ascii="Tahoma" w:eastAsia="Times New Roman" w:hAnsi="Tahoma" w:cs="Tahoma"/>
          <w:sz w:val="24"/>
          <w:szCs w:val="24"/>
          <w:lang w:eastAsia="en-IN" w:bidi="sa-IN"/>
        </w:rPr>
        <w:t>Where applicable, you may withdraw consent using the means made available in the Application or by contacting us.</w:t>
      </w:r>
      <w:r w:rsidR="00FA61C3">
        <w:rPr>
          <w:rFonts w:ascii="Tahoma" w:eastAsia="Times New Roman" w:hAnsi="Tahoma" w:cs="Tahoma"/>
          <w:sz w:val="24"/>
          <w:szCs w:val="24"/>
          <w:lang w:eastAsia="en-IN" w:bidi="sa-IN"/>
        </w:rPr>
        <w:t xml:space="preserve"> </w:t>
      </w:r>
      <w:r w:rsidRPr="00F53D52">
        <w:rPr>
          <w:rFonts w:ascii="Tahoma" w:eastAsia="Times New Roman" w:hAnsi="Tahoma" w:cs="Tahoma"/>
          <w:sz w:val="24"/>
          <w:szCs w:val="24"/>
          <w:lang w:eastAsia="en-IN" w:bidi="sa-IN"/>
        </w:rPr>
        <w:t>Withdrawal of consent will not affect processing already lawfully undertaken and may affect our ability to provide a feature or Service where the relevant data is necessary for that Service.</w:t>
      </w:r>
    </w:p>
    <w:p w:rsidR="00FA61C3" w:rsidRDefault="00FA61C3" w:rsidP="00F53D52">
      <w:pPr>
        <w:spacing w:after="0" w:line="360" w:lineRule="auto"/>
        <w:outlineLvl w:val="1"/>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1"/>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t>6. Disclosure of Personal Data</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We do not sell your personal data.</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We may disclose personal data where reasonably necessary to:</w:t>
      </w:r>
    </w:p>
    <w:p w:rsidR="00FA61C3" w:rsidRDefault="00FA61C3" w:rsidP="00F53D52">
      <w:pPr>
        <w:spacing w:after="0" w:line="360" w:lineRule="auto"/>
        <w:outlineLvl w:val="2"/>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2"/>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t>6.1 Delivery and Operations Personnel</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Riders, hub personnel and relevant operations staff may receive information necessary to fulfil your order, such as your name, address, contact information, delivery instructions and relevant order details.</w:t>
      </w:r>
    </w:p>
    <w:p w:rsidR="00FA61C3" w:rsidRDefault="00FA61C3" w:rsidP="00F53D52">
      <w:pPr>
        <w:spacing w:after="0" w:line="360" w:lineRule="auto"/>
        <w:outlineLvl w:val="2"/>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2"/>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t>6.2 Payment Providers</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 xml:space="preserve">Payment-related information may be processed by authorised payment-service providers including </w:t>
      </w:r>
      <w:proofErr w:type="spellStart"/>
      <w:r w:rsidRPr="00F53D52">
        <w:rPr>
          <w:rFonts w:ascii="Tahoma" w:eastAsia="Times New Roman" w:hAnsi="Tahoma" w:cs="Tahoma"/>
          <w:sz w:val="24"/>
          <w:szCs w:val="24"/>
          <w:lang w:eastAsia="en-IN" w:bidi="sa-IN"/>
        </w:rPr>
        <w:t>Razorpay</w:t>
      </w:r>
      <w:proofErr w:type="spellEnd"/>
      <w:r w:rsidRPr="00F53D52">
        <w:rPr>
          <w:rFonts w:ascii="Tahoma" w:eastAsia="Times New Roman" w:hAnsi="Tahoma" w:cs="Tahoma"/>
          <w:sz w:val="24"/>
          <w:szCs w:val="24"/>
          <w:lang w:eastAsia="en-IN" w:bidi="sa-IN"/>
        </w:rPr>
        <w:t>.</w:t>
      </w:r>
    </w:p>
    <w:p w:rsidR="00FA61C3" w:rsidRDefault="00FA61C3" w:rsidP="00F53D52">
      <w:pPr>
        <w:spacing w:after="0" w:line="360" w:lineRule="auto"/>
        <w:outlineLvl w:val="2"/>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2"/>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t>6.3 Technology and Service Providers</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We may engage service providers for hosting, cloud infrastructure, OTP/SMS services, communications, analytics, customer support, mapping, security, accounting or similar operational functions.</w:t>
      </w:r>
      <w:r w:rsidR="00FA61C3">
        <w:rPr>
          <w:rFonts w:ascii="Tahoma" w:eastAsia="Times New Roman" w:hAnsi="Tahoma" w:cs="Tahoma"/>
          <w:sz w:val="24"/>
          <w:szCs w:val="24"/>
          <w:lang w:eastAsia="en-IN" w:bidi="sa-IN"/>
        </w:rPr>
        <w:t xml:space="preserve"> </w:t>
      </w:r>
      <w:r w:rsidRPr="00F53D52">
        <w:rPr>
          <w:rFonts w:ascii="Tahoma" w:eastAsia="Times New Roman" w:hAnsi="Tahoma" w:cs="Tahoma"/>
          <w:sz w:val="24"/>
          <w:szCs w:val="24"/>
          <w:lang w:eastAsia="en-IN" w:bidi="sa-IN"/>
        </w:rPr>
        <w:t>Such providers receive information only as reasonably necessary for their functions and subject to applicable contractual and legal safeguards.</w:t>
      </w:r>
    </w:p>
    <w:p w:rsidR="00FA61C3" w:rsidRDefault="00FA61C3" w:rsidP="00F53D52">
      <w:pPr>
        <w:spacing w:after="0" w:line="360" w:lineRule="auto"/>
        <w:outlineLvl w:val="2"/>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2"/>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t>6.4 Professional Advisers</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Information may be disclosed where reasonably necessary to auditors, accountants, lawyers, insurers or other professional advisers.</w:t>
      </w:r>
    </w:p>
    <w:p w:rsidR="00FA61C3" w:rsidRDefault="00FA61C3" w:rsidP="00F53D52">
      <w:pPr>
        <w:spacing w:after="0" w:line="360" w:lineRule="auto"/>
        <w:outlineLvl w:val="2"/>
        <w:rPr>
          <w:rFonts w:ascii="Tahoma" w:eastAsia="Times New Roman" w:hAnsi="Tahoma" w:cs="Tahoma"/>
          <w:b/>
          <w:bCs/>
          <w:sz w:val="24"/>
          <w:szCs w:val="24"/>
          <w:lang w:eastAsia="en-IN" w:bidi="sa-IN"/>
        </w:rPr>
      </w:pPr>
    </w:p>
    <w:p w:rsidR="00FA61C3" w:rsidRDefault="00FA61C3" w:rsidP="00F53D52">
      <w:pPr>
        <w:spacing w:after="0" w:line="360" w:lineRule="auto"/>
        <w:outlineLvl w:val="2"/>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2"/>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lastRenderedPageBreak/>
        <w:t>6.5 Corporate Transactions</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 xml:space="preserve">If </w:t>
      </w:r>
      <w:proofErr w:type="spellStart"/>
      <w:r w:rsidRPr="00F53D52">
        <w:rPr>
          <w:rFonts w:ascii="Tahoma" w:eastAsia="Times New Roman" w:hAnsi="Tahoma" w:cs="Tahoma"/>
          <w:sz w:val="24"/>
          <w:szCs w:val="24"/>
          <w:lang w:eastAsia="en-IN" w:bidi="sa-IN"/>
        </w:rPr>
        <w:t>Atulyash</w:t>
      </w:r>
      <w:proofErr w:type="spellEnd"/>
      <w:r w:rsidRPr="00F53D52">
        <w:rPr>
          <w:rFonts w:ascii="Tahoma" w:eastAsia="Times New Roman" w:hAnsi="Tahoma" w:cs="Tahoma"/>
          <w:sz w:val="24"/>
          <w:szCs w:val="24"/>
          <w:lang w:eastAsia="en-IN" w:bidi="sa-IN"/>
        </w:rPr>
        <w:t xml:space="preserve"> undergoes a merger, restructuring, investment, acquisition, business transfer or sale of assets, personal data may be disclosed or transferred as part of that transaction, subject to applicable law.</w:t>
      </w:r>
    </w:p>
    <w:p w:rsidR="00FA61C3" w:rsidRDefault="00FA61C3" w:rsidP="00F53D52">
      <w:pPr>
        <w:spacing w:after="0" w:line="360" w:lineRule="auto"/>
        <w:outlineLvl w:val="2"/>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2"/>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t>6.6 Legal Requirements</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We may disclose information where required by law, court order, lawful government request, law-enforcement request or regulatory obligation.</w:t>
      </w:r>
    </w:p>
    <w:p w:rsidR="00FA61C3" w:rsidRDefault="00FA61C3" w:rsidP="00F53D52">
      <w:pPr>
        <w:spacing w:after="0" w:line="360" w:lineRule="auto"/>
        <w:outlineLvl w:val="1"/>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1"/>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t>7. Payment Processing</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 xml:space="preserve">Payments may be processed by </w:t>
      </w:r>
      <w:proofErr w:type="spellStart"/>
      <w:r w:rsidRPr="00F53D52">
        <w:rPr>
          <w:rFonts w:ascii="Tahoma" w:eastAsia="Times New Roman" w:hAnsi="Tahoma" w:cs="Tahoma"/>
          <w:sz w:val="24"/>
          <w:szCs w:val="24"/>
          <w:lang w:eastAsia="en-IN" w:bidi="sa-IN"/>
        </w:rPr>
        <w:t>Razorpay</w:t>
      </w:r>
      <w:proofErr w:type="spellEnd"/>
      <w:r w:rsidRPr="00F53D52">
        <w:rPr>
          <w:rFonts w:ascii="Tahoma" w:eastAsia="Times New Roman" w:hAnsi="Tahoma" w:cs="Tahoma"/>
          <w:sz w:val="24"/>
          <w:szCs w:val="24"/>
          <w:lang w:eastAsia="en-IN" w:bidi="sa-IN"/>
        </w:rPr>
        <w:t xml:space="preserve"> or another authorised payment-service provider.</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Payment-service providers independently process payment credentials according to their own applicable terms and privacy practices.</w:t>
      </w:r>
    </w:p>
    <w:p w:rsidR="00F53D52" w:rsidRPr="00F53D52" w:rsidRDefault="00F53D52" w:rsidP="00F53D52">
      <w:pPr>
        <w:spacing w:after="0" w:line="360" w:lineRule="auto"/>
        <w:rPr>
          <w:rFonts w:ascii="Tahoma" w:eastAsia="Times New Roman" w:hAnsi="Tahoma" w:cs="Tahoma"/>
          <w:sz w:val="24"/>
          <w:szCs w:val="24"/>
          <w:lang w:eastAsia="en-IN" w:bidi="sa-IN"/>
        </w:rPr>
      </w:pPr>
      <w:proofErr w:type="spellStart"/>
      <w:r w:rsidRPr="00F53D52">
        <w:rPr>
          <w:rFonts w:ascii="Tahoma" w:eastAsia="Times New Roman" w:hAnsi="Tahoma" w:cs="Tahoma"/>
          <w:sz w:val="24"/>
          <w:szCs w:val="24"/>
          <w:lang w:eastAsia="en-IN" w:bidi="sa-IN"/>
        </w:rPr>
        <w:t>Atulyash</w:t>
      </w:r>
      <w:proofErr w:type="spellEnd"/>
      <w:r w:rsidRPr="00F53D52">
        <w:rPr>
          <w:rFonts w:ascii="Tahoma" w:eastAsia="Times New Roman" w:hAnsi="Tahoma" w:cs="Tahoma"/>
          <w:sz w:val="24"/>
          <w:szCs w:val="24"/>
          <w:lang w:eastAsia="en-IN" w:bidi="sa-IN"/>
        </w:rPr>
        <w:t xml:space="preserve"> generally receives transaction information necessary to confirm and reconcile the payment rather than your sensitive payment authentication credentials.</w:t>
      </w:r>
    </w:p>
    <w:p w:rsidR="00FA61C3" w:rsidRDefault="00FA61C3" w:rsidP="00F53D52">
      <w:pPr>
        <w:spacing w:after="0" w:line="360" w:lineRule="auto"/>
        <w:outlineLvl w:val="1"/>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1"/>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t>8. Data Retention</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We retain personal data only for as long as reasonably necessary for the purpose for which it was collected and for legitimate legal, accounting, tax, fraud-prevention, dispute-resolution and regulatory requirements.</w:t>
      </w:r>
      <w:r w:rsidR="00FA61C3">
        <w:rPr>
          <w:rFonts w:ascii="Tahoma" w:eastAsia="Times New Roman" w:hAnsi="Tahoma" w:cs="Tahoma"/>
          <w:sz w:val="24"/>
          <w:szCs w:val="24"/>
          <w:lang w:eastAsia="en-IN" w:bidi="sa-IN"/>
        </w:rPr>
        <w:t xml:space="preserve"> </w:t>
      </w:r>
      <w:r w:rsidRPr="00F53D52">
        <w:rPr>
          <w:rFonts w:ascii="Tahoma" w:eastAsia="Times New Roman" w:hAnsi="Tahoma" w:cs="Tahoma"/>
          <w:sz w:val="24"/>
          <w:szCs w:val="24"/>
          <w:lang w:eastAsia="en-IN" w:bidi="sa-IN"/>
        </w:rPr>
        <w:t>Different categories of information may therefore have different retention periods.</w:t>
      </w:r>
      <w:r w:rsidR="00FA61C3">
        <w:rPr>
          <w:rFonts w:ascii="Tahoma" w:eastAsia="Times New Roman" w:hAnsi="Tahoma" w:cs="Tahoma"/>
          <w:sz w:val="24"/>
          <w:szCs w:val="24"/>
          <w:lang w:eastAsia="en-IN" w:bidi="sa-IN"/>
        </w:rPr>
        <w:t xml:space="preserve"> </w:t>
      </w:r>
      <w:r w:rsidRPr="00F53D52">
        <w:rPr>
          <w:rFonts w:ascii="Tahoma" w:eastAsia="Times New Roman" w:hAnsi="Tahoma" w:cs="Tahoma"/>
          <w:sz w:val="24"/>
          <w:szCs w:val="24"/>
          <w:lang w:eastAsia="en-IN" w:bidi="sa-IN"/>
        </w:rPr>
        <w:t>When information is no longer required, we will take reasonable steps to delete, anonymise or otherwise dispose of it in accordance with applicable law and our retention practices.</w:t>
      </w:r>
    </w:p>
    <w:p w:rsidR="00FA61C3" w:rsidRDefault="00FA61C3" w:rsidP="00F53D52">
      <w:pPr>
        <w:spacing w:after="0" w:line="360" w:lineRule="auto"/>
        <w:outlineLvl w:val="1"/>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1"/>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t>9. Security</w:t>
      </w:r>
    </w:p>
    <w:p w:rsidR="00F53D52" w:rsidRPr="00F53D52" w:rsidRDefault="00F53D52" w:rsidP="00F53D52">
      <w:pPr>
        <w:spacing w:after="0" w:line="360" w:lineRule="auto"/>
        <w:rPr>
          <w:rFonts w:ascii="Tahoma" w:eastAsia="Times New Roman" w:hAnsi="Tahoma" w:cs="Tahoma"/>
          <w:sz w:val="24"/>
          <w:szCs w:val="24"/>
          <w:lang w:eastAsia="en-IN" w:bidi="sa-IN"/>
        </w:rPr>
      </w:pPr>
      <w:proofErr w:type="spellStart"/>
      <w:r w:rsidRPr="00F53D52">
        <w:rPr>
          <w:rFonts w:ascii="Tahoma" w:eastAsia="Times New Roman" w:hAnsi="Tahoma" w:cs="Tahoma"/>
          <w:sz w:val="24"/>
          <w:szCs w:val="24"/>
          <w:lang w:eastAsia="en-IN" w:bidi="sa-IN"/>
        </w:rPr>
        <w:t>Atulyash</w:t>
      </w:r>
      <w:proofErr w:type="spellEnd"/>
      <w:r w:rsidRPr="00F53D52">
        <w:rPr>
          <w:rFonts w:ascii="Tahoma" w:eastAsia="Times New Roman" w:hAnsi="Tahoma" w:cs="Tahoma"/>
          <w:sz w:val="24"/>
          <w:szCs w:val="24"/>
          <w:lang w:eastAsia="en-IN" w:bidi="sa-IN"/>
        </w:rPr>
        <w:t xml:space="preserve"> uses reasonable technical and organisational measures designed to safeguard personal data against unauthorised access, misuse, alteration, loss or disclosure.</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No electronic system or method of transmission is completely secure. Accordingly, absolute security cannot be guaranteed.</w:t>
      </w:r>
    </w:p>
    <w:p w:rsidR="00664C9C" w:rsidRDefault="00664C9C" w:rsidP="00F53D52">
      <w:pPr>
        <w:spacing w:after="0" w:line="360" w:lineRule="auto"/>
        <w:outlineLvl w:val="1"/>
        <w:rPr>
          <w:rFonts w:ascii="Tahoma" w:eastAsia="Times New Roman" w:hAnsi="Tahoma" w:cs="Tahoma"/>
          <w:b/>
          <w:bCs/>
          <w:sz w:val="24"/>
          <w:szCs w:val="24"/>
          <w:lang w:eastAsia="en-IN" w:bidi="sa-IN"/>
        </w:rPr>
      </w:pPr>
    </w:p>
    <w:p w:rsidR="00664C9C" w:rsidRDefault="00664C9C" w:rsidP="00F53D52">
      <w:pPr>
        <w:spacing w:after="0" w:line="360" w:lineRule="auto"/>
        <w:outlineLvl w:val="1"/>
        <w:rPr>
          <w:rFonts w:ascii="Tahoma" w:eastAsia="Times New Roman" w:hAnsi="Tahoma" w:cs="Tahoma"/>
          <w:b/>
          <w:bCs/>
          <w:sz w:val="24"/>
          <w:szCs w:val="24"/>
          <w:lang w:eastAsia="en-IN" w:bidi="sa-IN"/>
        </w:rPr>
      </w:pPr>
    </w:p>
    <w:p w:rsidR="00664C9C" w:rsidRDefault="00664C9C" w:rsidP="00F53D52">
      <w:pPr>
        <w:spacing w:after="0" w:line="360" w:lineRule="auto"/>
        <w:outlineLvl w:val="1"/>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1"/>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lastRenderedPageBreak/>
        <w:t>10. Your Rights</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Subject to applicable law, you may have rights regarding your personal data, including the ability to:</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 xml:space="preserve">a. </w:t>
      </w:r>
      <w:proofErr w:type="gramStart"/>
      <w:r w:rsidRPr="00F53D52">
        <w:rPr>
          <w:rFonts w:ascii="Tahoma" w:eastAsia="Times New Roman" w:hAnsi="Tahoma" w:cs="Tahoma"/>
          <w:sz w:val="24"/>
          <w:szCs w:val="24"/>
          <w:lang w:eastAsia="en-IN" w:bidi="sa-IN"/>
        </w:rPr>
        <w:t>obtain</w:t>
      </w:r>
      <w:proofErr w:type="gramEnd"/>
      <w:r w:rsidRPr="00F53D52">
        <w:rPr>
          <w:rFonts w:ascii="Tahoma" w:eastAsia="Times New Roman" w:hAnsi="Tahoma" w:cs="Tahoma"/>
          <w:sz w:val="24"/>
          <w:szCs w:val="24"/>
          <w:lang w:eastAsia="en-IN" w:bidi="sa-IN"/>
        </w:rPr>
        <w:t xml:space="preserve"> information about the processing of your personal data;</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b. request correction or updating of inaccurate or incomplete information;</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c. request deletion or erasure where applicable;</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d. withdraw consent where processing is based on consent;</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 xml:space="preserve">e. </w:t>
      </w:r>
      <w:proofErr w:type="gramStart"/>
      <w:r w:rsidRPr="00F53D52">
        <w:rPr>
          <w:rFonts w:ascii="Tahoma" w:eastAsia="Times New Roman" w:hAnsi="Tahoma" w:cs="Tahoma"/>
          <w:sz w:val="24"/>
          <w:szCs w:val="24"/>
          <w:lang w:eastAsia="en-IN" w:bidi="sa-IN"/>
        </w:rPr>
        <w:t>raise</w:t>
      </w:r>
      <w:proofErr w:type="gramEnd"/>
      <w:r w:rsidRPr="00F53D52">
        <w:rPr>
          <w:rFonts w:ascii="Tahoma" w:eastAsia="Times New Roman" w:hAnsi="Tahoma" w:cs="Tahoma"/>
          <w:sz w:val="24"/>
          <w:szCs w:val="24"/>
          <w:lang w:eastAsia="en-IN" w:bidi="sa-IN"/>
        </w:rPr>
        <w:t xml:space="preserve"> a grievance concerning the processing of your personal data; and</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f. exercise such other rights as may be available under applicable law.</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Requests may be subject to reasonable identity verification.</w:t>
      </w:r>
    </w:p>
    <w:p w:rsidR="00664C9C" w:rsidRDefault="00664C9C" w:rsidP="00F53D52">
      <w:pPr>
        <w:spacing w:after="0" w:line="360" w:lineRule="auto"/>
        <w:outlineLvl w:val="1"/>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1"/>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t>11. Account Deletion</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Where account-deletion functionality is available through the Application, you may request deletion through that functionality.</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 xml:space="preserve">You may also contact </w:t>
      </w:r>
      <w:proofErr w:type="spellStart"/>
      <w:r w:rsidRPr="00F53D52">
        <w:rPr>
          <w:rFonts w:ascii="Tahoma" w:eastAsia="Times New Roman" w:hAnsi="Tahoma" w:cs="Tahoma"/>
          <w:sz w:val="24"/>
          <w:szCs w:val="24"/>
          <w:lang w:eastAsia="en-IN" w:bidi="sa-IN"/>
        </w:rPr>
        <w:t>Atulyash</w:t>
      </w:r>
      <w:proofErr w:type="spellEnd"/>
      <w:r w:rsidRPr="00F53D52">
        <w:rPr>
          <w:rFonts w:ascii="Tahoma" w:eastAsia="Times New Roman" w:hAnsi="Tahoma" w:cs="Tahoma"/>
          <w:sz w:val="24"/>
          <w:szCs w:val="24"/>
          <w:lang w:eastAsia="en-IN" w:bidi="sa-IN"/>
        </w:rPr>
        <w:t xml:space="preserve"> using the details below.</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 xml:space="preserve">Deletion of an account does not necessarily require immediate deletion of information that </w:t>
      </w:r>
      <w:proofErr w:type="spellStart"/>
      <w:r w:rsidRPr="00F53D52">
        <w:rPr>
          <w:rFonts w:ascii="Tahoma" w:eastAsia="Times New Roman" w:hAnsi="Tahoma" w:cs="Tahoma"/>
          <w:sz w:val="24"/>
          <w:szCs w:val="24"/>
          <w:lang w:eastAsia="en-IN" w:bidi="sa-IN"/>
        </w:rPr>
        <w:t>Atulyash</w:t>
      </w:r>
      <w:proofErr w:type="spellEnd"/>
      <w:r w:rsidRPr="00F53D52">
        <w:rPr>
          <w:rFonts w:ascii="Tahoma" w:eastAsia="Times New Roman" w:hAnsi="Tahoma" w:cs="Tahoma"/>
          <w:sz w:val="24"/>
          <w:szCs w:val="24"/>
          <w:lang w:eastAsia="en-IN" w:bidi="sa-IN"/>
        </w:rPr>
        <w:t xml:space="preserve"> is legally required or reasonably permitted to retain for transactions, taxation, accounting, fraud prevention, dispute resolution or other lawful purposes.</w:t>
      </w:r>
    </w:p>
    <w:p w:rsidR="00664C9C" w:rsidRDefault="00664C9C" w:rsidP="00F53D52">
      <w:pPr>
        <w:spacing w:after="0" w:line="360" w:lineRule="auto"/>
        <w:outlineLvl w:val="1"/>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1"/>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t>12. Children</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 xml:space="preserve">The </w:t>
      </w:r>
      <w:proofErr w:type="spellStart"/>
      <w:r w:rsidRPr="00F53D52">
        <w:rPr>
          <w:rFonts w:ascii="Tahoma" w:eastAsia="Times New Roman" w:hAnsi="Tahoma" w:cs="Tahoma"/>
          <w:sz w:val="24"/>
          <w:szCs w:val="24"/>
          <w:lang w:eastAsia="en-IN" w:bidi="sa-IN"/>
        </w:rPr>
        <w:t>Atulyash</w:t>
      </w:r>
      <w:proofErr w:type="spellEnd"/>
      <w:r w:rsidRPr="00F53D52">
        <w:rPr>
          <w:rFonts w:ascii="Tahoma" w:eastAsia="Times New Roman" w:hAnsi="Tahoma" w:cs="Tahoma"/>
          <w:sz w:val="24"/>
          <w:szCs w:val="24"/>
          <w:lang w:eastAsia="en-IN" w:bidi="sa-IN"/>
        </w:rPr>
        <w:t xml:space="preserve"> customer Service is intended for persons who are legally capable of entering into transactions.</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Customers should be at least 18 years old.</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We do not knowingly seek to establish customer accounts for children in their own capacity.</w:t>
      </w:r>
      <w:r w:rsidR="00664C9C">
        <w:rPr>
          <w:rFonts w:ascii="Tahoma" w:eastAsia="Times New Roman" w:hAnsi="Tahoma" w:cs="Tahoma"/>
          <w:sz w:val="24"/>
          <w:szCs w:val="24"/>
          <w:lang w:eastAsia="en-IN" w:bidi="sa-IN"/>
        </w:rPr>
        <w:t xml:space="preserve"> </w:t>
      </w:r>
      <w:r w:rsidRPr="00F53D52">
        <w:rPr>
          <w:rFonts w:ascii="Tahoma" w:eastAsia="Times New Roman" w:hAnsi="Tahoma" w:cs="Tahoma"/>
          <w:sz w:val="24"/>
          <w:szCs w:val="24"/>
          <w:lang w:eastAsia="en-IN" w:bidi="sa-IN"/>
        </w:rPr>
        <w:t>If we become aware that personal data of a child has been collected in circumstances inconsistent with applicable law, we will take appropriate steps.</w:t>
      </w:r>
    </w:p>
    <w:p w:rsidR="00664C9C" w:rsidRDefault="00664C9C" w:rsidP="00F53D52">
      <w:pPr>
        <w:spacing w:after="0" w:line="360" w:lineRule="auto"/>
        <w:outlineLvl w:val="1"/>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1"/>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t>13. Cookies and Similar Technologies</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Our Website and Application may use cookies, SDKs or similar technologies where necessary for authentication, security, functionality, analytics and performance.</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Where legally required, appropriate choices or notices will be provided.</w:t>
      </w:r>
    </w:p>
    <w:p w:rsidR="00664C9C" w:rsidRDefault="00664C9C" w:rsidP="00F53D52">
      <w:pPr>
        <w:spacing w:after="0" w:line="360" w:lineRule="auto"/>
        <w:outlineLvl w:val="1"/>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1"/>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lastRenderedPageBreak/>
        <w:t>14. Third-Party Links</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The Application or Website may contain links to third-party sites or services.</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 xml:space="preserve">Their privacy practices are governed by their respective policies and </w:t>
      </w:r>
      <w:proofErr w:type="spellStart"/>
      <w:r w:rsidRPr="00F53D52">
        <w:rPr>
          <w:rFonts w:ascii="Tahoma" w:eastAsia="Times New Roman" w:hAnsi="Tahoma" w:cs="Tahoma"/>
          <w:sz w:val="24"/>
          <w:szCs w:val="24"/>
          <w:lang w:eastAsia="en-IN" w:bidi="sa-IN"/>
        </w:rPr>
        <w:t>Atulyash</w:t>
      </w:r>
      <w:proofErr w:type="spellEnd"/>
      <w:r w:rsidRPr="00F53D52">
        <w:rPr>
          <w:rFonts w:ascii="Tahoma" w:eastAsia="Times New Roman" w:hAnsi="Tahoma" w:cs="Tahoma"/>
          <w:sz w:val="24"/>
          <w:szCs w:val="24"/>
          <w:lang w:eastAsia="en-IN" w:bidi="sa-IN"/>
        </w:rPr>
        <w:t xml:space="preserve"> is not responsible for independent third-party privacy practices.</w:t>
      </w:r>
    </w:p>
    <w:p w:rsidR="00664C9C" w:rsidRDefault="00664C9C" w:rsidP="00F53D52">
      <w:pPr>
        <w:spacing w:after="0" w:line="360" w:lineRule="auto"/>
        <w:outlineLvl w:val="1"/>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1"/>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t>15. Changes to this Privacy Policy</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We may update this Privacy Policy to reflect changes in our Services, technology, practices or applicable law.</w:t>
      </w:r>
      <w:r w:rsidR="00664C9C">
        <w:rPr>
          <w:rFonts w:ascii="Tahoma" w:eastAsia="Times New Roman" w:hAnsi="Tahoma" w:cs="Tahoma"/>
          <w:sz w:val="24"/>
          <w:szCs w:val="24"/>
          <w:lang w:eastAsia="en-IN" w:bidi="sa-IN"/>
        </w:rPr>
        <w:t xml:space="preserve"> </w:t>
      </w:r>
      <w:r w:rsidRPr="00F53D52">
        <w:rPr>
          <w:rFonts w:ascii="Tahoma" w:eastAsia="Times New Roman" w:hAnsi="Tahoma" w:cs="Tahoma"/>
          <w:sz w:val="24"/>
          <w:szCs w:val="24"/>
          <w:lang w:eastAsia="en-IN" w:bidi="sa-IN"/>
        </w:rPr>
        <w:t>The latest version will be published with its updated effective date.</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Where required, material changes will be communicated appropriately.</w:t>
      </w:r>
    </w:p>
    <w:p w:rsidR="00664C9C" w:rsidRDefault="00664C9C" w:rsidP="00F53D52">
      <w:pPr>
        <w:spacing w:after="0" w:line="360" w:lineRule="auto"/>
        <w:outlineLvl w:val="1"/>
        <w:rPr>
          <w:rFonts w:ascii="Tahoma" w:eastAsia="Times New Roman" w:hAnsi="Tahoma" w:cs="Tahoma"/>
          <w:b/>
          <w:bCs/>
          <w:sz w:val="24"/>
          <w:szCs w:val="24"/>
          <w:lang w:eastAsia="en-IN" w:bidi="sa-IN"/>
        </w:rPr>
      </w:pPr>
    </w:p>
    <w:p w:rsidR="00F53D52" w:rsidRPr="00F53D52" w:rsidRDefault="00F53D52" w:rsidP="00F53D52">
      <w:pPr>
        <w:spacing w:after="0" w:line="360" w:lineRule="auto"/>
        <w:outlineLvl w:val="1"/>
        <w:rPr>
          <w:rFonts w:ascii="Tahoma" w:eastAsia="Times New Roman" w:hAnsi="Tahoma" w:cs="Tahoma"/>
          <w:b/>
          <w:bCs/>
          <w:sz w:val="24"/>
          <w:szCs w:val="24"/>
          <w:lang w:eastAsia="en-IN" w:bidi="sa-IN"/>
        </w:rPr>
      </w:pPr>
      <w:r w:rsidRPr="00F53D52">
        <w:rPr>
          <w:rFonts w:ascii="Tahoma" w:eastAsia="Times New Roman" w:hAnsi="Tahoma" w:cs="Tahoma"/>
          <w:b/>
          <w:bCs/>
          <w:sz w:val="24"/>
          <w:szCs w:val="24"/>
          <w:lang w:eastAsia="en-IN" w:bidi="sa-IN"/>
        </w:rPr>
        <w:t>16. Privacy and Grievance Contact</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sz w:val="24"/>
          <w:szCs w:val="24"/>
          <w:lang w:eastAsia="en-IN" w:bidi="sa-IN"/>
        </w:rPr>
        <w:t>For privacy-related requests, concerns or grievances, contact:</w:t>
      </w:r>
    </w:p>
    <w:p w:rsidR="00F53D52" w:rsidRPr="00F53D52" w:rsidRDefault="00F53D52" w:rsidP="00F53D52">
      <w:pPr>
        <w:spacing w:after="0" w:line="360" w:lineRule="auto"/>
        <w:rPr>
          <w:rFonts w:ascii="Tahoma" w:eastAsia="Times New Roman" w:hAnsi="Tahoma" w:cs="Tahoma"/>
          <w:sz w:val="24"/>
          <w:szCs w:val="24"/>
          <w:lang w:eastAsia="en-IN" w:bidi="sa-IN"/>
        </w:rPr>
      </w:pPr>
      <w:r w:rsidRPr="00F53D52">
        <w:rPr>
          <w:rFonts w:ascii="Tahoma" w:eastAsia="Times New Roman" w:hAnsi="Tahoma" w:cs="Tahoma"/>
          <w:b/>
          <w:bCs/>
          <w:sz w:val="24"/>
          <w:szCs w:val="24"/>
          <w:lang w:eastAsia="en-IN" w:bidi="sa-IN"/>
        </w:rPr>
        <w:t>Grievance Officer / Privacy Contact:</w:t>
      </w:r>
      <w:r w:rsidRPr="00F53D52">
        <w:rPr>
          <w:rFonts w:ascii="Tahoma" w:eastAsia="Times New Roman" w:hAnsi="Tahoma" w:cs="Tahoma"/>
          <w:sz w:val="24"/>
          <w:szCs w:val="24"/>
          <w:lang w:eastAsia="en-IN" w:bidi="sa-IN"/>
        </w:rPr>
        <w:t xml:space="preserve"> </w:t>
      </w:r>
      <w:r w:rsidRPr="00F53D52">
        <w:rPr>
          <w:rFonts w:ascii="Tahoma" w:eastAsia="Times New Roman" w:hAnsi="Tahoma" w:cs="Tahoma"/>
          <w:sz w:val="24"/>
          <w:szCs w:val="24"/>
          <w:lang w:eastAsia="en-IN" w:bidi="sa-IN"/>
        </w:rPr>
        <w:br/>
      </w:r>
      <w:r w:rsidRPr="00F53D52">
        <w:rPr>
          <w:rFonts w:ascii="Tahoma" w:eastAsia="Times New Roman" w:hAnsi="Tahoma" w:cs="Tahoma"/>
          <w:b/>
          <w:bCs/>
          <w:sz w:val="24"/>
          <w:szCs w:val="24"/>
          <w:lang w:eastAsia="en-IN" w:bidi="sa-IN"/>
        </w:rPr>
        <w:t>Designation:</w:t>
      </w:r>
      <w:r w:rsidR="00664C9C">
        <w:rPr>
          <w:rFonts w:ascii="Tahoma" w:eastAsia="Times New Roman" w:hAnsi="Tahoma" w:cs="Tahoma"/>
          <w:sz w:val="24"/>
          <w:szCs w:val="24"/>
          <w:lang w:eastAsia="en-IN" w:bidi="sa-IN"/>
        </w:rPr>
        <w:t xml:space="preserve"> </w:t>
      </w:r>
      <w:r w:rsidRPr="00F53D52">
        <w:rPr>
          <w:rFonts w:ascii="Tahoma" w:eastAsia="Times New Roman" w:hAnsi="Tahoma" w:cs="Tahoma"/>
          <w:sz w:val="24"/>
          <w:szCs w:val="24"/>
          <w:lang w:eastAsia="en-IN" w:bidi="sa-IN"/>
        </w:rPr>
        <w:br/>
      </w:r>
      <w:r w:rsidRPr="00F53D52">
        <w:rPr>
          <w:rFonts w:ascii="Tahoma" w:eastAsia="Times New Roman" w:hAnsi="Tahoma" w:cs="Tahoma"/>
          <w:b/>
          <w:bCs/>
          <w:sz w:val="24"/>
          <w:szCs w:val="24"/>
          <w:lang w:eastAsia="en-IN" w:bidi="sa-IN"/>
        </w:rPr>
        <w:t>ATULYASH FOODS PRIVATE LIMITED</w:t>
      </w:r>
      <w:r w:rsidRPr="00F53D52">
        <w:rPr>
          <w:rFonts w:ascii="Tahoma" w:eastAsia="Times New Roman" w:hAnsi="Tahoma" w:cs="Tahoma"/>
          <w:sz w:val="24"/>
          <w:szCs w:val="24"/>
          <w:lang w:eastAsia="en-IN" w:bidi="sa-IN"/>
        </w:rPr>
        <w:br/>
      </w:r>
      <w:r w:rsidRPr="00F53D52">
        <w:rPr>
          <w:rFonts w:ascii="Tahoma" w:eastAsia="Times New Roman" w:hAnsi="Tahoma" w:cs="Tahoma"/>
          <w:b/>
          <w:bCs/>
          <w:sz w:val="24"/>
          <w:szCs w:val="24"/>
          <w:lang w:eastAsia="en-IN" w:bidi="sa-IN"/>
        </w:rPr>
        <w:t>Email:</w:t>
      </w:r>
      <w:r w:rsidR="00664C9C">
        <w:rPr>
          <w:rFonts w:ascii="Tahoma" w:eastAsia="Times New Roman" w:hAnsi="Tahoma" w:cs="Tahoma"/>
          <w:sz w:val="24"/>
          <w:szCs w:val="24"/>
          <w:lang w:eastAsia="en-IN" w:bidi="sa-IN"/>
        </w:rPr>
        <w:t xml:space="preserve"> </w:t>
      </w:r>
      <w:r w:rsidRPr="00F53D52">
        <w:rPr>
          <w:rFonts w:ascii="Tahoma" w:eastAsia="Times New Roman" w:hAnsi="Tahoma" w:cs="Tahoma"/>
          <w:sz w:val="24"/>
          <w:szCs w:val="24"/>
          <w:lang w:eastAsia="en-IN" w:bidi="sa-IN"/>
        </w:rPr>
        <w:br/>
      </w:r>
      <w:r w:rsidRPr="00F53D52">
        <w:rPr>
          <w:rFonts w:ascii="Tahoma" w:eastAsia="Times New Roman" w:hAnsi="Tahoma" w:cs="Tahoma"/>
          <w:b/>
          <w:bCs/>
          <w:sz w:val="24"/>
          <w:szCs w:val="24"/>
          <w:lang w:eastAsia="en-IN" w:bidi="sa-IN"/>
        </w:rPr>
        <w:t>Phone:</w:t>
      </w:r>
      <w:r w:rsidRPr="00F53D52">
        <w:rPr>
          <w:rFonts w:ascii="Tahoma" w:eastAsia="Times New Roman" w:hAnsi="Tahoma" w:cs="Tahoma"/>
          <w:sz w:val="24"/>
          <w:szCs w:val="24"/>
          <w:lang w:eastAsia="en-IN" w:bidi="sa-IN"/>
        </w:rPr>
        <w:t xml:space="preserve"> </w:t>
      </w:r>
      <w:r w:rsidRPr="00F53D52">
        <w:rPr>
          <w:rFonts w:ascii="Tahoma" w:eastAsia="Times New Roman" w:hAnsi="Tahoma" w:cs="Tahoma"/>
          <w:sz w:val="24"/>
          <w:szCs w:val="24"/>
          <w:lang w:eastAsia="en-IN" w:bidi="sa-IN"/>
        </w:rPr>
        <w:br/>
      </w:r>
      <w:r w:rsidRPr="00F53D52">
        <w:rPr>
          <w:rFonts w:ascii="Tahoma" w:eastAsia="Times New Roman" w:hAnsi="Tahoma" w:cs="Tahoma"/>
          <w:b/>
          <w:bCs/>
          <w:sz w:val="24"/>
          <w:szCs w:val="24"/>
          <w:lang w:eastAsia="en-IN" w:bidi="sa-IN"/>
        </w:rPr>
        <w:t>Address:</w:t>
      </w:r>
      <w:r w:rsidRPr="00F53D52">
        <w:rPr>
          <w:rFonts w:ascii="Tahoma" w:eastAsia="Times New Roman" w:hAnsi="Tahoma" w:cs="Tahoma"/>
          <w:sz w:val="24"/>
          <w:szCs w:val="24"/>
          <w:lang w:eastAsia="en-IN" w:bidi="sa-IN"/>
        </w:rPr>
        <w:t xml:space="preserve"> 19-20-21, Work </w:t>
      </w:r>
      <w:proofErr w:type="spellStart"/>
      <w:r w:rsidRPr="00F53D52">
        <w:rPr>
          <w:rFonts w:ascii="Tahoma" w:eastAsia="Times New Roman" w:hAnsi="Tahoma" w:cs="Tahoma"/>
          <w:sz w:val="24"/>
          <w:szCs w:val="24"/>
          <w:lang w:eastAsia="en-IN" w:bidi="sa-IN"/>
        </w:rPr>
        <w:t>Center</w:t>
      </w:r>
      <w:proofErr w:type="spellEnd"/>
      <w:r w:rsidRPr="00F53D52">
        <w:rPr>
          <w:rFonts w:ascii="Tahoma" w:eastAsia="Times New Roman" w:hAnsi="Tahoma" w:cs="Tahoma"/>
          <w:sz w:val="24"/>
          <w:szCs w:val="24"/>
          <w:lang w:eastAsia="en-IN" w:bidi="sa-IN"/>
        </w:rPr>
        <w:t xml:space="preserve">, Old Industrial Area, </w:t>
      </w:r>
      <w:proofErr w:type="spellStart"/>
      <w:r w:rsidRPr="00F53D52">
        <w:rPr>
          <w:rFonts w:ascii="Tahoma" w:eastAsia="Times New Roman" w:hAnsi="Tahoma" w:cs="Tahoma"/>
          <w:sz w:val="24"/>
          <w:szCs w:val="24"/>
          <w:lang w:eastAsia="en-IN" w:bidi="sa-IN"/>
        </w:rPr>
        <w:t>Panipat</w:t>
      </w:r>
      <w:proofErr w:type="spellEnd"/>
      <w:r w:rsidRPr="00F53D52">
        <w:rPr>
          <w:rFonts w:ascii="Tahoma" w:eastAsia="Times New Roman" w:hAnsi="Tahoma" w:cs="Tahoma"/>
          <w:sz w:val="24"/>
          <w:szCs w:val="24"/>
          <w:lang w:eastAsia="en-IN" w:bidi="sa-IN"/>
        </w:rPr>
        <w:t>, Haryana – 132103</w:t>
      </w:r>
    </w:p>
    <w:p w:rsidR="00002DF9" w:rsidRPr="00F53D52" w:rsidRDefault="00002DF9" w:rsidP="00F53D52">
      <w:pPr>
        <w:spacing w:after="0" w:line="360" w:lineRule="auto"/>
        <w:rPr>
          <w:rFonts w:ascii="Tahoma" w:hAnsi="Tahoma" w:cs="Tahoma"/>
          <w:sz w:val="24"/>
          <w:szCs w:val="24"/>
        </w:rPr>
      </w:pPr>
      <w:bookmarkStart w:id="0" w:name="_GoBack"/>
      <w:bookmarkEnd w:id="0"/>
    </w:p>
    <w:sectPr w:rsidR="00002DF9" w:rsidRPr="00F53D52" w:rsidSect="00F53D52">
      <w:pgSz w:w="11906" w:h="16838" w:code="9"/>
      <w:pgMar w:top="1440" w:right="1080" w:bottom="1440" w:left="108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D52"/>
    <w:rsid w:val="00002DF9"/>
    <w:rsid w:val="00664C9C"/>
    <w:rsid w:val="006A7A44"/>
    <w:rsid w:val="0093738A"/>
    <w:rsid w:val="00F53D52"/>
    <w:rsid w:val="00FA61C3"/>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27A8E"/>
  <w15:chartTrackingRefBased/>
  <w15:docId w15:val="{A0E2F8F9-056F-432E-90EC-250EB1B67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53D5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sa-IN"/>
    </w:rPr>
  </w:style>
  <w:style w:type="paragraph" w:styleId="Heading2">
    <w:name w:val="heading 2"/>
    <w:basedOn w:val="Normal"/>
    <w:link w:val="Heading2Char"/>
    <w:uiPriority w:val="9"/>
    <w:qFormat/>
    <w:rsid w:val="00F53D52"/>
    <w:pPr>
      <w:spacing w:before="100" w:beforeAutospacing="1" w:after="100" w:afterAutospacing="1" w:line="240" w:lineRule="auto"/>
      <w:outlineLvl w:val="1"/>
    </w:pPr>
    <w:rPr>
      <w:rFonts w:ascii="Times New Roman" w:eastAsia="Times New Roman" w:hAnsi="Times New Roman" w:cs="Times New Roman"/>
      <w:b/>
      <w:bCs/>
      <w:sz w:val="36"/>
      <w:szCs w:val="36"/>
      <w:lang w:eastAsia="en-IN" w:bidi="sa-IN"/>
    </w:rPr>
  </w:style>
  <w:style w:type="paragraph" w:styleId="Heading3">
    <w:name w:val="heading 3"/>
    <w:basedOn w:val="Normal"/>
    <w:link w:val="Heading3Char"/>
    <w:uiPriority w:val="9"/>
    <w:qFormat/>
    <w:rsid w:val="00F53D52"/>
    <w:pPr>
      <w:spacing w:before="100" w:beforeAutospacing="1" w:after="100" w:afterAutospacing="1" w:line="240" w:lineRule="auto"/>
      <w:outlineLvl w:val="2"/>
    </w:pPr>
    <w:rPr>
      <w:rFonts w:ascii="Times New Roman" w:eastAsia="Times New Roman" w:hAnsi="Times New Roman" w:cs="Times New Roman"/>
      <w:b/>
      <w:bCs/>
      <w:sz w:val="27"/>
      <w:szCs w:val="27"/>
      <w:lang w:eastAsia="en-IN" w:bidi="s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D52"/>
    <w:rPr>
      <w:rFonts w:ascii="Times New Roman" w:eastAsia="Times New Roman" w:hAnsi="Times New Roman" w:cs="Times New Roman"/>
      <w:b/>
      <w:bCs/>
      <w:kern w:val="36"/>
      <w:sz w:val="48"/>
      <w:szCs w:val="48"/>
      <w:lang w:eastAsia="en-IN" w:bidi="sa-IN"/>
    </w:rPr>
  </w:style>
  <w:style w:type="character" w:customStyle="1" w:styleId="Heading2Char">
    <w:name w:val="Heading 2 Char"/>
    <w:basedOn w:val="DefaultParagraphFont"/>
    <w:link w:val="Heading2"/>
    <w:uiPriority w:val="9"/>
    <w:rsid w:val="00F53D52"/>
    <w:rPr>
      <w:rFonts w:ascii="Times New Roman" w:eastAsia="Times New Roman" w:hAnsi="Times New Roman" w:cs="Times New Roman"/>
      <w:b/>
      <w:bCs/>
      <w:sz w:val="36"/>
      <w:szCs w:val="36"/>
      <w:lang w:eastAsia="en-IN" w:bidi="sa-IN"/>
    </w:rPr>
  </w:style>
  <w:style w:type="character" w:customStyle="1" w:styleId="Heading3Char">
    <w:name w:val="Heading 3 Char"/>
    <w:basedOn w:val="DefaultParagraphFont"/>
    <w:link w:val="Heading3"/>
    <w:uiPriority w:val="9"/>
    <w:rsid w:val="00F53D52"/>
    <w:rPr>
      <w:rFonts w:ascii="Times New Roman" w:eastAsia="Times New Roman" w:hAnsi="Times New Roman" w:cs="Times New Roman"/>
      <w:b/>
      <w:bCs/>
      <w:sz w:val="27"/>
      <w:szCs w:val="27"/>
      <w:lang w:eastAsia="en-IN" w:bidi="sa-IN"/>
    </w:rPr>
  </w:style>
  <w:style w:type="paragraph" w:styleId="NormalWeb">
    <w:name w:val="Normal (Web)"/>
    <w:basedOn w:val="Normal"/>
    <w:uiPriority w:val="99"/>
    <w:semiHidden/>
    <w:unhideWhenUsed/>
    <w:rsid w:val="00F53D52"/>
    <w:pPr>
      <w:spacing w:before="100" w:beforeAutospacing="1" w:after="100" w:afterAutospacing="1" w:line="240" w:lineRule="auto"/>
    </w:pPr>
    <w:rPr>
      <w:rFonts w:ascii="Times New Roman" w:eastAsia="Times New Roman" w:hAnsi="Times New Roman" w:cs="Times New Roman"/>
      <w:sz w:val="24"/>
      <w:szCs w:val="24"/>
      <w:lang w:eastAsia="en-IN" w:bidi="sa-IN"/>
    </w:rPr>
  </w:style>
  <w:style w:type="character" w:styleId="Strong">
    <w:name w:val="Strong"/>
    <w:basedOn w:val="DefaultParagraphFont"/>
    <w:uiPriority w:val="22"/>
    <w:qFormat/>
    <w:rsid w:val="00F53D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4258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1499</Words>
  <Characters>8546</Characters>
  <Application>Microsoft Office Word</Application>
  <DocSecurity>0</DocSecurity>
  <Lines>71</Lines>
  <Paragraphs>20</Paragraphs>
  <ScaleCrop>false</ScaleCrop>
  <Company/>
  <LinksUpToDate>false</LinksUpToDate>
  <CharactersWithSpaces>10025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dc:creator>
  <cp:keywords/>
  <dc:description/>
  <cp:lastModifiedBy>Aditya</cp:lastModifiedBy>
  <cp:revision>4</cp:revision>
  <dcterms:created xsi:type="dcterms:W3CDTF">2026-08-27T15:42:00Z</dcterms:created>
  <dcterms:modified xsi:type="dcterms:W3CDTF">2026-08-27T15:48:00Z</dcterms:modified>
</cp:coreProperties>
</file>