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4098C" w14:textId="77777777" w:rsidR="000F1E15" w:rsidRDefault="000F1E15">
      <w:pPr>
        <w:rPr>
          <w:lang w:val="en-US"/>
        </w:rPr>
      </w:pPr>
      <w:r>
        <w:rPr>
          <w:lang w:val="en-US"/>
        </w:rPr>
        <w:t xml:space="preserve">Hello </w:t>
      </w:r>
      <w:proofErr w:type="spellStart"/>
      <w:r>
        <w:rPr>
          <w:lang w:val="en-US"/>
        </w:rPr>
        <w:t>Ellise</w:t>
      </w:r>
      <w:proofErr w:type="spellEnd"/>
      <w:r>
        <w:rPr>
          <w:lang w:val="en-US"/>
        </w:rPr>
        <w:t>,</w:t>
      </w:r>
    </w:p>
    <w:p w14:paraId="535BD6B9" w14:textId="021C86D9" w:rsidR="000F1E15" w:rsidRDefault="000F1E15">
      <w:pPr>
        <w:rPr>
          <w:lang w:val="en-US"/>
        </w:rPr>
      </w:pPr>
    </w:p>
    <w:p w14:paraId="1B6DF585" w14:textId="789BDF62" w:rsidR="000F1E15" w:rsidRDefault="000F1E15">
      <w:pPr>
        <w:rPr>
          <w:lang w:val="en-US"/>
        </w:rPr>
      </w:pPr>
      <w:r>
        <w:rPr>
          <w:lang w:val="en-US"/>
        </w:rPr>
        <w:t>Here is my report for our client company: X, regarding whether or not we should continue to explore handset leasing as an initiative for the client. My recommendation is that we should definitely explore handset leasing further, as it can prove to be a profitable initiative.</w:t>
      </w:r>
    </w:p>
    <w:p w14:paraId="0ED5AA1E" w14:textId="35EBE996" w:rsidR="000F1E15" w:rsidRDefault="000F1E15">
      <w:pPr>
        <w:rPr>
          <w:lang w:val="en-US"/>
        </w:rPr>
      </w:pPr>
    </w:p>
    <w:p w14:paraId="366CEB2C" w14:textId="44271330" w:rsidR="000F1E15" w:rsidRDefault="000F1E15">
      <w:pPr>
        <w:rPr>
          <w:lang w:val="en-US"/>
        </w:rPr>
      </w:pPr>
      <w:r>
        <w:rPr>
          <w:lang w:val="en-US"/>
        </w:rPr>
        <w:t>Here are the reasons for my recommendation:</w:t>
      </w:r>
    </w:p>
    <w:p w14:paraId="58818CCA" w14:textId="6266D4E0" w:rsidR="000F1E15" w:rsidRDefault="000F1E15">
      <w:pPr>
        <w:rPr>
          <w:lang w:val="en-US"/>
        </w:rPr>
      </w:pPr>
    </w:p>
    <w:p w14:paraId="1E018FBC" w14:textId="5B41847C" w:rsidR="000F1E15" w:rsidRPr="000F1E15" w:rsidRDefault="000F1E15">
      <w:pPr>
        <w:rPr>
          <w:b/>
          <w:bCs/>
          <w:lang w:val="en-US"/>
        </w:rPr>
      </w:pPr>
      <w:r w:rsidRPr="000F1E15">
        <w:rPr>
          <w:b/>
          <w:bCs/>
          <w:lang w:val="en-US"/>
        </w:rPr>
        <w:t>Change in customer preferences: falling revenue from SIM-only plans</w:t>
      </w:r>
      <w:r w:rsidR="00745BF4" w:rsidRPr="00745BF4">
        <w:rPr>
          <w:b/>
          <w:bCs/>
          <w:vertAlign w:val="superscript"/>
          <w:lang w:val="en-US"/>
        </w:rPr>
        <w:t>1</w:t>
      </w:r>
    </w:p>
    <w:p w14:paraId="4C570659" w14:textId="6AAFD129" w:rsidR="000F1E15" w:rsidRDefault="000F1E15" w:rsidP="000F1E15">
      <w:pPr>
        <w:pStyle w:val="ListParagraph"/>
        <w:numPr>
          <w:ilvl w:val="0"/>
          <w:numId w:val="1"/>
        </w:numPr>
        <w:rPr>
          <w:lang w:val="en-US"/>
        </w:rPr>
      </w:pPr>
      <w:r>
        <w:rPr>
          <w:lang w:val="en-US"/>
        </w:rPr>
        <w:t>I found that c</w:t>
      </w:r>
      <w:r w:rsidRPr="000F1E15">
        <w:rPr>
          <w:lang w:val="en-US"/>
        </w:rPr>
        <w:t>ustomer spend is substantially lower in the lifetime of a contract under the SIM-Only plan as compared to traditional handset plans. As such, net revenue will be weighed down by the higher adoption of SIM-Only plans.</w:t>
      </w:r>
    </w:p>
    <w:p w14:paraId="75F80069" w14:textId="45A92AEA" w:rsidR="000F1E15" w:rsidRDefault="000F1E15" w:rsidP="000F1E15">
      <w:pPr>
        <w:pStyle w:val="ListParagraph"/>
        <w:numPr>
          <w:ilvl w:val="0"/>
          <w:numId w:val="1"/>
        </w:numPr>
        <w:rPr>
          <w:lang w:val="en-US"/>
        </w:rPr>
      </w:pPr>
      <w:r>
        <w:rPr>
          <w:lang w:val="en-US"/>
        </w:rPr>
        <w:t>A countermeasure to this would be the introduction of handset leasing plans to cope with this change. This will be attractive to customers as it can prove to be cost saving.</w:t>
      </w:r>
    </w:p>
    <w:p w14:paraId="4DD948D8" w14:textId="43973BCF" w:rsidR="000F1E15" w:rsidRDefault="000F1E15" w:rsidP="000F1E15">
      <w:pPr>
        <w:rPr>
          <w:lang w:val="en-US"/>
        </w:rPr>
      </w:pPr>
    </w:p>
    <w:p w14:paraId="1BDE5EAD" w14:textId="724BA8A7" w:rsidR="000F1E15" w:rsidRDefault="00745BF4" w:rsidP="000F1E15">
      <w:pPr>
        <w:rPr>
          <w:b/>
          <w:bCs/>
          <w:lang w:val="en-US"/>
        </w:rPr>
      </w:pPr>
      <w:r>
        <w:rPr>
          <w:b/>
          <w:bCs/>
          <w:lang w:val="en-US"/>
        </w:rPr>
        <w:t>Attractive from consumer’s</w:t>
      </w:r>
      <w:r w:rsidR="000F1E15" w:rsidRPr="000F1E15">
        <w:rPr>
          <w:b/>
          <w:bCs/>
          <w:lang w:val="en-US"/>
        </w:rPr>
        <w:t xml:space="preserve"> perspective</w:t>
      </w:r>
      <w:r>
        <w:rPr>
          <w:b/>
          <w:bCs/>
          <w:lang w:val="en-US"/>
        </w:rPr>
        <w:t>: cost saving and up to date with new releases</w:t>
      </w:r>
    </w:p>
    <w:p w14:paraId="582BBBB1" w14:textId="7CD53BE0" w:rsidR="000F1E15" w:rsidRPr="000F1E15" w:rsidRDefault="000F1E15" w:rsidP="000F1E15">
      <w:pPr>
        <w:pStyle w:val="ListParagraph"/>
        <w:numPr>
          <w:ilvl w:val="0"/>
          <w:numId w:val="2"/>
        </w:numPr>
        <w:rPr>
          <w:lang w:val="en-US"/>
        </w:rPr>
      </w:pPr>
      <w:r>
        <w:rPr>
          <w:lang w:val="en-US"/>
        </w:rPr>
        <w:t xml:space="preserve">Looking at the handset leasing plans issued by the company SKT, </w:t>
      </w:r>
      <w:r w:rsidR="00745BF4">
        <w:rPr>
          <w:lang w:val="en-US"/>
        </w:rPr>
        <w:t>i</w:t>
      </w:r>
      <w:r w:rsidRPr="000F1E15">
        <w:rPr>
          <w:lang w:val="en-US"/>
        </w:rPr>
        <w:t>n terms of cash outlay, the customer pays about 50 per cent less over two years for a mobile plan and a rental than for a similar plan with a handset they end up owning after two years.</w:t>
      </w:r>
      <w:r w:rsidR="00745BF4" w:rsidRPr="00745BF4">
        <w:rPr>
          <w:vertAlign w:val="superscript"/>
          <w:lang w:val="en-US"/>
        </w:rPr>
        <w:t>2</w:t>
      </w:r>
    </w:p>
    <w:p w14:paraId="07053166" w14:textId="5B920DF8" w:rsidR="000F1E15" w:rsidRPr="00745BF4" w:rsidRDefault="000F1E15" w:rsidP="000F1E15">
      <w:pPr>
        <w:pStyle w:val="ListParagraph"/>
        <w:numPr>
          <w:ilvl w:val="0"/>
          <w:numId w:val="2"/>
        </w:numPr>
        <w:rPr>
          <w:b/>
          <w:bCs/>
          <w:lang w:val="en-US"/>
        </w:rPr>
      </w:pPr>
      <w:r w:rsidRPr="000F1E15">
        <w:rPr>
          <w:lang w:val="en-US"/>
        </w:rPr>
        <w:t>SKT’s monthly rental fees are also substantially lower than purchasing a premium phone with a contract plan.</w:t>
      </w:r>
    </w:p>
    <w:p w14:paraId="0D2ED450" w14:textId="0EEC9EB1" w:rsidR="00745BF4" w:rsidRPr="000F1E15" w:rsidRDefault="00745BF4" w:rsidP="000F1E15">
      <w:pPr>
        <w:pStyle w:val="ListParagraph"/>
        <w:numPr>
          <w:ilvl w:val="0"/>
          <w:numId w:val="2"/>
        </w:numPr>
        <w:rPr>
          <w:b/>
          <w:bCs/>
          <w:lang w:val="en-US"/>
        </w:rPr>
      </w:pPr>
      <w:r>
        <w:rPr>
          <w:lang w:val="en-US"/>
        </w:rPr>
        <w:t>Customers can also stay up to date with new phone releases through leasing plans, without the monetary investment pf having to purchase one at full price every few years.</w:t>
      </w:r>
    </w:p>
    <w:p w14:paraId="78B51DD9" w14:textId="40132499" w:rsidR="000F1E15" w:rsidRPr="000F1E15" w:rsidRDefault="000F1E15" w:rsidP="000F1E15">
      <w:pPr>
        <w:pStyle w:val="ListParagraph"/>
        <w:numPr>
          <w:ilvl w:val="0"/>
          <w:numId w:val="2"/>
        </w:numPr>
        <w:rPr>
          <w:b/>
          <w:bCs/>
          <w:lang w:val="en-US"/>
        </w:rPr>
      </w:pPr>
      <w:r>
        <w:rPr>
          <w:lang w:val="en-US"/>
        </w:rPr>
        <w:t>For these reasons, handset leasing plans have become extremely attractive to consumers, particularly the youth.</w:t>
      </w:r>
    </w:p>
    <w:p w14:paraId="396FE6D0" w14:textId="4D754D45" w:rsidR="000F1E15" w:rsidRDefault="000F1E15" w:rsidP="000F1E15">
      <w:pPr>
        <w:rPr>
          <w:b/>
          <w:bCs/>
          <w:lang w:val="en-US"/>
        </w:rPr>
      </w:pPr>
    </w:p>
    <w:p w14:paraId="28222D94" w14:textId="697A0FD7" w:rsidR="000F1E15" w:rsidRDefault="000F1E15" w:rsidP="000F1E15">
      <w:pPr>
        <w:rPr>
          <w:b/>
          <w:bCs/>
          <w:lang w:val="en-US"/>
        </w:rPr>
      </w:pPr>
      <w:r>
        <w:rPr>
          <w:b/>
          <w:bCs/>
          <w:lang w:val="en-US"/>
        </w:rPr>
        <w:t xml:space="preserve">Other companies have </w:t>
      </w:r>
      <w:r w:rsidR="00745BF4">
        <w:rPr>
          <w:b/>
          <w:bCs/>
          <w:lang w:val="en-US"/>
        </w:rPr>
        <w:t>implemented this and done well</w:t>
      </w:r>
    </w:p>
    <w:p w14:paraId="0ABE973B" w14:textId="0C469B54" w:rsidR="00745BF4" w:rsidRDefault="00745BF4" w:rsidP="00745BF4">
      <w:pPr>
        <w:pStyle w:val="ListParagraph"/>
        <w:numPr>
          <w:ilvl w:val="0"/>
          <w:numId w:val="3"/>
        </w:numPr>
        <w:rPr>
          <w:lang w:val="en-US"/>
        </w:rPr>
      </w:pPr>
      <w:r>
        <w:rPr>
          <w:lang w:val="en-US"/>
        </w:rPr>
        <w:t>Apart from SKT, Sprint has successfully occupied significant market share from handset leasing plans.</w:t>
      </w:r>
      <w:r w:rsidRPr="00745BF4">
        <w:rPr>
          <w:vertAlign w:val="superscript"/>
          <w:lang w:val="en-US"/>
        </w:rPr>
        <w:t>3</w:t>
      </w:r>
      <w:r>
        <w:rPr>
          <w:lang w:val="en-US"/>
        </w:rPr>
        <w:t xml:space="preserve"> </w:t>
      </w:r>
    </w:p>
    <w:p w14:paraId="7555D1C1" w14:textId="3BB85ACD" w:rsidR="00745BF4" w:rsidRDefault="00745BF4" w:rsidP="00745BF4">
      <w:pPr>
        <w:pStyle w:val="ListParagraph"/>
        <w:numPr>
          <w:ilvl w:val="0"/>
          <w:numId w:val="3"/>
        </w:numPr>
        <w:rPr>
          <w:lang w:val="en-US"/>
        </w:rPr>
      </w:pPr>
      <w:r>
        <w:rPr>
          <w:lang w:val="en-US"/>
        </w:rPr>
        <w:t xml:space="preserve">Sprint leveraged the introduction of the new Samsung Galaxy phones, and introduced a </w:t>
      </w:r>
      <w:r w:rsidRPr="00745BF4">
        <w:rPr>
          <w:lang w:val="en-US"/>
        </w:rPr>
        <w:t>two-for-one deal enabling users to pay $31.25 a month to lease two devices when they activate a new line</w:t>
      </w:r>
      <w:r>
        <w:rPr>
          <w:lang w:val="en-US"/>
        </w:rPr>
        <w:t xml:space="preserve">, with the option to </w:t>
      </w:r>
      <w:r w:rsidRPr="00745BF4">
        <w:rPr>
          <w:lang w:val="en-US"/>
        </w:rPr>
        <w:t>upgrade to a new Galaxy device any time after 12 lease payments</w:t>
      </w:r>
      <w:r>
        <w:rPr>
          <w:lang w:val="en-US"/>
        </w:rPr>
        <w:t>.</w:t>
      </w:r>
    </w:p>
    <w:p w14:paraId="766D07D7" w14:textId="1F7F7919" w:rsidR="00745BF4" w:rsidRPr="00745BF4" w:rsidRDefault="00745BF4" w:rsidP="00745BF4">
      <w:pPr>
        <w:pStyle w:val="ListParagraph"/>
        <w:numPr>
          <w:ilvl w:val="0"/>
          <w:numId w:val="3"/>
        </w:numPr>
        <w:rPr>
          <w:lang w:val="en-US"/>
        </w:rPr>
      </w:pPr>
      <w:r w:rsidRPr="00745BF4">
        <w:rPr>
          <w:lang w:val="en-US"/>
        </w:rPr>
        <w:t>In fiscal 3Q16, which ended December 2016, the take rate of Sprint’s leasing plans reached ~43%</w:t>
      </w:r>
      <w:r>
        <w:rPr>
          <w:lang w:val="en-US"/>
        </w:rPr>
        <w:t>.</w:t>
      </w:r>
    </w:p>
    <w:p w14:paraId="2A80310F" w14:textId="2690A386" w:rsidR="00745BF4" w:rsidRDefault="00745BF4" w:rsidP="00745BF4">
      <w:pPr>
        <w:pStyle w:val="ListParagraph"/>
        <w:numPr>
          <w:ilvl w:val="0"/>
          <w:numId w:val="3"/>
        </w:numPr>
        <w:rPr>
          <w:lang w:val="en-US"/>
        </w:rPr>
      </w:pPr>
      <w:r w:rsidRPr="00745BF4">
        <w:rPr>
          <w:lang w:val="en-US"/>
        </w:rPr>
        <w:t xml:space="preserve">In </w:t>
      </w:r>
      <w:r w:rsidRPr="00745BF4">
        <w:rPr>
          <w:lang w:val="en-US"/>
        </w:rPr>
        <w:t>fiscal 3Q</w:t>
      </w:r>
      <w:proofErr w:type="gramStart"/>
      <w:r w:rsidRPr="00745BF4">
        <w:rPr>
          <w:lang w:val="en-US"/>
        </w:rPr>
        <w:t>15</w:t>
      </w:r>
      <w:r w:rsidRPr="00745BF4">
        <w:rPr>
          <w:lang w:val="en-US"/>
        </w:rPr>
        <w:t xml:space="preserve"> </w:t>
      </w:r>
      <w:r w:rsidRPr="00745BF4">
        <w:rPr>
          <w:lang w:val="en-US"/>
        </w:rPr>
        <w:t> net</w:t>
      </w:r>
      <w:proofErr w:type="gramEnd"/>
      <w:r w:rsidRPr="00745BF4">
        <w:rPr>
          <w:lang w:val="en-US"/>
        </w:rPr>
        <w:t xml:space="preserve"> leased devices were valued</w:t>
      </w:r>
      <w:r w:rsidRPr="00745BF4">
        <w:rPr>
          <w:lang w:val="en-US"/>
        </w:rPr>
        <w:t xml:space="preserve"> at </w:t>
      </w:r>
      <w:r w:rsidRPr="00745BF4">
        <w:rPr>
          <w:lang w:val="en-US"/>
        </w:rPr>
        <w:t>~$3.3 billion</w:t>
      </w:r>
      <w:r w:rsidRPr="00745BF4">
        <w:rPr>
          <w:lang w:val="en-US"/>
        </w:rPr>
        <w:t xml:space="preserve">, which shot up to </w:t>
      </w:r>
      <w:r w:rsidRPr="00745BF4">
        <w:rPr>
          <w:lang w:val="en-US"/>
        </w:rPr>
        <w:t>~$4.5 billion at the end of fiscal 3Q16</w:t>
      </w:r>
      <w:r>
        <w:rPr>
          <w:lang w:val="en-US"/>
        </w:rPr>
        <w:t>.</w:t>
      </w:r>
    </w:p>
    <w:p w14:paraId="15DE2080" w14:textId="10AB77E3" w:rsidR="00745BF4" w:rsidRDefault="00745BF4" w:rsidP="00745BF4">
      <w:pPr>
        <w:rPr>
          <w:lang w:val="en-US"/>
        </w:rPr>
      </w:pPr>
    </w:p>
    <w:p w14:paraId="1D230A78" w14:textId="45DE259D" w:rsidR="00745BF4" w:rsidRDefault="00745BF4" w:rsidP="00745BF4">
      <w:pPr>
        <w:rPr>
          <w:b/>
          <w:bCs/>
          <w:lang w:val="en-US"/>
        </w:rPr>
      </w:pPr>
      <w:r>
        <w:rPr>
          <w:b/>
          <w:bCs/>
          <w:lang w:val="en-US"/>
        </w:rPr>
        <w:t>Benefits to company: Can monetize the devices multiple times</w:t>
      </w:r>
    </w:p>
    <w:p w14:paraId="2FFB1F4C" w14:textId="03BDAD77" w:rsidR="00745BF4" w:rsidRPr="00745BF4" w:rsidRDefault="00745BF4" w:rsidP="00745BF4">
      <w:pPr>
        <w:pStyle w:val="ListParagraph"/>
        <w:numPr>
          <w:ilvl w:val="0"/>
          <w:numId w:val="3"/>
        </w:numPr>
        <w:rPr>
          <w:lang w:val="en-US"/>
        </w:rPr>
      </w:pPr>
      <w:r>
        <w:rPr>
          <w:lang w:val="en-US"/>
        </w:rPr>
        <w:t>C</w:t>
      </w:r>
      <w:r w:rsidRPr="00745BF4">
        <w:rPr>
          <w:lang w:val="en-US"/>
        </w:rPr>
        <w:t>an sell th</w:t>
      </w:r>
      <w:r>
        <w:rPr>
          <w:lang w:val="en-US"/>
        </w:rPr>
        <w:t>e</w:t>
      </w:r>
      <w:r w:rsidRPr="00745BF4">
        <w:rPr>
          <w:lang w:val="en-US"/>
        </w:rPr>
        <w:t xml:space="preserve"> phones</w:t>
      </w:r>
      <w:r>
        <w:rPr>
          <w:lang w:val="en-US"/>
        </w:rPr>
        <w:t>,</w:t>
      </w:r>
      <w:r w:rsidRPr="00745BF4">
        <w:rPr>
          <w:lang w:val="en-US"/>
        </w:rPr>
        <w:t xml:space="preserve"> or</w:t>
      </w:r>
      <w:r>
        <w:rPr>
          <w:lang w:val="en-US"/>
        </w:rPr>
        <w:t xml:space="preserve"> </w:t>
      </w:r>
      <w:r w:rsidRPr="00745BF4">
        <w:rPr>
          <w:lang w:val="en-US"/>
        </w:rPr>
        <w:t xml:space="preserve">can recycle </w:t>
      </w:r>
      <w:r>
        <w:rPr>
          <w:lang w:val="en-US"/>
        </w:rPr>
        <w:t xml:space="preserve">the </w:t>
      </w:r>
      <w:r w:rsidRPr="00745BF4">
        <w:rPr>
          <w:lang w:val="en-US"/>
        </w:rPr>
        <w:t>phones</w:t>
      </w:r>
    </w:p>
    <w:p w14:paraId="7655CAD5" w14:textId="4E5C6FAA" w:rsidR="00745BF4" w:rsidRDefault="00745BF4" w:rsidP="00745BF4">
      <w:pPr>
        <w:pStyle w:val="ListParagraph"/>
        <w:numPr>
          <w:ilvl w:val="0"/>
          <w:numId w:val="4"/>
        </w:numPr>
        <w:rPr>
          <w:lang w:val="en-US"/>
        </w:rPr>
      </w:pPr>
      <w:r>
        <w:rPr>
          <w:lang w:val="en-US"/>
        </w:rPr>
        <w:t xml:space="preserve">Can also put the phones got back </w:t>
      </w:r>
      <w:proofErr w:type="spellStart"/>
      <w:r>
        <w:rPr>
          <w:lang w:val="en-US"/>
        </w:rPr>
        <w:t>back</w:t>
      </w:r>
      <w:proofErr w:type="spellEnd"/>
      <w:r>
        <w:rPr>
          <w:lang w:val="en-US"/>
        </w:rPr>
        <w:t xml:space="preserve"> into the market </w:t>
      </w:r>
      <w:r w:rsidRPr="00745BF4">
        <w:rPr>
          <w:lang w:val="en-US"/>
        </w:rPr>
        <w:t>for prepaid</w:t>
      </w:r>
      <w:r>
        <w:rPr>
          <w:lang w:val="en-US"/>
        </w:rPr>
        <w:t xml:space="preserve"> plans</w:t>
      </w:r>
      <w:r w:rsidRPr="00745BF4">
        <w:rPr>
          <w:lang w:val="en-US"/>
        </w:rPr>
        <w:t>, with different types of levels of guarantee.</w:t>
      </w:r>
    </w:p>
    <w:p w14:paraId="4B34AB51" w14:textId="23FBEC2C" w:rsidR="00745BF4" w:rsidRDefault="00745BF4" w:rsidP="00745BF4">
      <w:pPr>
        <w:pStyle w:val="ListParagraph"/>
        <w:numPr>
          <w:ilvl w:val="0"/>
          <w:numId w:val="4"/>
        </w:numPr>
        <w:rPr>
          <w:lang w:val="en-US"/>
        </w:rPr>
      </w:pPr>
      <w:r>
        <w:rPr>
          <w:lang w:val="en-US"/>
        </w:rPr>
        <w:t>This can cut costs for the company, and improve profits</w:t>
      </w:r>
    </w:p>
    <w:p w14:paraId="12A00E95" w14:textId="1884F172" w:rsidR="00745BF4" w:rsidRDefault="00745BF4" w:rsidP="00745BF4">
      <w:pPr>
        <w:rPr>
          <w:lang w:val="en-US"/>
        </w:rPr>
      </w:pPr>
    </w:p>
    <w:p w14:paraId="3F2F5FC8" w14:textId="154E66F0" w:rsidR="00745BF4" w:rsidRDefault="00745BF4" w:rsidP="00745BF4">
      <w:pPr>
        <w:rPr>
          <w:lang w:val="en-US"/>
        </w:rPr>
      </w:pPr>
      <w:r>
        <w:rPr>
          <w:lang w:val="en-US"/>
        </w:rPr>
        <w:lastRenderedPageBreak/>
        <w:t xml:space="preserve">In conclusion, from the reasons stated above, handset leasing can prove to be a profitable venture for the client, and should be explored further, starting with a demographic study of the client’s current subscribers. </w:t>
      </w:r>
    </w:p>
    <w:p w14:paraId="2B6EB245" w14:textId="50B9D296" w:rsidR="00745BF4" w:rsidRDefault="00745BF4" w:rsidP="00745BF4">
      <w:pPr>
        <w:rPr>
          <w:lang w:val="en-US"/>
        </w:rPr>
      </w:pPr>
    </w:p>
    <w:p w14:paraId="03D0B650" w14:textId="72DBDE4D" w:rsidR="00745BF4" w:rsidRDefault="00745BF4" w:rsidP="00745BF4">
      <w:pPr>
        <w:rPr>
          <w:lang w:val="en-US"/>
        </w:rPr>
      </w:pPr>
      <w:r>
        <w:rPr>
          <w:lang w:val="en-US"/>
        </w:rPr>
        <w:t>Sources:</w:t>
      </w:r>
    </w:p>
    <w:p w14:paraId="4CD04BD3" w14:textId="77777777" w:rsidR="00745BF4" w:rsidRDefault="00745BF4" w:rsidP="00745BF4">
      <w:pPr>
        <w:numPr>
          <w:ilvl w:val="0"/>
          <w:numId w:val="5"/>
        </w:numPr>
        <w:spacing w:line="259" w:lineRule="auto"/>
        <w:rPr>
          <w:rFonts w:ascii="Source Sans Pro" w:eastAsia="Source Sans Pro" w:hAnsi="Source Sans Pro" w:cs="Source Sans Pro"/>
        </w:rPr>
      </w:pPr>
      <w:proofErr w:type="spellStart"/>
      <w:r>
        <w:rPr>
          <w:rFonts w:ascii="Source Sans Pro" w:eastAsia="Source Sans Pro" w:hAnsi="Source Sans Pro" w:cs="Source Sans Pro"/>
        </w:rPr>
        <w:t>PhillipCapital</w:t>
      </w:r>
      <w:proofErr w:type="spellEnd"/>
      <w:r>
        <w:rPr>
          <w:rFonts w:ascii="Source Sans Pro" w:eastAsia="Source Sans Pro" w:hAnsi="Source Sans Pro" w:cs="Source Sans Pro"/>
        </w:rPr>
        <w:t>, SG Telco Sector- https://internetfileserver.phillip.com.sg/POEMS/Stocks/Research/SectorStrategy/SG/TelcoSector20190104.pdf</w:t>
      </w:r>
    </w:p>
    <w:p w14:paraId="6DF9C520" w14:textId="77777777" w:rsidR="00745BF4" w:rsidRDefault="00745BF4" w:rsidP="00745BF4">
      <w:pPr>
        <w:numPr>
          <w:ilvl w:val="0"/>
          <w:numId w:val="5"/>
        </w:numPr>
        <w:spacing w:line="259" w:lineRule="auto"/>
        <w:rPr>
          <w:rFonts w:ascii="Source Sans Pro" w:eastAsia="Source Sans Pro" w:hAnsi="Source Sans Pro" w:cs="Source Sans Pro"/>
        </w:rPr>
      </w:pPr>
      <w:r>
        <w:rPr>
          <w:rFonts w:ascii="Source Sans Pro" w:eastAsia="Source Sans Pro" w:hAnsi="Source Sans Pro" w:cs="Source Sans Pro"/>
        </w:rPr>
        <w:t>Blog, Are smartphone rentals value for money?- https://www.mobileworldlive.com/devices/blogs-devices/blogs-handset-rentals-offer-surprising-value/</w:t>
      </w:r>
    </w:p>
    <w:p w14:paraId="77EC2096" w14:textId="4B8227E6" w:rsidR="00745BF4" w:rsidRPr="00745BF4" w:rsidRDefault="00745BF4" w:rsidP="00745BF4">
      <w:pPr>
        <w:numPr>
          <w:ilvl w:val="0"/>
          <w:numId w:val="5"/>
        </w:numPr>
        <w:spacing w:line="259" w:lineRule="auto"/>
        <w:rPr>
          <w:rFonts w:ascii="Source Sans Pro" w:eastAsia="Source Sans Pro" w:hAnsi="Source Sans Pro" w:cs="Source Sans Pro"/>
        </w:rPr>
      </w:pPr>
      <w:r>
        <w:rPr>
          <w:rFonts w:ascii="Source Sans Pro" w:eastAsia="Source Sans Pro" w:hAnsi="Source Sans Pro" w:cs="Source Sans Pro"/>
        </w:rPr>
        <w:t>Market Realist, Why Sprint Is Focusing on Handset Leasing to Accelerate Growth https://marketrealist.com/2017/04/why-sprint-is-focusing-on-handset-leasing-to-accelerate-growth/</w:t>
      </w:r>
    </w:p>
    <w:p w14:paraId="50EBE968" w14:textId="77777777" w:rsidR="00745BF4" w:rsidRPr="00745BF4" w:rsidRDefault="00745BF4" w:rsidP="00745BF4">
      <w:pPr>
        <w:rPr>
          <w:lang w:val="en-US"/>
        </w:rPr>
      </w:pPr>
    </w:p>
    <w:sectPr w:rsidR="00745BF4" w:rsidRPr="00745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2D91"/>
    <w:multiLevelType w:val="multilevel"/>
    <w:tmpl w:val="89FC0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D17A93"/>
    <w:multiLevelType w:val="hybridMultilevel"/>
    <w:tmpl w:val="E52C8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9A00F7"/>
    <w:multiLevelType w:val="hybridMultilevel"/>
    <w:tmpl w:val="408A7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BB733B"/>
    <w:multiLevelType w:val="hybridMultilevel"/>
    <w:tmpl w:val="E7E84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216E0"/>
    <w:multiLevelType w:val="hybridMultilevel"/>
    <w:tmpl w:val="6BBEC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4405C2"/>
    <w:multiLevelType w:val="hybridMultilevel"/>
    <w:tmpl w:val="3DB6D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15"/>
    <w:rsid w:val="000F1E15"/>
    <w:rsid w:val="00745BF4"/>
    <w:rsid w:val="008E2AEB"/>
    <w:rsid w:val="00DB7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591236"/>
  <w15:chartTrackingRefBased/>
  <w15:docId w15:val="{85E5762D-6392-C340-89D5-284D903A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E15"/>
    <w:pPr>
      <w:ind w:left="720"/>
      <w:contextualSpacing/>
    </w:pPr>
  </w:style>
  <w:style w:type="character" w:customStyle="1" w:styleId="apple-converted-space">
    <w:name w:val="apple-converted-space"/>
    <w:basedOn w:val="DefaultParagraphFont"/>
    <w:rsid w:val="00745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38928">
      <w:bodyDiv w:val="1"/>
      <w:marLeft w:val="0"/>
      <w:marRight w:val="0"/>
      <w:marTop w:val="0"/>
      <w:marBottom w:val="0"/>
      <w:divBdr>
        <w:top w:val="none" w:sz="0" w:space="0" w:color="auto"/>
        <w:left w:val="none" w:sz="0" w:space="0" w:color="auto"/>
        <w:bottom w:val="none" w:sz="0" w:space="0" w:color="auto"/>
        <w:right w:val="none" w:sz="0" w:space="0" w:color="auto"/>
      </w:divBdr>
    </w:div>
    <w:div w:id="630405571">
      <w:bodyDiv w:val="1"/>
      <w:marLeft w:val="0"/>
      <w:marRight w:val="0"/>
      <w:marTop w:val="0"/>
      <w:marBottom w:val="0"/>
      <w:divBdr>
        <w:top w:val="none" w:sz="0" w:space="0" w:color="auto"/>
        <w:left w:val="none" w:sz="0" w:space="0" w:color="auto"/>
        <w:bottom w:val="none" w:sz="0" w:space="0" w:color="auto"/>
        <w:right w:val="none" w:sz="0" w:space="0" w:color="auto"/>
      </w:divBdr>
    </w:div>
    <w:div w:id="715659285">
      <w:bodyDiv w:val="1"/>
      <w:marLeft w:val="0"/>
      <w:marRight w:val="0"/>
      <w:marTop w:val="0"/>
      <w:marBottom w:val="0"/>
      <w:divBdr>
        <w:top w:val="none" w:sz="0" w:space="0" w:color="auto"/>
        <w:left w:val="none" w:sz="0" w:space="0" w:color="auto"/>
        <w:bottom w:val="none" w:sz="0" w:space="0" w:color="auto"/>
        <w:right w:val="none" w:sz="0" w:space="0" w:color="auto"/>
      </w:divBdr>
    </w:div>
    <w:div w:id="969868141">
      <w:bodyDiv w:val="1"/>
      <w:marLeft w:val="0"/>
      <w:marRight w:val="0"/>
      <w:marTop w:val="0"/>
      <w:marBottom w:val="0"/>
      <w:divBdr>
        <w:top w:val="none" w:sz="0" w:space="0" w:color="auto"/>
        <w:left w:val="none" w:sz="0" w:space="0" w:color="auto"/>
        <w:bottom w:val="none" w:sz="0" w:space="0" w:color="auto"/>
        <w:right w:val="none" w:sz="0" w:space="0" w:color="auto"/>
      </w:divBdr>
    </w:div>
    <w:div w:id="1138106863">
      <w:bodyDiv w:val="1"/>
      <w:marLeft w:val="0"/>
      <w:marRight w:val="0"/>
      <w:marTop w:val="0"/>
      <w:marBottom w:val="0"/>
      <w:divBdr>
        <w:top w:val="none" w:sz="0" w:space="0" w:color="auto"/>
        <w:left w:val="none" w:sz="0" w:space="0" w:color="auto"/>
        <w:bottom w:val="none" w:sz="0" w:space="0" w:color="auto"/>
        <w:right w:val="none" w:sz="0" w:space="0" w:color="auto"/>
      </w:divBdr>
    </w:div>
    <w:div w:id="1165245976">
      <w:bodyDiv w:val="1"/>
      <w:marLeft w:val="0"/>
      <w:marRight w:val="0"/>
      <w:marTop w:val="0"/>
      <w:marBottom w:val="0"/>
      <w:divBdr>
        <w:top w:val="none" w:sz="0" w:space="0" w:color="auto"/>
        <w:left w:val="none" w:sz="0" w:space="0" w:color="auto"/>
        <w:bottom w:val="none" w:sz="0" w:space="0" w:color="auto"/>
        <w:right w:val="none" w:sz="0" w:space="0" w:color="auto"/>
      </w:divBdr>
    </w:div>
    <w:div w:id="1219785406">
      <w:bodyDiv w:val="1"/>
      <w:marLeft w:val="0"/>
      <w:marRight w:val="0"/>
      <w:marTop w:val="0"/>
      <w:marBottom w:val="0"/>
      <w:divBdr>
        <w:top w:val="none" w:sz="0" w:space="0" w:color="auto"/>
        <w:left w:val="none" w:sz="0" w:space="0" w:color="auto"/>
        <w:bottom w:val="none" w:sz="0" w:space="0" w:color="auto"/>
        <w:right w:val="none" w:sz="0" w:space="0" w:color="auto"/>
      </w:divBdr>
    </w:div>
    <w:div w:id="1399329199">
      <w:bodyDiv w:val="1"/>
      <w:marLeft w:val="0"/>
      <w:marRight w:val="0"/>
      <w:marTop w:val="0"/>
      <w:marBottom w:val="0"/>
      <w:divBdr>
        <w:top w:val="none" w:sz="0" w:space="0" w:color="auto"/>
        <w:left w:val="none" w:sz="0" w:space="0" w:color="auto"/>
        <w:bottom w:val="none" w:sz="0" w:space="0" w:color="auto"/>
        <w:right w:val="none" w:sz="0" w:space="0" w:color="auto"/>
      </w:divBdr>
    </w:div>
    <w:div w:id="1690330121">
      <w:bodyDiv w:val="1"/>
      <w:marLeft w:val="0"/>
      <w:marRight w:val="0"/>
      <w:marTop w:val="0"/>
      <w:marBottom w:val="0"/>
      <w:divBdr>
        <w:top w:val="none" w:sz="0" w:space="0" w:color="auto"/>
        <w:left w:val="none" w:sz="0" w:space="0" w:color="auto"/>
        <w:bottom w:val="none" w:sz="0" w:space="0" w:color="auto"/>
        <w:right w:val="none" w:sz="0" w:space="0" w:color="auto"/>
      </w:divBdr>
    </w:div>
    <w:div w:id="1732921008">
      <w:bodyDiv w:val="1"/>
      <w:marLeft w:val="0"/>
      <w:marRight w:val="0"/>
      <w:marTop w:val="0"/>
      <w:marBottom w:val="0"/>
      <w:divBdr>
        <w:top w:val="none" w:sz="0" w:space="0" w:color="auto"/>
        <w:left w:val="none" w:sz="0" w:space="0" w:color="auto"/>
        <w:bottom w:val="none" w:sz="0" w:space="0" w:color="auto"/>
        <w:right w:val="none" w:sz="0" w:space="0" w:color="auto"/>
      </w:divBdr>
      <w:divsChild>
        <w:div w:id="1223758615">
          <w:marLeft w:val="0"/>
          <w:marRight w:val="0"/>
          <w:marTop w:val="0"/>
          <w:marBottom w:val="0"/>
          <w:divBdr>
            <w:top w:val="none" w:sz="0" w:space="0" w:color="auto"/>
            <w:left w:val="none" w:sz="0" w:space="0" w:color="auto"/>
            <w:bottom w:val="none" w:sz="0" w:space="0" w:color="auto"/>
            <w:right w:val="none" w:sz="0" w:space="0" w:color="auto"/>
          </w:divBdr>
          <w:divsChild>
            <w:div w:id="431315175">
              <w:marLeft w:val="0"/>
              <w:marRight w:val="0"/>
              <w:marTop w:val="0"/>
              <w:marBottom w:val="0"/>
              <w:divBdr>
                <w:top w:val="none" w:sz="0" w:space="0" w:color="auto"/>
                <w:left w:val="none" w:sz="0" w:space="0" w:color="auto"/>
                <w:bottom w:val="none" w:sz="0" w:space="0" w:color="auto"/>
                <w:right w:val="none" w:sz="0" w:space="0" w:color="auto"/>
              </w:divBdr>
              <w:divsChild>
                <w:div w:id="533156620">
                  <w:marLeft w:val="0"/>
                  <w:marRight w:val="0"/>
                  <w:marTop w:val="0"/>
                  <w:marBottom w:val="0"/>
                  <w:divBdr>
                    <w:top w:val="none" w:sz="0" w:space="0" w:color="auto"/>
                    <w:left w:val="none" w:sz="0" w:space="0" w:color="auto"/>
                    <w:bottom w:val="none" w:sz="0" w:space="0" w:color="auto"/>
                    <w:right w:val="none" w:sz="0" w:space="0" w:color="auto"/>
                  </w:divBdr>
                  <w:divsChild>
                    <w:div w:id="3861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39686">
      <w:bodyDiv w:val="1"/>
      <w:marLeft w:val="0"/>
      <w:marRight w:val="0"/>
      <w:marTop w:val="0"/>
      <w:marBottom w:val="0"/>
      <w:divBdr>
        <w:top w:val="none" w:sz="0" w:space="0" w:color="auto"/>
        <w:left w:val="none" w:sz="0" w:space="0" w:color="auto"/>
        <w:bottom w:val="none" w:sz="0" w:space="0" w:color="auto"/>
        <w:right w:val="none" w:sz="0" w:space="0" w:color="auto"/>
      </w:divBdr>
    </w:div>
    <w:div w:id="20319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Mohan</dc:creator>
  <cp:keywords/>
  <dc:description/>
  <cp:lastModifiedBy>Akshaya Mohan</cp:lastModifiedBy>
  <cp:revision>2</cp:revision>
  <dcterms:created xsi:type="dcterms:W3CDTF">2020-06-30T09:28:00Z</dcterms:created>
  <dcterms:modified xsi:type="dcterms:W3CDTF">2020-06-30T09:50:00Z</dcterms:modified>
</cp:coreProperties>
</file>