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Azure Functions Implementation Plan</w:t>
      </w:r>
    </w:p>
    <w:p>
      <w:pPr>
        <w:pStyle w:val="Heading2"/>
      </w:pPr>
      <w:r>
        <w:t>Statement</w:t>
      </w:r>
    </w:p>
    <w:p>
      <w:r>
        <w:t>Azure Functions has been identified as a planned enhancement for this project. Due to the current review timeline and the pending availability of the required Azure resources, this functionality has not yet been implemented.</w:t>
      </w:r>
    </w:p>
    <w:p>
      <w:pPr>
        <w:pStyle w:val="Heading2"/>
      </w:pPr>
      <w:r>
        <w:t>Planned Implementation</w:t>
      </w:r>
    </w:p>
    <w:p>
      <w:r>
        <w:t>For the final review, Azure Functions will be integrated using a Timer Trigger to automate the execution of the data refresh pipeline. The function will periodically trigger the ETL process, regenerate the processed datasets and KPIs, and refresh the analytics outputs used by the application.</w:t>
      </w:r>
    </w:p>
    <w:p>
      <w:pPr>
        <w:pStyle w:val="Heading2"/>
      </w:pPr>
      <w:r>
        <w:t>Current Status</w:t>
      </w:r>
    </w:p>
    <w:p>
      <w:r>
        <w:t>The existing solution is fully functional through manual execution of the ETL pipeline. The addition of Azure Functions will automate the refresh process without requiring changes to the overall project architecture.</w:t>
      </w:r>
    </w:p>
    <w:p>
      <w:pPr>
        <w:pStyle w:val="Heading2"/>
      </w:pPr>
      <w:r>
        <w:t>Commitment</w:t>
      </w:r>
    </w:p>
    <w:p>
      <w:r>
        <w:t>Azure Functions integration will be completed and demonstrated during the final project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