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Pr="00D60ED0" w:rsidRDefault="00D60ED0">
      <w:pPr>
        <w:spacing w:after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D60ED0">
        <w:rPr>
          <w:rFonts w:asciiTheme="minorHAnsi" w:hAnsiTheme="minorHAnsi" w:cstheme="minorHAnsi"/>
          <w:b/>
          <w:sz w:val="24"/>
          <w:szCs w:val="24"/>
        </w:rPr>
        <w:t>Project Design Phase</w:t>
      </w:r>
    </w:p>
    <w:p w14:paraId="0E538A2F" w14:textId="27CBBC11" w:rsidR="00604E29" w:rsidRPr="00D60ED0" w:rsidRDefault="00D60ED0">
      <w:pPr>
        <w:spacing w:after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D60ED0">
        <w:rPr>
          <w:rFonts w:asciiTheme="minorHAnsi" w:hAnsiTheme="minorHAnsi" w:cstheme="minorHAnsi"/>
          <w:b/>
          <w:sz w:val="24"/>
          <w:szCs w:val="24"/>
        </w:rPr>
        <w:t xml:space="preserve">Proposed Solution </w:t>
      </w:r>
    </w:p>
    <w:p w14:paraId="35E8E725" w14:textId="77777777" w:rsidR="00604E29" w:rsidRPr="00D60ED0" w:rsidRDefault="00604E29">
      <w:pPr>
        <w:spacing w:after="0"/>
        <w:jc w:val="center"/>
        <w:rPr>
          <w:rFonts w:asciiTheme="minorHAnsi" w:hAnsiTheme="minorHAnsi" w:cstheme="minorHAnsi"/>
          <w:b/>
        </w:rPr>
      </w:pPr>
    </w:p>
    <w:tbl>
      <w:tblPr>
        <w:tblStyle w:val="a"/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627"/>
      </w:tblGrid>
      <w:tr w:rsidR="00604E29" w:rsidRPr="00D60ED0" w14:paraId="259A5833" w14:textId="77777777" w:rsidTr="00CA3452">
        <w:tc>
          <w:tcPr>
            <w:tcW w:w="4695" w:type="dxa"/>
          </w:tcPr>
          <w:p w14:paraId="42F84784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627" w:type="dxa"/>
          </w:tcPr>
          <w:p w14:paraId="49DC5AF5" w14:textId="40169086" w:rsidR="00604E29" w:rsidRPr="00D60ED0" w:rsidRDefault="00CA345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 Apr. 26</w:t>
            </w:r>
          </w:p>
        </w:tc>
      </w:tr>
      <w:tr w:rsidR="00604E29" w:rsidRPr="00D60ED0" w14:paraId="7A66939B" w14:textId="77777777" w:rsidTr="00CA3452">
        <w:tc>
          <w:tcPr>
            <w:tcW w:w="4695" w:type="dxa"/>
          </w:tcPr>
          <w:p w14:paraId="2D366549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627" w:type="dxa"/>
          </w:tcPr>
          <w:p w14:paraId="1AD8634F" w14:textId="55BD5DB5" w:rsidR="00604E29" w:rsidRPr="00D60ED0" w:rsidRDefault="00604E29">
            <w:pPr>
              <w:rPr>
                <w:rFonts w:asciiTheme="minorHAnsi" w:hAnsiTheme="minorHAnsi" w:cstheme="minorHAnsi"/>
              </w:rPr>
            </w:pPr>
          </w:p>
        </w:tc>
      </w:tr>
      <w:tr w:rsidR="00604E29" w:rsidRPr="00D60ED0" w14:paraId="0E84FB5D" w14:textId="77777777" w:rsidTr="00CA3452">
        <w:tc>
          <w:tcPr>
            <w:tcW w:w="4695" w:type="dxa"/>
          </w:tcPr>
          <w:p w14:paraId="4C398D34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627" w:type="dxa"/>
          </w:tcPr>
          <w:p w14:paraId="56EAF34F" w14:textId="624321E4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Smart Library Request Workflow in ServiceNow</w:t>
            </w:r>
          </w:p>
        </w:tc>
      </w:tr>
      <w:tr w:rsidR="00604E29" w:rsidRPr="00D60ED0" w14:paraId="271BDBA3" w14:textId="77777777" w:rsidTr="00CA3452">
        <w:tc>
          <w:tcPr>
            <w:tcW w:w="4695" w:type="dxa"/>
          </w:tcPr>
          <w:p w14:paraId="1EABD436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627" w:type="dxa"/>
          </w:tcPr>
          <w:p w14:paraId="40F8E2A6" w14:textId="080B1153" w:rsidR="00604E29" w:rsidRPr="00D60ED0" w:rsidRDefault="00D90E76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2 Marks</w:t>
            </w:r>
          </w:p>
        </w:tc>
      </w:tr>
    </w:tbl>
    <w:p w14:paraId="72C5D42E" w14:textId="77777777" w:rsidR="00604E29" w:rsidRPr="00D60ED0" w:rsidRDefault="00604E29">
      <w:pPr>
        <w:rPr>
          <w:rFonts w:asciiTheme="minorHAnsi" w:hAnsiTheme="minorHAnsi" w:cstheme="minorHAnsi"/>
          <w:b/>
        </w:rPr>
      </w:pPr>
    </w:p>
    <w:p w14:paraId="37C39CAD" w14:textId="3CBB9C4A" w:rsidR="00604E29" w:rsidRPr="00D60ED0" w:rsidRDefault="00D60ED0">
      <w:pPr>
        <w:rPr>
          <w:rFonts w:asciiTheme="minorHAnsi" w:hAnsiTheme="minorHAnsi" w:cstheme="minorHAnsi"/>
          <w:b/>
        </w:rPr>
      </w:pPr>
      <w:r w:rsidRPr="00D60ED0">
        <w:rPr>
          <w:rFonts w:asciiTheme="minorHAnsi" w:hAnsiTheme="minorHAnsi" w:cstheme="minorHAnsi"/>
          <w:b/>
        </w:rPr>
        <w:t>Proposed Solution: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:rsidRPr="00D60ED0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Pr="00D60ED0" w:rsidRDefault="00D60ED0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D60ED0">
              <w:rPr>
                <w:rFonts w:asciiTheme="minorHAnsi" w:hAnsiTheme="minorHAnsi" w:cstheme="minorHAnsi"/>
                <w:b/>
              </w:rPr>
              <w:t>S.No</w:t>
            </w:r>
            <w:proofErr w:type="spellEnd"/>
            <w:r w:rsidRPr="00D60ED0">
              <w:rPr>
                <w:rFonts w:asciiTheme="minorHAnsi" w:hAnsiTheme="minorHAnsi" w:cstheme="minorHAnsi"/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Pr="00D60ED0" w:rsidRDefault="00D60ED0">
            <w:pPr>
              <w:rPr>
                <w:rFonts w:asciiTheme="minorHAnsi" w:hAnsiTheme="minorHAnsi" w:cstheme="minorHAnsi"/>
                <w:b/>
              </w:rPr>
            </w:pPr>
            <w:r w:rsidRPr="00D60ED0">
              <w:rPr>
                <w:rFonts w:asciiTheme="minorHAnsi" w:hAnsiTheme="minorHAnsi" w:cstheme="minorHAnsi"/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Pr="00D60ED0" w:rsidRDefault="00D60ED0">
            <w:pPr>
              <w:rPr>
                <w:rFonts w:asciiTheme="minorHAnsi" w:hAnsiTheme="minorHAnsi" w:cstheme="minorHAnsi"/>
                <w:b/>
              </w:rPr>
            </w:pPr>
            <w:r w:rsidRPr="00D60ED0">
              <w:rPr>
                <w:rFonts w:asciiTheme="minorHAnsi" w:hAnsiTheme="minorHAnsi" w:cstheme="minorHAnsi"/>
                <w:b/>
              </w:rPr>
              <w:t>Description</w:t>
            </w:r>
          </w:p>
        </w:tc>
      </w:tr>
      <w:tr w:rsidR="00604E29" w:rsidRPr="00D60ED0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Pr="00D60ED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A7A8A0B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The existing library system uses manual processes for book requests and approvals, leading to delays, lack of tracking, and inefficiency for both students and librarians.</w:t>
            </w:r>
          </w:p>
        </w:tc>
      </w:tr>
      <w:tr w:rsidR="00604E29" w:rsidRPr="00D60ED0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Pr="00D60ED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7756E29C" w14:textId="77777777" w:rsidR="00D60ED0" w:rsidRPr="00D60ED0" w:rsidRDefault="00D60ED0" w:rsidP="00D60ED0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The proposed solution is a </w:t>
            </w:r>
            <w:r w:rsidRPr="00D60ED0">
              <w:rPr>
                <w:rFonts w:asciiTheme="minorHAnsi" w:eastAsia="Times New Roman" w:hAnsiTheme="minorHAnsi" w:cstheme="minorHAnsi"/>
                <w:bCs/>
              </w:rPr>
              <w:t>Smart Library Request Workflow</w:t>
            </w:r>
            <w:r w:rsidRPr="00D60ED0">
              <w:rPr>
                <w:rFonts w:asciiTheme="minorHAnsi" w:eastAsia="Times New Roman" w:hAnsiTheme="minorHAnsi" w:cstheme="minorHAnsi"/>
              </w:rPr>
              <w:t xml:space="preserve"> developed using ServiceNow.</w:t>
            </w:r>
          </w:p>
          <w:p w14:paraId="5B4061B2" w14:textId="77777777" w:rsidR="00D60ED0" w:rsidRPr="00D60ED0" w:rsidRDefault="00D60ED0" w:rsidP="00D60ED0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60ED0">
              <w:rPr>
                <w:rFonts w:asciiTheme="minorHAnsi" w:eastAsia="Times New Roman" w:hAnsiTheme="minorHAnsi" w:cstheme="minorHAnsi"/>
                <w:sz w:val="24"/>
                <w:szCs w:val="24"/>
              </w:rPr>
              <w:t>It allows:</w:t>
            </w:r>
          </w:p>
          <w:p w14:paraId="4FF0E093" w14:textId="77777777" w:rsidR="00D60ED0" w:rsidRPr="00D60ED0" w:rsidRDefault="00D60ED0" w:rsidP="00D60ED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60ED0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Students to request books online </w:t>
            </w:r>
          </w:p>
          <w:p w14:paraId="66E44B5B" w14:textId="77777777" w:rsidR="00D60ED0" w:rsidRPr="00D60ED0" w:rsidRDefault="00D60ED0" w:rsidP="00D60ED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60ED0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Librarians to approve/reject requests </w:t>
            </w:r>
          </w:p>
          <w:p w14:paraId="5F2BC7BC" w14:textId="77777777" w:rsidR="00D60ED0" w:rsidRPr="00D60ED0" w:rsidRDefault="00D60ED0" w:rsidP="00D60ED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60ED0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Automatic update of book status (Available, Issued, Returned) </w:t>
            </w:r>
          </w:p>
          <w:p w14:paraId="2D9A63CB" w14:textId="77777777" w:rsidR="00D60ED0" w:rsidRPr="00D60ED0" w:rsidRDefault="00D60ED0" w:rsidP="00D60ED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60ED0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Real-time tracking of requests </w:t>
            </w:r>
          </w:p>
          <w:p w14:paraId="16F33D30" w14:textId="77777777" w:rsidR="00D60ED0" w:rsidRPr="00D60ED0" w:rsidRDefault="00D60ED0" w:rsidP="00D60ED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60ED0">
              <w:rPr>
                <w:rFonts w:asciiTheme="minorHAnsi" w:eastAsia="Times New Roman" w:hAnsiTheme="minorHAnsi" w:cstheme="minorHAnsi"/>
                <w:sz w:val="24"/>
                <w:szCs w:val="24"/>
              </w:rPr>
              <w:t>Notifications via email</w:t>
            </w:r>
          </w:p>
          <w:p w14:paraId="463B60E0" w14:textId="77777777" w:rsidR="00604E29" w:rsidRPr="00D60ED0" w:rsidRDefault="00604E29">
            <w:pPr>
              <w:rPr>
                <w:rFonts w:asciiTheme="minorHAnsi" w:hAnsiTheme="minorHAnsi" w:cstheme="minorHAnsi"/>
              </w:rPr>
            </w:pPr>
          </w:p>
        </w:tc>
      </w:tr>
      <w:tr w:rsidR="00604E29" w:rsidRPr="00D60ED0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Pr="00D60ED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416D988B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Automated workflow using Flow Designer </w:t>
            </w:r>
          </w:p>
          <w:p w14:paraId="2481F59F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Role-based access control (Student &amp; Librarian) </w:t>
            </w:r>
          </w:p>
          <w:p w14:paraId="28B8A889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Prevents requesting already issued books (reference qualifier) </w:t>
            </w:r>
          </w:p>
          <w:p w14:paraId="4F264618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UI policies to control form </w:t>
            </w:r>
            <w:proofErr w:type="spellStart"/>
            <w:r w:rsidRPr="00D60ED0">
              <w:rPr>
                <w:rFonts w:asciiTheme="minorHAnsi" w:eastAsia="Times New Roman" w:hAnsiTheme="minorHAnsi" w:cstheme="minorHAnsi"/>
              </w:rPr>
              <w:t>behavior</w:t>
            </w:r>
            <w:proofErr w:type="spellEnd"/>
            <w:r w:rsidRPr="00D60ED0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352499F2" w14:textId="0A5BD4A6" w:rsidR="00604E29" w:rsidRPr="00D60ED0" w:rsidRDefault="00D60ED0" w:rsidP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>  Integrated reporting (Most borrowed books)</w:t>
            </w:r>
          </w:p>
        </w:tc>
      </w:tr>
      <w:tr w:rsidR="00604E29" w:rsidRPr="00D60ED0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Pr="00D60ED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32EE7F2B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Saves time for students and librarians </w:t>
            </w:r>
          </w:p>
          <w:p w14:paraId="029174FC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Reduces manual errors </w:t>
            </w:r>
          </w:p>
          <w:p w14:paraId="21418B4A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Improves transparency and communication </w:t>
            </w:r>
          </w:p>
          <w:p w14:paraId="6A896203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Provides better user experience </w:t>
            </w:r>
          </w:p>
          <w:p w14:paraId="039671E8" w14:textId="3381EC8D" w:rsidR="00604E29" w:rsidRPr="00D60ED0" w:rsidRDefault="00D60ED0" w:rsidP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>  Helps in efficient library management</w:t>
            </w:r>
          </w:p>
        </w:tc>
      </w:tr>
      <w:tr w:rsidR="00604E29" w:rsidRPr="00D60ED0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Pr="00D60ED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6949F55B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Can be implemented as a </w:t>
            </w:r>
            <w:r w:rsidRPr="00D60ED0">
              <w:rPr>
                <w:rFonts w:asciiTheme="minorHAnsi" w:eastAsia="Times New Roman" w:hAnsiTheme="minorHAnsi" w:cstheme="minorHAnsi"/>
                <w:b/>
                <w:bCs/>
              </w:rPr>
              <w:t>subscription-based service</w:t>
            </w:r>
            <w:r w:rsidRPr="00D60ED0">
              <w:rPr>
                <w:rFonts w:asciiTheme="minorHAnsi" w:eastAsia="Times New Roman" w:hAnsiTheme="minorHAnsi" w:cstheme="minorHAnsi"/>
              </w:rPr>
              <w:t xml:space="preserve"> for educational institutions </w:t>
            </w:r>
          </w:p>
          <w:p w14:paraId="55568FBB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Colleges can pay for system setup and maintenance </w:t>
            </w:r>
          </w:p>
          <w:p w14:paraId="3E97F94F" w14:textId="74D4D372" w:rsidR="00604E29" w:rsidRPr="00D60ED0" w:rsidRDefault="00D60ED0" w:rsidP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>  Additional revenue through customization and support services</w:t>
            </w:r>
          </w:p>
        </w:tc>
      </w:tr>
      <w:tr w:rsidR="00604E29" w:rsidRPr="00D60ED0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Pr="00D60ED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Pr="00D60ED0" w:rsidRDefault="00D60ED0">
            <w:pPr>
              <w:rPr>
                <w:rFonts w:asciiTheme="minorHAnsi" w:hAnsiTheme="minorHAnsi" w:cstheme="minorHAnsi"/>
                <w:color w:val="222222"/>
              </w:rPr>
            </w:pPr>
            <w:r w:rsidRPr="00D60ED0">
              <w:rPr>
                <w:rFonts w:asciiTheme="minorHAnsi" w:hAnsiTheme="minorHAnsi" w:cstheme="minorHAnsi"/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679CFD2E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Can be extended to multiple departments or institutions </w:t>
            </w:r>
          </w:p>
          <w:p w14:paraId="0CA9C094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proofErr w:type="gramStart"/>
            <w:r w:rsidRPr="00D60ED0">
              <w:rPr>
                <w:rFonts w:asciiTheme="minorHAnsi" w:eastAsia="Times New Roman" w:hAnsiTheme="minorHAnsi" w:cstheme="minorHAnsi"/>
              </w:rPr>
              <w:t>  Can</w:t>
            </w:r>
            <w:proofErr w:type="gramEnd"/>
            <w:r w:rsidRPr="00D60ED0">
              <w:rPr>
                <w:rFonts w:asciiTheme="minorHAnsi" w:eastAsia="Times New Roman" w:hAnsiTheme="minorHAnsi" w:cstheme="minorHAnsi"/>
              </w:rPr>
              <w:t xml:space="preserve"> integrate with other systems (student database, RFID, etc.) </w:t>
            </w:r>
          </w:p>
          <w:p w14:paraId="674DB2B3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Can support large number of users and book records </w:t>
            </w:r>
          </w:p>
          <w:p w14:paraId="7C323FF0" w14:textId="2ACD5B10" w:rsidR="00604E29" w:rsidRPr="00D60ED0" w:rsidRDefault="00D60ED0" w:rsidP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>  Future enhancements like mobile app or analytics dashboard</w:t>
            </w:r>
          </w:p>
        </w:tc>
      </w:tr>
    </w:tbl>
    <w:p w14:paraId="5BC2B474" w14:textId="77777777" w:rsidR="00604E29" w:rsidRPr="00D60ED0" w:rsidRDefault="00604E29">
      <w:pPr>
        <w:rPr>
          <w:rFonts w:asciiTheme="minorHAnsi" w:hAnsiTheme="minorHAnsi" w:cstheme="minorHAnsi"/>
        </w:rPr>
      </w:pPr>
    </w:p>
    <w:sectPr w:rsidR="00604E29" w:rsidRPr="00D60E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563"/>
    <w:multiLevelType w:val="multilevel"/>
    <w:tmpl w:val="C030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63390859">
    <w:abstractNumId w:val="1"/>
  </w:num>
  <w:num w:numId="2" w16cid:durableId="170690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E29"/>
    <w:rsid w:val="000A3FD8"/>
    <w:rsid w:val="00236339"/>
    <w:rsid w:val="00350B1D"/>
    <w:rsid w:val="00604E29"/>
    <w:rsid w:val="007234C0"/>
    <w:rsid w:val="00C27B72"/>
    <w:rsid w:val="00CA3452"/>
    <w:rsid w:val="00D60ED0"/>
    <w:rsid w:val="00D90E76"/>
    <w:rsid w:val="00F92B3A"/>
    <w:rsid w:val="00FA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1F1F9872-AED5-4179-875D-92660691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60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0ED0"/>
    <w:rPr>
      <w:b/>
      <w:bCs/>
    </w:rPr>
  </w:style>
  <w:style w:type="character" w:customStyle="1" w:styleId="whitespace-normal">
    <w:name w:val="whitespace-normal"/>
    <w:basedOn w:val="DefaultParagraphFont"/>
    <w:rsid w:val="00D60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tharni rajesh</cp:lastModifiedBy>
  <cp:revision>2</cp:revision>
  <dcterms:created xsi:type="dcterms:W3CDTF">2026-04-06T08:44:00Z</dcterms:created>
  <dcterms:modified xsi:type="dcterms:W3CDTF">2026-04-06T08:44:00Z</dcterms:modified>
</cp:coreProperties>
</file>