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1DC4" w14:textId="59C52068" w:rsidR="00840C67" w:rsidRDefault="00000000">
      <w:pPr>
        <w:spacing w:before="600" w:after="100"/>
        <w:jc w:val="center"/>
      </w:pPr>
      <w:r>
        <w:rPr>
          <w:b/>
          <w:bCs/>
          <w:color w:val="1F6F5C"/>
          <w:sz w:val="48"/>
          <w:szCs w:val="48"/>
        </w:rPr>
        <w:t>Amazon Music Clustering</w:t>
      </w:r>
    </w:p>
    <w:p w14:paraId="6439AC63" w14:textId="77777777" w:rsidR="00840C67" w:rsidRDefault="00000000">
      <w:pPr>
        <w:spacing w:after="400"/>
        <w:jc w:val="center"/>
      </w:pPr>
      <w:r>
        <w:rPr>
          <w:color w:val="555555"/>
          <w:sz w:val="30"/>
          <w:szCs w:val="30"/>
        </w:rPr>
        <w:t>Analysis Report</w:t>
      </w:r>
    </w:p>
    <w:p w14:paraId="1397370C" w14:textId="69D0F9AD" w:rsidR="00840C67" w:rsidRDefault="00000000">
      <w:pPr>
        <w:spacing w:after="60"/>
        <w:jc w:val="center"/>
      </w:pPr>
      <w:r>
        <w:t>Author: Akshaya</w:t>
      </w:r>
      <w:r w:rsidR="009D108C">
        <w:t xml:space="preserve"> Vinod</w:t>
      </w:r>
      <w:r>
        <w:t xml:space="preserve"> Kumar </w:t>
      </w:r>
      <w:r w:rsidR="00411F04">
        <w:t xml:space="preserve">- </w:t>
      </w:r>
      <w:r>
        <w:t>Marine Biologist &amp; Data Science Practitioner</w:t>
      </w:r>
    </w:p>
    <w:p w14:paraId="2B277C1C" w14:textId="62DF032E" w:rsidR="00840C67" w:rsidRDefault="00000000">
      <w:pPr>
        <w:spacing w:after="60"/>
        <w:jc w:val="center"/>
      </w:pPr>
      <w:r>
        <w:t>Capstone</w:t>
      </w:r>
      <w:r w:rsidR="009D108C">
        <w:t xml:space="preserve"> 4</w:t>
      </w:r>
      <w:r>
        <w:t xml:space="preserve">: HCL GUVI </w:t>
      </w:r>
      <w:r w:rsidR="00411F04">
        <w:t>-</w:t>
      </w:r>
      <w:r>
        <w:t xml:space="preserve"> Data Science with ML &amp; AI Certification</w:t>
      </w:r>
    </w:p>
    <w:p w14:paraId="03DB050B" w14:textId="740206D4" w:rsidR="00840C67" w:rsidRDefault="00000000" w:rsidP="009D108C">
      <w:pPr>
        <w:spacing w:after="60"/>
        <w:jc w:val="center"/>
      </w:pPr>
      <w:r>
        <w:t>Domain: Music Analytics / Unsupervised Machine Learning</w:t>
      </w:r>
    </w:p>
    <w:p w14:paraId="1407858C" w14:textId="77777777" w:rsidR="00411F04" w:rsidRDefault="00411F04">
      <w:pPr>
        <w:rPr>
          <w:b/>
          <w:bCs/>
          <w:color w:val="385623" w:themeColor="accent6" w:themeShade="80"/>
          <w:sz w:val="30"/>
          <w:szCs w:val="30"/>
        </w:rPr>
      </w:pPr>
      <w:r>
        <w:br w:type="page"/>
      </w:r>
    </w:p>
    <w:p w14:paraId="0469FEB0" w14:textId="350B7801" w:rsidR="00840C67" w:rsidRDefault="00000000">
      <w:pPr>
        <w:pStyle w:val="Heading1"/>
      </w:pPr>
      <w:r>
        <w:lastRenderedPageBreak/>
        <w:t>1. Problem Statement</w:t>
      </w:r>
    </w:p>
    <w:p w14:paraId="715C4687" w14:textId="7D055208" w:rsidR="00840C67" w:rsidRDefault="00000000">
      <w:pPr>
        <w:spacing w:after="160"/>
      </w:pPr>
      <w:r>
        <w:t xml:space="preserve">With millions of songs available on platforms like Amazon Music, manually categorizing tracks into genres is impractical. This project groups songs into clusters based purely on their audio characteristics </w:t>
      </w:r>
      <w:r w:rsidR="00411F04">
        <w:t>-</w:t>
      </w:r>
      <w:r>
        <w:t xml:space="preserve"> tempo, energy, danceability, </w:t>
      </w:r>
      <w:proofErr w:type="spellStart"/>
      <w:r>
        <w:t>acousticness</w:t>
      </w:r>
      <w:proofErr w:type="spellEnd"/>
      <w:r>
        <w:t xml:space="preserve">, and more </w:t>
      </w:r>
      <w:r w:rsidR="00411F04">
        <w:t>-</w:t>
      </w:r>
      <w:r>
        <w:t xml:space="preserve"> using unsupervised machine learning, without relying on any pre-existing genre labels.</w:t>
      </w:r>
    </w:p>
    <w:p w14:paraId="7C0AA9C4" w14:textId="77777777" w:rsidR="00840C67" w:rsidRDefault="00000000">
      <w:pPr>
        <w:pStyle w:val="Heading1"/>
      </w:pPr>
      <w:r>
        <w:t>2. Dataset</w:t>
      </w:r>
    </w:p>
    <w:p w14:paraId="401FC6CE" w14:textId="2D5770D2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Source: </w:t>
      </w:r>
      <w:r>
        <w:t xml:space="preserve">single_genre_artists.csv </w:t>
      </w:r>
      <w:r w:rsidR="00411F04">
        <w:t>-</w:t>
      </w:r>
      <w:r>
        <w:t xml:space="preserve"> 95,837 songs, 23 columns</w:t>
      </w:r>
    </w:p>
    <w:p w14:paraId="1E1A9764" w14:textId="77777777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Quality: </w:t>
      </w:r>
      <w:r>
        <w:t>No missing values, no duplicate rows</w:t>
      </w:r>
    </w:p>
    <w:p w14:paraId="7D2EA6E6" w14:textId="77777777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Clustering features (10): </w:t>
      </w:r>
      <w:r>
        <w:t xml:space="preserve">danceability, energy, loudness, </w:t>
      </w:r>
      <w:proofErr w:type="spellStart"/>
      <w:r>
        <w:t>speechiness</w:t>
      </w:r>
      <w:proofErr w:type="spellEnd"/>
      <w:r>
        <w:t xml:space="preserve">, </w:t>
      </w:r>
      <w:proofErr w:type="spellStart"/>
      <w:r>
        <w:t>acousticness</w:t>
      </w:r>
      <w:proofErr w:type="spellEnd"/>
      <w:r>
        <w:t xml:space="preserve">, </w:t>
      </w:r>
      <w:proofErr w:type="spellStart"/>
      <w:r>
        <w:t>instrumentalness</w:t>
      </w:r>
      <w:proofErr w:type="spellEnd"/>
      <w:r>
        <w:t xml:space="preserve">, liveness, valence, tempo, </w:t>
      </w:r>
      <w:proofErr w:type="spellStart"/>
      <w:r>
        <w:t>duration_ms</w:t>
      </w:r>
      <w:proofErr w:type="spellEnd"/>
    </w:p>
    <w:p w14:paraId="01C5C204" w14:textId="4267236C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Reference-only columns: </w:t>
      </w:r>
      <w:proofErr w:type="spellStart"/>
      <w:r>
        <w:t>name_song</w:t>
      </w:r>
      <w:proofErr w:type="spellEnd"/>
      <w:r>
        <w:t xml:space="preserve">, </w:t>
      </w:r>
      <w:proofErr w:type="spellStart"/>
      <w:r>
        <w:t>name_artists</w:t>
      </w:r>
      <w:proofErr w:type="spellEnd"/>
      <w:r>
        <w:t xml:space="preserve">, genres, </w:t>
      </w:r>
      <w:proofErr w:type="spellStart"/>
      <w:r>
        <w:t>id_songs</w:t>
      </w:r>
      <w:proofErr w:type="spellEnd"/>
      <w:r>
        <w:t xml:space="preserve">, </w:t>
      </w:r>
      <w:proofErr w:type="spellStart"/>
      <w:r>
        <w:t>id_artists</w:t>
      </w:r>
      <w:proofErr w:type="spellEnd"/>
      <w:r>
        <w:t xml:space="preserve"> </w:t>
      </w:r>
      <w:r w:rsidR="00411F04">
        <w:t>-</w:t>
      </w:r>
      <w:r>
        <w:t xml:space="preserve"> excluded from clustering, used for interpretation</w:t>
      </w:r>
    </w:p>
    <w:p w14:paraId="1AB0BBB1" w14:textId="77777777" w:rsidR="00840C67" w:rsidRDefault="00000000">
      <w:pPr>
        <w:pStyle w:val="Heading1"/>
      </w:pPr>
      <w:r>
        <w:t>3. Methodology</w:t>
      </w:r>
    </w:p>
    <w:p w14:paraId="091D3D8A" w14:textId="77777777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Preprocessing: </w:t>
      </w:r>
      <w:r>
        <w:t>dropped duplicates (none found); excluded identifier/text columns from the clustering input.</w:t>
      </w:r>
    </w:p>
    <w:p w14:paraId="41CE7F25" w14:textId="42A19D35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Scaling: </w:t>
      </w:r>
      <w:r>
        <w:t xml:space="preserve">applied </w:t>
      </w:r>
      <w:proofErr w:type="spellStart"/>
      <w:r>
        <w:t>StandardScaler</w:t>
      </w:r>
      <w:proofErr w:type="spellEnd"/>
      <w:r>
        <w:t xml:space="preserve"> to all 10 features </w:t>
      </w:r>
      <w:r w:rsidR="00411F04">
        <w:t>-</w:t>
      </w:r>
      <w:r>
        <w:t xml:space="preserve"> essential since clustering is distance-based and features like tempo and </w:t>
      </w:r>
      <w:proofErr w:type="spellStart"/>
      <w:r>
        <w:t>duration_ms</w:t>
      </w:r>
      <w:proofErr w:type="spellEnd"/>
      <w:r>
        <w:t xml:space="preserve"> live on entirely different scales than danceability or energy (0</w:t>
      </w:r>
      <w:r w:rsidR="00411F04">
        <w:t>-</w:t>
      </w:r>
      <w:r>
        <w:t>1).</w:t>
      </w:r>
    </w:p>
    <w:p w14:paraId="29F08822" w14:textId="77777777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Choosing k: </w:t>
      </w:r>
      <w:r>
        <w:t>swept k = 2 to 10, recording inertia (Elbow Method) and Silhouette Score (computed on an 8,000-song sample for tractability) at each k.</w:t>
      </w:r>
    </w:p>
    <w:p w14:paraId="0BA34417" w14:textId="77777777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Clustering: </w:t>
      </w:r>
      <w:r>
        <w:t>fit final K-Means with the selected k on the full scaled dataset.</w:t>
      </w:r>
    </w:p>
    <w:p w14:paraId="1177E1A0" w14:textId="5907D8E0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Dimensionality reduction: </w:t>
      </w:r>
      <w:r>
        <w:t xml:space="preserve">PCA to 2 components for visualization only </w:t>
      </w:r>
      <w:r w:rsidR="00411F04">
        <w:t>-</w:t>
      </w:r>
      <w:r>
        <w:t xml:space="preserve"> clustering itself uses the full 10-dimensional space.</w:t>
      </w:r>
    </w:p>
    <w:p w14:paraId="3F17849A" w14:textId="77777777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Interpretation: </w:t>
      </w:r>
      <w:r>
        <w:t>profiled each cluster's mean feature values and translated the statistics into business-readable labels.</w:t>
      </w:r>
    </w:p>
    <w:p w14:paraId="470CE95F" w14:textId="1611A9A0" w:rsidR="009D108C" w:rsidRDefault="009D108C">
      <w:pPr>
        <w:rPr>
          <w:b/>
          <w:bCs/>
        </w:rPr>
      </w:pPr>
      <w:r>
        <w:rPr>
          <w:b/>
          <w:bCs/>
        </w:rPr>
        <w:br w:type="page"/>
      </w:r>
    </w:p>
    <w:p w14:paraId="0446DABF" w14:textId="77777777" w:rsidR="00840C67" w:rsidRDefault="00000000">
      <w:pPr>
        <w:pStyle w:val="Heading1"/>
      </w:pPr>
      <w:r>
        <w:lastRenderedPageBreak/>
        <w:t>4. Choosing the Number of Clusters</w:t>
      </w:r>
    </w:p>
    <w:p w14:paraId="2D4279D9" w14:textId="77777777" w:rsidR="00840C6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32BC991" wp14:editId="61E08A01">
            <wp:extent cx="4210050" cy="3009900"/>
            <wp:effectExtent l="0" t="0" r="0" b="0"/>
            <wp:docPr id="1" name="Elbow Method" descr="Elbow Method" title="Elbow Meth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56F7" w14:textId="77777777" w:rsidR="00840C6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E1B2964" wp14:editId="730FEA25">
            <wp:extent cx="4210050" cy="3009900"/>
            <wp:effectExtent l="0" t="0" r="0" b="0"/>
            <wp:docPr id="111179055" name="Silhouette Scores" descr="Silhouette Scores" title="Silhouette Sc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5497" w14:textId="7ADFFC74" w:rsidR="009D108C" w:rsidRDefault="00000000">
      <w:pPr>
        <w:spacing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Figure 1</w:t>
      </w:r>
      <w:r w:rsidR="00411F04">
        <w:rPr>
          <w:i/>
          <w:iCs/>
          <w:color w:val="555555"/>
          <w:sz w:val="18"/>
          <w:szCs w:val="18"/>
        </w:rPr>
        <w:t>-</w:t>
      </w:r>
      <w:r>
        <w:rPr>
          <w:i/>
          <w:iCs/>
          <w:color w:val="555555"/>
          <w:sz w:val="18"/>
          <w:szCs w:val="18"/>
        </w:rPr>
        <w:t>2: Elbow Method and Silhouette Score across k = 2</w:t>
      </w:r>
      <w:r w:rsidR="00411F04">
        <w:rPr>
          <w:i/>
          <w:iCs/>
          <w:color w:val="555555"/>
          <w:sz w:val="18"/>
          <w:szCs w:val="18"/>
        </w:rPr>
        <w:t>-</w:t>
      </w:r>
      <w:r>
        <w:rPr>
          <w:i/>
          <w:iCs/>
          <w:color w:val="555555"/>
          <w:sz w:val="18"/>
          <w:szCs w:val="18"/>
        </w:rPr>
        <w:t>10</w:t>
      </w:r>
    </w:p>
    <w:p w14:paraId="762F2F79" w14:textId="7EE20CFF" w:rsidR="003D6982" w:rsidRDefault="003D6982">
      <w:pPr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40C67" w14:paraId="192C3B20" w14:textId="77777777" w:rsidTr="00411F04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6E1D" w14:textId="7DF1D8EE" w:rsidR="00840C67" w:rsidRDefault="003D6982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C06E2" w14:textId="77777777" w:rsidR="00840C67" w:rsidRDefault="00000000">
            <w:r>
              <w:rPr>
                <w:b/>
                <w:bCs/>
                <w:color w:val="FFFFFF"/>
                <w:sz w:val="20"/>
                <w:szCs w:val="20"/>
              </w:rPr>
              <w:t>Inertia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D65A" w14:textId="77777777" w:rsidR="00840C67" w:rsidRDefault="00000000">
            <w:r>
              <w:rPr>
                <w:b/>
                <w:bCs/>
                <w:color w:val="FFFFFF"/>
                <w:sz w:val="20"/>
                <w:szCs w:val="20"/>
              </w:rPr>
              <w:t>Silhouette Score</w:t>
            </w:r>
          </w:p>
        </w:tc>
      </w:tr>
      <w:tr w:rsidR="00840C67" w14:paraId="735E150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4FAFD" w14:textId="77777777" w:rsidR="00840C6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D96DF" w14:textId="77777777" w:rsidR="00840C67" w:rsidRDefault="00000000">
            <w:r>
              <w:rPr>
                <w:sz w:val="20"/>
                <w:szCs w:val="20"/>
              </w:rPr>
              <w:t>778,814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D67C" w14:textId="77777777" w:rsidR="00840C67" w:rsidRDefault="00000000">
            <w:r>
              <w:rPr>
                <w:sz w:val="20"/>
                <w:szCs w:val="20"/>
              </w:rPr>
              <w:t>0.2007</w:t>
            </w:r>
          </w:p>
        </w:tc>
      </w:tr>
      <w:tr w:rsidR="00840C67" w14:paraId="4E5DA18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BB42" w14:textId="77777777" w:rsidR="00840C67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ED8DF" w14:textId="77777777" w:rsidR="00840C67" w:rsidRDefault="00000000">
            <w:r>
              <w:rPr>
                <w:b/>
                <w:bCs/>
                <w:sz w:val="20"/>
                <w:szCs w:val="20"/>
              </w:rPr>
              <w:t>658,335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D3A1" w14:textId="77777777" w:rsidR="00840C67" w:rsidRDefault="00000000">
            <w:r>
              <w:rPr>
                <w:b/>
                <w:bCs/>
                <w:sz w:val="20"/>
                <w:szCs w:val="20"/>
              </w:rPr>
              <w:t>0.2379</w:t>
            </w:r>
          </w:p>
        </w:tc>
      </w:tr>
      <w:tr w:rsidR="00840C67" w14:paraId="0F10566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84CC" w14:textId="77777777" w:rsidR="00840C6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7980" w14:textId="77777777" w:rsidR="00840C67" w:rsidRDefault="00000000">
            <w:r>
              <w:rPr>
                <w:sz w:val="20"/>
                <w:szCs w:val="20"/>
              </w:rPr>
              <w:t>593,031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BF2D9" w14:textId="77777777" w:rsidR="00840C67" w:rsidRDefault="00000000">
            <w:r>
              <w:rPr>
                <w:sz w:val="20"/>
                <w:szCs w:val="20"/>
              </w:rPr>
              <w:t>0.2270</w:t>
            </w:r>
          </w:p>
        </w:tc>
      </w:tr>
      <w:tr w:rsidR="00840C67" w14:paraId="48EF778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EC8A5" w14:textId="77777777" w:rsidR="00840C6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09A8" w14:textId="77777777" w:rsidR="00840C67" w:rsidRDefault="00000000">
            <w:r>
              <w:rPr>
                <w:sz w:val="20"/>
                <w:szCs w:val="20"/>
              </w:rPr>
              <w:t>548,595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2FDA" w14:textId="77777777" w:rsidR="00840C67" w:rsidRDefault="00000000">
            <w:r>
              <w:rPr>
                <w:sz w:val="20"/>
                <w:szCs w:val="20"/>
              </w:rPr>
              <w:t>0.1862</w:t>
            </w:r>
          </w:p>
        </w:tc>
      </w:tr>
      <w:tr w:rsidR="00840C67" w14:paraId="6D818F8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4B02" w14:textId="77777777" w:rsidR="00840C6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4160" w14:textId="77777777" w:rsidR="00840C67" w:rsidRDefault="00000000">
            <w:r>
              <w:rPr>
                <w:sz w:val="20"/>
                <w:szCs w:val="20"/>
              </w:rPr>
              <w:t>520,711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4DBD0" w14:textId="77777777" w:rsidR="00840C67" w:rsidRDefault="00000000">
            <w:r>
              <w:rPr>
                <w:sz w:val="20"/>
                <w:szCs w:val="20"/>
              </w:rPr>
              <w:t>0.1575</w:t>
            </w:r>
          </w:p>
        </w:tc>
      </w:tr>
      <w:tr w:rsidR="00840C67" w14:paraId="51A3A2B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C2D80" w14:textId="77777777" w:rsidR="00840C6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39ED" w14:textId="77777777" w:rsidR="00840C67" w:rsidRDefault="00000000">
            <w:r>
              <w:rPr>
                <w:sz w:val="20"/>
                <w:szCs w:val="20"/>
              </w:rPr>
              <w:t>486,936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D1C4F" w14:textId="77777777" w:rsidR="00840C67" w:rsidRDefault="00000000">
            <w:r>
              <w:rPr>
                <w:sz w:val="20"/>
                <w:szCs w:val="20"/>
              </w:rPr>
              <w:t>0.1878</w:t>
            </w:r>
          </w:p>
        </w:tc>
      </w:tr>
      <w:tr w:rsidR="00840C67" w14:paraId="7E0D687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4FA6" w14:textId="77777777" w:rsidR="00840C67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D43A3" w14:textId="77777777" w:rsidR="00840C67" w:rsidRDefault="00000000">
            <w:r>
              <w:rPr>
                <w:sz w:val="20"/>
                <w:szCs w:val="20"/>
              </w:rPr>
              <w:t>460,215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7DC3" w14:textId="77777777" w:rsidR="00840C67" w:rsidRDefault="00000000">
            <w:r>
              <w:rPr>
                <w:sz w:val="20"/>
                <w:szCs w:val="20"/>
              </w:rPr>
              <w:t>0.1669</w:t>
            </w:r>
          </w:p>
        </w:tc>
      </w:tr>
      <w:tr w:rsidR="00840C67" w14:paraId="4E8EBF1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EB4FD" w14:textId="77777777" w:rsidR="00840C67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3AA2" w14:textId="77777777" w:rsidR="00840C67" w:rsidRDefault="00000000">
            <w:r>
              <w:rPr>
                <w:sz w:val="20"/>
                <w:szCs w:val="20"/>
              </w:rPr>
              <w:t>439,037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21D5" w14:textId="77777777" w:rsidR="00840C67" w:rsidRDefault="00000000">
            <w:r>
              <w:rPr>
                <w:sz w:val="20"/>
                <w:szCs w:val="20"/>
              </w:rPr>
              <w:t>0.1664</w:t>
            </w:r>
          </w:p>
        </w:tc>
      </w:tr>
      <w:tr w:rsidR="00840C67" w14:paraId="3FA210E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4F572" w14:textId="77777777" w:rsidR="00840C67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9036F" w14:textId="77777777" w:rsidR="00840C67" w:rsidRDefault="00000000">
            <w:r>
              <w:rPr>
                <w:sz w:val="20"/>
                <w:szCs w:val="20"/>
              </w:rPr>
              <w:t>415,492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9E2E" w14:textId="77777777" w:rsidR="00840C67" w:rsidRDefault="00000000">
            <w:r>
              <w:rPr>
                <w:sz w:val="20"/>
                <w:szCs w:val="20"/>
              </w:rPr>
              <w:t>0.1745</w:t>
            </w:r>
          </w:p>
        </w:tc>
      </w:tr>
    </w:tbl>
    <w:p w14:paraId="6FBDBB8B" w14:textId="77777777" w:rsidR="00411F04" w:rsidRDefault="00411F04" w:rsidP="00411F04">
      <w:pPr>
        <w:spacing w:after="160"/>
        <w:rPr>
          <w:b/>
          <w:bCs/>
        </w:rPr>
      </w:pPr>
    </w:p>
    <w:p w14:paraId="476FE8C7" w14:textId="065B183E" w:rsidR="00840C67" w:rsidRDefault="00000000" w:rsidP="00411F04">
      <w:pPr>
        <w:spacing w:after="160"/>
      </w:pPr>
      <w:r>
        <w:rPr>
          <w:b/>
          <w:bCs/>
        </w:rPr>
        <w:t xml:space="preserve">k = 3 was selected: </w:t>
      </w:r>
      <w:r>
        <w:t>it has both the highest silhouette score in the sweep and sits right at the elbow's inflection point, where additional clusters stop meaningfully reducing inertia.</w:t>
      </w:r>
    </w:p>
    <w:p w14:paraId="2B41F93B" w14:textId="77777777" w:rsidR="00840C67" w:rsidRDefault="00000000">
      <w:pPr>
        <w:pStyle w:val="Heading1"/>
      </w:pPr>
      <w:r>
        <w:t>5. Final Model &amp;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40C67" w14:paraId="657CDE0D" w14:textId="77777777" w:rsidTr="00411F04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3053B" w14:textId="77777777" w:rsidR="00840C67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7623" w14:textId="77777777" w:rsidR="00840C67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840C67" w14:paraId="1ACC8A1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818D" w14:textId="77777777" w:rsidR="00840C67" w:rsidRDefault="00000000">
            <w:r>
              <w:rPr>
                <w:sz w:val="20"/>
                <w:szCs w:val="20"/>
              </w:rPr>
              <w:t>Algorithm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B61F" w14:textId="77777777" w:rsidR="00840C67" w:rsidRDefault="00000000">
            <w:r>
              <w:rPr>
                <w:sz w:val="20"/>
                <w:szCs w:val="20"/>
              </w:rPr>
              <w:t xml:space="preserve">K-Means (k = 3, </w:t>
            </w:r>
            <w:proofErr w:type="spellStart"/>
            <w:r>
              <w:rPr>
                <w:sz w:val="20"/>
                <w:szCs w:val="20"/>
              </w:rPr>
              <w:t>random_state</w:t>
            </w:r>
            <w:proofErr w:type="spellEnd"/>
            <w:r>
              <w:rPr>
                <w:sz w:val="20"/>
                <w:szCs w:val="20"/>
              </w:rPr>
              <w:t xml:space="preserve"> = 42, </w:t>
            </w:r>
            <w:proofErr w:type="spellStart"/>
            <w:r>
              <w:rPr>
                <w:sz w:val="20"/>
                <w:szCs w:val="20"/>
              </w:rPr>
              <w:t>n_init</w:t>
            </w:r>
            <w:proofErr w:type="spellEnd"/>
            <w:r>
              <w:rPr>
                <w:sz w:val="20"/>
                <w:szCs w:val="20"/>
              </w:rPr>
              <w:t xml:space="preserve"> = 10)</w:t>
            </w:r>
          </w:p>
        </w:tc>
      </w:tr>
      <w:tr w:rsidR="00840C67" w14:paraId="6410060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9B7F8" w14:textId="77777777" w:rsidR="00840C67" w:rsidRDefault="00000000">
            <w:r>
              <w:rPr>
                <w:sz w:val="20"/>
                <w:szCs w:val="20"/>
              </w:rPr>
              <w:t>Silhouette Score (8k sample)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805B" w14:textId="77777777" w:rsidR="00840C67" w:rsidRDefault="00000000">
            <w:r>
              <w:rPr>
                <w:sz w:val="20"/>
                <w:szCs w:val="20"/>
              </w:rPr>
              <w:t>0.2379</w:t>
            </w:r>
          </w:p>
        </w:tc>
      </w:tr>
      <w:tr w:rsidR="00840C67" w14:paraId="140114D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8573" w14:textId="77777777" w:rsidR="00840C67" w:rsidRDefault="00000000">
            <w:r>
              <w:rPr>
                <w:sz w:val="20"/>
                <w:szCs w:val="20"/>
              </w:rPr>
              <w:t>Davies-Bouldin Index (full data)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621E" w14:textId="77777777" w:rsidR="00840C67" w:rsidRDefault="00000000">
            <w:r>
              <w:rPr>
                <w:sz w:val="20"/>
                <w:szCs w:val="20"/>
              </w:rPr>
              <w:t>1.5702</w:t>
            </w:r>
          </w:p>
        </w:tc>
      </w:tr>
      <w:tr w:rsidR="00840C67" w14:paraId="1ECC015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8F3A4" w14:textId="77777777" w:rsidR="00840C67" w:rsidRDefault="00000000">
            <w:r>
              <w:rPr>
                <w:sz w:val="20"/>
                <w:szCs w:val="20"/>
              </w:rPr>
              <w:t>PCA variance explained (2D)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A044" w14:textId="77777777" w:rsidR="00840C67" w:rsidRDefault="00000000">
            <w:r>
              <w:rPr>
                <w:sz w:val="20"/>
                <w:szCs w:val="20"/>
              </w:rPr>
              <w:t>45.9% (PC1: 27.1%, PC2: 18.8%)</w:t>
            </w:r>
          </w:p>
        </w:tc>
      </w:tr>
    </w:tbl>
    <w:p w14:paraId="174F1C77" w14:textId="77777777" w:rsidR="00411F04" w:rsidRDefault="00411F04">
      <w:pPr>
        <w:spacing w:after="160"/>
      </w:pPr>
    </w:p>
    <w:p w14:paraId="135BEF4D" w14:textId="52B57B7C" w:rsidR="00840C67" w:rsidRDefault="00000000">
      <w:pPr>
        <w:spacing w:after="160"/>
      </w:pPr>
      <w:r>
        <w:t>A silhouette score in the 0.2</w:t>
      </w:r>
      <w:r w:rsidR="00411F04">
        <w:t>-</w:t>
      </w:r>
      <w:r>
        <w:t xml:space="preserve">0.3 range is typical and expected for real-world audio data </w:t>
      </w:r>
      <w:r w:rsidR="00411F04">
        <w:t>-</w:t>
      </w:r>
      <w:r>
        <w:t xml:space="preserve"> musical style exists on a continuum (a track can be both danceable and acoustic), so perfect separation (~1.0) is not a realistic target.</w:t>
      </w:r>
    </w:p>
    <w:p w14:paraId="494009F9" w14:textId="620B4D36" w:rsidR="003D6982" w:rsidRDefault="003D6982">
      <w:r>
        <w:br w:type="page"/>
      </w:r>
    </w:p>
    <w:p w14:paraId="48F81325" w14:textId="501D271E" w:rsidR="00840C67" w:rsidRDefault="00000000">
      <w:pPr>
        <w:pStyle w:val="Heading1"/>
      </w:pPr>
      <w:r>
        <w:lastRenderedPageBreak/>
        <w:t>6. Cluster Visualization</w:t>
      </w:r>
    </w:p>
    <w:p w14:paraId="700358CA" w14:textId="77777777" w:rsidR="00840C6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496815B" wp14:editId="5CED59E5">
            <wp:extent cx="5029200" cy="3771900"/>
            <wp:effectExtent l="0" t="0" r="0" b="0"/>
            <wp:docPr id="465071860" name="PCA Clusters" descr="PCA Clusters" title="PCA Clus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423B" w14:textId="77777777" w:rsidR="00840C67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3: Songs projected onto the top 2 principal components, </w:t>
      </w:r>
      <w:proofErr w:type="spellStart"/>
      <w:r>
        <w:rPr>
          <w:i/>
          <w:iCs/>
          <w:color w:val="555555"/>
          <w:sz w:val="18"/>
          <w:szCs w:val="18"/>
        </w:rPr>
        <w:t>colored</w:t>
      </w:r>
      <w:proofErr w:type="spellEnd"/>
      <w:r>
        <w:rPr>
          <w:i/>
          <w:iCs/>
          <w:color w:val="555555"/>
          <w:sz w:val="18"/>
          <w:szCs w:val="18"/>
        </w:rPr>
        <w:t xml:space="preserve"> by cluster</w:t>
      </w:r>
    </w:p>
    <w:p w14:paraId="7963AD38" w14:textId="77777777" w:rsidR="00840C67" w:rsidRDefault="00000000">
      <w:pPr>
        <w:spacing w:after="160"/>
      </w:pPr>
      <w:r>
        <w:t xml:space="preserve">The three clusters separate cleanly along PC1, which is dominated by the </w:t>
      </w:r>
      <w:proofErr w:type="spellStart"/>
      <w:r>
        <w:t>acousticness</w:t>
      </w:r>
      <w:proofErr w:type="spellEnd"/>
      <w:r>
        <w:t>/energy/loudness axis.</w:t>
      </w:r>
    </w:p>
    <w:p w14:paraId="7FF92ABC" w14:textId="77777777" w:rsidR="00840C6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89E9E3B" wp14:editId="1828F076">
            <wp:extent cx="5943600" cy="2971800"/>
            <wp:effectExtent l="0" t="0" r="0" b="0"/>
            <wp:docPr id="1198215462" name="Cluster Heatmap" descr="Cluster Heatmap" title="Cluster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75FF" w14:textId="77777777" w:rsidR="00840C67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4: Cluster feature profile heatmap</w:t>
      </w:r>
    </w:p>
    <w:p w14:paraId="5B606950" w14:textId="77777777" w:rsidR="00840C67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59DAD17" wp14:editId="3D063D79">
            <wp:extent cx="5943600" cy="3248025"/>
            <wp:effectExtent l="0" t="0" r="0" b="0"/>
            <wp:docPr id="1947859999" name="Feature Bar Chart" descr="Feature Bar Chart" title="Feature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0C50" w14:textId="77777777" w:rsidR="00840C67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5: Average audio features per cluster</w:t>
      </w:r>
    </w:p>
    <w:p w14:paraId="68A62244" w14:textId="77777777" w:rsidR="00840C6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3711703" wp14:editId="148C8F95">
            <wp:extent cx="5305425" cy="3543300"/>
            <wp:effectExtent l="0" t="0" r="0" b="0"/>
            <wp:docPr id="2087090951" name="Distributions by Cluster" descr="Distributions by Cluster" title="Distributions by Clu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764D" w14:textId="77777777" w:rsidR="00840C67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6: Feature distributions split by cluster</w:t>
      </w:r>
    </w:p>
    <w:p w14:paraId="10303B85" w14:textId="77777777" w:rsidR="00840C67" w:rsidRDefault="00000000">
      <w:pPr>
        <w:pStyle w:val="Heading1"/>
        <w:pageBreakBefore/>
      </w:pPr>
      <w:r>
        <w:lastRenderedPageBreak/>
        <w:t>7. Cluster Profiles &amp; Business Interpretation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87"/>
        <w:gridCol w:w="2387"/>
        <w:gridCol w:w="2386"/>
      </w:tblGrid>
      <w:tr w:rsidR="00840C67" w14:paraId="142FAE6E" w14:textId="77777777" w:rsidTr="00411F0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251A" w14:textId="77777777" w:rsidR="00840C67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40A5F" w14:textId="77777777" w:rsidR="00840C67" w:rsidRDefault="00000000">
            <w:r>
              <w:rPr>
                <w:b/>
                <w:bCs/>
                <w:color w:val="FFFFFF"/>
                <w:sz w:val="20"/>
                <w:szCs w:val="20"/>
              </w:rPr>
              <w:t>Cluster 0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B3A1" w14:textId="77777777" w:rsidR="00840C67" w:rsidRDefault="00000000">
            <w:r>
              <w:rPr>
                <w:b/>
                <w:bCs/>
                <w:color w:val="FFFFFF"/>
                <w:sz w:val="20"/>
                <w:szCs w:val="20"/>
              </w:rPr>
              <w:t>Cluster 1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0E84" w14:textId="77777777" w:rsidR="00840C67" w:rsidRDefault="00000000">
            <w:r>
              <w:rPr>
                <w:b/>
                <w:bCs/>
                <w:color w:val="FFFFFF"/>
                <w:sz w:val="20"/>
                <w:szCs w:val="20"/>
              </w:rPr>
              <w:t>Cluster 2</w:t>
            </w:r>
          </w:p>
        </w:tc>
      </w:tr>
      <w:tr w:rsidR="00840C67" w14:paraId="358D84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6896" w14:textId="77777777" w:rsidR="00840C67" w:rsidRDefault="00000000">
            <w:r>
              <w:rPr>
                <w:sz w:val="20"/>
                <w:szCs w:val="20"/>
              </w:rPr>
              <w:t>Size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005EE" w14:textId="77777777" w:rsidR="00840C67" w:rsidRDefault="00000000">
            <w:r>
              <w:rPr>
                <w:sz w:val="20"/>
                <w:szCs w:val="20"/>
              </w:rPr>
              <w:t>13.1% (12,513)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04138" w14:textId="77777777" w:rsidR="00840C67" w:rsidRDefault="00000000">
            <w:r>
              <w:rPr>
                <w:sz w:val="20"/>
                <w:szCs w:val="20"/>
              </w:rPr>
              <w:t>32.2% (30,807)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2DF4D" w14:textId="77777777" w:rsidR="00840C67" w:rsidRDefault="00000000">
            <w:r>
              <w:rPr>
                <w:sz w:val="20"/>
                <w:szCs w:val="20"/>
              </w:rPr>
              <w:t>54.8% (52,517)</w:t>
            </w:r>
          </w:p>
        </w:tc>
      </w:tr>
      <w:tr w:rsidR="00840C67" w14:paraId="0FC49F9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17D7" w14:textId="77777777" w:rsidR="00840C67" w:rsidRDefault="00000000">
            <w:r>
              <w:rPr>
                <w:sz w:val="20"/>
                <w:szCs w:val="20"/>
              </w:rPr>
              <w:t>Danceability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D568A" w14:textId="77777777" w:rsidR="00840C67" w:rsidRDefault="00000000">
            <w:r>
              <w:rPr>
                <w:sz w:val="20"/>
                <w:szCs w:val="20"/>
              </w:rPr>
              <w:t>0.66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DD841" w14:textId="77777777" w:rsidR="00840C67" w:rsidRDefault="00000000">
            <w:r>
              <w:rPr>
                <w:sz w:val="20"/>
                <w:szCs w:val="20"/>
              </w:rPr>
              <w:t>0.49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E13A6" w14:textId="77777777" w:rsidR="00840C67" w:rsidRDefault="00000000">
            <w:r>
              <w:rPr>
                <w:sz w:val="20"/>
                <w:szCs w:val="20"/>
              </w:rPr>
              <w:t>0.63</w:t>
            </w:r>
          </w:p>
        </w:tc>
      </w:tr>
      <w:tr w:rsidR="00840C67" w14:paraId="587ED3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A7CD5" w14:textId="77777777" w:rsidR="00840C67" w:rsidRDefault="00000000">
            <w:r>
              <w:rPr>
                <w:sz w:val="20"/>
                <w:szCs w:val="20"/>
              </w:rPr>
              <w:t>Energy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B438" w14:textId="77777777" w:rsidR="00840C67" w:rsidRDefault="00000000">
            <w:r>
              <w:rPr>
                <w:sz w:val="20"/>
                <w:szCs w:val="20"/>
              </w:rPr>
              <w:t>0.47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B511" w14:textId="77777777" w:rsidR="00840C67" w:rsidRDefault="00000000">
            <w:r>
              <w:rPr>
                <w:sz w:val="20"/>
                <w:szCs w:val="20"/>
              </w:rPr>
              <w:t>0.31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01628" w14:textId="77777777" w:rsidR="00840C67" w:rsidRDefault="00000000">
            <w:r>
              <w:rPr>
                <w:sz w:val="20"/>
                <w:szCs w:val="20"/>
              </w:rPr>
              <w:t>0.69</w:t>
            </w:r>
          </w:p>
        </w:tc>
      </w:tr>
      <w:tr w:rsidR="00840C67" w14:paraId="630134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119E" w14:textId="77777777" w:rsidR="00840C67" w:rsidRDefault="00000000">
            <w:proofErr w:type="spellStart"/>
            <w:r>
              <w:rPr>
                <w:sz w:val="20"/>
                <w:szCs w:val="20"/>
              </w:rPr>
              <w:t>Acousticness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2A10F" w14:textId="77777777" w:rsidR="00840C67" w:rsidRDefault="00000000">
            <w:r>
              <w:rPr>
                <w:sz w:val="20"/>
                <w:szCs w:val="20"/>
              </w:rPr>
              <w:t>0.59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97AF1" w14:textId="77777777" w:rsidR="00840C67" w:rsidRDefault="00000000">
            <w:r>
              <w:rPr>
                <w:sz w:val="20"/>
                <w:szCs w:val="20"/>
              </w:rPr>
              <w:t>0.75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E35C2" w14:textId="77777777" w:rsidR="00840C67" w:rsidRDefault="00000000">
            <w:r>
              <w:rPr>
                <w:sz w:val="20"/>
                <w:szCs w:val="20"/>
              </w:rPr>
              <w:t>0.26</w:t>
            </w:r>
          </w:p>
        </w:tc>
      </w:tr>
      <w:tr w:rsidR="00840C67" w14:paraId="5120CA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A109" w14:textId="77777777" w:rsidR="00840C67" w:rsidRDefault="00000000">
            <w:proofErr w:type="spellStart"/>
            <w:r>
              <w:rPr>
                <w:sz w:val="20"/>
                <w:szCs w:val="20"/>
              </w:rPr>
              <w:t>Speechiness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B56D" w14:textId="77777777" w:rsidR="00840C67" w:rsidRDefault="00000000">
            <w:r>
              <w:rPr>
                <w:sz w:val="20"/>
                <w:szCs w:val="20"/>
              </w:rPr>
              <w:t>0.83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0AAA" w14:textId="77777777" w:rsidR="00840C67" w:rsidRDefault="00000000">
            <w:r>
              <w:rPr>
                <w:sz w:val="20"/>
                <w:szCs w:val="20"/>
              </w:rPr>
              <w:t>0.06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DD18" w14:textId="77777777" w:rsidR="00840C67" w:rsidRDefault="00000000">
            <w:r>
              <w:rPr>
                <w:sz w:val="20"/>
                <w:szCs w:val="20"/>
              </w:rPr>
              <w:t>0.08</w:t>
            </w:r>
          </w:p>
        </w:tc>
      </w:tr>
      <w:tr w:rsidR="00840C67" w14:paraId="3FAA8C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714D4" w14:textId="77777777" w:rsidR="00840C67" w:rsidRDefault="00000000">
            <w:r>
              <w:rPr>
                <w:sz w:val="20"/>
                <w:szCs w:val="20"/>
              </w:rPr>
              <w:t>Valence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FD28" w14:textId="77777777" w:rsidR="00840C67" w:rsidRDefault="00000000">
            <w:r>
              <w:rPr>
                <w:sz w:val="20"/>
                <w:szCs w:val="20"/>
              </w:rPr>
              <w:t>0.58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AFFD" w14:textId="77777777" w:rsidR="00840C67" w:rsidRDefault="00000000">
            <w:r>
              <w:rPr>
                <w:sz w:val="20"/>
                <w:szCs w:val="20"/>
              </w:rPr>
              <w:t>0.41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4930" w14:textId="77777777" w:rsidR="00840C67" w:rsidRDefault="00000000">
            <w:r>
              <w:rPr>
                <w:sz w:val="20"/>
                <w:szCs w:val="20"/>
              </w:rPr>
              <w:t>0.67</w:t>
            </w:r>
          </w:p>
        </w:tc>
      </w:tr>
      <w:tr w:rsidR="00840C67" w14:paraId="251F64D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98B6B" w14:textId="77777777" w:rsidR="00840C67" w:rsidRDefault="00000000">
            <w:r>
              <w:rPr>
                <w:sz w:val="20"/>
                <w:szCs w:val="20"/>
              </w:rPr>
              <w:t>Tempo (bpm)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38A5" w14:textId="77777777" w:rsidR="00840C67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81BA8" w14:textId="77777777" w:rsidR="00840C67" w:rsidRDefault="00000000">
            <w:r>
              <w:rPr>
                <w:sz w:val="20"/>
                <w:szCs w:val="20"/>
              </w:rPr>
              <w:t>112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F6D6" w14:textId="77777777" w:rsidR="00840C67" w:rsidRDefault="00000000">
            <w:r>
              <w:rPr>
                <w:sz w:val="20"/>
                <w:szCs w:val="20"/>
              </w:rPr>
              <w:t>125</w:t>
            </w:r>
          </w:p>
        </w:tc>
      </w:tr>
      <w:tr w:rsidR="00840C67" w14:paraId="7F09A1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CFBBA" w14:textId="77777777" w:rsidR="00840C67" w:rsidRDefault="00000000">
            <w:r>
              <w:rPr>
                <w:sz w:val="20"/>
                <w:szCs w:val="20"/>
              </w:rPr>
              <w:t>Avg. Duration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E411" w14:textId="77777777" w:rsidR="00840C67" w:rsidRDefault="00000000">
            <w:r>
              <w:rPr>
                <w:sz w:val="20"/>
                <w:szCs w:val="20"/>
              </w:rPr>
              <w:t>98s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1D51" w14:textId="77777777" w:rsidR="00840C67" w:rsidRDefault="00000000">
            <w:r>
              <w:rPr>
                <w:sz w:val="20"/>
                <w:szCs w:val="20"/>
              </w:rPr>
              <w:t>223s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8EA8" w14:textId="77777777" w:rsidR="00840C67" w:rsidRDefault="00000000">
            <w:r>
              <w:rPr>
                <w:sz w:val="20"/>
                <w:szCs w:val="20"/>
              </w:rPr>
              <w:t>227s</w:t>
            </w:r>
          </w:p>
        </w:tc>
      </w:tr>
      <w:tr w:rsidR="00840C67" w14:paraId="3D17C6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48005" w14:textId="77777777" w:rsidR="00840C67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11B6" w14:textId="77777777" w:rsidR="00840C67" w:rsidRDefault="00000000">
            <w:r>
              <w:rPr>
                <w:sz w:val="20"/>
                <w:szCs w:val="20"/>
              </w:rPr>
              <w:t>Spoken-Word / Short-Form Talk Tracks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46169" w14:textId="77777777" w:rsidR="00840C67" w:rsidRDefault="00000000">
            <w:r>
              <w:rPr>
                <w:sz w:val="20"/>
                <w:szCs w:val="20"/>
              </w:rPr>
              <w:t>Acoustic / Mellow Ballads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9E15E" w14:textId="77777777" w:rsidR="00840C67" w:rsidRDefault="00000000">
            <w:r>
              <w:rPr>
                <w:sz w:val="20"/>
                <w:szCs w:val="20"/>
              </w:rPr>
              <w:t>Upbeat / High-Energy Dance Tracks</w:t>
            </w:r>
          </w:p>
        </w:tc>
      </w:tr>
    </w:tbl>
    <w:p w14:paraId="603465A7" w14:textId="77777777" w:rsidR="00117C02" w:rsidRDefault="00117C02" w:rsidP="00117C02">
      <w:pPr>
        <w:spacing w:after="100"/>
        <w:rPr>
          <w:b/>
          <w:bCs/>
        </w:rPr>
      </w:pPr>
    </w:p>
    <w:p w14:paraId="54258B9C" w14:textId="44893EA0" w:rsidR="00840C67" w:rsidRDefault="00000000" w:rsidP="00117C02">
      <w:pPr>
        <w:spacing w:after="100"/>
      </w:pPr>
      <w:r>
        <w:rPr>
          <w:b/>
          <w:bCs/>
        </w:rPr>
        <w:t xml:space="preserve">Cluster 0 </w:t>
      </w:r>
      <w:r w:rsidR="00411F04">
        <w:rPr>
          <w:b/>
          <w:bCs/>
        </w:rPr>
        <w:t>-</w:t>
      </w:r>
      <w:r>
        <w:rPr>
          <w:b/>
          <w:bCs/>
        </w:rPr>
        <w:t xml:space="preserve"> Spoken-Word / Short-Form Talk Tracks: </w:t>
      </w:r>
      <w:proofErr w:type="spellStart"/>
      <w:r>
        <w:t>speechiness</w:t>
      </w:r>
      <w:proofErr w:type="spellEnd"/>
      <w:r>
        <w:t xml:space="preserve"> of 0.83 is far above the typical “musical” threshold (~0.33), and average duration (98s) is less than half of the other clusters </w:t>
      </w:r>
      <w:r w:rsidR="00411F04">
        <w:t>-</w:t>
      </w:r>
      <w:r>
        <w:t xml:space="preserve"> strongly indicative of interludes, comedy bits, poetry, or audiobook-style spoken content mixed into the </w:t>
      </w:r>
      <w:proofErr w:type="spellStart"/>
      <w:r>
        <w:t>catalog</w:t>
      </w:r>
      <w:proofErr w:type="spellEnd"/>
      <w:r>
        <w:t xml:space="preserve"> rather than conventional music.</w:t>
      </w:r>
    </w:p>
    <w:p w14:paraId="3F69CB58" w14:textId="314E6BD6" w:rsidR="00840C67" w:rsidRDefault="00000000">
      <w:pPr>
        <w:spacing w:after="100"/>
      </w:pPr>
      <w:r>
        <w:rPr>
          <w:b/>
          <w:bCs/>
        </w:rPr>
        <w:t xml:space="preserve">Cluster 1 </w:t>
      </w:r>
      <w:r w:rsidR="00411F04">
        <w:rPr>
          <w:b/>
          <w:bCs/>
        </w:rPr>
        <w:t>-</w:t>
      </w:r>
      <w:r>
        <w:rPr>
          <w:b/>
          <w:bCs/>
        </w:rPr>
        <w:t xml:space="preserve"> Acoustic / Mellow Ballads: </w:t>
      </w:r>
      <w:r>
        <w:t xml:space="preserve">high </w:t>
      </w:r>
      <w:proofErr w:type="spellStart"/>
      <w:r>
        <w:t>acousticness</w:t>
      </w:r>
      <w:proofErr w:type="spellEnd"/>
      <w:r>
        <w:t xml:space="preserve"> (0.75) paired with the lowest energy (0.31) and lowest valence (0.41) in the dataset </w:t>
      </w:r>
      <w:r w:rsidR="00411F04">
        <w:t>-</w:t>
      </w:r>
      <w:r>
        <w:t xml:space="preserve"> calmer, more reflective or melancholic material; classic “chill” or “focus” playlist material.</w:t>
      </w:r>
    </w:p>
    <w:p w14:paraId="58AAC97B" w14:textId="287F96DA" w:rsidR="00840C67" w:rsidRDefault="00000000">
      <w:pPr>
        <w:spacing w:after="100"/>
      </w:pPr>
      <w:r>
        <w:rPr>
          <w:b/>
          <w:bCs/>
        </w:rPr>
        <w:t xml:space="preserve">Cluster 2 </w:t>
      </w:r>
      <w:r w:rsidR="00411F04">
        <w:rPr>
          <w:b/>
          <w:bCs/>
        </w:rPr>
        <w:t>-</w:t>
      </w:r>
      <w:r>
        <w:rPr>
          <w:b/>
          <w:bCs/>
        </w:rPr>
        <w:t xml:space="preserve"> Upbeat / High-Energy Dance Tracks: </w:t>
      </w:r>
      <w:r>
        <w:t xml:space="preserve">the majority class (55%) </w:t>
      </w:r>
      <w:r w:rsidR="00411F04">
        <w:t>-</w:t>
      </w:r>
      <w:r>
        <w:t xml:space="preserve"> high energy, highest valence (happiest), fastest tempo, and loudest average loudness. This is the mainstream “pop/dance” core of the </w:t>
      </w:r>
      <w:proofErr w:type="spellStart"/>
      <w:r>
        <w:t>catalog</w:t>
      </w:r>
      <w:proofErr w:type="spellEnd"/>
      <w:r>
        <w:t>.</w:t>
      </w:r>
    </w:p>
    <w:p w14:paraId="2B005DB5" w14:textId="77777777" w:rsidR="00840C67" w:rsidRDefault="00000000">
      <w:pPr>
        <w:pStyle w:val="Heading1"/>
      </w:pPr>
      <w:r>
        <w:t>8. Business Use Cases Enabled</w:t>
      </w:r>
    </w:p>
    <w:p w14:paraId="4817C36B" w14:textId="35331EC1" w:rsidR="00840C67" w:rsidRDefault="00000000" w:rsidP="00411F0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Personalized Playlist Curation: </w:t>
      </w:r>
      <w:r>
        <w:t xml:space="preserve">Cluster 2 </w:t>
      </w:r>
      <w:r w:rsidR="00411F04">
        <w:t xml:space="preserve">→ </w:t>
      </w:r>
      <w:r>
        <w:t xml:space="preserve">workout/party playlists; Cluster 1 </w:t>
      </w:r>
      <w:r w:rsidR="00411F04">
        <w:t>→</w:t>
      </w:r>
      <w:r>
        <w:t xml:space="preserve"> chill/study playlists; Cluster 0 should generally be filtered out of music-only playlists.</w:t>
      </w:r>
    </w:p>
    <w:p w14:paraId="52B0B178" w14:textId="23884A38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Improved Song Discovery: </w:t>
      </w:r>
      <w:r>
        <w:t>nearest-</w:t>
      </w:r>
      <w:proofErr w:type="spellStart"/>
      <w:r>
        <w:t>neighbor</w:t>
      </w:r>
      <w:proofErr w:type="spellEnd"/>
      <w:r>
        <w:t xml:space="preserve"> search within a cluster (by scaled feature distance) surfaces genuinely similar-sounding tracks </w:t>
      </w:r>
      <w:r w:rsidR="00411F04">
        <w:t>-</w:t>
      </w:r>
      <w:r>
        <w:t xml:space="preserve"> implemented in the companion </w:t>
      </w:r>
      <w:proofErr w:type="spellStart"/>
      <w:r>
        <w:t>Streamlit</w:t>
      </w:r>
      <w:proofErr w:type="spellEnd"/>
      <w:r>
        <w:t xml:space="preserve"> app's “Find Similar Songs” tab.</w:t>
      </w:r>
    </w:p>
    <w:p w14:paraId="5F951B03" w14:textId="77777777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Artist Analysis: </w:t>
      </w:r>
      <w:r>
        <w:t xml:space="preserve">an artist's distribution across clusters reveals </w:t>
      </w:r>
      <w:proofErr w:type="spellStart"/>
      <w:r>
        <w:t>catalog</w:t>
      </w:r>
      <w:proofErr w:type="spellEnd"/>
      <w:r>
        <w:t xml:space="preserve"> versatility vs. a single signature sound.</w:t>
      </w:r>
    </w:p>
    <w:p w14:paraId="763A3ACC" w14:textId="77777777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Market Segmentation: </w:t>
      </w:r>
      <w:r>
        <w:t xml:space="preserve">cluster sizes give a </w:t>
      </w:r>
      <w:proofErr w:type="spellStart"/>
      <w:r>
        <w:t>catalog</w:t>
      </w:r>
      <w:proofErr w:type="spellEnd"/>
      <w:r>
        <w:t>-level view of content mix (55% mainstream dance-pop vs. 32% acoustic vs. 13% talk-content).</w:t>
      </w:r>
    </w:p>
    <w:p w14:paraId="45998789" w14:textId="77777777" w:rsidR="00117C02" w:rsidRDefault="00117C02">
      <w:pPr>
        <w:rPr>
          <w:b/>
          <w:bCs/>
          <w:color w:val="385623" w:themeColor="accent6" w:themeShade="80"/>
          <w:sz w:val="30"/>
          <w:szCs w:val="30"/>
        </w:rPr>
      </w:pPr>
      <w:r>
        <w:br w:type="page"/>
      </w:r>
    </w:p>
    <w:p w14:paraId="32EE95DA" w14:textId="246B5B47" w:rsidR="00840C67" w:rsidRDefault="00000000">
      <w:pPr>
        <w:pStyle w:val="Heading1"/>
      </w:pPr>
      <w:r>
        <w:lastRenderedPageBreak/>
        <w:t>9. Deliverables</w:t>
      </w:r>
    </w:p>
    <w:p w14:paraId="05F79BD9" w14:textId="77777777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Source code: </w:t>
      </w:r>
      <w:proofErr w:type="spellStart"/>
      <w:r>
        <w:t>AmazonMusicClustering.ipynb</w:t>
      </w:r>
      <w:proofErr w:type="spellEnd"/>
      <w:r>
        <w:t xml:space="preserve"> (executed end-to-end, Google </w:t>
      </w:r>
      <w:proofErr w:type="spellStart"/>
      <w:r>
        <w:t>Colab</w:t>
      </w:r>
      <w:proofErr w:type="spellEnd"/>
      <w:r>
        <w:t>)</w:t>
      </w:r>
    </w:p>
    <w:p w14:paraId="07228A89" w14:textId="77777777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Final CSV: </w:t>
      </w:r>
      <w:r>
        <w:t>amazon_music_clustered_output.csv (95,837 rows + cluster column)</w:t>
      </w:r>
    </w:p>
    <w:p w14:paraId="53294DCF" w14:textId="77777777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Visualizations: </w:t>
      </w:r>
      <w:r>
        <w:t>elbow plot, silhouette plot, PCA scatter, heatmap, bar chart, distribution plots</w:t>
      </w:r>
    </w:p>
    <w:p w14:paraId="729AE632" w14:textId="5207CD0B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Bonus interactive app: </w:t>
      </w:r>
      <w:r>
        <w:t xml:space="preserve">streamlit_app.py </w:t>
      </w:r>
      <w:r w:rsidR="00985F71">
        <w:t>(</w:t>
      </w:r>
      <w:proofErr w:type="spellStart"/>
      <w:r w:rsidR="00985F71">
        <w:t>Streamlit</w:t>
      </w:r>
      <w:proofErr w:type="spellEnd"/>
      <w:r w:rsidR="00985F71">
        <w:t xml:space="preserve"> app link attached in the GitHub README)</w:t>
      </w:r>
    </w:p>
    <w:p w14:paraId="3B7E10DD" w14:textId="77777777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This report</w:t>
      </w:r>
    </w:p>
    <w:p w14:paraId="6E59BC22" w14:textId="77777777" w:rsidR="00840C67" w:rsidRDefault="00000000">
      <w:pPr>
        <w:pStyle w:val="Heading1"/>
      </w:pPr>
      <w:r>
        <w:t>10. Limitations &amp; Future Work</w:t>
      </w:r>
    </w:p>
    <w:p w14:paraId="039359FE" w14:textId="1C15A654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Moderate separation: </w:t>
      </w:r>
      <w:r>
        <w:t xml:space="preserve">Silhouette/Davies-Bouldin scores indicate moderate (not razor-sharp) separation </w:t>
      </w:r>
      <w:r w:rsidR="00411F04">
        <w:t>-</w:t>
      </w:r>
      <w:r>
        <w:t xml:space="preserve"> expected given the continuous, overlapping nature of musical style.</w:t>
      </w:r>
    </w:p>
    <w:p w14:paraId="46F01FA4" w14:textId="77777777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Sampled silhouette: </w:t>
      </w:r>
      <w:r>
        <w:t>the silhouette score is computed on an 8,000-song sample for computational tractability rather than all 95,837 songs; directionally reliable but not an exact full-dataset figure.</w:t>
      </w:r>
    </w:p>
    <w:p w14:paraId="04FAC387" w14:textId="77777777" w:rsidR="00840C6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Future work: </w:t>
      </w:r>
      <w:r>
        <w:t>genre metadata (already present in the genres column) as a validation signal against the unsupervised clusters; sub-clustering within Cluster 2 (the largest, 55% of data) to find finer-grained mood distinctions; t-SNE as an alternative to PCA for visualization; or DBSCAN/Hierarchical clustering as additional cross-validation of the 3-cluster structure.</w:t>
      </w:r>
    </w:p>
    <w:sectPr w:rsidR="00840C67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519C1" w14:textId="77777777" w:rsidR="007331B8" w:rsidRDefault="007331B8">
      <w:r>
        <w:separator/>
      </w:r>
    </w:p>
  </w:endnote>
  <w:endnote w:type="continuationSeparator" w:id="0">
    <w:p w14:paraId="2445B369" w14:textId="77777777" w:rsidR="007331B8" w:rsidRDefault="00733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FDA78" w14:textId="77777777" w:rsidR="009D108C" w:rsidRDefault="009D108C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1E34204" w14:textId="2618741B" w:rsidR="00840C67" w:rsidRDefault="00840C67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5485C" w14:textId="77777777" w:rsidR="007331B8" w:rsidRDefault="007331B8">
      <w:r>
        <w:separator/>
      </w:r>
    </w:p>
  </w:footnote>
  <w:footnote w:type="continuationSeparator" w:id="0">
    <w:p w14:paraId="7077A54C" w14:textId="77777777" w:rsidR="007331B8" w:rsidRDefault="00733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76353" w14:textId="4437C996" w:rsidR="00840C67" w:rsidRDefault="00840C6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E0E1C"/>
    <w:multiLevelType w:val="hybridMultilevel"/>
    <w:tmpl w:val="11AE9564"/>
    <w:lvl w:ilvl="0" w:tplc="AFC6D6EC">
      <w:start w:val="1"/>
      <w:numFmt w:val="bullet"/>
      <w:lvlText w:val="•"/>
      <w:lvlJc w:val="left"/>
      <w:pPr>
        <w:ind w:left="720" w:hanging="360"/>
      </w:pPr>
    </w:lvl>
    <w:lvl w:ilvl="1" w:tplc="C6847396">
      <w:numFmt w:val="decimal"/>
      <w:lvlText w:val=""/>
      <w:lvlJc w:val="left"/>
    </w:lvl>
    <w:lvl w:ilvl="2" w:tplc="C06EDE0A">
      <w:numFmt w:val="decimal"/>
      <w:lvlText w:val=""/>
      <w:lvlJc w:val="left"/>
    </w:lvl>
    <w:lvl w:ilvl="3" w:tplc="C3A4F0C6">
      <w:numFmt w:val="decimal"/>
      <w:lvlText w:val=""/>
      <w:lvlJc w:val="left"/>
    </w:lvl>
    <w:lvl w:ilvl="4" w:tplc="8124AE98">
      <w:numFmt w:val="decimal"/>
      <w:lvlText w:val=""/>
      <w:lvlJc w:val="left"/>
    </w:lvl>
    <w:lvl w:ilvl="5" w:tplc="9F68BEC0">
      <w:numFmt w:val="decimal"/>
      <w:lvlText w:val=""/>
      <w:lvlJc w:val="left"/>
    </w:lvl>
    <w:lvl w:ilvl="6" w:tplc="4FC8033E">
      <w:numFmt w:val="decimal"/>
      <w:lvlText w:val=""/>
      <w:lvlJc w:val="left"/>
    </w:lvl>
    <w:lvl w:ilvl="7" w:tplc="B8B68DF4">
      <w:numFmt w:val="decimal"/>
      <w:lvlText w:val=""/>
      <w:lvlJc w:val="left"/>
    </w:lvl>
    <w:lvl w:ilvl="8" w:tplc="40DED49E">
      <w:numFmt w:val="decimal"/>
      <w:lvlText w:val=""/>
      <w:lvlJc w:val="left"/>
    </w:lvl>
  </w:abstractNum>
  <w:abstractNum w:abstractNumId="1" w15:restartNumberingAfterBreak="0">
    <w:nsid w:val="4EB53D29"/>
    <w:multiLevelType w:val="hybridMultilevel"/>
    <w:tmpl w:val="1C82E77C"/>
    <w:lvl w:ilvl="0" w:tplc="21C87A36">
      <w:start w:val="1"/>
      <w:numFmt w:val="bullet"/>
      <w:lvlText w:val="●"/>
      <w:lvlJc w:val="left"/>
      <w:pPr>
        <w:ind w:left="720" w:hanging="360"/>
      </w:pPr>
    </w:lvl>
    <w:lvl w:ilvl="1" w:tplc="CABC33A6">
      <w:start w:val="1"/>
      <w:numFmt w:val="bullet"/>
      <w:lvlText w:val="○"/>
      <w:lvlJc w:val="left"/>
      <w:pPr>
        <w:ind w:left="1440" w:hanging="360"/>
      </w:pPr>
    </w:lvl>
    <w:lvl w:ilvl="2" w:tplc="CFA6ADD8">
      <w:start w:val="1"/>
      <w:numFmt w:val="bullet"/>
      <w:lvlText w:val="■"/>
      <w:lvlJc w:val="left"/>
      <w:pPr>
        <w:ind w:left="2160" w:hanging="360"/>
      </w:pPr>
    </w:lvl>
    <w:lvl w:ilvl="3" w:tplc="C226B38E">
      <w:start w:val="1"/>
      <w:numFmt w:val="bullet"/>
      <w:lvlText w:val="●"/>
      <w:lvlJc w:val="left"/>
      <w:pPr>
        <w:ind w:left="2880" w:hanging="360"/>
      </w:pPr>
    </w:lvl>
    <w:lvl w:ilvl="4" w:tplc="F9BC2BFE">
      <w:start w:val="1"/>
      <w:numFmt w:val="bullet"/>
      <w:lvlText w:val="○"/>
      <w:lvlJc w:val="left"/>
      <w:pPr>
        <w:ind w:left="3600" w:hanging="360"/>
      </w:pPr>
    </w:lvl>
    <w:lvl w:ilvl="5" w:tplc="30049474">
      <w:start w:val="1"/>
      <w:numFmt w:val="bullet"/>
      <w:lvlText w:val="■"/>
      <w:lvlJc w:val="left"/>
      <w:pPr>
        <w:ind w:left="4320" w:hanging="360"/>
      </w:pPr>
    </w:lvl>
    <w:lvl w:ilvl="6" w:tplc="BF7C96CC">
      <w:start w:val="1"/>
      <w:numFmt w:val="bullet"/>
      <w:lvlText w:val="●"/>
      <w:lvlJc w:val="left"/>
      <w:pPr>
        <w:ind w:left="5040" w:hanging="360"/>
      </w:pPr>
    </w:lvl>
    <w:lvl w:ilvl="7" w:tplc="B4B07096">
      <w:start w:val="1"/>
      <w:numFmt w:val="bullet"/>
      <w:lvlText w:val="●"/>
      <w:lvlJc w:val="left"/>
      <w:pPr>
        <w:ind w:left="5760" w:hanging="360"/>
      </w:pPr>
    </w:lvl>
    <w:lvl w:ilvl="8" w:tplc="A55AD896">
      <w:start w:val="1"/>
      <w:numFmt w:val="bullet"/>
      <w:lvlText w:val="●"/>
      <w:lvlJc w:val="left"/>
      <w:pPr>
        <w:ind w:left="6480" w:hanging="360"/>
      </w:pPr>
    </w:lvl>
  </w:abstractNum>
  <w:num w:numId="1" w16cid:durableId="277376206">
    <w:abstractNumId w:val="1"/>
    <w:lvlOverride w:ilvl="0">
      <w:startOverride w:val="1"/>
    </w:lvlOverride>
  </w:num>
  <w:num w:numId="2" w16cid:durableId="456722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C67"/>
    <w:rsid w:val="00117C02"/>
    <w:rsid w:val="001344ED"/>
    <w:rsid w:val="003D6982"/>
    <w:rsid w:val="00411F04"/>
    <w:rsid w:val="0045453E"/>
    <w:rsid w:val="007331B8"/>
    <w:rsid w:val="007965E7"/>
    <w:rsid w:val="00840C67"/>
    <w:rsid w:val="00985F71"/>
    <w:rsid w:val="009D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5F50"/>
  <w15:docId w15:val="{B02900E8-630D-44E5-8491-BA2D5E6D3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utoRedefine/>
    <w:uiPriority w:val="9"/>
    <w:qFormat/>
    <w:rsid w:val="00411F04"/>
    <w:pPr>
      <w:pBdr>
        <w:bottom w:val="single" w:sz="6" w:space="4" w:color="1F6F5C"/>
      </w:pBdr>
      <w:spacing w:before="320" w:after="200"/>
      <w:outlineLvl w:val="0"/>
    </w:pPr>
    <w:rPr>
      <w:b/>
      <w:bCs/>
      <w:color w:val="385623" w:themeColor="accent6" w:themeShade="80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40"/>
      <w:outlineLvl w:val="1"/>
    </w:pPr>
    <w:rPr>
      <w:b/>
      <w:bCs/>
      <w:color w:val="333333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D10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08C"/>
  </w:style>
  <w:style w:type="paragraph" w:styleId="Footer">
    <w:name w:val="footer"/>
    <w:basedOn w:val="Normal"/>
    <w:link w:val="FooterChar"/>
    <w:uiPriority w:val="99"/>
    <w:unhideWhenUsed/>
    <w:rsid w:val="009D10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akshaya.82000@gmail.com</cp:lastModifiedBy>
  <cp:revision>5</cp:revision>
  <dcterms:created xsi:type="dcterms:W3CDTF">2026-06-25T22:37:00Z</dcterms:created>
  <dcterms:modified xsi:type="dcterms:W3CDTF">2026-06-25T23:16:00Z</dcterms:modified>
</cp:coreProperties>
</file>