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si91yoza35t" w:id="0"/>
      <w:bookmarkEnd w:id="0"/>
      <w:r w:rsidDel="00000000" w:rsidR="00000000" w:rsidRPr="00000000">
        <w:rPr>
          <w:b w:val="1"/>
          <w:sz w:val="46"/>
          <w:szCs w:val="46"/>
          <w:rtl w:val="0"/>
        </w:rPr>
        <w:t xml:space="preserve">COMMERCIAL LEASE AGREEMENT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This Lease Agreement ("Agreement") is entered into on March 1, 1997, by and between: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LESSOR: S.N.Y., INC. ("Landlord") LESSEE: KWIK INTERNATIONAL COLOR, LTD. ("Tenant")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PROPERTY: The Landlord hereby leases to the Tenant the commercial property located at: 229 West 28th Street, Manhattan, New York, NY 10001 Specifically, Room 706-714 and 707-713 (approximately 6,900 square feet on the Seventh Floor)</w:t>
      </w:r>
    </w:p>
    <w:p w:rsidR="00000000" w:rsidDel="00000000" w:rsidP="00000000" w:rsidRDefault="00000000" w:rsidRPr="00000000" w14:paraId="00000005">
      <w:pPr>
        <w:numPr>
          <w:ilvl w:val="0"/>
          <w:numId w:val="12"/>
        </w:numPr>
        <w:spacing w:after="0" w:afterAutospacing="0" w:before="240" w:lineRule="auto"/>
        <w:ind w:left="720" w:hanging="360"/>
        <w:rPr>
          <w:b w:val="1"/>
        </w:rPr>
      </w:pPr>
      <w:r w:rsidDel="00000000" w:rsidR="00000000" w:rsidRPr="00000000">
        <w:rPr>
          <w:b w:val="1"/>
          <w:rtl w:val="0"/>
        </w:rPr>
        <w:t xml:space="preserve">TERM OF LEASE The term of this lease shall commence on March 1, 1997, and shall terminate on February 28, 2009. This Agreement shall be considered a fixed-term lease for twelve (12) years.</w:t>
        <w:br w:type="textWrapping"/>
      </w:r>
    </w:p>
    <w:p w:rsidR="00000000" w:rsidDel="00000000" w:rsidP="00000000" w:rsidRDefault="00000000" w:rsidRPr="00000000" w14:paraId="00000006">
      <w:pPr>
        <w:numPr>
          <w:ilvl w:val="0"/>
          <w:numId w:val="12"/>
        </w:numPr>
        <w:spacing w:after="0" w:afterAutospacing="0" w:before="0" w:beforeAutospacing="0" w:lineRule="auto"/>
        <w:ind w:left="720" w:hanging="360"/>
        <w:rPr>
          <w:b w:val="1"/>
        </w:rPr>
      </w:pPr>
      <w:r w:rsidDel="00000000" w:rsidR="00000000" w:rsidRPr="00000000">
        <w:rPr>
          <w:b w:val="1"/>
          <w:rtl w:val="0"/>
        </w:rPr>
        <w:t xml:space="preserve">RENT The Tenant agrees to pay the Landlord the following annual rental rates:</w:t>
        <w:br w:type="textWrapping"/>
      </w:r>
    </w:p>
    <w:p w:rsidR="00000000" w:rsidDel="00000000" w:rsidP="00000000" w:rsidRDefault="00000000" w:rsidRPr="00000000" w14:paraId="00000007">
      <w:pPr>
        <w:numPr>
          <w:ilvl w:val="0"/>
          <w:numId w:val="13"/>
        </w:numPr>
        <w:spacing w:after="0" w:afterAutospacing="0" w:before="0" w:beforeAutospacing="0" w:lineRule="auto"/>
        <w:ind w:left="720" w:hanging="360"/>
        <w:rPr>
          <w:b w:val="1"/>
        </w:rPr>
      </w:pPr>
      <w:r w:rsidDel="00000000" w:rsidR="00000000" w:rsidRPr="00000000">
        <w:rPr>
          <w:b w:val="1"/>
          <w:rtl w:val="0"/>
        </w:rPr>
        <w:t xml:space="preserve">From March 1, 1997 to February 28, 2003: $110,400 per year</w:t>
      </w:r>
    </w:p>
    <w:p w:rsidR="00000000" w:rsidDel="00000000" w:rsidP="00000000" w:rsidRDefault="00000000" w:rsidRPr="00000000" w14:paraId="00000008">
      <w:pPr>
        <w:numPr>
          <w:ilvl w:val="0"/>
          <w:numId w:val="13"/>
        </w:numPr>
        <w:spacing w:after="240" w:before="0" w:beforeAutospacing="0" w:lineRule="auto"/>
        <w:ind w:left="720" w:hanging="360"/>
        <w:rPr>
          <w:b w:val="1"/>
        </w:rPr>
      </w:pPr>
      <w:r w:rsidDel="00000000" w:rsidR="00000000" w:rsidRPr="00000000">
        <w:rPr>
          <w:b w:val="1"/>
          <w:rtl w:val="0"/>
        </w:rPr>
        <w:t xml:space="preserve">From March 1, 2003 to February 28, 2009: $117,300 per year</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Rent shall be paid in equal monthly installments in advance on the first day of each month. The monthly installments are:</w:t>
      </w:r>
    </w:p>
    <w:p w:rsidR="00000000" w:rsidDel="00000000" w:rsidP="00000000" w:rsidRDefault="00000000" w:rsidRPr="00000000" w14:paraId="0000000A">
      <w:pPr>
        <w:numPr>
          <w:ilvl w:val="0"/>
          <w:numId w:val="16"/>
        </w:numPr>
        <w:spacing w:after="0" w:afterAutospacing="0" w:before="240" w:lineRule="auto"/>
        <w:ind w:left="720" w:hanging="360"/>
        <w:rPr>
          <w:b w:val="1"/>
        </w:rPr>
      </w:pPr>
      <w:r w:rsidDel="00000000" w:rsidR="00000000" w:rsidRPr="00000000">
        <w:rPr>
          <w:b w:val="1"/>
          <w:rtl w:val="0"/>
        </w:rPr>
        <w:t xml:space="preserve">From March 1, 1997 to February 28, 2003: $9,200 per month</w:t>
      </w:r>
    </w:p>
    <w:p w:rsidR="00000000" w:rsidDel="00000000" w:rsidP="00000000" w:rsidRDefault="00000000" w:rsidRPr="00000000" w14:paraId="0000000B">
      <w:pPr>
        <w:numPr>
          <w:ilvl w:val="0"/>
          <w:numId w:val="16"/>
        </w:numPr>
        <w:spacing w:after="240" w:before="0" w:beforeAutospacing="0" w:lineRule="auto"/>
        <w:ind w:left="720" w:hanging="360"/>
        <w:rPr>
          <w:b w:val="1"/>
        </w:rPr>
      </w:pPr>
      <w:r w:rsidDel="00000000" w:rsidR="00000000" w:rsidRPr="00000000">
        <w:rPr>
          <w:b w:val="1"/>
          <w:rtl w:val="0"/>
        </w:rPr>
        <w:t xml:space="preserve">From March 1, 2003 to February 28, 2009: $9,775 per month</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If rent is not received by the fifth day of the month, a late fee may be assessed as determined by the Landlord.</w:t>
      </w:r>
    </w:p>
    <w:p w:rsidR="00000000" w:rsidDel="00000000" w:rsidP="00000000" w:rsidRDefault="00000000" w:rsidRPr="00000000" w14:paraId="0000000D">
      <w:pPr>
        <w:numPr>
          <w:ilvl w:val="0"/>
          <w:numId w:val="9"/>
        </w:numPr>
        <w:spacing w:after="0" w:afterAutospacing="0" w:before="240" w:lineRule="auto"/>
        <w:ind w:left="720" w:hanging="360"/>
        <w:rPr>
          <w:b w:val="1"/>
        </w:rPr>
      </w:pPr>
      <w:r w:rsidDel="00000000" w:rsidR="00000000" w:rsidRPr="00000000">
        <w:rPr>
          <w:b w:val="1"/>
          <w:rtl w:val="0"/>
        </w:rPr>
        <w:t xml:space="preserve">SECURITY DEPOSIT The specific amount of security deposit is not detailed in the original lease. The Tenant shall deposit a security amount with the Landlord as security for the faithful performance of all lease terms.</w:t>
        <w:br w:type="textWrapping"/>
      </w:r>
    </w:p>
    <w:p w:rsidR="00000000" w:rsidDel="00000000" w:rsidP="00000000" w:rsidRDefault="00000000" w:rsidRPr="00000000" w14:paraId="0000000E">
      <w:pPr>
        <w:numPr>
          <w:ilvl w:val="0"/>
          <w:numId w:val="9"/>
        </w:numPr>
        <w:spacing w:after="0" w:afterAutospacing="0" w:before="0" w:beforeAutospacing="0" w:lineRule="auto"/>
        <w:ind w:left="720" w:hanging="360"/>
        <w:rPr>
          <w:b w:val="1"/>
        </w:rPr>
      </w:pPr>
      <w:r w:rsidDel="00000000" w:rsidR="00000000" w:rsidRPr="00000000">
        <w:rPr>
          <w:b w:val="1"/>
          <w:rtl w:val="0"/>
        </w:rPr>
        <w:t xml:space="preserve">USE OF PREMISES The premises shall be used exclusively for printing and graphic services in accordance with the building's certificate of occupancy. No other use is permitted without prior written consent of the Landlord.</w:t>
        <w:br w:type="textWrapping"/>
      </w:r>
    </w:p>
    <w:p w:rsidR="00000000" w:rsidDel="00000000" w:rsidP="00000000" w:rsidRDefault="00000000" w:rsidRPr="00000000" w14:paraId="0000000F">
      <w:pPr>
        <w:numPr>
          <w:ilvl w:val="0"/>
          <w:numId w:val="9"/>
        </w:numPr>
        <w:spacing w:after="0" w:afterAutospacing="0" w:before="0" w:beforeAutospacing="0" w:lineRule="auto"/>
        <w:ind w:left="720" w:hanging="360"/>
        <w:rPr>
          <w:b w:val="1"/>
        </w:rPr>
      </w:pPr>
      <w:r w:rsidDel="00000000" w:rsidR="00000000" w:rsidRPr="00000000">
        <w:rPr>
          <w:b w:val="1"/>
          <w:rtl w:val="0"/>
        </w:rPr>
        <w:t xml:space="preserve">UTILITIES The Tenant shall be responsible for payment of utilities, including but not limited to:</w:t>
        <w:br w:type="textWrapping"/>
      </w:r>
    </w:p>
    <w:p w:rsidR="00000000" w:rsidDel="00000000" w:rsidP="00000000" w:rsidRDefault="00000000" w:rsidRPr="00000000" w14:paraId="00000010">
      <w:pPr>
        <w:numPr>
          <w:ilvl w:val="0"/>
          <w:numId w:val="20"/>
        </w:numPr>
        <w:spacing w:after="0" w:afterAutospacing="0" w:before="0" w:beforeAutospacing="0" w:lineRule="auto"/>
        <w:ind w:left="720" w:hanging="360"/>
        <w:rPr>
          <w:b w:val="1"/>
        </w:rPr>
      </w:pPr>
      <w:r w:rsidDel="00000000" w:rsidR="00000000" w:rsidRPr="00000000">
        <w:rPr>
          <w:b w:val="1"/>
          <w:rtl w:val="0"/>
        </w:rPr>
        <w:t xml:space="preserve">Electrical current</w:t>
      </w:r>
    </w:p>
    <w:p w:rsidR="00000000" w:rsidDel="00000000" w:rsidP="00000000" w:rsidRDefault="00000000" w:rsidRPr="00000000" w14:paraId="00000011">
      <w:pPr>
        <w:numPr>
          <w:ilvl w:val="0"/>
          <w:numId w:val="20"/>
        </w:numPr>
        <w:spacing w:after="0" w:afterAutospacing="0" w:before="0" w:beforeAutospacing="0" w:lineRule="auto"/>
        <w:ind w:left="720" w:hanging="360"/>
        <w:rPr>
          <w:b w:val="1"/>
        </w:rPr>
      </w:pPr>
      <w:r w:rsidDel="00000000" w:rsidR="00000000" w:rsidRPr="00000000">
        <w:rPr>
          <w:b w:val="1"/>
          <w:rtl w:val="0"/>
        </w:rPr>
        <w:t xml:space="preserve">Water charges</w:t>
      </w:r>
    </w:p>
    <w:p w:rsidR="00000000" w:rsidDel="00000000" w:rsidP="00000000" w:rsidRDefault="00000000" w:rsidRPr="00000000" w14:paraId="00000012">
      <w:pPr>
        <w:numPr>
          <w:ilvl w:val="0"/>
          <w:numId w:val="20"/>
        </w:numPr>
        <w:spacing w:after="0" w:afterAutospacing="0" w:before="0" w:beforeAutospacing="0" w:lineRule="auto"/>
        <w:ind w:left="720" w:hanging="360"/>
        <w:rPr>
          <w:b w:val="1"/>
        </w:rPr>
      </w:pPr>
      <w:r w:rsidDel="00000000" w:rsidR="00000000" w:rsidRPr="00000000">
        <w:rPr>
          <w:b w:val="1"/>
          <w:rtl w:val="0"/>
        </w:rPr>
        <w:t xml:space="preserve">Sprinkler supervisory service ($18.00 per month)</w:t>
      </w:r>
    </w:p>
    <w:p w:rsidR="00000000" w:rsidDel="00000000" w:rsidP="00000000" w:rsidRDefault="00000000" w:rsidRPr="00000000" w14:paraId="00000013">
      <w:pPr>
        <w:numPr>
          <w:ilvl w:val="0"/>
          <w:numId w:val="20"/>
        </w:numPr>
        <w:spacing w:after="0" w:afterAutospacing="0" w:before="0" w:beforeAutospacing="0" w:lineRule="auto"/>
        <w:ind w:left="720" w:hanging="360"/>
        <w:rPr>
          <w:b w:val="1"/>
        </w:rPr>
      </w:pPr>
      <w:r w:rsidDel="00000000" w:rsidR="00000000" w:rsidRPr="00000000">
        <w:rPr>
          <w:b w:val="1"/>
          <w:rtl w:val="0"/>
        </w:rPr>
        <w:t xml:space="preserve">Any additional utility or service charges as specified in the lease</w:t>
      </w:r>
    </w:p>
    <w:p w:rsidR="00000000" w:rsidDel="00000000" w:rsidP="00000000" w:rsidRDefault="00000000" w:rsidRPr="00000000" w14:paraId="00000014">
      <w:pPr>
        <w:numPr>
          <w:ilvl w:val="0"/>
          <w:numId w:val="2"/>
        </w:numPr>
        <w:spacing w:after="0" w:afterAutospacing="0" w:before="0" w:beforeAutospacing="0" w:lineRule="auto"/>
        <w:ind w:left="720" w:hanging="360"/>
        <w:rPr>
          <w:b w:val="1"/>
        </w:rPr>
      </w:pPr>
      <w:r w:rsidDel="00000000" w:rsidR="00000000" w:rsidRPr="00000000">
        <w:rPr>
          <w:b w:val="1"/>
          <w:rtl w:val="0"/>
        </w:rPr>
        <w:t xml:space="preserve">MAINTENANCE AND REPAIRS The Tenant shall:</w:t>
      </w:r>
    </w:p>
    <w:p w:rsidR="00000000" w:rsidDel="00000000" w:rsidP="00000000" w:rsidRDefault="00000000" w:rsidRPr="00000000" w14:paraId="00000015">
      <w:pPr>
        <w:numPr>
          <w:ilvl w:val="0"/>
          <w:numId w:val="19"/>
        </w:numPr>
        <w:spacing w:after="0" w:afterAutospacing="0" w:before="0" w:beforeAutospacing="0" w:lineRule="auto"/>
        <w:ind w:left="720" w:hanging="360"/>
        <w:rPr>
          <w:b w:val="1"/>
        </w:rPr>
      </w:pPr>
      <w:r w:rsidDel="00000000" w:rsidR="00000000" w:rsidRPr="00000000">
        <w:rPr>
          <w:b w:val="1"/>
          <w:rtl w:val="0"/>
        </w:rPr>
        <w:t xml:space="preserve">Maintain the premises in good condition</w:t>
      </w:r>
    </w:p>
    <w:p w:rsidR="00000000" w:rsidDel="00000000" w:rsidP="00000000" w:rsidRDefault="00000000" w:rsidRPr="00000000" w14:paraId="00000016">
      <w:pPr>
        <w:numPr>
          <w:ilvl w:val="0"/>
          <w:numId w:val="19"/>
        </w:numPr>
        <w:spacing w:after="0" w:afterAutospacing="0" w:before="0" w:beforeAutospacing="0" w:lineRule="auto"/>
        <w:ind w:left="720" w:hanging="360"/>
        <w:rPr>
          <w:b w:val="1"/>
        </w:rPr>
      </w:pPr>
      <w:r w:rsidDel="00000000" w:rsidR="00000000" w:rsidRPr="00000000">
        <w:rPr>
          <w:b w:val="1"/>
          <w:rtl w:val="0"/>
        </w:rPr>
        <w:t xml:space="preserve">Repair any damage caused by the Tenant's use</w:t>
      </w:r>
    </w:p>
    <w:p w:rsidR="00000000" w:rsidDel="00000000" w:rsidP="00000000" w:rsidRDefault="00000000" w:rsidRPr="00000000" w14:paraId="00000017">
      <w:pPr>
        <w:numPr>
          <w:ilvl w:val="0"/>
          <w:numId w:val="19"/>
        </w:numPr>
        <w:spacing w:after="0" w:afterAutospacing="0" w:before="0" w:beforeAutospacing="0" w:lineRule="auto"/>
        <w:ind w:left="720" w:hanging="360"/>
        <w:rPr>
          <w:b w:val="1"/>
        </w:rPr>
      </w:pPr>
      <w:r w:rsidDel="00000000" w:rsidR="00000000" w:rsidRPr="00000000">
        <w:rPr>
          <w:b w:val="1"/>
          <w:rtl w:val="0"/>
        </w:rPr>
        <w:t xml:space="preserve">Promptly notify the Landlord of any defective conditions</w:t>
      </w:r>
    </w:p>
    <w:p w:rsidR="00000000" w:rsidDel="00000000" w:rsidP="00000000" w:rsidRDefault="00000000" w:rsidRPr="00000000" w14:paraId="00000018">
      <w:pPr>
        <w:numPr>
          <w:ilvl w:val="0"/>
          <w:numId w:val="19"/>
        </w:numPr>
        <w:spacing w:after="0" w:afterAutospacing="0" w:before="0" w:beforeAutospacing="0" w:lineRule="auto"/>
        <w:ind w:left="720" w:hanging="360"/>
        <w:rPr>
          <w:b w:val="1"/>
        </w:rPr>
      </w:pPr>
      <w:r w:rsidDel="00000000" w:rsidR="00000000" w:rsidRPr="00000000">
        <w:rPr>
          <w:b w:val="1"/>
          <w:rtl w:val="0"/>
        </w:rPr>
        <w:t xml:space="preserve">Be responsible for repairs necessitated by the Tenant's actions</w:t>
      </w:r>
    </w:p>
    <w:p w:rsidR="00000000" w:rsidDel="00000000" w:rsidP="00000000" w:rsidRDefault="00000000" w:rsidRPr="00000000" w14:paraId="00000019">
      <w:pPr>
        <w:numPr>
          <w:ilvl w:val="0"/>
          <w:numId w:val="6"/>
        </w:numPr>
        <w:spacing w:after="0" w:afterAutospacing="0" w:before="0" w:beforeAutospacing="0" w:lineRule="auto"/>
        <w:ind w:left="720" w:hanging="360"/>
        <w:rPr>
          <w:b w:val="1"/>
        </w:rPr>
      </w:pPr>
      <w:r w:rsidDel="00000000" w:rsidR="00000000" w:rsidRPr="00000000">
        <w:rPr>
          <w:b w:val="1"/>
          <w:rtl w:val="0"/>
        </w:rPr>
        <w:t xml:space="preserve">ALTERATIONS The Tenant shall not make any changes or alterations to the premises without the prior written consent of the Landlord. Any permitted alterations must:</w:t>
      </w:r>
    </w:p>
    <w:p w:rsidR="00000000" w:rsidDel="00000000" w:rsidP="00000000" w:rsidRDefault="00000000" w:rsidRPr="00000000" w14:paraId="0000001A">
      <w:pPr>
        <w:numPr>
          <w:ilvl w:val="0"/>
          <w:numId w:val="10"/>
        </w:numPr>
        <w:spacing w:after="0" w:afterAutospacing="0" w:before="0" w:beforeAutospacing="0" w:lineRule="auto"/>
        <w:ind w:left="720" w:hanging="360"/>
        <w:rPr>
          <w:b w:val="1"/>
        </w:rPr>
      </w:pPr>
      <w:r w:rsidDel="00000000" w:rsidR="00000000" w:rsidRPr="00000000">
        <w:rPr>
          <w:b w:val="1"/>
          <w:rtl w:val="0"/>
        </w:rPr>
        <w:t xml:space="preserve">Be non-structural</w:t>
      </w:r>
    </w:p>
    <w:p w:rsidR="00000000" w:rsidDel="00000000" w:rsidP="00000000" w:rsidRDefault="00000000" w:rsidRPr="00000000" w14:paraId="0000001B">
      <w:pPr>
        <w:numPr>
          <w:ilvl w:val="0"/>
          <w:numId w:val="10"/>
        </w:numPr>
        <w:spacing w:after="0" w:afterAutospacing="0" w:before="0" w:beforeAutospacing="0" w:lineRule="auto"/>
        <w:ind w:left="720" w:hanging="360"/>
        <w:rPr>
          <w:b w:val="1"/>
        </w:rPr>
      </w:pPr>
      <w:r w:rsidDel="00000000" w:rsidR="00000000" w:rsidRPr="00000000">
        <w:rPr>
          <w:b w:val="1"/>
          <w:rtl w:val="0"/>
        </w:rPr>
        <w:t xml:space="preserve">Not affect utility services or plumbing and electrical lines</w:t>
      </w:r>
    </w:p>
    <w:p w:rsidR="00000000" w:rsidDel="00000000" w:rsidP="00000000" w:rsidRDefault="00000000" w:rsidRPr="00000000" w14:paraId="0000001C">
      <w:pPr>
        <w:numPr>
          <w:ilvl w:val="0"/>
          <w:numId w:val="10"/>
        </w:numPr>
        <w:spacing w:after="0" w:afterAutospacing="0" w:before="0" w:beforeAutospacing="0" w:lineRule="auto"/>
        <w:ind w:left="720" w:hanging="360"/>
        <w:rPr>
          <w:b w:val="1"/>
        </w:rPr>
      </w:pPr>
      <w:r w:rsidDel="00000000" w:rsidR="00000000" w:rsidRPr="00000000">
        <w:rPr>
          <w:b w:val="1"/>
          <w:rtl w:val="0"/>
        </w:rPr>
        <w:t xml:space="preserve">Be performed using contractors approved by the Landlord</w:t>
      </w:r>
    </w:p>
    <w:p w:rsidR="00000000" w:rsidDel="00000000" w:rsidP="00000000" w:rsidRDefault="00000000" w:rsidRPr="00000000" w14:paraId="0000001D">
      <w:pPr>
        <w:numPr>
          <w:ilvl w:val="0"/>
          <w:numId w:val="10"/>
        </w:numPr>
        <w:spacing w:after="0" w:afterAutospacing="0" w:before="0" w:beforeAutospacing="0" w:lineRule="auto"/>
        <w:ind w:left="720" w:hanging="360"/>
        <w:rPr>
          <w:b w:val="1"/>
        </w:rPr>
      </w:pPr>
      <w:r w:rsidDel="00000000" w:rsidR="00000000" w:rsidRPr="00000000">
        <w:rPr>
          <w:b w:val="1"/>
          <w:rtl w:val="0"/>
        </w:rPr>
        <w:t xml:space="preserve">Comply with all governmental requirements</w:t>
      </w:r>
    </w:p>
    <w:p w:rsidR="00000000" w:rsidDel="00000000" w:rsidP="00000000" w:rsidRDefault="00000000" w:rsidRPr="00000000" w14:paraId="0000001E">
      <w:pPr>
        <w:numPr>
          <w:ilvl w:val="0"/>
          <w:numId w:val="10"/>
        </w:numPr>
        <w:spacing w:after="0" w:afterAutospacing="0" w:before="0" w:beforeAutospacing="0" w:lineRule="auto"/>
        <w:ind w:left="720" w:hanging="360"/>
        <w:rPr>
          <w:b w:val="1"/>
        </w:rPr>
      </w:pPr>
      <w:r w:rsidDel="00000000" w:rsidR="00000000" w:rsidRPr="00000000">
        <w:rPr>
          <w:b w:val="1"/>
          <w:rtl w:val="0"/>
        </w:rPr>
        <w:t xml:space="preserve">Be at the Tenant's expense</w:t>
      </w:r>
    </w:p>
    <w:p w:rsidR="00000000" w:rsidDel="00000000" w:rsidP="00000000" w:rsidRDefault="00000000" w:rsidRPr="00000000" w14:paraId="0000001F">
      <w:pPr>
        <w:numPr>
          <w:ilvl w:val="0"/>
          <w:numId w:val="17"/>
        </w:numPr>
        <w:spacing w:after="0" w:afterAutospacing="0" w:before="0" w:beforeAutospacing="0" w:lineRule="auto"/>
        <w:ind w:left="720" w:hanging="360"/>
        <w:rPr>
          <w:b w:val="1"/>
        </w:rPr>
      </w:pPr>
      <w:r w:rsidDel="00000000" w:rsidR="00000000" w:rsidRPr="00000000">
        <w:rPr>
          <w:b w:val="1"/>
          <w:rtl w:val="0"/>
        </w:rPr>
        <w:t xml:space="preserve">RESTRICTIONS The Tenant shall:</w:t>
      </w:r>
    </w:p>
    <w:p w:rsidR="00000000" w:rsidDel="00000000" w:rsidP="00000000" w:rsidRDefault="00000000" w:rsidRPr="00000000" w14:paraId="00000020">
      <w:pPr>
        <w:numPr>
          <w:ilvl w:val="0"/>
          <w:numId w:val="15"/>
        </w:numPr>
        <w:spacing w:after="0" w:afterAutospacing="0" w:before="0" w:beforeAutospacing="0" w:lineRule="auto"/>
        <w:ind w:left="720" w:hanging="360"/>
        <w:rPr>
          <w:b w:val="1"/>
        </w:rPr>
      </w:pPr>
      <w:r w:rsidDel="00000000" w:rsidR="00000000" w:rsidRPr="00000000">
        <w:rPr>
          <w:b w:val="1"/>
          <w:rtl w:val="0"/>
        </w:rPr>
        <w:t xml:space="preserve">Not obstruct common areas</w:t>
      </w:r>
    </w:p>
    <w:p w:rsidR="00000000" w:rsidDel="00000000" w:rsidP="00000000" w:rsidRDefault="00000000" w:rsidRPr="00000000" w14:paraId="00000021">
      <w:pPr>
        <w:numPr>
          <w:ilvl w:val="0"/>
          <w:numId w:val="15"/>
        </w:numPr>
        <w:spacing w:after="0" w:afterAutospacing="0" w:before="0" w:beforeAutospacing="0" w:lineRule="auto"/>
        <w:ind w:left="720" w:hanging="360"/>
        <w:rPr>
          <w:b w:val="1"/>
        </w:rPr>
      </w:pPr>
      <w:r w:rsidDel="00000000" w:rsidR="00000000" w:rsidRPr="00000000">
        <w:rPr>
          <w:b w:val="1"/>
          <w:rtl w:val="0"/>
        </w:rPr>
        <w:t xml:space="preserve">Not use hazardous or combustible materials</w:t>
      </w:r>
    </w:p>
    <w:p w:rsidR="00000000" w:rsidDel="00000000" w:rsidP="00000000" w:rsidRDefault="00000000" w:rsidRPr="00000000" w14:paraId="00000022">
      <w:pPr>
        <w:numPr>
          <w:ilvl w:val="0"/>
          <w:numId w:val="15"/>
        </w:numPr>
        <w:spacing w:after="0" w:afterAutospacing="0" w:before="0" w:beforeAutospacing="0" w:lineRule="auto"/>
        <w:ind w:left="720" w:hanging="360"/>
        <w:rPr>
          <w:b w:val="1"/>
        </w:rPr>
      </w:pPr>
      <w:r w:rsidDel="00000000" w:rsidR="00000000" w:rsidRPr="00000000">
        <w:rPr>
          <w:b w:val="1"/>
          <w:rtl w:val="0"/>
        </w:rPr>
        <w:t xml:space="preserve">Not create nuisances that disturb other tenants</w:t>
      </w:r>
    </w:p>
    <w:p w:rsidR="00000000" w:rsidDel="00000000" w:rsidP="00000000" w:rsidRDefault="00000000" w:rsidRPr="00000000" w14:paraId="00000023">
      <w:pPr>
        <w:numPr>
          <w:ilvl w:val="0"/>
          <w:numId w:val="15"/>
        </w:numPr>
        <w:spacing w:after="0" w:afterAutospacing="0" w:before="0" w:beforeAutospacing="0" w:lineRule="auto"/>
        <w:ind w:left="720" w:hanging="360"/>
        <w:rPr>
          <w:b w:val="1"/>
        </w:rPr>
      </w:pPr>
      <w:r w:rsidDel="00000000" w:rsidR="00000000" w:rsidRPr="00000000">
        <w:rPr>
          <w:b w:val="1"/>
          <w:rtl w:val="0"/>
        </w:rPr>
        <w:t xml:space="preserve">Comply with all building rules and regulations</w:t>
      </w:r>
    </w:p>
    <w:p w:rsidR="00000000" w:rsidDel="00000000" w:rsidP="00000000" w:rsidRDefault="00000000" w:rsidRPr="00000000" w14:paraId="00000024">
      <w:pPr>
        <w:numPr>
          <w:ilvl w:val="0"/>
          <w:numId w:val="18"/>
        </w:numPr>
        <w:spacing w:after="0" w:afterAutospacing="0" w:before="0" w:beforeAutospacing="0" w:lineRule="auto"/>
        <w:ind w:left="720" w:hanging="360"/>
        <w:rPr>
          <w:b w:val="1"/>
        </w:rPr>
      </w:pPr>
      <w:r w:rsidDel="00000000" w:rsidR="00000000" w:rsidRPr="00000000">
        <w:rPr>
          <w:b w:val="1"/>
          <w:rtl w:val="0"/>
        </w:rPr>
        <w:t xml:space="preserve">SUBLETTING The Tenant shall not assign, mortgage, encumber, sublet, or permit the premises to be used by others without the prior written consent of the Landlord.</w:t>
        <w:br w:type="textWrapping"/>
      </w:r>
    </w:p>
    <w:p w:rsidR="00000000" w:rsidDel="00000000" w:rsidP="00000000" w:rsidRDefault="00000000" w:rsidRPr="00000000" w14:paraId="00000025">
      <w:pPr>
        <w:numPr>
          <w:ilvl w:val="0"/>
          <w:numId w:val="18"/>
        </w:numPr>
        <w:spacing w:after="0" w:afterAutospacing="0" w:before="0" w:beforeAutospacing="0" w:lineRule="auto"/>
        <w:ind w:left="720" w:hanging="360"/>
        <w:rPr>
          <w:b w:val="1"/>
        </w:rPr>
      </w:pPr>
      <w:r w:rsidDel="00000000" w:rsidR="00000000" w:rsidRPr="00000000">
        <w:rPr>
          <w:b w:val="1"/>
          <w:rtl w:val="0"/>
        </w:rPr>
        <w:t xml:space="preserve">RIGHT OF ENTRY The Landlord reserves the right to enter the premises:</w:t>
        <w:br w:type="textWrapping"/>
      </w:r>
    </w:p>
    <w:p w:rsidR="00000000" w:rsidDel="00000000" w:rsidP="00000000" w:rsidRDefault="00000000" w:rsidRPr="00000000" w14:paraId="00000026">
      <w:pPr>
        <w:numPr>
          <w:ilvl w:val="0"/>
          <w:numId w:val="14"/>
        </w:numPr>
        <w:spacing w:after="0" w:afterAutospacing="0" w:before="0" w:beforeAutospacing="0" w:lineRule="auto"/>
        <w:ind w:left="720" w:hanging="360"/>
        <w:rPr>
          <w:b w:val="1"/>
        </w:rPr>
      </w:pPr>
      <w:r w:rsidDel="00000000" w:rsidR="00000000" w:rsidRPr="00000000">
        <w:rPr>
          <w:b w:val="1"/>
          <w:rtl w:val="0"/>
        </w:rPr>
        <w:t xml:space="preserve">In emergencies</w:t>
      </w:r>
    </w:p>
    <w:p w:rsidR="00000000" w:rsidDel="00000000" w:rsidP="00000000" w:rsidRDefault="00000000" w:rsidRPr="00000000" w14:paraId="00000027">
      <w:pPr>
        <w:numPr>
          <w:ilvl w:val="0"/>
          <w:numId w:val="14"/>
        </w:numPr>
        <w:spacing w:after="0" w:afterAutospacing="0" w:before="0" w:beforeAutospacing="0" w:lineRule="auto"/>
        <w:ind w:left="720" w:hanging="360"/>
        <w:rPr>
          <w:b w:val="1"/>
        </w:rPr>
      </w:pPr>
      <w:r w:rsidDel="00000000" w:rsidR="00000000" w:rsidRPr="00000000">
        <w:rPr>
          <w:b w:val="1"/>
          <w:rtl w:val="0"/>
        </w:rPr>
        <w:t xml:space="preserve">To make repairs</w:t>
      </w:r>
    </w:p>
    <w:p w:rsidR="00000000" w:rsidDel="00000000" w:rsidP="00000000" w:rsidRDefault="00000000" w:rsidRPr="00000000" w14:paraId="00000028">
      <w:pPr>
        <w:numPr>
          <w:ilvl w:val="0"/>
          <w:numId w:val="14"/>
        </w:numPr>
        <w:spacing w:after="0" w:afterAutospacing="0" w:before="0" w:beforeAutospacing="0" w:lineRule="auto"/>
        <w:ind w:left="720" w:hanging="360"/>
        <w:rPr>
          <w:b w:val="1"/>
        </w:rPr>
      </w:pPr>
      <w:r w:rsidDel="00000000" w:rsidR="00000000" w:rsidRPr="00000000">
        <w:rPr>
          <w:b w:val="1"/>
          <w:rtl w:val="0"/>
        </w:rPr>
        <w:t xml:space="preserve">To inspect the premises</w:t>
      </w:r>
    </w:p>
    <w:p w:rsidR="00000000" w:rsidDel="00000000" w:rsidP="00000000" w:rsidRDefault="00000000" w:rsidRPr="00000000" w14:paraId="00000029">
      <w:pPr>
        <w:numPr>
          <w:ilvl w:val="0"/>
          <w:numId w:val="14"/>
        </w:numPr>
        <w:spacing w:after="0" w:afterAutospacing="0" w:before="0" w:beforeAutospacing="0" w:lineRule="auto"/>
        <w:ind w:left="720" w:hanging="360"/>
        <w:rPr>
          <w:b w:val="1"/>
        </w:rPr>
      </w:pPr>
      <w:r w:rsidDel="00000000" w:rsidR="00000000" w:rsidRPr="00000000">
        <w:rPr>
          <w:b w:val="1"/>
          <w:rtl w:val="0"/>
        </w:rPr>
        <w:t xml:space="preserve">To show the property to prospective purchasers or tenants (especially during the last six months of the lease)</w:t>
      </w:r>
    </w:p>
    <w:p w:rsidR="00000000" w:rsidDel="00000000" w:rsidP="00000000" w:rsidRDefault="00000000" w:rsidRPr="00000000" w14:paraId="0000002A">
      <w:pPr>
        <w:numPr>
          <w:ilvl w:val="0"/>
          <w:numId w:val="1"/>
        </w:numPr>
        <w:spacing w:after="0" w:afterAutospacing="0" w:before="0" w:beforeAutospacing="0" w:lineRule="auto"/>
        <w:ind w:left="720" w:hanging="360"/>
        <w:rPr>
          <w:b w:val="1"/>
        </w:rPr>
      </w:pPr>
      <w:r w:rsidDel="00000000" w:rsidR="00000000" w:rsidRPr="00000000">
        <w:rPr>
          <w:b w:val="1"/>
          <w:rtl w:val="0"/>
        </w:rPr>
        <w:t xml:space="preserve">TERMINATION Upon termination of this lease, the Tenant shall:</w:t>
      </w:r>
    </w:p>
    <w:p w:rsidR="00000000" w:rsidDel="00000000" w:rsidP="00000000" w:rsidRDefault="00000000" w:rsidRPr="00000000" w14:paraId="0000002B">
      <w:pPr>
        <w:numPr>
          <w:ilvl w:val="0"/>
          <w:numId w:val="7"/>
        </w:numPr>
        <w:spacing w:after="0" w:afterAutospacing="0" w:before="0" w:beforeAutospacing="0" w:lineRule="auto"/>
        <w:ind w:left="720" w:hanging="360"/>
        <w:rPr>
          <w:b w:val="1"/>
        </w:rPr>
      </w:pPr>
      <w:r w:rsidDel="00000000" w:rsidR="00000000" w:rsidRPr="00000000">
        <w:rPr>
          <w:b w:val="1"/>
          <w:rtl w:val="0"/>
        </w:rPr>
        <w:t xml:space="preserve">Surrender the premises in good condition</w:t>
      </w:r>
    </w:p>
    <w:p w:rsidR="00000000" w:rsidDel="00000000" w:rsidP="00000000" w:rsidRDefault="00000000" w:rsidRPr="00000000" w14:paraId="0000002C">
      <w:pPr>
        <w:numPr>
          <w:ilvl w:val="0"/>
          <w:numId w:val="7"/>
        </w:numPr>
        <w:spacing w:after="0" w:afterAutospacing="0" w:before="0" w:beforeAutospacing="0" w:lineRule="auto"/>
        <w:ind w:left="720" w:hanging="360"/>
        <w:rPr>
          <w:b w:val="1"/>
        </w:rPr>
      </w:pPr>
      <w:r w:rsidDel="00000000" w:rsidR="00000000" w:rsidRPr="00000000">
        <w:rPr>
          <w:b w:val="1"/>
          <w:rtl w:val="0"/>
        </w:rPr>
        <w:t xml:space="preserve">Remove all personal property</w:t>
      </w:r>
    </w:p>
    <w:p w:rsidR="00000000" w:rsidDel="00000000" w:rsidP="00000000" w:rsidRDefault="00000000" w:rsidRPr="00000000" w14:paraId="0000002D">
      <w:pPr>
        <w:numPr>
          <w:ilvl w:val="0"/>
          <w:numId w:val="7"/>
        </w:numPr>
        <w:spacing w:after="0" w:afterAutospacing="0" w:before="0" w:beforeAutospacing="0" w:lineRule="auto"/>
        <w:ind w:left="720" w:hanging="360"/>
        <w:rPr>
          <w:b w:val="1"/>
        </w:rPr>
      </w:pPr>
      <w:r w:rsidDel="00000000" w:rsidR="00000000" w:rsidRPr="00000000">
        <w:rPr>
          <w:b w:val="1"/>
          <w:rtl w:val="0"/>
        </w:rPr>
        <w:t xml:space="preserve">Clean the premises thoroughly</w:t>
      </w:r>
    </w:p>
    <w:p w:rsidR="00000000" w:rsidDel="00000000" w:rsidP="00000000" w:rsidRDefault="00000000" w:rsidRPr="00000000" w14:paraId="0000002E">
      <w:pPr>
        <w:numPr>
          <w:ilvl w:val="0"/>
          <w:numId w:val="7"/>
        </w:numPr>
        <w:spacing w:after="0" w:afterAutospacing="0" w:before="0" w:beforeAutospacing="0" w:lineRule="auto"/>
        <w:ind w:left="720" w:hanging="360"/>
        <w:rPr>
          <w:b w:val="1"/>
        </w:rPr>
      </w:pPr>
      <w:r w:rsidDel="00000000" w:rsidR="00000000" w:rsidRPr="00000000">
        <w:rPr>
          <w:b w:val="1"/>
          <w:rtl w:val="0"/>
        </w:rPr>
        <w:t xml:space="preserve">Return all keys</w:t>
      </w:r>
    </w:p>
    <w:p w:rsidR="00000000" w:rsidDel="00000000" w:rsidP="00000000" w:rsidRDefault="00000000" w:rsidRPr="00000000" w14:paraId="0000002F">
      <w:pPr>
        <w:numPr>
          <w:ilvl w:val="0"/>
          <w:numId w:val="3"/>
        </w:numPr>
        <w:spacing w:after="0" w:afterAutospacing="0" w:before="0" w:beforeAutospacing="0" w:lineRule="auto"/>
        <w:ind w:left="720" w:hanging="360"/>
        <w:rPr>
          <w:b w:val="1"/>
        </w:rPr>
      </w:pPr>
      <w:r w:rsidDel="00000000" w:rsidR="00000000" w:rsidRPr="00000000">
        <w:rPr>
          <w:b w:val="1"/>
          <w:rtl w:val="0"/>
        </w:rPr>
        <w:t xml:space="preserve">DEFAULT If the Tenant fails to pay rent or breaches any lease terms, the Landlord may:</w:t>
      </w:r>
    </w:p>
    <w:p w:rsidR="00000000" w:rsidDel="00000000" w:rsidP="00000000" w:rsidRDefault="00000000" w:rsidRPr="00000000" w14:paraId="00000030">
      <w:pPr>
        <w:numPr>
          <w:ilvl w:val="0"/>
          <w:numId w:val="5"/>
        </w:numPr>
        <w:spacing w:after="0" w:afterAutospacing="0" w:before="0" w:beforeAutospacing="0" w:lineRule="auto"/>
        <w:ind w:left="720" w:hanging="360"/>
        <w:rPr>
          <w:b w:val="1"/>
        </w:rPr>
      </w:pPr>
      <w:r w:rsidDel="00000000" w:rsidR="00000000" w:rsidRPr="00000000">
        <w:rPr>
          <w:b w:val="1"/>
          <w:rtl w:val="0"/>
        </w:rPr>
        <w:t xml:space="preserve">Terminate the lease</w:t>
      </w:r>
    </w:p>
    <w:p w:rsidR="00000000" w:rsidDel="00000000" w:rsidP="00000000" w:rsidRDefault="00000000" w:rsidRPr="00000000" w14:paraId="00000031">
      <w:pPr>
        <w:numPr>
          <w:ilvl w:val="0"/>
          <w:numId w:val="5"/>
        </w:numPr>
        <w:spacing w:after="0" w:afterAutospacing="0" w:before="0" w:beforeAutospacing="0" w:lineRule="auto"/>
        <w:ind w:left="720" w:hanging="360"/>
        <w:rPr>
          <w:b w:val="1"/>
        </w:rPr>
      </w:pPr>
      <w:r w:rsidDel="00000000" w:rsidR="00000000" w:rsidRPr="00000000">
        <w:rPr>
          <w:b w:val="1"/>
          <w:rtl w:val="0"/>
        </w:rPr>
        <w:t xml:space="preserve">Re-enter and repossess the premises</w:t>
      </w:r>
    </w:p>
    <w:p w:rsidR="00000000" w:rsidDel="00000000" w:rsidP="00000000" w:rsidRDefault="00000000" w:rsidRPr="00000000" w14:paraId="00000032">
      <w:pPr>
        <w:numPr>
          <w:ilvl w:val="0"/>
          <w:numId w:val="5"/>
        </w:numPr>
        <w:spacing w:after="0" w:afterAutospacing="0" w:before="0" w:beforeAutospacing="0" w:lineRule="auto"/>
        <w:ind w:left="720" w:hanging="360"/>
        <w:rPr>
          <w:b w:val="1"/>
        </w:rPr>
      </w:pPr>
      <w:r w:rsidDel="00000000" w:rsidR="00000000" w:rsidRPr="00000000">
        <w:rPr>
          <w:b w:val="1"/>
          <w:rtl w:val="0"/>
        </w:rPr>
        <w:t xml:space="preserve">Collect damages and unpaid rent</w:t>
      </w:r>
    </w:p>
    <w:p w:rsidR="00000000" w:rsidDel="00000000" w:rsidP="00000000" w:rsidRDefault="00000000" w:rsidRPr="00000000" w14:paraId="00000033">
      <w:pPr>
        <w:numPr>
          <w:ilvl w:val="0"/>
          <w:numId w:val="8"/>
        </w:numPr>
        <w:spacing w:after="0" w:afterAutospacing="0" w:before="0" w:beforeAutospacing="0" w:lineRule="auto"/>
        <w:ind w:left="720" w:hanging="360"/>
        <w:rPr>
          <w:b w:val="1"/>
        </w:rPr>
      </w:pPr>
      <w:r w:rsidDel="00000000" w:rsidR="00000000" w:rsidRPr="00000000">
        <w:rPr>
          <w:b w:val="1"/>
          <w:rtl w:val="0"/>
        </w:rPr>
        <w:t xml:space="preserve">INSURANCE AND LIABILITY The Tenant shall:</w:t>
      </w:r>
    </w:p>
    <w:p w:rsidR="00000000" w:rsidDel="00000000" w:rsidP="00000000" w:rsidRDefault="00000000" w:rsidRPr="00000000" w14:paraId="00000034">
      <w:pPr>
        <w:numPr>
          <w:ilvl w:val="0"/>
          <w:numId w:val="11"/>
        </w:numPr>
        <w:spacing w:after="0" w:afterAutospacing="0" w:before="0" w:beforeAutospacing="0" w:lineRule="auto"/>
        <w:ind w:left="720" w:hanging="360"/>
        <w:rPr>
          <w:b w:val="1"/>
        </w:rPr>
      </w:pPr>
      <w:r w:rsidDel="00000000" w:rsidR="00000000" w:rsidRPr="00000000">
        <w:rPr>
          <w:b w:val="1"/>
          <w:rtl w:val="0"/>
        </w:rPr>
        <w:t xml:space="preserve">Maintain required insurance</w:t>
      </w:r>
    </w:p>
    <w:p w:rsidR="00000000" w:rsidDel="00000000" w:rsidP="00000000" w:rsidRDefault="00000000" w:rsidRPr="00000000" w14:paraId="00000035">
      <w:pPr>
        <w:numPr>
          <w:ilvl w:val="0"/>
          <w:numId w:val="11"/>
        </w:numPr>
        <w:spacing w:after="0" w:afterAutospacing="0" w:before="0" w:beforeAutospacing="0" w:lineRule="auto"/>
        <w:ind w:left="720" w:hanging="360"/>
        <w:rPr>
          <w:b w:val="1"/>
        </w:rPr>
      </w:pPr>
      <w:r w:rsidDel="00000000" w:rsidR="00000000" w:rsidRPr="00000000">
        <w:rPr>
          <w:b w:val="1"/>
          <w:rtl w:val="0"/>
        </w:rPr>
        <w:t xml:space="preserve">Indemnify the Landlord against claims</w:t>
      </w:r>
    </w:p>
    <w:p w:rsidR="00000000" w:rsidDel="00000000" w:rsidP="00000000" w:rsidRDefault="00000000" w:rsidRPr="00000000" w14:paraId="00000036">
      <w:pPr>
        <w:numPr>
          <w:ilvl w:val="0"/>
          <w:numId w:val="11"/>
        </w:numPr>
        <w:spacing w:after="0" w:afterAutospacing="0" w:before="0" w:beforeAutospacing="0" w:lineRule="auto"/>
        <w:ind w:left="720" w:hanging="360"/>
        <w:rPr>
          <w:b w:val="1"/>
        </w:rPr>
      </w:pPr>
      <w:r w:rsidDel="00000000" w:rsidR="00000000" w:rsidRPr="00000000">
        <w:rPr>
          <w:b w:val="1"/>
          <w:rtl w:val="0"/>
        </w:rPr>
        <w:t xml:space="preserve">Be responsible for any damages caused by the Tenant's use of the premises</w:t>
      </w:r>
    </w:p>
    <w:p w:rsidR="00000000" w:rsidDel="00000000" w:rsidP="00000000" w:rsidRDefault="00000000" w:rsidRPr="00000000" w14:paraId="00000037">
      <w:pPr>
        <w:numPr>
          <w:ilvl w:val="0"/>
          <w:numId w:val="4"/>
        </w:numPr>
        <w:spacing w:after="0" w:afterAutospacing="0" w:before="0" w:beforeAutospacing="0" w:lineRule="auto"/>
        <w:ind w:left="720" w:hanging="360"/>
        <w:rPr>
          <w:b w:val="1"/>
        </w:rPr>
      </w:pPr>
      <w:r w:rsidDel="00000000" w:rsidR="00000000" w:rsidRPr="00000000">
        <w:rPr>
          <w:b w:val="1"/>
          <w:rtl w:val="0"/>
        </w:rPr>
        <w:t xml:space="preserve">GOVERNING LAW This Agreement shall be governed by the laws of the State of New York.</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rPr>
          <w:b w:val="1"/>
        </w:rPr>
      </w:pPr>
      <w:r w:rsidDel="00000000" w:rsidR="00000000" w:rsidRPr="00000000">
        <w:rPr>
          <w:b w:val="1"/>
          <w:rtl w:val="0"/>
        </w:rPr>
        <w:t xml:space="preserve">ENTIRE AGREEMENT This Agreement constitutes the entire agreement between the parties and supersedes all prior negotiations and representations.</w:t>
        <w:br w:type="textWrapping"/>
      </w:r>
    </w:p>
    <w:p w:rsidR="00000000" w:rsidDel="00000000" w:rsidP="00000000" w:rsidRDefault="00000000" w:rsidRPr="00000000" w14:paraId="00000039">
      <w:pPr>
        <w:numPr>
          <w:ilvl w:val="0"/>
          <w:numId w:val="4"/>
        </w:numPr>
        <w:spacing w:after="240" w:before="0" w:beforeAutospacing="0" w:lineRule="auto"/>
        <w:ind w:left="720" w:hanging="360"/>
        <w:rPr>
          <w:b w:val="1"/>
        </w:rPr>
      </w:pPr>
      <w:r w:rsidDel="00000000" w:rsidR="00000000" w:rsidRPr="00000000">
        <w:rPr>
          <w:b w:val="1"/>
          <w:rtl w:val="0"/>
        </w:rPr>
        <w:t xml:space="preserve">ADDITIONAL TERMS The Tenant agrees to comply with all rules and regulations attached to the original lease, including but not limited to restrictions on signage, noise, and use of common areas.</w:t>
        <w:br w:type="textWrapping"/>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SIGNATURES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LANDLORD: Signature: ___________________________________ Date: _____________ Print Name: Richard J. Sirota S.N.Y., INC.</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TENANT: Signature: ___________________________________ Date: _____________ Print Name: Walter Berkower KWIK INTERNATIONAL COLOR, LTD.</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ACKNOWLEDGMENT By signing above, both parties acknowledge that they have read, understood, and agree to be bound by all terms and conditions of this Lease Agreement.</w:t>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