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June 09,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John Brown ("Landlord")</w:t>
      </w:r>
    </w:p>
    <w:p w:rsidR="00000000" w:rsidDel="00000000" w:rsidP="00000000" w:rsidRDefault="00000000" w:rsidRPr="00000000" w14:paraId="00000007">
      <w:pPr>
        <w:rPr/>
      </w:pPr>
      <w:r w:rsidDel="00000000" w:rsidR="00000000" w:rsidRPr="00000000">
        <w:rPr>
          <w:rtl w:val="0"/>
        </w:rPr>
        <w:t xml:space="preserve">LESSEE: David Smith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7515 Pine Rd, Fairview, CA 17415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June 09, 2025 and shall terminate on June 09,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$1406.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$1687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John Brown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David Smith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