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- VWO Login Page</w:t>
      </w:r>
    </w:p>
    <w:p>
      <w:pPr>
        <w:pStyle w:val="Heading2"/>
      </w:pPr>
      <w:r>
        <w:t>1. Introduction</w:t>
      </w:r>
    </w:p>
    <w:p>
      <w:r>
        <w:t>This test plan outlines the strategy, scope, objectives, and schedule for testing the VWO Login Page (https://app.vwo.com/#/login). The purpose of this test plan is to ensure that the login functionality works as expected and meets business requirements.</w:t>
      </w:r>
    </w:p>
    <w:p>
      <w:pPr>
        <w:pStyle w:val="Heading2"/>
      </w:pPr>
      <w:r>
        <w:t>2. Test Plan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VWO Login Page Testing</w:t>
            </w:r>
          </w:p>
        </w:tc>
      </w:tr>
      <w:tr>
        <w:tc>
          <w:tcPr>
            <w:tcW w:type="dxa" w:w="4320"/>
          </w:tcPr>
          <w:p>
            <w:r>
              <w:t>Module Name</w:t>
            </w:r>
          </w:p>
        </w:tc>
        <w:tc>
          <w:tcPr>
            <w:tcW w:type="dxa" w:w="4320"/>
          </w:tcPr>
          <w:p>
            <w:r>
              <w:t>Login Functionality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[Enter Author]</w:t>
            </w:r>
          </w:p>
        </w:tc>
      </w:tr>
      <w:tr>
        <w:tc>
          <w:tcPr>
            <w:tcW w:type="dxa" w:w="4320"/>
          </w:tcPr>
          <w:p>
            <w:r>
              <w:t>Reviewed By</w:t>
            </w:r>
          </w:p>
        </w:tc>
        <w:tc>
          <w:tcPr>
            <w:tcW w:type="dxa" w:w="4320"/>
          </w:tcPr>
          <w:p>
            <w:r>
              <w:t>[Enter Reviewer]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[Enter Date]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br/>
      </w:r>
    </w:p>
    <w:p>
      <w:pPr>
        <w:pStyle w:val="Heading2"/>
      </w:pPr>
      <w:r>
        <w:t>3. Scope</w:t>
      </w:r>
    </w:p>
    <w:p>
      <w:r>
        <w:t>This test plan covers the testing of the login functionality of the VWO application. It includes valid login scenarios, invalid login attempts, UI/UX validation, security testing, and performance testing.</w:t>
      </w:r>
    </w:p>
    <w:p>
      <w:pPr>
        <w:pStyle w:val="Heading2"/>
      </w:pPr>
      <w:r>
        <w:t>4. Testing Approach</w:t>
      </w:r>
    </w:p>
    <w:p>
      <w:r>
        <w:t>The testing will follow a manual and automated approach. Functional testing, boundary value analysis, equivalence partitioning, and negative testing techniques will be applied.</w:t>
      </w:r>
    </w:p>
    <w:p>
      <w:pPr>
        <w:pStyle w:val="Heading2"/>
      </w:pPr>
      <w:r>
        <w:t>5. Test Items</w:t>
      </w:r>
    </w:p>
    <w:p>
      <w:r>
        <w:t>The following aspects of the login page will be tested:</w:t>
        <w:br/>
        <w:t>- Valid and invalid username/password combinations</w:t>
        <w:br/>
        <w:t>- Forgot password functionality</w:t>
        <w:br/>
        <w:t>- UI/UX consistency</w:t>
        <w:br/>
        <w:t>- Session management</w:t>
        <w:br/>
        <w:t>- Security (SQL injection, XSS, brute force attacks)</w:t>
      </w:r>
    </w:p>
    <w:p>
      <w:pPr>
        <w:pStyle w:val="Heading2"/>
      </w:pPr>
      <w:r>
        <w:t>6. Test Environment</w:t>
      </w:r>
    </w:p>
    <w:p>
      <w:r>
        <w:t>The tests will be conducted in the following environments:</w:t>
        <w:br/>
        <w:t>- Browsers: Chrome, Firefox, Edge, Safari</w:t>
        <w:br/>
        <w:t>- Devices: Desktop, Mobile, Tablet</w:t>
        <w:br/>
        <w:t>- Operating Systems: Windows, macOS, Android, iOS</w:t>
        <w:br/>
        <w:t>- Test Tools: Selenium, Postman, JMeter (for performance testing)</w:t>
      </w:r>
    </w:p>
    <w:p>
      <w:pPr>
        <w:pStyle w:val="Heading2"/>
      </w:pPr>
      <w:r>
        <w:t>7. Test Schedule</w:t>
      </w:r>
    </w:p>
    <w:p>
      <w:r>
        <w:t>Testing will be conducted as per the following timeline:</w:t>
        <w:br/>
        <w:t>- Test Planning: [Start Date] - [End Date]</w:t>
        <w:br/>
        <w:t>- Test Case Preparation: [Start Date] - [End Date]</w:t>
        <w:br/>
        <w:t>- Test Execution: [Start Date] - [End Date]</w:t>
        <w:br/>
        <w:t>- Defect Fixing &amp; Retesting: [Start Date] - [End Date]</w:t>
        <w:br/>
        <w:t>- Test Closure: [Start Date]</w:t>
      </w:r>
    </w:p>
    <w:p>
      <w:pPr>
        <w:pStyle w:val="Heading2"/>
      </w:pPr>
      <w:r>
        <w:t>8. Test Deliverables</w:t>
      </w:r>
    </w:p>
    <w:p>
      <w:r>
        <w:t>The following deliverables will be provided:</w:t>
        <w:br/>
        <w:t>- Test Plan Document</w:t>
        <w:br/>
        <w:t>- Test Cases</w:t>
        <w:br/>
        <w:t>- Test Execution Reports</w:t>
        <w:br/>
        <w:t>- Defect Reports</w:t>
        <w:br/>
        <w:t>- Final Test Summary Report</w:t>
      </w:r>
    </w:p>
    <w:p>
      <w:pPr>
        <w:pStyle w:val="Heading2"/>
      </w:pPr>
      <w:r>
        <w:t>9. Risks &amp; Mitigation Plan</w:t>
      </w:r>
    </w:p>
    <w:p>
      <w:r>
        <w:t>Potential risks include delayed development changes, test environment instability, and unexpected bugs. Mitigation strategies include early communication with developers, backup test environments, and continuous monitoring.</w:t>
      </w:r>
    </w:p>
    <w:p>
      <w:pPr>
        <w:pStyle w:val="Heading2"/>
      </w:pPr>
      <w:r>
        <w:t>10. Entry &amp; Exit Criteria</w:t>
      </w:r>
    </w:p>
    <w:p>
      <w:r>
        <w:t>**Entry Criteria:**</w:t>
        <w:br/>
        <w:t>- Login page is developed and stable</w:t>
        <w:br/>
        <w:t>- Test data is available</w:t>
        <w:br/>
        <w:t>- Test environment is ready</w:t>
        <w:br/>
        <w:br/>
        <w:t>**Exit Criteria:**</w:t>
        <w:br/>
        <w:t>- All high and critical defects are fixed</w:t>
        <w:br/>
        <w:t>- Test execution is completed with acceptable pass percentage</w:t>
        <w:br/>
        <w:t>- Test summary report is prepared and shared</w:t>
      </w:r>
    </w:p>
    <w:p>
      <w:pPr>
        <w:pStyle w:val="Heading2"/>
      </w:pPr>
      <w:r>
        <w:t>11. Approval</w:t>
      </w:r>
    </w:p>
    <w:p>
      <w:r>
        <w:t>[Mention the stakeholders who will approve the test plan]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