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1D4A96" w:rsidRDefault="003E32A6">
      <w:pPr>
        <w:spacing w:line="0" w:lineRule="atLeast"/>
        <w:jc w:val="center"/>
        <w:rPr>
          <w:b/>
          <w:sz w:val="36"/>
        </w:rPr>
      </w:pPr>
      <w:bookmarkStart w:id="0" w:name="page1"/>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alt="" style="position:absolute;left:0;text-align:left;margin-left:23.6pt;margin-top:23.6pt;width:566pt;height:746pt;z-index:-18;mso-wrap-edited:f;mso-width-percent:0;mso-height-percent:0;mso-position-horizontal-relative:page;mso-position-vertical-relative:page;mso-width-percent:0;mso-height-percent:0">
            <v:imagedata r:id="rId8" o:title=""/>
            <w10:wrap anchorx="page" anchory="page"/>
          </v:shape>
        </w:pict>
      </w:r>
      <w:r w:rsidR="005F3CBF">
        <w:rPr>
          <w:b/>
          <w:sz w:val="36"/>
        </w:rPr>
        <w:t>ASSIGNMENT 1: ACTIVITY RECOGNITION PROJECT</w:t>
      </w:r>
    </w:p>
    <w:p w:rsidR="001D4A96" w:rsidRDefault="001D4A96">
      <w:pPr>
        <w:spacing w:line="27" w:lineRule="exact"/>
        <w:rPr>
          <w:rFonts w:ascii="Times New Roman" w:eastAsia="Times New Roman" w:hAnsi="Times New Roman"/>
          <w:sz w:val="24"/>
        </w:rPr>
      </w:pPr>
    </w:p>
    <w:p w:rsidR="001D4A96" w:rsidRDefault="005F3CBF">
      <w:pPr>
        <w:spacing w:line="0" w:lineRule="atLeast"/>
        <w:jc w:val="center"/>
        <w:rPr>
          <w:b/>
          <w:sz w:val="36"/>
        </w:rPr>
      </w:pPr>
      <w:r>
        <w:rPr>
          <w:b/>
          <w:sz w:val="36"/>
        </w:rPr>
        <w:t>CSE 572: DATA MINING</w:t>
      </w: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328" w:lineRule="exact"/>
        <w:rPr>
          <w:rFonts w:ascii="Times New Roman" w:eastAsia="Times New Roman" w:hAnsi="Times New Roman"/>
          <w:sz w:val="24"/>
        </w:rPr>
      </w:pPr>
    </w:p>
    <w:p w:rsidR="001D4A96" w:rsidRDefault="005F3CBF">
      <w:pPr>
        <w:spacing w:line="0" w:lineRule="atLeast"/>
        <w:jc w:val="center"/>
        <w:rPr>
          <w:b/>
          <w:sz w:val="32"/>
        </w:rPr>
      </w:pPr>
      <w:r>
        <w:rPr>
          <w:b/>
          <w:sz w:val="32"/>
        </w:rPr>
        <w:t>A PROJECT REPORT</w:t>
      </w: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89" w:lineRule="exact"/>
        <w:rPr>
          <w:rFonts w:ascii="Times New Roman" w:eastAsia="Times New Roman" w:hAnsi="Times New Roman"/>
          <w:sz w:val="24"/>
        </w:rPr>
      </w:pPr>
    </w:p>
    <w:p w:rsidR="001D4A96" w:rsidRDefault="005F3CBF">
      <w:pPr>
        <w:spacing w:line="0" w:lineRule="atLeast"/>
        <w:jc w:val="center"/>
        <w:rPr>
          <w:i/>
          <w:sz w:val="32"/>
        </w:rPr>
      </w:pPr>
      <w:r>
        <w:rPr>
          <w:i/>
          <w:sz w:val="32"/>
        </w:rPr>
        <w:t>Submitted by</w:t>
      </w:r>
    </w:p>
    <w:p w:rsidR="001D4A96" w:rsidRDefault="001D4A96">
      <w:pPr>
        <w:spacing w:line="340" w:lineRule="exact"/>
        <w:rPr>
          <w:rFonts w:ascii="Times New Roman" w:eastAsia="Times New Roman" w:hAnsi="Times New Roman"/>
          <w:sz w:val="24"/>
        </w:rPr>
      </w:pPr>
    </w:p>
    <w:p w:rsidR="001D4A96" w:rsidRDefault="005F3CBF">
      <w:pPr>
        <w:spacing w:line="0" w:lineRule="atLeast"/>
        <w:jc w:val="center"/>
        <w:rPr>
          <w:b/>
          <w:sz w:val="32"/>
        </w:rPr>
      </w:pPr>
      <w:r>
        <w:rPr>
          <w:b/>
          <w:sz w:val="32"/>
        </w:rPr>
        <w:t>AKSHAY DESHNENI (ASU ID: 1218717838)</w:t>
      </w: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29" w:lineRule="exact"/>
        <w:rPr>
          <w:rFonts w:ascii="Times New Roman" w:eastAsia="Times New Roman" w:hAnsi="Times New Roman"/>
          <w:sz w:val="24"/>
        </w:rPr>
      </w:pPr>
    </w:p>
    <w:p w:rsidR="001D4A96" w:rsidRDefault="005F3CBF">
      <w:pPr>
        <w:spacing w:line="0" w:lineRule="atLeast"/>
        <w:rPr>
          <w:i/>
          <w:sz w:val="31"/>
        </w:rPr>
      </w:pPr>
      <w:r>
        <w:rPr>
          <w:i/>
          <w:sz w:val="31"/>
        </w:rPr>
        <w:t>In partial fulfillment for the completion of the course CSE 572: Data Mining</w:t>
      </w: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00" w:lineRule="exact"/>
        <w:rPr>
          <w:rFonts w:ascii="Times New Roman" w:eastAsia="Times New Roman" w:hAnsi="Times New Roman"/>
          <w:sz w:val="24"/>
        </w:rPr>
      </w:pPr>
    </w:p>
    <w:p w:rsidR="001D4A96" w:rsidRDefault="001D4A96">
      <w:pPr>
        <w:spacing w:line="226" w:lineRule="exact"/>
        <w:rPr>
          <w:rFonts w:ascii="Times New Roman" w:eastAsia="Times New Roman" w:hAnsi="Times New Roman"/>
          <w:sz w:val="24"/>
        </w:rPr>
      </w:pPr>
    </w:p>
    <w:p w:rsidR="001D4A96" w:rsidRDefault="005F3CBF">
      <w:pPr>
        <w:spacing w:line="0" w:lineRule="atLeast"/>
        <w:jc w:val="center"/>
        <w:rPr>
          <w:sz w:val="32"/>
        </w:rPr>
      </w:pPr>
      <w:r>
        <w:rPr>
          <w:sz w:val="32"/>
        </w:rPr>
        <w:t>ARIZONA STATE UNIVERSITY</w:t>
      </w:r>
    </w:p>
    <w:p w:rsidR="001D4A96" w:rsidRDefault="001D4A96">
      <w:pPr>
        <w:spacing w:line="392" w:lineRule="exact"/>
        <w:rPr>
          <w:rFonts w:ascii="Times New Roman" w:eastAsia="Times New Roman" w:hAnsi="Times New Roman"/>
          <w:sz w:val="24"/>
        </w:rPr>
      </w:pPr>
    </w:p>
    <w:p w:rsidR="001D4A96" w:rsidRDefault="005F3CBF">
      <w:pPr>
        <w:spacing w:line="0" w:lineRule="atLeast"/>
        <w:jc w:val="center"/>
        <w:rPr>
          <w:sz w:val="32"/>
        </w:rPr>
      </w:pPr>
      <w:r>
        <w:rPr>
          <w:sz w:val="32"/>
        </w:rPr>
        <w:t>February 9, 2020</w:t>
      </w:r>
    </w:p>
    <w:p w:rsidR="001D4A96" w:rsidRDefault="001D4A96">
      <w:pPr>
        <w:spacing w:line="0" w:lineRule="atLeast"/>
        <w:jc w:val="center"/>
        <w:rPr>
          <w:sz w:val="32"/>
        </w:rPr>
        <w:sectPr w:rsidR="001D4A96">
          <w:headerReference w:type="even" r:id="rId9"/>
          <w:headerReference w:type="default" r:id="rId10"/>
          <w:footerReference w:type="even" r:id="rId11"/>
          <w:footerReference w:type="default" r:id="rId12"/>
          <w:headerReference w:type="first" r:id="rId13"/>
          <w:footerReference w:type="first" r:id="rId14"/>
          <w:pgSz w:w="12240" w:h="15840"/>
          <w:pgMar w:top="704" w:right="1280" w:bottom="1440" w:left="1300" w:header="0" w:footer="0" w:gutter="0"/>
          <w:cols w:space="0" w:equalWidth="0">
            <w:col w:w="9660"/>
          </w:cols>
          <w:docGrid w:linePitch="360"/>
        </w:sectPr>
      </w:pPr>
    </w:p>
    <w:p w:rsidR="001D4A96" w:rsidRDefault="003E32A6">
      <w:pPr>
        <w:spacing w:line="0" w:lineRule="atLeast"/>
        <w:ind w:right="-387"/>
        <w:jc w:val="center"/>
        <w:rPr>
          <w:b/>
          <w:sz w:val="32"/>
        </w:rPr>
      </w:pPr>
      <w:bookmarkStart w:id="1" w:name="page2"/>
      <w:bookmarkEnd w:id="1"/>
      <w:r>
        <w:rPr>
          <w:sz w:val="32"/>
        </w:rPr>
        <w:lastRenderedPageBreak/>
        <w:pict>
          <v:shape id="_x0000_s1042" type="#_x0000_t75" alt="" style="position:absolute;left:0;text-align:left;margin-left:23.6pt;margin-top:23.6pt;width:566pt;height:746pt;z-index:-17;mso-wrap-edited:f;mso-width-percent:0;mso-height-percent:0;mso-position-horizontal-relative:page;mso-position-vertical-relative:page;mso-width-percent:0;mso-height-percent:0">
            <v:imagedata r:id="rId15" o:title=""/>
            <w10:wrap anchorx="page" anchory="page"/>
          </v:shape>
        </w:pict>
      </w:r>
      <w:r w:rsidR="005F3CBF">
        <w:rPr>
          <w:b/>
          <w:sz w:val="32"/>
        </w:rPr>
        <w:t>Contents</w:t>
      </w:r>
    </w:p>
    <w:p w:rsidR="001D4A96" w:rsidRDefault="001D4A96">
      <w:pPr>
        <w:spacing w:line="200" w:lineRule="exact"/>
        <w:rPr>
          <w:rFonts w:ascii="Times New Roman" w:eastAsia="Times New Roman" w:hAnsi="Times New Roman"/>
        </w:rPr>
      </w:pPr>
    </w:p>
    <w:p w:rsidR="001D4A96" w:rsidRDefault="001D4A96">
      <w:pPr>
        <w:spacing w:line="205" w:lineRule="exact"/>
        <w:rPr>
          <w:rFonts w:ascii="Times New Roman" w:eastAsia="Times New Roman" w:hAnsi="Times New Roman"/>
        </w:rPr>
      </w:pPr>
    </w:p>
    <w:p w:rsidR="001D4A96" w:rsidRDefault="005F3CBF">
      <w:pPr>
        <w:numPr>
          <w:ilvl w:val="0"/>
          <w:numId w:val="1"/>
        </w:numPr>
        <w:tabs>
          <w:tab w:val="left" w:pos="368"/>
        </w:tabs>
        <w:spacing w:line="0" w:lineRule="atLeast"/>
        <w:ind w:left="368" w:hanging="368"/>
        <w:rPr>
          <w:sz w:val="28"/>
        </w:rPr>
      </w:pPr>
      <w:r>
        <w:rPr>
          <w:sz w:val="28"/>
        </w:rPr>
        <w:t>Introduction</w:t>
      </w:r>
    </w:p>
    <w:p w:rsidR="001D4A96" w:rsidRDefault="001D4A96">
      <w:pPr>
        <w:spacing w:line="339" w:lineRule="exact"/>
        <w:rPr>
          <w:sz w:val="28"/>
        </w:rPr>
      </w:pPr>
    </w:p>
    <w:p w:rsidR="001D4A96" w:rsidRDefault="005F3CBF">
      <w:pPr>
        <w:numPr>
          <w:ilvl w:val="0"/>
          <w:numId w:val="1"/>
        </w:numPr>
        <w:tabs>
          <w:tab w:val="left" w:pos="368"/>
        </w:tabs>
        <w:spacing w:line="0" w:lineRule="atLeast"/>
        <w:ind w:left="368" w:hanging="368"/>
        <w:rPr>
          <w:sz w:val="28"/>
        </w:rPr>
      </w:pPr>
      <w:r>
        <w:rPr>
          <w:sz w:val="28"/>
        </w:rPr>
        <w:t>Project Phase I</w:t>
      </w:r>
    </w:p>
    <w:p w:rsidR="001D4A96" w:rsidRDefault="001D4A96">
      <w:pPr>
        <w:spacing w:line="344" w:lineRule="exact"/>
        <w:rPr>
          <w:sz w:val="28"/>
        </w:rPr>
      </w:pPr>
    </w:p>
    <w:p w:rsidR="001D4A96" w:rsidRDefault="005F3CBF">
      <w:pPr>
        <w:numPr>
          <w:ilvl w:val="0"/>
          <w:numId w:val="1"/>
        </w:numPr>
        <w:tabs>
          <w:tab w:val="left" w:pos="368"/>
        </w:tabs>
        <w:spacing w:line="0" w:lineRule="atLeast"/>
        <w:ind w:left="368" w:hanging="368"/>
        <w:rPr>
          <w:sz w:val="28"/>
        </w:rPr>
      </w:pPr>
      <w:r>
        <w:rPr>
          <w:sz w:val="28"/>
        </w:rPr>
        <w:t>Project Phase II</w:t>
      </w:r>
    </w:p>
    <w:p w:rsidR="001D4A96" w:rsidRDefault="001D4A96">
      <w:pPr>
        <w:spacing w:line="339" w:lineRule="exact"/>
        <w:rPr>
          <w:sz w:val="28"/>
        </w:rPr>
      </w:pPr>
    </w:p>
    <w:p w:rsidR="001D4A96" w:rsidRDefault="005F3CBF">
      <w:pPr>
        <w:numPr>
          <w:ilvl w:val="0"/>
          <w:numId w:val="1"/>
        </w:numPr>
        <w:tabs>
          <w:tab w:val="left" w:pos="368"/>
        </w:tabs>
        <w:spacing w:line="0" w:lineRule="atLeast"/>
        <w:ind w:left="368" w:hanging="368"/>
        <w:rPr>
          <w:sz w:val="28"/>
        </w:rPr>
      </w:pPr>
      <w:r>
        <w:rPr>
          <w:sz w:val="28"/>
        </w:rPr>
        <w:t>Project Phase III</w:t>
      </w:r>
    </w:p>
    <w:p w:rsidR="001D4A96" w:rsidRDefault="001D4A96">
      <w:pPr>
        <w:spacing w:line="339" w:lineRule="exact"/>
        <w:rPr>
          <w:sz w:val="28"/>
        </w:rPr>
      </w:pPr>
    </w:p>
    <w:p w:rsidR="001D4A96" w:rsidRDefault="005F3CBF">
      <w:pPr>
        <w:numPr>
          <w:ilvl w:val="0"/>
          <w:numId w:val="1"/>
        </w:numPr>
        <w:tabs>
          <w:tab w:val="left" w:pos="368"/>
        </w:tabs>
        <w:spacing w:line="0" w:lineRule="atLeast"/>
        <w:ind w:left="368" w:hanging="368"/>
        <w:rPr>
          <w:sz w:val="28"/>
        </w:rPr>
      </w:pPr>
      <w:r>
        <w:rPr>
          <w:sz w:val="28"/>
        </w:rPr>
        <w:t>Bibliography</w:t>
      </w:r>
    </w:p>
    <w:p w:rsidR="001D4A96" w:rsidRDefault="001D4A96">
      <w:pPr>
        <w:tabs>
          <w:tab w:val="left" w:pos="368"/>
        </w:tabs>
        <w:spacing w:line="0" w:lineRule="atLeast"/>
        <w:ind w:left="368" w:hanging="368"/>
        <w:rPr>
          <w:sz w:val="28"/>
        </w:rPr>
        <w:sectPr w:rsidR="001D4A96">
          <w:pgSz w:w="12240" w:h="15840"/>
          <w:pgMar w:top="701" w:right="1440" w:bottom="1440" w:left="1092" w:header="0" w:footer="0" w:gutter="0"/>
          <w:cols w:space="0" w:equalWidth="0">
            <w:col w:w="9708"/>
          </w:cols>
          <w:docGrid w:linePitch="360"/>
        </w:sectPr>
      </w:pPr>
    </w:p>
    <w:p w:rsidR="001D4A96" w:rsidRDefault="003E32A6">
      <w:pPr>
        <w:spacing w:line="0" w:lineRule="atLeast"/>
        <w:ind w:right="-19"/>
        <w:jc w:val="center"/>
        <w:rPr>
          <w:b/>
          <w:sz w:val="32"/>
        </w:rPr>
      </w:pPr>
      <w:bookmarkStart w:id="2" w:name="page3"/>
      <w:bookmarkEnd w:id="2"/>
      <w:r>
        <w:rPr>
          <w:sz w:val="28"/>
        </w:rPr>
        <w:lastRenderedPageBreak/>
        <w:pict>
          <v:shape id="_x0000_s1041" type="#_x0000_t75" alt="" style="position:absolute;left:0;text-align:left;margin-left:23.6pt;margin-top:23.6pt;width:566pt;height:746pt;z-index:-16;mso-wrap-edited:f;mso-width-percent:0;mso-height-percent:0;mso-position-horizontal-relative:page;mso-position-vertical-relative:page;mso-width-percent:0;mso-height-percent:0">
            <v:imagedata r:id="rId15" o:title=""/>
            <w10:wrap anchorx="page" anchory="page"/>
          </v:shape>
        </w:pict>
      </w:r>
      <w:r w:rsidR="005F3CBF">
        <w:rPr>
          <w:b/>
          <w:sz w:val="32"/>
        </w:rPr>
        <w:t>Introduction</w:t>
      </w:r>
    </w:p>
    <w:p w:rsidR="001D4A96" w:rsidRDefault="001D4A96">
      <w:pPr>
        <w:spacing w:line="200" w:lineRule="exact"/>
        <w:rPr>
          <w:rFonts w:ascii="Times New Roman" w:eastAsia="Times New Roman" w:hAnsi="Times New Roman"/>
        </w:rPr>
      </w:pPr>
    </w:p>
    <w:p w:rsidR="001D4A96" w:rsidRDefault="001D4A96">
      <w:pPr>
        <w:spacing w:line="207" w:lineRule="exact"/>
        <w:rPr>
          <w:rFonts w:ascii="Times New Roman" w:eastAsia="Times New Roman" w:hAnsi="Times New Roman"/>
        </w:rPr>
      </w:pPr>
    </w:p>
    <w:p w:rsidR="001D4A96" w:rsidRDefault="005F3CBF">
      <w:pPr>
        <w:spacing w:line="361" w:lineRule="auto"/>
        <w:rPr>
          <w:sz w:val="24"/>
        </w:rPr>
      </w:pPr>
      <w:r>
        <w:rPr>
          <w:sz w:val="24"/>
        </w:rPr>
        <w:t xml:space="preserve">In this project, an attempt has been made to develop a computing system that can understand human activities. Data is provided for eating action mixed with other unknown activities. The data consists of 8 EMG sensors for a single user. The aim of the assignment is to identify the eating activities amongst the noise. The assignment is comprised of three phases. In the first phase we will do data cleaning, noise reduction, data organization and feature extraction. In the second phase, we will implement six existing feature extraction and statistical methods such as standard deviation, mean, min, max, root mean square (RMS) and fast fourier transform (FFT). The aim is to use these features to show clear distinction between the actions. In the third phase, we reduce the feature space and keep only those features which show maximum distance between the two classes (eating and non-eating). We will use principal component analysis (PCA) for this purpose. All file names mentioned in this project report here onwards are available in the project folder for your reference. The entire project was coded in Python using some of its libraries like </w:t>
      </w:r>
      <w:proofErr w:type="spellStart"/>
      <w:r>
        <w:rPr>
          <w:sz w:val="24"/>
        </w:rPr>
        <w:t>numPy</w:t>
      </w:r>
      <w:proofErr w:type="spellEnd"/>
      <w:r>
        <w:rPr>
          <w:sz w:val="24"/>
        </w:rPr>
        <w:t xml:space="preserve">, pandas, </w:t>
      </w:r>
      <w:proofErr w:type="spellStart"/>
      <w:r>
        <w:rPr>
          <w:sz w:val="24"/>
        </w:rPr>
        <w:t>scikit</w:t>
      </w:r>
      <w:proofErr w:type="spellEnd"/>
      <w:r>
        <w:rPr>
          <w:sz w:val="24"/>
        </w:rPr>
        <w:t>-Learn and matplotlib.</w:t>
      </w:r>
    </w:p>
    <w:p w:rsidR="001D4A96" w:rsidRDefault="001D4A96">
      <w:pPr>
        <w:spacing w:line="361" w:lineRule="auto"/>
        <w:rPr>
          <w:sz w:val="24"/>
        </w:rPr>
        <w:sectPr w:rsidR="001D4A96">
          <w:pgSz w:w="12240" w:h="15840"/>
          <w:pgMar w:top="701" w:right="720" w:bottom="1440" w:left="740" w:header="0" w:footer="0" w:gutter="0"/>
          <w:cols w:space="0" w:equalWidth="0">
            <w:col w:w="10780"/>
          </w:cols>
          <w:docGrid w:linePitch="360"/>
        </w:sectPr>
      </w:pPr>
    </w:p>
    <w:p w:rsidR="001D4A96" w:rsidRDefault="003E32A6">
      <w:pPr>
        <w:spacing w:line="0" w:lineRule="atLeast"/>
        <w:jc w:val="center"/>
        <w:rPr>
          <w:b/>
          <w:sz w:val="32"/>
        </w:rPr>
      </w:pPr>
      <w:bookmarkStart w:id="3" w:name="page4"/>
      <w:bookmarkEnd w:id="3"/>
      <w:r>
        <w:rPr>
          <w:sz w:val="24"/>
        </w:rPr>
        <w:lastRenderedPageBreak/>
        <w:pict>
          <v:shape id="_x0000_s1040" type="#_x0000_t75" alt="" style="position:absolute;left:0;text-align:left;margin-left:23.6pt;margin-top:23.6pt;width:566pt;height:746pt;z-index:-15;mso-wrap-edited:f;mso-width-percent:0;mso-height-percent:0;mso-position-horizontal-relative:page;mso-position-vertical-relative:page;mso-width-percent:0;mso-height-percent:0">
            <v:imagedata r:id="rId15" o:title=""/>
            <w10:wrap anchorx="page" anchory="page"/>
          </v:shape>
        </w:pict>
      </w:r>
      <w:r w:rsidR="005F3CBF">
        <w:rPr>
          <w:b/>
          <w:sz w:val="32"/>
        </w:rPr>
        <w:t>Project Phase I: Data Cleaning and Organization</w:t>
      </w:r>
    </w:p>
    <w:p w:rsidR="001D4A96" w:rsidRDefault="001D4A96">
      <w:pPr>
        <w:spacing w:line="200" w:lineRule="exact"/>
        <w:rPr>
          <w:rFonts w:ascii="Times New Roman" w:eastAsia="Times New Roman" w:hAnsi="Times New Roman"/>
        </w:rPr>
      </w:pPr>
    </w:p>
    <w:p w:rsidR="001D4A96" w:rsidRDefault="001D4A96">
      <w:pPr>
        <w:spacing w:line="327" w:lineRule="exact"/>
        <w:rPr>
          <w:rFonts w:ascii="Times New Roman" w:eastAsia="Times New Roman" w:hAnsi="Times New Roman"/>
        </w:rPr>
      </w:pPr>
    </w:p>
    <w:p w:rsidR="001D4A96" w:rsidRDefault="005F3CBF">
      <w:pPr>
        <w:spacing w:line="0" w:lineRule="atLeast"/>
        <w:rPr>
          <w:sz w:val="24"/>
        </w:rPr>
      </w:pPr>
      <w:r>
        <w:rPr>
          <w:sz w:val="24"/>
        </w:rPr>
        <w:t>The data provided is collected primarily using two sources:</w:t>
      </w:r>
    </w:p>
    <w:p w:rsidR="001D4A96" w:rsidRDefault="001D4A96">
      <w:pPr>
        <w:spacing w:line="149" w:lineRule="exact"/>
        <w:rPr>
          <w:rFonts w:ascii="Times New Roman" w:eastAsia="Times New Roman" w:hAnsi="Times New Roman"/>
        </w:rPr>
      </w:pPr>
    </w:p>
    <w:p w:rsidR="001D4A96" w:rsidRDefault="005F3CBF">
      <w:pPr>
        <w:numPr>
          <w:ilvl w:val="0"/>
          <w:numId w:val="2"/>
        </w:numPr>
        <w:tabs>
          <w:tab w:val="left" w:pos="720"/>
        </w:tabs>
        <w:spacing w:line="375" w:lineRule="auto"/>
        <w:ind w:left="720" w:hanging="368"/>
        <w:rPr>
          <w:sz w:val="23"/>
        </w:rPr>
      </w:pPr>
      <w:r>
        <w:rPr>
          <w:sz w:val="23"/>
        </w:rPr>
        <w:t xml:space="preserve">Myo Wristband Data: The subject was wearing the wristband and performed eating actions periodically interspersed with non-eating unknown actions. The wristband provides with </w:t>
      </w:r>
      <w:proofErr w:type="spellStart"/>
      <w:r>
        <w:rPr>
          <w:sz w:val="23"/>
        </w:rPr>
        <w:t>i</w:t>
      </w:r>
      <w:proofErr w:type="spellEnd"/>
      <w:r>
        <w:rPr>
          <w:sz w:val="23"/>
        </w:rPr>
        <w:t>) accelerometer, ii) gyroscope, iii) orientation and iv) EMG sensors. But for the scope of this assignment we are going to only consider EMG sensors for a single user 16. The sampling rate of EMG sensors is 100 Hz.</w:t>
      </w:r>
    </w:p>
    <w:p w:rsidR="001D4A96" w:rsidRDefault="001D4A96">
      <w:pPr>
        <w:spacing w:line="1" w:lineRule="exact"/>
        <w:rPr>
          <w:sz w:val="23"/>
        </w:rPr>
      </w:pPr>
    </w:p>
    <w:p w:rsidR="001D4A96" w:rsidRDefault="005F3CBF">
      <w:pPr>
        <w:numPr>
          <w:ilvl w:val="0"/>
          <w:numId w:val="2"/>
        </w:numPr>
        <w:tabs>
          <w:tab w:val="left" w:pos="720"/>
        </w:tabs>
        <w:spacing w:line="360" w:lineRule="auto"/>
        <w:ind w:left="720" w:right="80" w:hanging="368"/>
        <w:rPr>
          <w:sz w:val="24"/>
        </w:rPr>
      </w:pPr>
      <w:r>
        <w:rPr>
          <w:sz w:val="24"/>
        </w:rPr>
        <w:t>Ground Truth Data: Video recording of the person performing eating acting actions is used for establishing ground truth data. The ground truth data is provided in the form of frame numbers where an eating action starts and ends. The video data is taken at 30 frames per second.</w:t>
      </w:r>
    </w:p>
    <w:p w:rsidR="001D4A96" w:rsidRDefault="001D4A96">
      <w:pPr>
        <w:spacing w:line="2" w:lineRule="exact"/>
        <w:rPr>
          <w:rFonts w:ascii="Times New Roman" w:eastAsia="Times New Roman" w:hAnsi="Times New Roman"/>
        </w:rPr>
      </w:pPr>
    </w:p>
    <w:p w:rsidR="001D4A96" w:rsidRDefault="005F3CBF">
      <w:pPr>
        <w:spacing w:line="359" w:lineRule="auto"/>
        <w:rPr>
          <w:sz w:val="24"/>
        </w:rPr>
      </w:pPr>
      <w:r>
        <w:rPr>
          <w:sz w:val="24"/>
        </w:rPr>
        <w:t>We must first convert the starting and ending eating action frame numbers to sample numbers in the first step of this assignment. Also, in this assignment we assume that the start frame and sample #1 of the wristband are synchronized.</w:t>
      </w:r>
    </w:p>
    <w:p w:rsidR="001D4A96" w:rsidRDefault="001D4A96">
      <w:pPr>
        <w:spacing w:line="1" w:lineRule="exact"/>
        <w:rPr>
          <w:rFonts w:ascii="Times New Roman" w:eastAsia="Times New Roman" w:hAnsi="Times New Roman"/>
        </w:rPr>
      </w:pPr>
    </w:p>
    <w:p w:rsidR="001D4A96" w:rsidRDefault="005F3CBF">
      <w:pPr>
        <w:spacing w:line="359" w:lineRule="auto"/>
        <w:ind w:right="1940"/>
        <w:rPr>
          <w:sz w:val="24"/>
        </w:rPr>
      </w:pPr>
      <w:r>
        <w:rPr>
          <w:sz w:val="24"/>
        </w:rPr>
        <w:t>Ground Truth data for Eating Fork action is given in the file 1503600471339.txt for user 16. Path: /</w:t>
      </w:r>
      <w:proofErr w:type="spellStart"/>
      <w:r>
        <w:rPr>
          <w:sz w:val="24"/>
        </w:rPr>
        <w:t>groundTruth</w:t>
      </w:r>
      <w:proofErr w:type="spellEnd"/>
      <w:r>
        <w:rPr>
          <w:sz w:val="24"/>
        </w:rPr>
        <w:t>/user16/fork</w:t>
      </w:r>
    </w:p>
    <w:p w:rsidR="001D4A96" w:rsidRDefault="001D4A96">
      <w:pPr>
        <w:spacing w:line="2" w:lineRule="exact"/>
        <w:rPr>
          <w:rFonts w:ascii="Times New Roman" w:eastAsia="Times New Roman" w:hAnsi="Times New Roman"/>
        </w:rPr>
      </w:pPr>
    </w:p>
    <w:p w:rsidR="001D4A96" w:rsidRDefault="005F3CBF">
      <w:pPr>
        <w:spacing w:line="359" w:lineRule="auto"/>
        <w:ind w:right="1760"/>
        <w:rPr>
          <w:sz w:val="24"/>
        </w:rPr>
      </w:pPr>
      <w:r>
        <w:rPr>
          <w:sz w:val="24"/>
        </w:rPr>
        <w:t>Ground Truth data for Eating Spoon action is given in the file 1503599958929.txt for user 16. Path: /</w:t>
      </w:r>
      <w:proofErr w:type="spellStart"/>
      <w:r>
        <w:rPr>
          <w:sz w:val="24"/>
        </w:rPr>
        <w:t>groundTruth</w:t>
      </w:r>
      <w:proofErr w:type="spellEnd"/>
      <w:r>
        <w:rPr>
          <w:sz w:val="24"/>
        </w:rPr>
        <w:t>/user16/spoon</w:t>
      </w:r>
    </w:p>
    <w:p w:rsidR="001D4A96" w:rsidRDefault="001D4A96">
      <w:pPr>
        <w:spacing w:line="2" w:lineRule="exact"/>
        <w:rPr>
          <w:rFonts w:ascii="Times New Roman" w:eastAsia="Times New Roman" w:hAnsi="Times New Roman"/>
        </w:rPr>
      </w:pPr>
    </w:p>
    <w:p w:rsidR="001D4A96" w:rsidRDefault="005F3CBF">
      <w:pPr>
        <w:spacing w:line="0" w:lineRule="atLeast"/>
        <w:rPr>
          <w:sz w:val="24"/>
        </w:rPr>
      </w:pPr>
      <w:r>
        <w:rPr>
          <w:sz w:val="24"/>
        </w:rPr>
        <w:t>The first column of these files is the ‘Start’ frame number and the second column is the ‘End’ frame number.</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Each row is an eating action. We ignore the third column from the scope of this assignment.</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EMG data for Fork is given in the file ‘1503600471339_EMG.txt’ for user 16.</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Path: /</w:t>
      </w:r>
      <w:proofErr w:type="spellStart"/>
      <w:r>
        <w:rPr>
          <w:sz w:val="24"/>
        </w:rPr>
        <w:t>MyoData</w:t>
      </w:r>
      <w:proofErr w:type="spellEnd"/>
      <w:r>
        <w:rPr>
          <w:sz w:val="24"/>
        </w:rPr>
        <w:t>/user16/fork</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EMG data for Spoon is given in the file ‘1503599958929_EMG.txt’ for user 16.</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Path: /</w:t>
      </w:r>
      <w:proofErr w:type="spellStart"/>
      <w:r>
        <w:rPr>
          <w:sz w:val="24"/>
        </w:rPr>
        <w:t>MyoData</w:t>
      </w:r>
      <w:proofErr w:type="spellEnd"/>
      <w:r>
        <w:rPr>
          <w:sz w:val="24"/>
        </w:rPr>
        <w:t>/user16/spoon</w:t>
      </w:r>
    </w:p>
    <w:p w:rsidR="001D4A96" w:rsidRDefault="001D4A96">
      <w:pPr>
        <w:spacing w:line="149" w:lineRule="exact"/>
        <w:rPr>
          <w:rFonts w:ascii="Times New Roman" w:eastAsia="Times New Roman" w:hAnsi="Times New Roman"/>
        </w:rPr>
      </w:pPr>
    </w:p>
    <w:p w:rsidR="001D4A96" w:rsidRDefault="005F3CBF">
      <w:pPr>
        <w:spacing w:line="359" w:lineRule="auto"/>
        <w:ind w:right="820"/>
        <w:rPr>
          <w:sz w:val="24"/>
        </w:rPr>
      </w:pPr>
      <w:r>
        <w:rPr>
          <w:sz w:val="24"/>
        </w:rPr>
        <w:t>EMG sensor’s sampling rate is 100 Hz and the video samples were recorded at 30 frames per second. Therefore, in order to convert the frame-start and frame-end numbers to sample numbers we need to multiply each frame number by 100 and the divide by 30.</w:t>
      </w:r>
    </w:p>
    <w:p w:rsidR="001D4A96" w:rsidRDefault="001D4A96">
      <w:pPr>
        <w:spacing w:line="1" w:lineRule="exact"/>
        <w:rPr>
          <w:rFonts w:ascii="Times New Roman" w:eastAsia="Times New Roman" w:hAnsi="Times New Roman"/>
        </w:rPr>
      </w:pPr>
    </w:p>
    <w:p w:rsidR="001D4A96" w:rsidRDefault="005F3CBF">
      <w:pPr>
        <w:spacing w:line="0" w:lineRule="atLeast"/>
        <w:rPr>
          <w:sz w:val="24"/>
        </w:rPr>
      </w:pPr>
      <w:r>
        <w:rPr>
          <w:sz w:val="24"/>
        </w:rPr>
        <w:t>We wrote a python code for this process and it is given in the file ‘GroundTruthCleaned.py’</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Output of this program will give two matrices:</w:t>
      </w:r>
    </w:p>
    <w:p w:rsidR="001D4A96" w:rsidRDefault="001D4A96">
      <w:pPr>
        <w:spacing w:line="149" w:lineRule="exact"/>
        <w:rPr>
          <w:rFonts w:ascii="Times New Roman" w:eastAsia="Times New Roman" w:hAnsi="Times New Roman"/>
        </w:rPr>
      </w:pPr>
    </w:p>
    <w:p w:rsidR="001D4A96" w:rsidRDefault="005F3CBF">
      <w:pPr>
        <w:numPr>
          <w:ilvl w:val="0"/>
          <w:numId w:val="3"/>
        </w:numPr>
        <w:tabs>
          <w:tab w:val="left" w:pos="1080"/>
        </w:tabs>
        <w:spacing w:line="0" w:lineRule="atLeast"/>
        <w:ind w:left="1080" w:hanging="728"/>
        <w:rPr>
          <w:sz w:val="24"/>
        </w:rPr>
      </w:pPr>
      <w:r>
        <w:rPr>
          <w:sz w:val="24"/>
        </w:rPr>
        <w:t>‘groundTruthForkCleaned.csv’ and</w:t>
      </w:r>
    </w:p>
    <w:p w:rsidR="001D4A96" w:rsidRDefault="001D4A96">
      <w:pPr>
        <w:spacing w:line="143" w:lineRule="exact"/>
        <w:rPr>
          <w:sz w:val="24"/>
        </w:rPr>
      </w:pPr>
    </w:p>
    <w:p w:rsidR="001D4A96" w:rsidRDefault="005F3CBF">
      <w:pPr>
        <w:numPr>
          <w:ilvl w:val="0"/>
          <w:numId w:val="3"/>
        </w:numPr>
        <w:tabs>
          <w:tab w:val="left" w:pos="1080"/>
        </w:tabs>
        <w:spacing w:line="375" w:lineRule="auto"/>
        <w:ind w:right="6580" w:firstLine="352"/>
        <w:rPr>
          <w:sz w:val="23"/>
        </w:rPr>
      </w:pPr>
      <w:r>
        <w:rPr>
          <w:sz w:val="23"/>
        </w:rPr>
        <w:t>‘groundTruthSpoonCleaned.csv’ Path: /Phase1</w:t>
      </w:r>
    </w:p>
    <w:p w:rsidR="001D4A96" w:rsidRDefault="005F3CBF">
      <w:pPr>
        <w:spacing w:line="382" w:lineRule="auto"/>
        <w:ind w:right="340"/>
        <w:rPr>
          <w:sz w:val="24"/>
        </w:rPr>
      </w:pPr>
      <w:r>
        <w:rPr>
          <w:sz w:val="24"/>
        </w:rPr>
        <w:t>After this we map the sample numbers with the sample numbers from the EMG data for Fork and Spoon to get the eating and non-eating samples.</w:t>
      </w:r>
    </w:p>
    <w:p w:rsidR="001D4A96" w:rsidRDefault="001D4A96">
      <w:pPr>
        <w:spacing w:line="382" w:lineRule="auto"/>
        <w:ind w:right="340"/>
        <w:rPr>
          <w:sz w:val="24"/>
        </w:rPr>
        <w:sectPr w:rsidR="001D4A96">
          <w:pgSz w:w="12240" w:h="15840"/>
          <w:pgMar w:top="701" w:right="720" w:bottom="0" w:left="740" w:header="0" w:footer="0" w:gutter="0"/>
          <w:cols w:space="0" w:equalWidth="0">
            <w:col w:w="10780"/>
          </w:cols>
          <w:docGrid w:linePitch="360"/>
        </w:sectPr>
      </w:pPr>
    </w:p>
    <w:p w:rsidR="001D4A96" w:rsidRDefault="003E32A6">
      <w:pPr>
        <w:spacing w:line="0" w:lineRule="atLeast"/>
        <w:rPr>
          <w:sz w:val="23"/>
        </w:rPr>
      </w:pPr>
      <w:bookmarkStart w:id="4" w:name="page5"/>
      <w:bookmarkEnd w:id="4"/>
      <w:r>
        <w:rPr>
          <w:sz w:val="24"/>
        </w:rPr>
        <w:lastRenderedPageBreak/>
        <w:pict>
          <v:shape id="_x0000_s1039" type="#_x0000_t75" alt="" style="position:absolute;margin-left:23.6pt;margin-top:23.6pt;width:566pt;height:746pt;z-index:-14;mso-wrap-edited:f;mso-width-percent:0;mso-height-percent:0;mso-position-horizontal-relative:page;mso-position-vertical-relative:page;mso-width-percent:0;mso-height-percent:0">
            <v:imagedata r:id="rId15" o:title=""/>
            <w10:wrap anchorx="page" anchory="page"/>
          </v:shape>
        </w:pict>
      </w:r>
      <w:r w:rsidR="005F3CBF">
        <w:rPr>
          <w:sz w:val="23"/>
        </w:rPr>
        <w:t>The python code for this process is given in the file ‘Eating.py’</w:t>
      </w:r>
    </w:p>
    <w:p w:rsidR="001D4A96" w:rsidRDefault="001D4A96">
      <w:pPr>
        <w:spacing w:line="161" w:lineRule="exact"/>
        <w:rPr>
          <w:rFonts w:ascii="Times New Roman" w:eastAsia="Times New Roman" w:hAnsi="Times New Roman"/>
        </w:rPr>
      </w:pPr>
    </w:p>
    <w:p w:rsidR="001D4A96" w:rsidRDefault="005F3CBF">
      <w:pPr>
        <w:spacing w:line="0" w:lineRule="atLeast"/>
        <w:rPr>
          <w:sz w:val="24"/>
        </w:rPr>
      </w:pPr>
      <w:r>
        <w:rPr>
          <w:sz w:val="24"/>
        </w:rPr>
        <w:t>We got four matrices at the end of this phase:</w:t>
      </w:r>
    </w:p>
    <w:p w:rsidR="001D4A96" w:rsidRDefault="001D4A96">
      <w:pPr>
        <w:spacing w:line="144" w:lineRule="exact"/>
        <w:rPr>
          <w:rFonts w:ascii="Times New Roman" w:eastAsia="Times New Roman" w:hAnsi="Times New Roman"/>
        </w:rPr>
      </w:pPr>
    </w:p>
    <w:p w:rsidR="001D4A96" w:rsidRDefault="005F3CBF">
      <w:pPr>
        <w:numPr>
          <w:ilvl w:val="0"/>
          <w:numId w:val="4"/>
        </w:numPr>
        <w:tabs>
          <w:tab w:val="left" w:pos="1080"/>
        </w:tabs>
        <w:spacing w:line="0" w:lineRule="atLeast"/>
        <w:ind w:left="1080" w:hanging="728"/>
        <w:rPr>
          <w:sz w:val="24"/>
        </w:rPr>
      </w:pPr>
      <w:r>
        <w:rPr>
          <w:sz w:val="24"/>
        </w:rPr>
        <w:t>‘FinalEatingFork.csv’</w:t>
      </w:r>
    </w:p>
    <w:p w:rsidR="001D4A96" w:rsidRDefault="001D4A96">
      <w:pPr>
        <w:spacing w:line="148" w:lineRule="exact"/>
        <w:rPr>
          <w:sz w:val="24"/>
        </w:rPr>
      </w:pPr>
    </w:p>
    <w:p w:rsidR="001D4A96" w:rsidRDefault="005F3CBF">
      <w:pPr>
        <w:numPr>
          <w:ilvl w:val="0"/>
          <w:numId w:val="4"/>
        </w:numPr>
        <w:tabs>
          <w:tab w:val="left" w:pos="1080"/>
        </w:tabs>
        <w:spacing w:line="0" w:lineRule="atLeast"/>
        <w:ind w:left="1080" w:hanging="728"/>
        <w:rPr>
          <w:sz w:val="24"/>
        </w:rPr>
      </w:pPr>
      <w:r>
        <w:rPr>
          <w:sz w:val="24"/>
        </w:rPr>
        <w:t>‘FinalEatingSpoon.csv’</w:t>
      </w:r>
    </w:p>
    <w:p w:rsidR="001D4A96" w:rsidRDefault="001D4A96">
      <w:pPr>
        <w:spacing w:line="143" w:lineRule="exact"/>
        <w:rPr>
          <w:sz w:val="24"/>
        </w:rPr>
      </w:pPr>
    </w:p>
    <w:p w:rsidR="001D4A96" w:rsidRDefault="005F3CBF">
      <w:pPr>
        <w:numPr>
          <w:ilvl w:val="0"/>
          <w:numId w:val="4"/>
        </w:numPr>
        <w:tabs>
          <w:tab w:val="left" w:pos="1080"/>
        </w:tabs>
        <w:spacing w:line="0" w:lineRule="atLeast"/>
        <w:ind w:left="1080" w:hanging="728"/>
        <w:rPr>
          <w:sz w:val="24"/>
        </w:rPr>
      </w:pPr>
      <w:r>
        <w:rPr>
          <w:sz w:val="24"/>
        </w:rPr>
        <w:t>‘FinalNotEatingFork.csv’</w:t>
      </w:r>
    </w:p>
    <w:p w:rsidR="001D4A96" w:rsidRDefault="001D4A96">
      <w:pPr>
        <w:spacing w:line="148" w:lineRule="exact"/>
        <w:rPr>
          <w:sz w:val="24"/>
        </w:rPr>
      </w:pPr>
    </w:p>
    <w:p w:rsidR="001D4A96" w:rsidRDefault="005F3CBF">
      <w:pPr>
        <w:numPr>
          <w:ilvl w:val="0"/>
          <w:numId w:val="4"/>
        </w:numPr>
        <w:tabs>
          <w:tab w:val="left" w:pos="1080"/>
        </w:tabs>
        <w:spacing w:line="405" w:lineRule="auto"/>
        <w:ind w:right="6460" w:firstLine="352"/>
        <w:rPr>
          <w:sz w:val="23"/>
        </w:rPr>
      </w:pPr>
      <w:r>
        <w:rPr>
          <w:sz w:val="23"/>
        </w:rPr>
        <w:t>‘FinalNotEatingSpoon.csv’ Path: /Phase1</w:t>
      </w:r>
    </w:p>
    <w:p w:rsidR="001D4A96" w:rsidRDefault="001D4A96">
      <w:pPr>
        <w:tabs>
          <w:tab w:val="left" w:pos="1080"/>
        </w:tabs>
        <w:spacing w:line="405" w:lineRule="auto"/>
        <w:ind w:right="6460" w:firstLine="352"/>
        <w:rPr>
          <w:sz w:val="23"/>
        </w:rPr>
        <w:sectPr w:rsidR="001D4A96">
          <w:pgSz w:w="12240" w:h="15840"/>
          <w:pgMar w:top="717" w:right="1440" w:bottom="1440" w:left="740" w:header="0" w:footer="0" w:gutter="0"/>
          <w:cols w:space="0" w:equalWidth="0">
            <w:col w:w="10060"/>
          </w:cols>
          <w:docGrid w:linePitch="360"/>
        </w:sectPr>
      </w:pPr>
    </w:p>
    <w:p w:rsidR="001D4A96" w:rsidRDefault="003E32A6">
      <w:pPr>
        <w:spacing w:line="0" w:lineRule="atLeast"/>
        <w:ind w:right="-219"/>
        <w:jc w:val="center"/>
        <w:rPr>
          <w:b/>
          <w:sz w:val="32"/>
        </w:rPr>
      </w:pPr>
      <w:bookmarkStart w:id="5" w:name="page6"/>
      <w:bookmarkEnd w:id="5"/>
      <w:r>
        <w:rPr>
          <w:sz w:val="23"/>
        </w:rPr>
        <w:lastRenderedPageBreak/>
        <w:pict>
          <v:shape id="_x0000_s1038" type="#_x0000_t75" alt="" style="position:absolute;left:0;text-align:left;margin-left:23.6pt;margin-top:23.6pt;width:566pt;height:746pt;z-index:-13;mso-wrap-edited:f;mso-width-percent:0;mso-height-percent:0;mso-position-horizontal-relative:page;mso-position-vertical-relative:page;mso-width-percent:0;mso-height-percent:0">
            <v:imagedata r:id="rId16" o:title=""/>
            <w10:wrap anchorx="page" anchory="page"/>
          </v:shape>
        </w:pict>
      </w:r>
      <w:r w:rsidR="005F3CBF">
        <w:rPr>
          <w:b/>
          <w:sz w:val="32"/>
        </w:rPr>
        <w:t>Project Phase II: Feature Extraction</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52" w:lineRule="exact"/>
        <w:rPr>
          <w:rFonts w:ascii="Times New Roman" w:eastAsia="Times New Roman" w:hAnsi="Times New Roman"/>
        </w:rPr>
      </w:pPr>
    </w:p>
    <w:p w:rsidR="001D4A96" w:rsidRDefault="005F3CBF">
      <w:pPr>
        <w:spacing w:line="359" w:lineRule="auto"/>
        <w:rPr>
          <w:sz w:val="24"/>
        </w:rPr>
      </w:pPr>
      <w:r>
        <w:rPr>
          <w:sz w:val="24"/>
        </w:rPr>
        <w:t xml:space="preserve">This phase involves in the implementation of the feature extraction methods and generation of plots on the actions performed to visualize the features. From the last phase we have separated the EMG sensor data for Eating and Non-Eating actions based on the video frame numbers of the ground truth. We have got four matrices for Eating (Fork), Eating (Spoon), </w:t>
      </w:r>
      <w:proofErr w:type="spellStart"/>
      <w:r>
        <w:rPr>
          <w:sz w:val="24"/>
        </w:rPr>
        <w:t>NotEating</w:t>
      </w:r>
      <w:proofErr w:type="spellEnd"/>
      <w:r>
        <w:rPr>
          <w:sz w:val="24"/>
        </w:rPr>
        <w:t xml:space="preserve"> (Fork) and </w:t>
      </w:r>
      <w:proofErr w:type="spellStart"/>
      <w:r>
        <w:rPr>
          <w:sz w:val="24"/>
        </w:rPr>
        <w:t>NotEating</w:t>
      </w:r>
      <w:proofErr w:type="spellEnd"/>
      <w:r>
        <w:rPr>
          <w:sz w:val="24"/>
        </w:rPr>
        <w:t xml:space="preserve"> (Spoon). In order to visualize the raw data from the sensors we have plotted each sensor (EMG1 to EMG8) with respect to their timestamps using python’s matplotlib library.</w:t>
      </w:r>
    </w:p>
    <w:p w:rsidR="001D4A96" w:rsidRDefault="001D4A96">
      <w:pPr>
        <w:spacing w:line="6" w:lineRule="exact"/>
        <w:rPr>
          <w:rFonts w:ascii="Times New Roman" w:eastAsia="Times New Roman" w:hAnsi="Times New Roman"/>
        </w:rPr>
      </w:pPr>
    </w:p>
    <w:p w:rsidR="001D4A96" w:rsidRDefault="005F3CBF">
      <w:pPr>
        <w:spacing w:line="0" w:lineRule="atLeast"/>
        <w:rPr>
          <w:sz w:val="24"/>
        </w:rPr>
      </w:pPr>
      <w:r>
        <w:rPr>
          <w:sz w:val="24"/>
        </w:rPr>
        <w:t>The python code is given in the file ‘RawDataPlot.py’ and the Path: /Phase2</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All the plots are in the Path: /Phase2/</w:t>
      </w:r>
      <w:proofErr w:type="spellStart"/>
      <w:r>
        <w:rPr>
          <w:sz w:val="24"/>
        </w:rPr>
        <w:t>RawData_Plots</w:t>
      </w:r>
      <w:proofErr w:type="spellEnd"/>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EMG 1:</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75" w:lineRule="exact"/>
        <w:rPr>
          <w:rFonts w:ascii="Times New Roman" w:eastAsia="Times New Roman" w:hAnsi="Times New Roman"/>
        </w:rPr>
      </w:pPr>
    </w:p>
    <w:p w:rsidR="001D4A96" w:rsidRDefault="005F3CBF">
      <w:pPr>
        <w:spacing w:line="0" w:lineRule="atLeast"/>
        <w:rPr>
          <w:sz w:val="24"/>
        </w:rPr>
      </w:pPr>
      <w:r>
        <w:rPr>
          <w:sz w:val="24"/>
        </w:rPr>
        <w:t>EMG 2:</w:t>
      </w:r>
    </w:p>
    <w:p w:rsidR="001D4A96" w:rsidRDefault="001D4A96">
      <w:pPr>
        <w:spacing w:line="0" w:lineRule="atLeast"/>
        <w:rPr>
          <w:sz w:val="24"/>
        </w:rPr>
        <w:sectPr w:rsidR="001D4A96">
          <w:pgSz w:w="12240" w:h="15840"/>
          <w:pgMar w:top="701" w:right="940" w:bottom="1440" w:left="740" w:header="0" w:footer="0" w:gutter="0"/>
          <w:cols w:space="0" w:equalWidth="0">
            <w:col w:w="10560"/>
          </w:cols>
          <w:docGrid w:linePitch="360"/>
        </w:sectPr>
      </w:pPr>
    </w:p>
    <w:p w:rsidR="001D4A96" w:rsidRDefault="003E32A6">
      <w:pPr>
        <w:spacing w:line="0" w:lineRule="atLeast"/>
        <w:rPr>
          <w:sz w:val="23"/>
        </w:rPr>
      </w:pPr>
      <w:bookmarkStart w:id="6" w:name="page7"/>
      <w:bookmarkEnd w:id="6"/>
      <w:r>
        <w:rPr>
          <w:sz w:val="24"/>
        </w:rPr>
        <w:lastRenderedPageBreak/>
        <w:pict>
          <v:shape id="_x0000_s1037" type="#_x0000_t75" alt="" style="position:absolute;margin-left:23.6pt;margin-top:23.6pt;width:566pt;height:746pt;z-index:-12;mso-wrap-edited:f;mso-width-percent:0;mso-height-percent:0;mso-position-horizontal-relative:page;mso-position-vertical-relative:page;mso-width-percent:0;mso-height-percent:0">
            <v:imagedata r:id="rId17" o:title=""/>
            <w10:wrap anchorx="page" anchory="page"/>
          </v:shape>
        </w:pict>
      </w:r>
      <w:r w:rsidR="005F3CBF">
        <w:rPr>
          <w:sz w:val="23"/>
        </w:rPr>
        <w:t>EMG 3:</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73" w:lineRule="exact"/>
        <w:rPr>
          <w:rFonts w:ascii="Times New Roman" w:eastAsia="Times New Roman" w:hAnsi="Times New Roman"/>
        </w:rPr>
      </w:pPr>
    </w:p>
    <w:p w:rsidR="001D4A96" w:rsidRDefault="005F3CBF">
      <w:pPr>
        <w:spacing w:line="0" w:lineRule="atLeast"/>
        <w:rPr>
          <w:sz w:val="23"/>
        </w:rPr>
      </w:pPr>
      <w:r>
        <w:rPr>
          <w:sz w:val="23"/>
        </w:rPr>
        <w:t>EMG 4:</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73" w:lineRule="exact"/>
        <w:rPr>
          <w:rFonts w:ascii="Times New Roman" w:eastAsia="Times New Roman" w:hAnsi="Times New Roman"/>
        </w:rPr>
      </w:pPr>
    </w:p>
    <w:p w:rsidR="001D4A96" w:rsidRDefault="005F3CBF">
      <w:pPr>
        <w:spacing w:line="0" w:lineRule="atLeast"/>
        <w:rPr>
          <w:sz w:val="23"/>
        </w:rPr>
      </w:pPr>
      <w:r>
        <w:rPr>
          <w:sz w:val="23"/>
        </w:rPr>
        <w:t>EMG 5:</w:t>
      </w:r>
    </w:p>
    <w:p w:rsidR="001D4A96" w:rsidRDefault="001D4A96">
      <w:pPr>
        <w:spacing w:line="0" w:lineRule="atLeast"/>
        <w:rPr>
          <w:sz w:val="23"/>
        </w:rPr>
        <w:sectPr w:rsidR="001D4A96">
          <w:pgSz w:w="12240" w:h="15840"/>
          <w:pgMar w:top="1159" w:right="1440" w:bottom="1440" w:left="740" w:header="0" w:footer="0" w:gutter="0"/>
          <w:cols w:space="0" w:equalWidth="0">
            <w:col w:w="10060"/>
          </w:cols>
          <w:docGrid w:linePitch="360"/>
        </w:sectPr>
      </w:pPr>
    </w:p>
    <w:p w:rsidR="001D4A96" w:rsidRDefault="003E32A6">
      <w:pPr>
        <w:spacing w:line="0" w:lineRule="atLeast"/>
        <w:rPr>
          <w:sz w:val="24"/>
        </w:rPr>
      </w:pPr>
      <w:bookmarkStart w:id="7" w:name="page8"/>
      <w:bookmarkEnd w:id="7"/>
      <w:r>
        <w:rPr>
          <w:sz w:val="23"/>
        </w:rPr>
        <w:lastRenderedPageBreak/>
        <w:pict>
          <v:shape id="_x0000_s1036" type="#_x0000_t75" alt="" style="position:absolute;margin-left:23.6pt;margin-top:23.6pt;width:566pt;height:746pt;z-index:-11;mso-wrap-edited:f;mso-width-percent:0;mso-height-percent:0;mso-position-horizontal-relative:page;mso-position-vertical-relative:page;mso-width-percent:0;mso-height-percent:0">
            <v:imagedata r:id="rId18" o:title=""/>
            <w10:wrap anchorx="page" anchory="page"/>
          </v:shape>
        </w:pict>
      </w:r>
      <w:r w:rsidR="005F3CBF">
        <w:rPr>
          <w:sz w:val="24"/>
        </w:rPr>
        <w:t>EMG 6:</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61" w:lineRule="exact"/>
        <w:rPr>
          <w:rFonts w:ascii="Times New Roman" w:eastAsia="Times New Roman" w:hAnsi="Times New Roman"/>
        </w:rPr>
      </w:pPr>
    </w:p>
    <w:p w:rsidR="001D4A96" w:rsidRDefault="005F3CBF">
      <w:pPr>
        <w:spacing w:line="0" w:lineRule="atLeast"/>
        <w:rPr>
          <w:sz w:val="24"/>
        </w:rPr>
      </w:pPr>
      <w:r>
        <w:rPr>
          <w:sz w:val="24"/>
        </w:rPr>
        <w:t>EMG 7:</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61" w:lineRule="exact"/>
        <w:rPr>
          <w:rFonts w:ascii="Times New Roman" w:eastAsia="Times New Roman" w:hAnsi="Times New Roman"/>
        </w:rPr>
      </w:pPr>
    </w:p>
    <w:p w:rsidR="001D4A96" w:rsidRDefault="005F3CBF">
      <w:pPr>
        <w:spacing w:line="0" w:lineRule="atLeast"/>
        <w:rPr>
          <w:sz w:val="24"/>
        </w:rPr>
      </w:pPr>
      <w:r>
        <w:rPr>
          <w:sz w:val="24"/>
        </w:rPr>
        <w:t>EMG 8:</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61" w:lineRule="exact"/>
        <w:rPr>
          <w:rFonts w:ascii="Times New Roman" w:eastAsia="Times New Roman" w:hAnsi="Times New Roman"/>
        </w:rPr>
      </w:pPr>
    </w:p>
    <w:p w:rsidR="001D4A96" w:rsidRDefault="005F3CBF">
      <w:pPr>
        <w:spacing w:line="0" w:lineRule="atLeast"/>
        <w:rPr>
          <w:sz w:val="24"/>
        </w:rPr>
      </w:pPr>
      <w:r>
        <w:rPr>
          <w:sz w:val="24"/>
        </w:rPr>
        <w:t>Intuition behind choosing features:</w:t>
      </w:r>
    </w:p>
    <w:p w:rsidR="001D4A96" w:rsidRDefault="001D4A96">
      <w:pPr>
        <w:spacing w:line="144" w:lineRule="exact"/>
        <w:rPr>
          <w:rFonts w:ascii="Times New Roman" w:eastAsia="Times New Roman" w:hAnsi="Times New Roman"/>
        </w:rPr>
      </w:pPr>
    </w:p>
    <w:p w:rsidR="001D4A96" w:rsidRDefault="005F3CBF">
      <w:pPr>
        <w:spacing w:line="384" w:lineRule="auto"/>
        <w:rPr>
          <w:sz w:val="23"/>
        </w:rPr>
      </w:pPr>
      <w:r>
        <w:rPr>
          <w:sz w:val="23"/>
        </w:rPr>
        <w:t>For determining the eating actions from all the other actions, the EMG sensor data is vital. EMG Sensor or Electromyography sensor basically measures small electrical signals generated by muscles. This may include minute actions like lifting or moving arm, change in fist positions etc. Whenever there is a movement in the arm or fist, the mechanical change causes a change in electromechanical gradient which is detected by EMG sensor. From this we understand that variation of motion is directly related to the variation in the EMG sensor</w:t>
      </w:r>
    </w:p>
    <w:p w:rsidR="001D4A96" w:rsidRDefault="001D4A96">
      <w:pPr>
        <w:spacing w:line="384" w:lineRule="auto"/>
        <w:rPr>
          <w:sz w:val="23"/>
        </w:rPr>
        <w:sectPr w:rsidR="001D4A96">
          <w:pgSz w:w="12240" w:h="15840"/>
          <w:pgMar w:top="1159" w:right="780" w:bottom="173" w:left="740" w:header="0" w:footer="0" w:gutter="0"/>
          <w:cols w:space="0" w:equalWidth="0">
            <w:col w:w="10720"/>
          </w:cols>
          <w:docGrid w:linePitch="360"/>
        </w:sectPr>
      </w:pPr>
    </w:p>
    <w:p w:rsidR="001D4A96" w:rsidRDefault="003E32A6">
      <w:pPr>
        <w:spacing w:line="362" w:lineRule="auto"/>
        <w:ind w:right="20"/>
        <w:rPr>
          <w:sz w:val="24"/>
        </w:rPr>
      </w:pPr>
      <w:bookmarkStart w:id="8" w:name="page9"/>
      <w:bookmarkEnd w:id="8"/>
      <w:r>
        <w:rPr>
          <w:sz w:val="23"/>
        </w:rPr>
        <w:lastRenderedPageBreak/>
        <w:pict>
          <v:shape id="_x0000_s1035" type="#_x0000_t75" alt="" style="position:absolute;margin-left:23.6pt;margin-top:23.6pt;width:566pt;height:746pt;z-index:-10;mso-wrap-edited:f;mso-width-percent:0;mso-height-percent:0;mso-position-horizontal-relative:page;mso-position-vertical-relative:page;mso-width-percent:0;mso-height-percent:0">
            <v:imagedata r:id="rId15" o:title=""/>
            <w10:wrap anchorx="page" anchory="page"/>
          </v:shape>
        </w:pict>
      </w:r>
      <w:r w:rsidR="005F3CBF">
        <w:rPr>
          <w:sz w:val="24"/>
        </w:rPr>
        <w:t xml:space="preserve">data. Hence, based on this intuition Standard Deviation is the first feature that we selected. Also, we know that having both RMS along with Standard Deviation can provide flexibility if there is a non-linearity. So, RMS was selected as the second feature. Mean, Min and Max features are the most popularly used features especially when EMG sensor data is involved. So, based on this intuition we selected them. Now all the features selected so far are good indicators of the magnitude of the sensor data, but we also need an indicator for the periodicity of the data. We can use either the Fast Fourier Transform (FFT) or the Discrete Wavelet Transform (DWT) for measuring periodicity in the data. Many researchers and data scientists conducted a comparative study between the two, but there wasn’t really a clear winner. The results varied based on the data that was used. Some of the researchers like Nihal Fatma </w:t>
      </w:r>
      <w:proofErr w:type="spellStart"/>
      <w:r w:rsidR="005F3CBF">
        <w:rPr>
          <w:sz w:val="24"/>
        </w:rPr>
        <w:t>Guler</w:t>
      </w:r>
      <w:proofErr w:type="spellEnd"/>
      <w:r w:rsidR="005F3CBF">
        <w:rPr>
          <w:sz w:val="24"/>
        </w:rPr>
        <w:t xml:space="preserve"> and Sabri </w:t>
      </w:r>
      <w:proofErr w:type="spellStart"/>
      <w:r w:rsidR="005F3CBF">
        <w:rPr>
          <w:sz w:val="24"/>
        </w:rPr>
        <w:t>Kocer</w:t>
      </w:r>
      <w:proofErr w:type="spellEnd"/>
      <w:r w:rsidR="005F3CBF">
        <w:rPr>
          <w:sz w:val="24"/>
        </w:rPr>
        <w:t xml:space="preserve"> [5] used the Fast Fourier Transform (FFT) for analyzing EMG signals and have got good results. Taking the work conducted by such researchers [1] [2] [3] [4] FFT was chosen as the last feature. Feature Extraction:</w:t>
      </w:r>
    </w:p>
    <w:p w:rsidR="001D4A96" w:rsidRDefault="001D4A96">
      <w:pPr>
        <w:spacing w:line="200" w:lineRule="exact"/>
        <w:rPr>
          <w:rFonts w:ascii="Times New Roman" w:eastAsia="Times New Roman" w:hAnsi="Times New Roman"/>
        </w:rPr>
      </w:pPr>
    </w:p>
    <w:p w:rsidR="001D4A96" w:rsidRDefault="001D4A96">
      <w:pPr>
        <w:spacing w:line="214" w:lineRule="exact"/>
        <w:rPr>
          <w:rFonts w:ascii="Times New Roman" w:eastAsia="Times New Roman" w:hAnsi="Times New Roman"/>
        </w:rPr>
      </w:pPr>
    </w:p>
    <w:p w:rsidR="001D4A96" w:rsidRDefault="005F3CBF">
      <w:pPr>
        <w:spacing w:line="0" w:lineRule="atLeast"/>
        <w:rPr>
          <w:sz w:val="24"/>
        </w:rPr>
      </w:pPr>
      <w:r>
        <w:rPr>
          <w:sz w:val="24"/>
        </w:rPr>
        <w:t>Mean:</w:t>
      </w:r>
    </w:p>
    <w:p w:rsidR="001D4A96" w:rsidRDefault="001D4A96">
      <w:pPr>
        <w:spacing w:line="144" w:lineRule="exact"/>
        <w:rPr>
          <w:rFonts w:ascii="Times New Roman" w:eastAsia="Times New Roman" w:hAnsi="Times New Roman"/>
        </w:rPr>
      </w:pPr>
    </w:p>
    <w:p w:rsidR="001D4A96" w:rsidRDefault="005F3CBF">
      <w:pPr>
        <w:spacing w:line="413" w:lineRule="auto"/>
        <w:ind w:right="260"/>
        <w:rPr>
          <w:sz w:val="24"/>
        </w:rPr>
      </w:pPr>
      <w:r>
        <w:rPr>
          <w:sz w:val="24"/>
        </w:rPr>
        <w:t>Mean is the sum of all the sensor data (EMG1 to EMG 8) divided by the number of sensors, in our case it will be 8. Like this we calculate for every row. We get a new mean feature column. Standard Deviation:</w:t>
      </w:r>
    </w:p>
    <w:p w:rsidR="001D4A96" w:rsidRDefault="001D4A96">
      <w:pPr>
        <w:spacing w:line="312" w:lineRule="exact"/>
        <w:rPr>
          <w:rFonts w:ascii="Times New Roman" w:eastAsia="Times New Roman" w:hAnsi="Times New Roman"/>
        </w:rPr>
      </w:pPr>
    </w:p>
    <w:p w:rsidR="001D4A96" w:rsidRDefault="005F3CBF">
      <w:pPr>
        <w:spacing w:line="0" w:lineRule="atLeast"/>
        <w:rPr>
          <w:sz w:val="24"/>
        </w:rPr>
      </w:pPr>
      <w:r>
        <w:rPr>
          <w:sz w:val="24"/>
        </w:rPr>
        <w:t>The standard deviation is a statistic measure that measures the dispersion of a dataset relative to its mean and</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is calculated as the square root of the variance. The more data is spread out, higher will be the standard</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deviation. We calculated standard deviation for every row for EMG1 to EMG8. We get a new standard</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deviation feature column.</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Min:</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Min value of EMG1 to EMG8 for every row is selected. We get a new min feature column.</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Max:</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Max value of EMG1 to EMG8 for every row is selected. We get a new max feature column.</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Root Mean Square:</w:t>
      </w:r>
    </w:p>
    <w:p w:rsidR="001D4A96" w:rsidRDefault="001D4A96">
      <w:pPr>
        <w:spacing w:line="149" w:lineRule="exact"/>
        <w:rPr>
          <w:rFonts w:ascii="Times New Roman" w:eastAsia="Times New Roman" w:hAnsi="Times New Roman"/>
        </w:rPr>
      </w:pPr>
    </w:p>
    <w:p w:rsidR="001D4A96" w:rsidRDefault="005F3CBF">
      <w:pPr>
        <w:spacing w:line="378" w:lineRule="auto"/>
        <w:ind w:right="460"/>
        <w:rPr>
          <w:sz w:val="24"/>
        </w:rPr>
      </w:pPr>
      <w:r>
        <w:rPr>
          <w:sz w:val="24"/>
        </w:rPr>
        <w:t>In statistics, the root mean square is defined as the square root of the mean square. For every row, RMS is calculated for EMG1 to EMG8 sensor data. We get a new RMS feature column.</w:t>
      </w:r>
    </w:p>
    <w:p w:rsidR="001D4A96" w:rsidRDefault="001D4A96">
      <w:pPr>
        <w:spacing w:line="378" w:lineRule="auto"/>
        <w:ind w:right="460"/>
        <w:rPr>
          <w:sz w:val="24"/>
        </w:rPr>
        <w:sectPr w:rsidR="001D4A96">
          <w:pgSz w:w="12240" w:h="15840"/>
          <w:pgMar w:top="717" w:right="700" w:bottom="1440" w:left="740" w:header="0" w:footer="0" w:gutter="0"/>
          <w:cols w:space="0" w:equalWidth="0">
            <w:col w:w="10800"/>
          </w:cols>
          <w:docGrid w:linePitch="360"/>
        </w:sectPr>
      </w:pPr>
    </w:p>
    <w:p w:rsidR="001D4A96" w:rsidRDefault="003E32A6">
      <w:pPr>
        <w:spacing w:line="200" w:lineRule="exact"/>
        <w:rPr>
          <w:rFonts w:ascii="Times New Roman" w:eastAsia="Times New Roman" w:hAnsi="Times New Roman"/>
        </w:rPr>
      </w:pPr>
      <w:bookmarkStart w:id="9" w:name="page10"/>
      <w:bookmarkEnd w:id="9"/>
      <w:r>
        <w:rPr>
          <w:sz w:val="24"/>
        </w:rPr>
        <w:lastRenderedPageBreak/>
        <w:pict>
          <v:shape id="_x0000_s1034" type="#_x0000_t75" alt="" style="position:absolute;margin-left:23.6pt;margin-top:23.6pt;width:566pt;height:746pt;z-index:-9;mso-wrap-edited:f;mso-width-percent:0;mso-height-percent:0;mso-position-horizontal-relative:page;mso-position-vertical-relative:page;mso-width-percent:0;mso-height-percent:0">
            <v:imagedata r:id="rId19" o:title=""/>
            <w10:wrap anchorx="page" anchory="page"/>
          </v:shape>
        </w:pic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378" w:lineRule="exact"/>
        <w:rPr>
          <w:rFonts w:ascii="Times New Roman" w:eastAsia="Times New Roman" w:hAnsi="Times New Roman"/>
        </w:rPr>
      </w:pPr>
    </w:p>
    <w:p w:rsidR="001D4A96" w:rsidRDefault="005F3CBF">
      <w:pPr>
        <w:spacing w:line="0" w:lineRule="atLeast"/>
        <w:rPr>
          <w:sz w:val="24"/>
        </w:rPr>
      </w:pPr>
      <w:r>
        <w:rPr>
          <w:sz w:val="24"/>
        </w:rPr>
        <w:t>Fast Fourier Transform (FFT):</w:t>
      </w:r>
    </w:p>
    <w:p w:rsidR="001D4A96" w:rsidRDefault="001D4A96">
      <w:pPr>
        <w:spacing w:line="149" w:lineRule="exact"/>
        <w:rPr>
          <w:rFonts w:ascii="Times New Roman" w:eastAsia="Times New Roman" w:hAnsi="Times New Roman"/>
        </w:rPr>
      </w:pPr>
    </w:p>
    <w:p w:rsidR="001D4A96" w:rsidRDefault="005F3CBF">
      <w:pPr>
        <w:spacing w:line="368" w:lineRule="auto"/>
        <w:ind w:right="80"/>
        <w:rPr>
          <w:sz w:val="24"/>
        </w:rPr>
      </w:pPr>
      <w:r>
        <w:rPr>
          <w:sz w:val="24"/>
        </w:rPr>
        <w:t xml:space="preserve">We calculate the FFT values of EMG1 to EMG8 sensor data for every row using python’s </w:t>
      </w:r>
      <w:proofErr w:type="spellStart"/>
      <w:r>
        <w:rPr>
          <w:sz w:val="24"/>
        </w:rPr>
        <w:t>scikit</w:t>
      </w:r>
      <w:proofErr w:type="spellEnd"/>
      <w:r>
        <w:rPr>
          <w:sz w:val="24"/>
        </w:rPr>
        <w:t xml:space="preserve">-Learn library. We get 8 new FFT feature columns (FFT1 to FFT8). Now the problem is that the output of FFT consists of a real and an imaginary part. So, to make it easy for us, the absolute value of FFT was calculated by using the </w:t>
      </w:r>
      <w:proofErr w:type="gramStart"/>
      <w:r>
        <w:rPr>
          <w:sz w:val="24"/>
        </w:rPr>
        <w:t>numpy.abs(</w:t>
      </w:r>
      <w:proofErr w:type="gramEnd"/>
      <w:r>
        <w:rPr>
          <w:sz w:val="24"/>
        </w:rPr>
        <w:t>) method in python. The output of this gives 8 new absolute FFT columns (AMPFFT1 to AMPFFT8). All the code related to the Feature Extraction is in the file ‘FeatureExtraction.py’ Path: /Phase2</w:t>
      </w:r>
    </w:p>
    <w:p w:rsidR="001D4A96" w:rsidRDefault="001D4A96">
      <w:pPr>
        <w:spacing w:line="389" w:lineRule="exact"/>
        <w:rPr>
          <w:rFonts w:ascii="Times New Roman" w:eastAsia="Times New Roman" w:hAnsi="Times New Roman"/>
        </w:rPr>
      </w:pPr>
    </w:p>
    <w:p w:rsidR="001D4A96" w:rsidRDefault="005F3CBF">
      <w:pPr>
        <w:spacing w:line="359" w:lineRule="auto"/>
        <w:ind w:right="2560"/>
        <w:rPr>
          <w:sz w:val="24"/>
        </w:rPr>
      </w:pPr>
      <w:r>
        <w:rPr>
          <w:sz w:val="24"/>
        </w:rPr>
        <w:t>We combined the Eating Fork and Eating Spoon to one matrix called ‘FinalEating.csv’ Path: /Phase2</w:t>
      </w:r>
    </w:p>
    <w:p w:rsidR="001D4A96" w:rsidRDefault="001D4A96">
      <w:pPr>
        <w:spacing w:line="2" w:lineRule="exact"/>
        <w:rPr>
          <w:rFonts w:ascii="Times New Roman" w:eastAsia="Times New Roman" w:hAnsi="Times New Roman"/>
        </w:rPr>
      </w:pPr>
    </w:p>
    <w:p w:rsidR="001D4A96" w:rsidRDefault="005F3CBF">
      <w:pPr>
        <w:spacing w:line="359" w:lineRule="auto"/>
        <w:ind w:right="920"/>
        <w:rPr>
          <w:sz w:val="24"/>
        </w:rPr>
      </w:pPr>
      <w:r>
        <w:rPr>
          <w:sz w:val="24"/>
        </w:rPr>
        <w:t>We also combined the Not Eating Fork and Not Eating Spoon to one matrix called ‘FinalNotEating.csv’ Path: /Phase2</w:t>
      </w:r>
    </w:p>
    <w:p w:rsidR="001D4A96" w:rsidRDefault="001D4A96">
      <w:pPr>
        <w:spacing w:line="2" w:lineRule="exact"/>
        <w:rPr>
          <w:rFonts w:ascii="Times New Roman" w:eastAsia="Times New Roman" w:hAnsi="Times New Roman"/>
        </w:rPr>
      </w:pPr>
    </w:p>
    <w:p w:rsidR="001D4A96" w:rsidRDefault="005F3CBF">
      <w:pPr>
        <w:spacing w:line="359" w:lineRule="auto"/>
        <w:ind w:right="300"/>
        <w:rPr>
          <w:sz w:val="24"/>
        </w:rPr>
      </w:pPr>
      <w:r>
        <w:rPr>
          <w:sz w:val="24"/>
        </w:rPr>
        <w:t>After combining Eating Fork and Spoon samples there were 16180 samples out of which 8986 samples were from Fork and 7194 were from Spoon.</w:t>
      </w:r>
    </w:p>
    <w:p w:rsidR="001D4A96" w:rsidRDefault="001D4A96">
      <w:pPr>
        <w:spacing w:line="2" w:lineRule="exact"/>
        <w:rPr>
          <w:rFonts w:ascii="Times New Roman" w:eastAsia="Times New Roman" w:hAnsi="Times New Roman"/>
        </w:rPr>
      </w:pPr>
    </w:p>
    <w:p w:rsidR="001D4A96" w:rsidRDefault="005F3CBF">
      <w:pPr>
        <w:spacing w:line="359" w:lineRule="auto"/>
        <w:ind w:right="360"/>
        <w:rPr>
          <w:sz w:val="24"/>
        </w:rPr>
      </w:pPr>
      <w:r>
        <w:rPr>
          <w:sz w:val="24"/>
        </w:rPr>
        <w:t xml:space="preserve">After combining </w:t>
      </w:r>
      <w:proofErr w:type="spellStart"/>
      <w:r>
        <w:rPr>
          <w:sz w:val="24"/>
        </w:rPr>
        <w:t>NotEating</w:t>
      </w:r>
      <w:proofErr w:type="spellEnd"/>
      <w:r>
        <w:rPr>
          <w:sz w:val="24"/>
        </w:rPr>
        <w:t xml:space="preserve"> Fork and Spoon samples there were 68513 samples out of which 30824 samples were from Fork and 37689 samples were from Spoon.</w:t>
      </w:r>
    </w:p>
    <w:p w:rsidR="001D4A96" w:rsidRDefault="001D4A96">
      <w:pPr>
        <w:spacing w:line="2" w:lineRule="exact"/>
        <w:rPr>
          <w:rFonts w:ascii="Times New Roman" w:eastAsia="Times New Roman" w:hAnsi="Times New Roman"/>
        </w:rPr>
      </w:pPr>
    </w:p>
    <w:p w:rsidR="001D4A96" w:rsidRDefault="005F3CBF">
      <w:pPr>
        <w:spacing w:line="361" w:lineRule="auto"/>
        <w:ind w:right="460"/>
        <w:rPr>
          <w:sz w:val="24"/>
        </w:rPr>
      </w:pPr>
      <w:r>
        <w:rPr>
          <w:sz w:val="24"/>
        </w:rPr>
        <w:t>For plotting, we took equal number of samples for both Eating and Not Eating actions. Also, we took equal number of samples from Fork and Spoon in both the cases.</w:t>
      </w:r>
    </w:p>
    <w:p w:rsidR="001D4A96" w:rsidRDefault="001D4A96">
      <w:pPr>
        <w:spacing w:line="2" w:lineRule="exact"/>
        <w:rPr>
          <w:rFonts w:ascii="Times New Roman" w:eastAsia="Times New Roman" w:hAnsi="Times New Roman"/>
        </w:rPr>
      </w:pPr>
    </w:p>
    <w:p w:rsidR="001D4A96" w:rsidRDefault="005F3CBF">
      <w:pPr>
        <w:spacing w:line="359" w:lineRule="auto"/>
        <w:rPr>
          <w:sz w:val="24"/>
        </w:rPr>
      </w:pPr>
      <w:r>
        <w:rPr>
          <w:sz w:val="24"/>
        </w:rPr>
        <w:t xml:space="preserve">So, from Eating, 14000 samples were considered of which 7000 belonged to Fork and 7000 belonged to Spoon. From </w:t>
      </w:r>
      <w:proofErr w:type="spellStart"/>
      <w:r>
        <w:rPr>
          <w:sz w:val="24"/>
        </w:rPr>
        <w:t>NotEating</w:t>
      </w:r>
      <w:proofErr w:type="spellEnd"/>
      <w:r>
        <w:rPr>
          <w:sz w:val="24"/>
        </w:rPr>
        <w:t>, 14000 samples were considered of which 7000 belonged to Fork and 7000 belonged to Spoon.</w:t>
      </w:r>
    </w:p>
    <w:p w:rsidR="001D4A96" w:rsidRDefault="001D4A96">
      <w:pPr>
        <w:spacing w:line="1" w:lineRule="exact"/>
        <w:rPr>
          <w:rFonts w:ascii="Times New Roman" w:eastAsia="Times New Roman" w:hAnsi="Times New Roman"/>
        </w:rPr>
      </w:pPr>
    </w:p>
    <w:p w:rsidR="001D4A96" w:rsidRDefault="005F3CBF">
      <w:pPr>
        <w:spacing w:line="359" w:lineRule="auto"/>
        <w:ind w:right="680"/>
        <w:rPr>
          <w:sz w:val="24"/>
        </w:rPr>
      </w:pPr>
      <w:r>
        <w:rPr>
          <w:sz w:val="24"/>
        </w:rPr>
        <w:t xml:space="preserve">Plots for Eating Standard Deviation vs Time and </w:t>
      </w:r>
      <w:proofErr w:type="spellStart"/>
      <w:r>
        <w:rPr>
          <w:sz w:val="24"/>
        </w:rPr>
        <w:t>NotEating</w:t>
      </w:r>
      <w:proofErr w:type="spellEnd"/>
      <w:r>
        <w:rPr>
          <w:sz w:val="24"/>
        </w:rPr>
        <w:t xml:space="preserve"> Standard Deviation vs Time is in the following location:</w:t>
      </w:r>
    </w:p>
    <w:p w:rsidR="001D4A96" w:rsidRDefault="001D4A96">
      <w:pPr>
        <w:spacing w:line="2" w:lineRule="exact"/>
        <w:rPr>
          <w:rFonts w:ascii="Times New Roman" w:eastAsia="Times New Roman" w:hAnsi="Times New Roman"/>
        </w:rPr>
      </w:pPr>
    </w:p>
    <w:p w:rsidR="001D4A96" w:rsidRDefault="005F3CBF">
      <w:pPr>
        <w:spacing w:line="0" w:lineRule="atLeast"/>
        <w:rPr>
          <w:sz w:val="24"/>
        </w:rPr>
      </w:pPr>
      <w:r>
        <w:rPr>
          <w:sz w:val="24"/>
        </w:rPr>
        <w:t>Path: /Phase2/ Feature1_StandardDeviation_Plots</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 xml:space="preserve">Plots for Eating Mean vs Time and </w:t>
      </w:r>
      <w:proofErr w:type="spellStart"/>
      <w:r>
        <w:rPr>
          <w:sz w:val="24"/>
        </w:rPr>
        <w:t>NotEating</w:t>
      </w:r>
      <w:proofErr w:type="spellEnd"/>
      <w:r>
        <w:rPr>
          <w:sz w:val="24"/>
        </w:rPr>
        <w:t xml:space="preserve"> Mean vs Time is in the following location:</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Path: /Phase2/ Feature2_Mean _Plots</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 xml:space="preserve">Plots for Eating Min vs Time and </w:t>
      </w:r>
      <w:proofErr w:type="spellStart"/>
      <w:r>
        <w:rPr>
          <w:sz w:val="24"/>
        </w:rPr>
        <w:t>NotEating</w:t>
      </w:r>
      <w:proofErr w:type="spellEnd"/>
      <w:r>
        <w:rPr>
          <w:sz w:val="24"/>
        </w:rPr>
        <w:t xml:space="preserve"> Min vs Time is in the following location:</w:t>
      </w:r>
    </w:p>
    <w:p w:rsidR="001D4A96" w:rsidRDefault="001D4A96">
      <w:pPr>
        <w:spacing w:line="0" w:lineRule="atLeast"/>
        <w:rPr>
          <w:sz w:val="24"/>
        </w:rPr>
        <w:sectPr w:rsidR="001D4A96">
          <w:pgSz w:w="12240" w:h="15840"/>
          <w:pgMar w:top="1440" w:right="700" w:bottom="177" w:left="740" w:header="0" w:footer="0" w:gutter="0"/>
          <w:cols w:space="0" w:equalWidth="0">
            <w:col w:w="10800"/>
          </w:cols>
          <w:docGrid w:linePitch="360"/>
        </w:sectPr>
      </w:pPr>
    </w:p>
    <w:p w:rsidR="001D4A96" w:rsidRDefault="003E32A6">
      <w:pPr>
        <w:spacing w:line="0" w:lineRule="atLeast"/>
        <w:rPr>
          <w:sz w:val="24"/>
        </w:rPr>
      </w:pPr>
      <w:bookmarkStart w:id="10" w:name="page11"/>
      <w:bookmarkEnd w:id="10"/>
      <w:r>
        <w:rPr>
          <w:sz w:val="24"/>
        </w:rPr>
        <w:lastRenderedPageBreak/>
        <w:pict>
          <v:shape id="_x0000_s1033" type="#_x0000_t75" alt="" style="position:absolute;margin-left:23.6pt;margin-top:23.6pt;width:566pt;height:746pt;z-index:-8;mso-wrap-edited:f;mso-width-percent:0;mso-height-percent:0;mso-position-horizontal-relative:page;mso-position-vertical-relative:page;mso-width-percent:0;mso-height-percent:0">
            <v:imagedata r:id="rId20" o:title=""/>
            <w10:wrap anchorx="page" anchory="page"/>
          </v:shape>
        </w:pict>
      </w:r>
      <w:r w:rsidR="005F3CBF">
        <w:rPr>
          <w:sz w:val="24"/>
        </w:rPr>
        <w:t>Path: /Phase2/ Feature3_Min _Plots</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 xml:space="preserve">Plots for Eating Max vs Time and </w:t>
      </w:r>
      <w:proofErr w:type="spellStart"/>
      <w:r>
        <w:rPr>
          <w:sz w:val="24"/>
        </w:rPr>
        <w:t>NotEating</w:t>
      </w:r>
      <w:proofErr w:type="spellEnd"/>
      <w:r>
        <w:rPr>
          <w:sz w:val="24"/>
        </w:rPr>
        <w:t xml:space="preserve"> Max vs Time is in the following location:</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Path: /Phase2/ Feature4_Max _Plots</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 xml:space="preserve">Plots for Eating RMS vs Time and </w:t>
      </w:r>
      <w:proofErr w:type="spellStart"/>
      <w:r>
        <w:rPr>
          <w:sz w:val="24"/>
        </w:rPr>
        <w:t>NotEating</w:t>
      </w:r>
      <w:proofErr w:type="spellEnd"/>
      <w:r>
        <w:rPr>
          <w:sz w:val="24"/>
        </w:rPr>
        <w:t xml:space="preserve"> RMS vs Time is in the following location:</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Path: /Phase2/ Feature5_RMS_Plots</w:t>
      </w:r>
    </w:p>
    <w:p w:rsidR="001D4A96" w:rsidRDefault="001D4A96">
      <w:pPr>
        <w:spacing w:line="149" w:lineRule="exact"/>
        <w:rPr>
          <w:rFonts w:ascii="Times New Roman" w:eastAsia="Times New Roman" w:hAnsi="Times New Roman"/>
        </w:rPr>
      </w:pPr>
    </w:p>
    <w:p w:rsidR="001D4A96" w:rsidRDefault="005F3CBF">
      <w:pPr>
        <w:spacing w:line="359" w:lineRule="auto"/>
        <w:rPr>
          <w:sz w:val="24"/>
        </w:rPr>
      </w:pPr>
      <w:r>
        <w:rPr>
          <w:sz w:val="24"/>
        </w:rPr>
        <w:t xml:space="preserve">Plots for Eating AMPFFT1 to AMPFFT8 vs Time and </w:t>
      </w:r>
      <w:proofErr w:type="spellStart"/>
      <w:r>
        <w:rPr>
          <w:sz w:val="24"/>
        </w:rPr>
        <w:t>NotEating</w:t>
      </w:r>
      <w:proofErr w:type="spellEnd"/>
      <w:r>
        <w:rPr>
          <w:sz w:val="24"/>
        </w:rPr>
        <w:t xml:space="preserve"> AMPFFT1 to AMPFFT8 vs Time is in the following location:</w:t>
      </w:r>
    </w:p>
    <w:p w:rsidR="001D4A96" w:rsidRDefault="001D4A96">
      <w:pPr>
        <w:spacing w:line="2" w:lineRule="exact"/>
        <w:rPr>
          <w:rFonts w:ascii="Times New Roman" w:eastAsia="Times New Roman" w:hAnsi="Times New Roman"/>
        </w:rPr>
      </w:pPr>
    </w:p>
    <w:p w:rsidR="001D4A96" w:rsidRDefault="005F3CBF">
      <w:pPr>
        <w:spacing w:line="0" w:lineRule="atLeast"/>
        <w:rPr>
          <w:sz w:val="24"/>
        </w:rPr>
      </w:pPr>
      <w:r>
        <w:rPr>
          <w:sz w:val="24"/>
        </w:rPr>
        <w:t>Path: /Phase2/ Feature6_FFT_Plots</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Python code for Plots is in file ‘FeatureExtractionPlot.py’ in Path: /Phase2</w:t>
      </w:r>
    </w:p>
    <w:p w:rsidR="001D4A96" w:rsidRDefault="001D4A96">
      <w:pPr>
        <w:spacing w:line="200" w:lineRule="exact"/>
        <w:rPr>
          <w:rFonts w:ascii="Times New Roman" w:eastAsia="Times New Roman" w:hAnsi="Times New Roman"/>
        </w:rPr>
      </w:pPr>
    </w:p>
    <w:p w:rsidR="001D4A96" w:rsidRDefault="001D4A96">
      <w:pPr>
        <w:spacing w:line="390" w:lineRule="exact"/>
        <w:rPr>
          <w:rFonts w:ascii="Times New Roman" w:eastAsia="Times New Roman" w:hAnsi="Times New Roman"/>
        </w:rPr>
      </w:pPr>
    </w:p>
    <w:p w:rsidR="001D4A96" w:rsidRDefault="005F3CBF">
      <w:pPr>
        <w:spacing w:line="0" w:lineRule="atLeast"/>
        <w:rPr>
          <w:sz w:val="24"/>
        </w:rPr>
      </w:pPr>
      <w:r>
        <w:rPr>
          <w:sz w:val="24"/>
        </w:rPr>
        <w:t>Standard Deviation:</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61" w:lineRule="exact"/>
        <w:rPr>
          <w:rFonts w:ascii="Times New Roman" w:eastAsia="Times New Roman" w:hAnsi="Times New Roman"/>
        </w:rPr>
      </w:pPr>
    </w:p>
    <w:p w:rsidR="001D4A96" w:rsidRDefault="005F3CBF">
      <w:pPr>
        <w:spacing w:line="0" w:lineRule="atLeast"/>
        <w:rPr>
          <w:sz w:val="24"/>
        </w:rPr>
      </w:pPr>
      <w:r>
        <w:rPr>
          <w:sz w:val="24"/>
        </w:rPr>
        <w:t>Mean:</w:t>
      </w:r>
    </w:p>
    <w:p w:rsidR="001D4A96" w:rsidRDefault="001D4A96">
      <w:pPr>
        <w:spacing w:line="0" w:lineRule="atLeast"/>
        <w:rPr>
          <w:sz w:val="24"/>
        </w:rPr>
        <w:sectPr w:rsidR="001D4A96">
          <w:pgSz w:w="12240" w:h="15840"/>
          <w:pgMar w:top="717" w:right="780" w:bottom="1440" w:left="740" w:header="0" w:footer="0" w:gutter="0"/>
          <w:cols w:space="0" w:equalWidth="0">
            <w:col w:w="10720"/>
          </w:cols>
          <w:docGrid w:linePitch="360"/>
        </w:sectPr>
      </w:pPr>
    </w:p>
    <w:p w:rsidR="001D4A96" w:rsidRDefault="003E32A6">
      <w:pPr>
        <w:spacing w:line="0" w:lineRule="atLeast"/>
        <w:rPr>
          <w:sz w:val="24"/>
        </w:rPr>
      </w:pPr>
      <w:bookmarkStart w:id="11" w:name="page12"/>
      <w:bookmarkEnd w:id="11"/>
      <w:r>
        <w:rPr>
          <w:sz w:val="24"/>
        </w:rPr>
        <w:lastRenderedPageBreak/>
        <w:pict>
          <v:shape id="_x0000_s1032" type="#_x0000_t75" alt="" style="position:absolute;margin-left:23.6pt;margin-top:23.6pt;width:566pt;height:746pt;z-index:-7;mso-wrap-edited:f;mso-width-percent:0;mso-height-percent:0;mso-position-horizontal-relative:page;mso-position-vertical-relative:page;mso-width-percent:0;mso-height-percent:0">
            <v:imagedata r:id="rId21" o:title=""/>
            <w10:wrap anchorx="page" anchory="page"/>
          </v:shape>
        </w:pict>
      </w:r>
      <w:r w:rsidR="005F3CBF">
        <w:rPr>
          <w:sz w:val="24"/>
        </w:rPr>
        <w:t>Min:</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61" w:lineRule="exact"/>
        <w:rPr>
          <w:rFonts w:ascii="Times New Roman" w:eastAsia="Times New Roman" w:hAnsi="Times New Roman"/>
        </w:rPr>
      </w:pPr>
    </w:p>
    <w:p w:rsidR="001D4A96" w:rsidRDefault="005F3CBF">
      <w:pPr>
        <w:spacing w:line="0" w:lineRule="atLeast"/>
        <w:rPr>
          <w:sz w:val="24"/>
        </w:rPr>
      </w:pPr>
      <w:r>
        <w:rPr>
          <w:sz w:val="24"/>
        </w:rPr>
        <w:t>Max:</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61" w:lineRule="exact"/>
        <w:rPr>
          <w:rFonts w:ascii="Times New Roman" w:eastAsia="Times New Roman" w:hAnsi="Times New Roman"/>
        </w:rPr>
      </w:pPr>
    </w:p>
    <w:p w:rsidR="001D4A96" w:rsidRDefault="005F3CBF">
      <w:pPr>
        <w:spacing w:line="0" w:lineRule="atLeast"/>
        <w:rPr>
          <w:sz w:val="23"/>
        </w:rPr>
      </w:pPr>
      <w:r>
        <w:rPr>
          <w:sz w:val="23"/>
        </w:rPr>
        <w:t>RMS:</w:t>
      </w:r>
    </w:p>
    <w:p w:rsidR="001D4A96" w:rsidRDefault="001D4A96">
      <w:pPr>
        <w:spacing w:line="0" w:lineRule="atLeast"/>
        <w:rPr>
          <w:sz w:val="23"/>
        </w:rPr>
        <w:sectPr w:rsidR="001D4A96">
          <w:pgSz w:w="12240" w:h="15840"/>
          <w:pgMar w:top="717" w:right="1440" w:bottom="1440" w:left="740" w:header="0" w:footer="0" w:gutter="0"/>
          <w:cols w:space="0" w:equalWidth="0">
            <w:col w:w="10060"/>
          </w:cols>
          <w:docGrid w:linePitch="360"/>
        </w:sectPr>
      </w:pPr>
    </w:p>
    <w:p w:rsidR="001D4A96" w:rsidRDefault="003E32A6">
      <w:pPr>
        <w:spacing w:line="0" w:lineRule="atLeast"/>
        <w:rPr>
          <w:sz w:val="23"/>
        </w:rPr>
      </w:pPr>
      <w:bookmarkStart w:id="12" w:name="page13"/>
      <w:bookmarkEnd w:id="12"/>
      <w:r>
        <w:rPr>
          <w:sz w:val="23"/>
        </w:rPr>
        <w:lastRenderedPageBreak/>
        <w:pict>
          <v:shape id="_x0000_s1031" type="#_x0000_t75" alt="" style="position:absolute;margin-left:23.6pt;margin-top:23.6pt;width:566pt;height:746pt;z-index:-6;mso-wrap-edited:f;mso-width-percent:0;mso-height-percent:0;mso-position-horizontal-relative:page;mso-position-vertical-relative:page;mso-width-percent:0;mso-height-percent:0">
            <v:imagedata r:id="rId22" o:title=""/>
            <w10:wrap anchorx="page" anchory="page"/>
          </v:shape>
        </w:pict>
      </w:r>
      <w:r w:rsidR="005F3CBF">
        <w:rPr>
          <w:sz w:val="23"/>
        </w:rPr>
        <w:t>AMPFFT1:</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73" w:lineRule="exact"/>
        <w:rPr>
          <w:rFonts w:ascii="Times New Roman" w:eastAsia="Times New Roman" w:hAnsi="Times New Roman"/>
        </w:rPr>
      </w:pPr>
    </w:p>
    <w:p w:rsidR="001D4A96" w:rsidRDefault="005F3CBF">
      <w:pPr>
        <w:spacing w:line="0" w:lineRule="atLeast"/>
        <w:rPr>
          <w:sz w:val="23"/>
        </w:rPr>
      </w:pPr>
      <w:r>
        <w:rPr>
          <w:sz w:val="23"/>
        </w:rPr>
        <w:t>AMPFFT2:</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73" w:lineRule="exact"/>
        <w:rPr>
          <w:rFonts w:ascii="Times New Roman" w:eastAsia="Times New Roman" w:hAnsi="Times New Roman"/>
        </w:rPr>
      </w:pPr>
    </w:p>
    <w:p w:rsidR="001D4A96" w:rsidRDefault="005F3CBF">
      <w:pPr>
        <w:spacing w:line="0" w:lineRule="atLeast"/>
        <w:rPr>
          <w:sz w:val="23"/>
        </w:rPr>
      </w:pPr>
      <w:r>
        <w:rPr>
          <w:sz w:val="23"/>
        </w:rPr>
        <w:t>AMPFFT3:</w:t>
      </w:r>
    </w:p>
    <w:p w:rsidR="001D4A96" w:rsidRDefault="001D4A96">
      <w:pPr>
        <w:spacing w:line="0" w:lineRule="atLeast"/>
        <w:rPr>
          <w:sz w:val="23"/>
        </w:rPr>
        <w:sectPr w:rsidR="001D4A96">
          <w:pgSz w:w="12240" w:h="15840"/>
          <w:pgMar w:top="717" w:right="1440" w:bottom="1440" w:left="740" w:header="0" w:footer="0" w:gutter="0"/>
          <w:cols w:space="0" w:equalWidth="0">
            <w:col w:w="10060"/>
          </w:cols>
          <w:docGrid w:linePitch="360"/>
        </w:sectPr>
      </w:pPr>
    </w:p>
    <w:p w:rsidR="001D4A96" w:rsidRDefault="003E32A6">
      <w:pPr>
        <w:spacing w:line="0" w:lineRule="atLeast"/>
        <w:rPr>
          <w:sz w:val="23"/>
        </w:rPr>
      </w:pPr>
      <w:bookmarkStart w:id="13" w:name="page14"/>
      <w:bookmarkEnd w:id="13"/>
      <w:r>
        <w:rPr>
          <w:sz w:val="23"/>
        </w:rPr>
        <w:lastRenderedPageBreak/>
        <w:pict>
          <v:shape id="_x0000_s1030" type="#_x0000_t75" alt="" style="position:absolute;margin-left:23.6pt;margin-top:23.6pt;width:566pt;height:746pt;z-index:-5;mso-wrap-edited:f;mso-width-percent:0;mso-height-percent:0;mso-position-horizontal-relative:page;mso-position-vertical-relative:page;mso-width-percent:0;mso-height-percent:0">
            <v:imagedata r:id="rId23" o:title=""/>
            <w10:wrap anchorx="page" anchory="page"/>
          </v:shape>
        </w:pict>
      </w:r>
      <w:r w:rsidR="005F3CBF">
        <w:rPr>
          <w:sz w:val="23"/>
        </w:rPr>
        <w:t>AMPFFT4:</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73" w:lineRule="exact"/>
        <w:rPr>
          <w:rFonts w:ascii="Times New Roman" w:eastAsia="Times New Roman" w:hAnsi="Times New Roman"/>
        </w:rPr>
      </w:pPr>
    </w:p>
    <w:p w:rsidR="001D4A96" w:rsidRDefault="005F3CBF">
      <w:pPr>
        <w:spacing w:line="0" w:lineRule="atLeast"/>
        <w:rPr>
          <w:sz w:val="23"/>
        </w:rPr>
      </w:pPr>
      <w:r>
        <w:rPr>
          <w:sz w:val="23"/>
        </w:rPr>
        <w:t>AMPFFT5:</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73" w:lineRule="exact"/>
        <w:rPr>
          <w:rFonts w:ascii="Times New Roman" w:eastAsia="Times New Roman" w:hAnsi="Times New Roman"/>
        </w:rPr>
      </w:pPr>
    </w:p>
    <w:p w:rsidR="001D4A96" w:rsidRDefault="005F3CBF">
      <w:pPr>
        <w:spacing w:line="0" w:lineRule="atLeast"/>
        <w:rPr>
          <w:sz w:val="23"/>
        </w:rPr>
      </w:pPr>
      <w:r>
        <w:rPr>
          <w:sz w:val="23"/>
        </w:rPr>
        <w:t>AMPFFT6:</w:t>
      </w:r>
    </w:p>
    <w:p w:rsidR="001D4A96" w:rsidRDefault="001D4A96">
      <w:pPr>
        <w:spacing w:line="0" w:lineRule="atLeast"/>
        <w:rPr>
          <w:sz w:val="23"/>
        </w:rPr>
        <w:sectPr w:rsidR="001D4A96">
          <w:pgSz w:w="12240" w:h="15840"/>
          <w:pgMar w:top="717" w:right="1440" w:bottom="1440" w:left="740" w:header="0" w:footer="0" w:gutter="0"/>
          <w:cols w:space="0" w:equalWidth="0">
            <w:col w:w="10060"/>
          </w:cols>
          <w:docGrid w:linePitch="360"/>
        </w:sectPr>
      </w:pPr>
    </w:p>
    <w:p w:rsidR="001D4A96" w:rsidRDefault="003E32A6">
      <w:pPr>
        <w:spacing w:line="0" w:lineRule="atLeast"/>
        <w:rPr>
          <w:sz w:val="24"/>
        </w:rPr>
      </w:pPr>
      <w:bookmarkStart w:id="14" w:name="page15"/>
      <w:bookmarkEnd w:id="14"/>
      <w:r>
        <w:rPr>
          <w:sz w:val="23"/>
        </w:rPr>
        <w:lastRenderedPageBreak/>
        <w:pict>
          <v:shape id="_x0000_s1029" type="#_x0000_t75" alt="" style="position:absolute;margin-left:23.6pt;margin-top:23.6pt;width:566pt;height:746pt;z-index:-4;mso-wrap-edited:f;mso-width-percent:0;mso-height-percent:0;mso-position-horizontal-relative:page;mso-position-vertical-relative:page;mso-width-percent:0;mso-height-percent:0">
            <v:imagedata r:id="rId24" o:title=""/>
            <w10:wrap anchorx="page" anchory="page"/>
          </v:shape>
        </w:pict>
      </w:r>
      <w:r w:rsidR="005F3CBF">
        <w:rPr>
          <w:sz w:val="24"/>
        </w:rPr>
        <w:t>AMPFFT7:</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61" w:lineRule="exact"/>
        <w:rPr>
          <w:rFonts w:ascii="Times New Roman" w:eastAsia="Times New Roman" w:hAnsi="Times New Roman"/>
        </w:rPr>
      </w:pPr>
    </w:p>
    <w:p w:rsidR="001D4A96" w:rsidRDefault="005F3CBF">
      <w:pPr>
        <w:spacing w:line="0" w:lineRule="atLeast"/>
        <w:rPr>
          <w:sz w:val="24"/>
        </w:rPr>
      </w:pPr>
      <w:r>
        <w:rPr>
          <w:sz w:val="24"/>
        </w:rPr>
        <w:t>AMPFFT8:</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61" w:lineRule="exact"/>
        <w:rPr>
          <w:rFonts w:ascii="Times New Roman" w:eastAsia="Times New Roman" w:hAnsi="Times New Roman"/>
        </w:rPr>
      </w:pPr>
    </w:p>
    <w:p w:rsidR="001D4A96" w:rsidRDefault="005F3CBF">
      <w:pPr>
        <w:spacing w:line="370" w:lineRule="auto"/>
        <w:rPr>
          <w:sz w:val="24"/>
        </w:rPr>
      </w:pPr>
      <w:r>
        <w:rPr>
          <w:sz w:val="24"/>
        </w:rPr>
        <w:t>From the plots above, we can see that there is a considerable difference between Standard Deviation, Mean, RMS and some FFT values of Eating and Not Eating actions. So, our initial intuitions about the features selected holds true.</w:t>
      </w:r>
    </w:p>
    <w:p w:rsidR="001D4A96" w:rsidRDefault="001D4A96">
      <w:pPr>
        <w:spacing w:line="370" w:lineRule="auto"/>
        <w:rPr>
          <w:sz w:val="24"/>
        </w:rPr>
        <w:sectPr w:rsidR="001D4A96">
          <w:pgSz w:w="12240" w:h="15840"/>
          <w:pgMar w:top="717" w:right="900" w:bottom="1440" w:left="740" w:header="0" w:footer="0" w:gutter="0"/>
          <w:cols w:space="0" w:equalWidth="0">
            <w:col w:w="10600"/>
          </w:cols>
          <w:docGrid w:linePitch="360"/>
        </w:sectPr>
      </w:pPr>
    </w:p>
    <w:p w:rsidR="001D4A96" w:rsidRDefault="003E32A6">
      <w:pPr>
        <w:spacing w:line="0" w:lineRule="atLeast"/>
        <w:ind w:right="-119"/>
        <w:jc w:val="center"/>
        <w:rPr>
          <w:b/>
          <w:sz w:val="32"/>
        </w:rPr>
      </w:pPr>
      <w:bookmarkStart w:id="15" w:name="page16"/>
      <w:bookmarkEnd w:id="15"/>
      <w:r>
        <w:rPr>
          <w:sz w:val="24"/>
        </w:rPr>
        <w:lastRenderedPageBreak/>
        <w:pict>
          <v:shape id="_x0000_s1028" type="#_x0000_t75" alt="" style="position:absolute;left:0;text-align:left;margin-left:23.6pt;margin-top:23.6pt;width:566pt;height:746pt;z-index:-3;mso-wrap-edited:f;mso-width-percent:0;mso-height-percent:0;mso-position-horizontal-relative:page;mso-position-vertical-relative:page;mso-width-percent:0;mso-height-percent:0">
            <v:imagedata r:id="rId15" o:title=""/>
            <w10:wrap anchorx="page" anchory="page"/>
          </v:shape>
        </w:pict>
      </w:r>
      <w:r w:rsidR="005F3CBF">
        <w:rPr>
          <w:b/>
          <w:sz w:val="32"/>
        </w:rPr>
        <w:t>Project Phase III: Feature Selection</w:t>
      </w:r>
    </w:p>
    <w:p w:rsidR="001D4A96" w:rsidRDefault="001D4A96">
      <w:pPr>
        <w:spacing w:line="211" w:lineRule="exact"/>
        <w:rPr>
          <w:rFonts w:ascii="Times New Roman" w:eastAsia="Times New Roman" w:hAnsi="Times New Roman"/>
        </w:rPr>
      </w:pPr>
    </w:p>
    <w:p w:rsidR="001D4A96" w:rsidRDefault="005F3CBF">
      <w:pPr>
        <w:spacing w:line="0" w:lineRule="atLeast"/>
        <w:rPr>
          <w:sz w:val="24"/>
        </w:rPr>
      </w:pPr>
      <w:r>
        <w:rPr>
          <w:sz w:val="24"/>
        </w:rPr>
        <w:t>At the end of Phase 2, we selected certain features based on intuition for both Eating and Not Eating actions.</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We got two matrices ‘FinalEating.csv’ and ‘FinalNotEating.csv’. But Principal Component Analysis (PCA) takes</w:t>
      </w:r>
    </w:p>
    <w:p w:rsidR="001D4A96" w:rsidRDefault="001D4A96">
      <w:pPr>
        <w:spacing w:line="144" w:lineRule="exact"/>
        <w:rPr>
          <w:rFonts w:ascii="Times New Roman" w:eastAsia="Times New Roman" w:hAnsi="Times New Roman"/>
        </w:rPr>
      </w:pPr>
    </w:p>
    <w:p w:rsidR="001D4A96" w:rsidRDefault="005F3CBF">
      <w:pPr>
        <w:spacing w:line="0" w:lineRule="atLeast"/>
        <w:rPr>
          <w:sz w:val="23"/>
        </w:rPr>
      </w:pPr>
      <w:r>
        <w:rPr>
          <w:sz w:val="23"/>
        </w:rPr>
        <w:t>only one matrix as input. So, we need to combine the two matrices into one feature matrix. Using python, we</w:t>
      </w:r>
    </w:p>
    <w:p w:rsidR="001D4A96" w:rsidRDefault="001D4A96">
      <w:pPr>
        <w:spacing w:line="161" w:lineRule="exact"/>
        <w:rPr>
          <w:rFonts w:ascii="Times New Roman" w:eastAsia="Times New Roman" w:hAnsi="Times New Roman"/>
        </w:rPr>
      </w:pPr>
    </w:p>
    <w:p w:rsidR="001D4A96" w:rsidRDefault="005F3CBF">
      <w:pPr>
        <w:spacing w:line="0" w:lineRule="atLeast"/>
        <w:rPr>
          <w:sz w:val="24"/>
        </w:rPr>
      </w:pPr>
      <w:r>
        <w:rPr>
          <w:sz w:val="24"/>
        </w:rPr>
        <w:t xml:space="preserve">appended all the samples from </w:t>
      </w:r>
      <w:proofErr w:type="spellStart"/>
      <w:r>
        <w:rPr>
          <w:sz w:val="24"/>
        </w:rPr>
        <w:t>FinalEating</w:t>
      </w:r>
      <w:proofErr w:type="spellEnd"/>
      <w:r>
        <w:rPr>
          <w:sz w:val="24"/>
        </w:rPr>
        <w:t xml:space="preserve"> and </w:t>
      </w:r>
      <w:proofErr w:type="spellStart"/>
      <w:r>
        <w:rPr>
          <w:sz w:val="24"/>
        </w:rPr>
        <w:t>FinalNotEating</w:t>
      </w:r>
      <w:proofErr w:type="spellEnd"/>
      <w:r>
        <w:rPr>
          <w:sz w:val="24"/>
        </w:rPr>
        <w:t xml:space="preserve"> matrices to ‘</w:t>
      </w:r>
      <w:proofErr w:type="spellStart"/>
      <w:r>
        <w:rPr>
          <w:sz w:val="24"/>
        </w:rPr>
        <w:t>FeatureMatrix</w:t>
      </w:r>
      <w:proofErr w:type="spellEnd"/>
      <w:r>
        <w:rPr>
          <w:sz w:val="24"/>
        </w:rPr>
        <w:t>’ matrix. Now we</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have a total of 84693 samples in this Feature matrix of which 16180 belonged to Eating and 68513 belonged</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to Not Eating. Also, looking at all the features, we know that we do not need FFT1 to FFT8 features as we can</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use absolute values of them AMPFFT1 to AMPFFT8. Hence, we dropped those features from the feature</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 xml:space="preserve">matrix. We also dropped the </w:t>
      </w:r>
      <w:proofErr w:type="spellStart"/>
      <w:r>
        <w:rPr>
          <w:sz w:val="24"/>
        </w:rPr>
        <w:t>SampleNumber</w:t>
      </w:r>
      <w:proofErr w:type="spellEnd"/>
      <w:r>
        <w:rPr>
          <w:sz w:val="24"/>
        </w:rPr>
        <w:t xml:space="preserve">, </w:t>
      </w:r>
      <w:proofErr w:type="spellStart"/>
      <w:r>
        <w:rPr>
          <w:sz w:val="24"/>
        </w:rPr>
        <w:t>TimeStamp</w:t>
      </w:r>
      <w:proofErr w:type="spellEnd"/>
      <w:r>
        <w:rPr>
          <w:sz w:val="24"/>
        </w:rPr>
        <w:t xml:space="preserve"> and EMG1 to EMG8 columns as we do not need</w:t>
      </w:r>
    </w:p>
    <w:p w:rsidR="001D4A96" w:rsidRDefault="001D4A96">
      <w:pPr>
        <w:spacing w:line="144" w:lineRule="exact"/>
        <w:rPr>
          <w:rFonts w:ascii="Times New Roman" w:eastAsia="Times New Roman" w:hAnsi="Times New Roman"/>
        </w:rPr>
      </w:pPr>
    </w:p>
    <w:p w:rsidR="001D4A96" w:rsidRDefault="005F3CBF">
      <w:pPr>
        <w:spacing w:line="0" w:lineRule="atLeast"/>
        <w:rPr>
          <w:sz w:val="23"/>
        </w:rPr>
      </w:pPr>
      <w:r>
        <w:rPr>
          <w:sz w:val="23"/>
        </w:rPr>
        <w:t>them for PCA. The feature matrix after this will be 84693x13 where there are Standard Deviation, Mean, Min,</w:t>
      </w:r>
    </w:p>
    <w:p w:rsidR="001D4A96" w:rsidRDefault="001D4A96">
      <w:pPr>
        <w:spacing w:line="161" w:lineRule="exact"/>
        <w:rPr>
          <w:rFonts w:ascii="Times New Roman" w:eastAsia="Times New Roman" w:hAnsi="Times New Roman"/>
        </w:rPr>
      </w:pPr>
    </w:p>
    <w:p w:rsidR="001D4A96" w:rsidRDefault="005F3CBF">
      <w:pPr>
        <w:spacing w:line="0" w:lineRule="atLeast"/>
        <w:rPr>
          <w:sz w:val="24"/>
        </w:rPr>
      </w:pPr>
      <w:r>
        <w:rPr>
          <w:sz w:val="24"/>
        </w:rPr>
        <w:t>Max, RMS and 8 FFT features (AMPFFT1 to AMPFFT8).</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The python code is in the file ‘PCA.py’ in the Path: /Phase3</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The feature matrix is in the file ‘FeatureMatrix.csv’ in the Path: /Phase3</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Principal Component Analysis (PCA):</w:t>
      </w:r>
    </w:p>
    <w:p w:rsidR="001D4A96" w:rsidRDefault="001D4A96">
      <w:pPr>
        <w:spacing w:line="144" w:lineRule="exact"/>
        <w:rPr>
          <w:rFonts w:ascii="Times New Roman" w:eastAsia="Times New Roman" w:hAnsi="Times New Roman"/>
        </w:rPr>
      </w:pPr>
    </w:p>
    <w:p w:rsidR="001D4A96" w:rsidRDefault="005F3CBF">
      <w:pPr>
        <w:spacing w:line="360" w:lineRule="auto"/>
        <w:ind w:right="160"/>
        <w:rPr>
          <w:sz w:val="24"/>
        </w:rPr>
      </w:pPr>
      <w:r>
        <w:rPr>
          <w:sz w:val="24"/>
        </w:rPr>
        <w:t xml:space="preserve">Python’s </w:t>
      </w:r>
      <w:proofErr w:type="spellStart"/>
      <w:r>
        <w:rPr>
          <w:sz w:val="24"/>
        </w:rPr>
        <w:t>scikit</w:t>
      </w:r>
      <w:proofErr w:type="spellEnd"/>
      <w:r>
        <w:rPr>
          <w:sz w:val="24"/>
        </w:rPr>
        <w:t xml:space="preserve">-Learn library has an out of the box PCA method that has been used in this project. </w:t>
      </w:r>
      <w:proofErr w:type="spellStart"/>
      <w:r>
        <w:rPr>
          <w:sz w:val="24"/>
        </w:rPr>
        <w:t>StandardScaler</w:t>
      </w:r>
      <w:proofErr w:type="spellEnd"/>
      <w:r>
        <w:rPr>
          <w:sz w:val="24"/>
        </w:rPr>
        <w:t xml:space="preserve"> method has also been used to normalize the data in the feature matrix. The python code for this is in the file ‘PCA.py’ in the Path: /Phase3</w:t>
      </w:r>
    </w:p>
    <w:p w:rsidR="001D4A96" w:rsidRDefault="001D4A96">
      <w:pPr>
        <w:spacing w:line="2" w:lineRule="exact"/>
        <w:rPr>
          <w:rFonts w:ascii="Times New Roman" w:eastAsia="Times New Roman" w:hAnsi="Times New Roman"/>
        </w:rPr>
      </w:pPr>
    </w:p>
    <w:p w:rsidR="001D4A96" w:rsidRDefault="005F3CBF">
      <w:pPr>
        <w:spacing w:line="378" w:lineRule="auto"/>
        <w:ind w:right="340"/>
        <w:rPr>
          <w:sz w:val="24"/>
        </w:rPr>
      </w:pPr>
      <w:r>
        <w:rPr>
          <w:sz w:val="24"/>
        </w:rPr>
        <w:t>After the execution of PCA we got the new matrix ‘NewFeatureMatrix.csv’ with the principal components. The new feature matrix is in the file ‘NewFeatureMatrix.csv’ in Path: /Phase3</w:t>
      </w:r>
    </w:p>
    <w:p w:rsidR="005A605E" w:rsidRDefault="005A605E">
      <w:pPr>
        <w:spacing w:line="378" w:lineRule="auto"/>
        <w:ind w:right="340"/>
        <w:rPr>
          <w:sz w:val="24"/>
        </w:rPr>
      </w:pPr>
      <w:r>
        <w:rPr>
          <w:sz w:val="24"/>
        </w:rPr>
        <w:t>So why Eigen vectors turned out the way they did? For doing Principal Component Analysis (PCA), we first</w:t>
      </w:r>
      <w:r w:rsidR="00A040B5">
        <w:rPr>
          <w:sz w:val="24"/>
        </w:rPr>
        <w:t xml:space="preserve"> need</w:t>
      </w:r>
      <w:r>
        <w:rPr>
          <w:sz w:val="24"/>
        </w:rPr>
        <w:t xml:space="preserve"> to calculate the covariance matrix for the all the features selected. The covariance matrix </w:t>
      </w:r>
      <w:r w:rsidR="00CF6486">
        <w:rPr>
          <w:sz w:val="24"/>
        </w:rPr>
        <w:t>defines</w:t>
      </w:r>
      <w:r>
        <w:rPr>
          <w:sz w:val="24"/>
        </w:rPr>
        <w:t xml:space="preserve"> two things: spread </w:t>
      </w:r>
      <w:r w:rsidR="00CF6486">
        <w:rPr>
          <w:sz w:val="24"/>
        </w:rPr>
        <w:t xml:space="preserve">also called variance </w:t>
      </w:r>
      <w:r>
        <w:rPr>
          <w:sz w:val="24"/>
        </w:rPr>
        <w:t>and orientation</w:t>
      </w:r>
      <w:r w:rsidR="00CF6486">
        <w:rPr>
          <w:sz w:val="24"/>
        </w:rPr>
        <w:t xml:space="preserve"> also called covariance. After this, we</w:t>
      </w:r>
      <w:r>
        <w:rPr>
          <w:sz w:val="24"/>
        </w:rPr>
        <w:t xml:space="preserve"> get the eigen vectors that tell us about the direction in which there is the highest </w:t>
      </w:r>
      <w:r w:rsidR="00CF6486">
        <w:rPr>
          <w:sz w:val="24"/>
        </w:rPr>
        <w:t>spread or variance [6]</w:t>
      </w:r>
      <w:r>
        <w:rPr>
          <w:sz w:val="24"/>
        </w:rPr>
        <w:t>.</w:t>
      </w:r>
      <w:r w:rsidR="00CF6486">
        <w:rPr>
          <w:sz w:val="24"/>
        </w:rPr>
        <w:t xml:space="preserve"> Eigen values are basically the magnitudes of these vectors. These eigen values in decreasing order of variance become the new principal components. Ideally, after performing PCA we should be seeing the explained variance ratio of the first two principal components to be the maximum. This means that a vast majority of variance in the data can be captured by the first few principal components thus reducing the number of dimensions which is our final objective of this exercise. If we look at the new feature matrix that is obtained above, we can see the eigen values following the exact same pattern as the ideal behavior. Thus</w:t>
      </w:r>
      <w:r w:rsidR="00F1066D">
        <w:rPr>
          <w:sz w:val="24"/>
        </w:rPr>
        <w:t xml:space="preserve">, </w:t>
      </w:r>
      <w:r w:rsidR="00CF6486">
        <w:rPr>
          <w:sz w:val="24"/>
        </w:rPr>
        <w:t>we can conclude that Eigen vectors and Eigen values turned out as expected.</w:t>
      </w:r>
      <w:r>
        <w:rPr>
          <w:sz w:val="24"/>
        </w:rPr>
        <w:t xml:space="preserve"> </w:t>
      </w:r>
    </w:p>
    <w:p w:rsidR="001D4A96" w:rsidRDefault="001D4A96">
      <w:pPr>
        <w:spacing w:line="378" w:lineRule="auto"/>
        <w:ind w:right="340"/>
        <w:rPr>
          <w:sz w:val="24"/>
        </w:rPr>
        <w:sectPr w:rsidR="001D4A96">
          <w:pgSz w:w="12240" w:h="15840"/>
          <w:pgMar w:top="701" w:right="840" w:bottom="1440" w:left="740" w:header="0" w:footer="0" w:gutter="0"/>
          <w:cols w:space="0" w:equalWidth="0">
            <w:col w:w="10660"/>
          </w:cols>
          <w:docGrid w:linePitch="360"/>
        </w:sectPr>
      </w:pPr>
    </w:p>
    <w:p w:rsidR="001D4A96" w:rsidRDefault="003E32A6">
      <w:pPr>
        <w:spacing w:line="200" w:lineRule="exact"/>
        <w:rPr>
          <w:rFonts w:ascii="Times New Roman" w:eastAsia="Times New Roman" w:hAnsi="Times New Roman"/>
        </w:rPr>
      </w:pPr>
      <w:bookmarkStart w:id="16" w:name="page17"/>
      <w:bookmarkEnd w:id="16"/>
      <w:r>
        <w:rPr>
          <w:sz w:val="24"/>
        </w:rPr>
        <w:lastRenderedPageBreak/>
        <w:pict>
          <v:shape id="_x0000_s1027" type="#_x0000_t75" alt="" style="position:absolute;margin-left:23.6pt;margin-top:23.6pt;width:566pt;height:746pt;z-index:-2;mso-wrap-edited:f;mso-width-percent:0;mso-height-percent:0;mso-position-horizontal-relative:page;mso-position-vertical-relative:page;mso-width-percent:0;mso-height-percent:0">
            <v:imagedata r:id="rId25" o:title=""/>
            <w10:wrap anchorx="page" anchory="page"/>
          </v:shape>
        </w:pic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386" w:lineRule="exact"/>
        <w:rPr>
          <w:rFonts w:ascii="Times New Roman" w:eastAsia="Times New Roman" w:hAnsi="Times New Roman"/>
        </w:rPr>
      </w:pPr>
    </w:p>
    <w:p w:rsidR="001D4A96" w:rsidRDefault="005F3CBF">
      <w:pPr>
        <w:spacing w:line="0" w:lineRule="atLeast"/>
        <w:rPr>
          <w:sz w:val="24"/>
        </w:rPr>
      </w:pPr>
      <w:r>
        <w:rPr>
          <w:sz w:val="24"/>
        </w:rPr>
        <w:t>The explained variance ratio of the first 5 principal components is given below:</w:t>
      </w:r>
    </w:p>
    <w:p w:rsidR="001D4A96" w:rsidRDefault="001D4A96">
      <w:pPr>
        <w:spacing w:line="144" w:lineRule="exact"/>
        <w:rPr>
          <w:rFonts w:ascii="Times New Roman" w:eastAsia="Times New Roman" w:hAnsi="Times New Roman"/>
        </w:rPr>
      </w:pPr>
    </w:p>
    <w:p w:rsidR="001D4A96" w:rsidRDefault="005F3CBF">
      <w:pPr>
        <w:spacing w:line="0" w:lineRule="atLeast"/>
        <w:rPr>
          <w:sz w:val="24"/>
        </w:rPr>
      </w:pPr>
      <w:r>
        <w:rPr>
          <w:sz w:val="24"/>
        </w:rPr>
        <w:t>[0.4380011 0.16043249 0.14470935 0.09295237 0.07</w:t>
      </w:r>
      <w:bookmarkStart w:id="17" w:name="_GoBack"/>
      <w:bookmarkEnd w:id="17"/>
      <w:r>
        <w:rPr>
          <w:sz w:val="24"/>
        </w:rPr>
        <w:t>51009 ]</w:t>
      </w:r>
    </w:p>
    <w:p w:rsidR="001D4A96" w:rsidRDefault="001D4A96">
      <w:pPr>
        <w:spacing w:line="149" w:lineRule="exact"/>
        <w:rPr>
          <w:rFonts w:ascii="Times New Roman" w:eastAsia="Times New Roman" w:hAnsi="Times New Roman"/>
        </w:rPr>
      </w:pPr>
    </w:p>
    <w:p w:rsidR="001D4A96" w:rsidRDefault="005F3CBF">
      <w:pPr>
        <w:spacing w:line="0" w:lineRule="atLeast"/>
        <w:rPr>
          <w:sz w:val="24"/>
        </w:rPr>
      </w:pPr>
      <w:r>
        <w:rPr>
          <w:sz w:val="24"/>
        </w:rPr>
        <w:t>This implied to us that about 91% of variance in the data is captured in the first 5 components.</w:t>
      </w:r>
    </w:p>
    <w:p w:rsidR="001D4A96" w:rsidRDefault="001D4A96">
      <w:pPr>
        <w:spacing w:line="144" w:lineRule="exact"/>
        <w:rPr>
          <w:rFonts w:ascii="Times New Roman" w:eastAsia="Times New Roman" w:hAnsi="Times New Roman"/>
        </w:rPr>
      </w:pPr>
    </w:p>
    <w:p w:rsidR="001D4A96" w:rsidRDefault="005F3CBF">
      <w:pPr>
        <w:spacing w:line="376" w:lineRule="auto"/>
        <w:ind w:right="3080"/>
        <w:rPr>
          <w:sz w:val="23"/>
        </w:rPr>
      </w:pPr>
      <w:r>
        <w:rPr>
          <w:sz w:val="23"/>
        </w:rPr>
        <w:t>The explained variance ratio of the first 6 principal components is given below: [0.4380011 0.16043249 0.14470935 0.09295237 0.0751009 0.04236383] About 95% of the variance in the data is captured in the first 10 components.</w:t>
      </w:r>
    </w:p>
    <w:p w:rsidR="001D4A96" w:rsidRDefault="005F3CBF">
      <w:pPr>
        <w:spacing w:line="370" w:lineRule="auto"/>
        <w:rPr>
          <w:sz w:val="24"/>
        </w:rPr>
      </w:pPr>
      <w:r>
        <w:rPr>
          <w:sz w:val="24"/>
        </w:rPr>
        <w:t>Assuming capturing 91% of variance in the data is good enough for us, PCA has effectively reduced the feature matrix from 84693x13 (13 features) to 84693x5 (5 features). Hence, we can say that doing PCA was very helpful in reducing the dimensions of the dataset.</w:t>
      </w:r>
    </w:p>
    <w:p w:rsidR="001D4A96" w:rsidRDefault="001D4A96">
      <w:pPr>
        <w:spacing w:line="370" w:lineRule="auto"/>
        <w:rPr>
          <w:sz w:val="24"/>
        </w:rPr>
        <w:sectPr w:rsidR="001D4A96">
          <w:pgSz w:w="12240" w:h="15840"/>
          <w:pgMar w:top="1440" w:right="760" w:bottom="1440" w:left="740" w:header="0" w:footer="0" w:gutter="0"/>
          <w:cols w:space="0" w:equalWidth="0">
            <w:col w:w="10740"/>
          </w:cols>
          <w:docGrid w:linePitch="360"/>
        </w:sectPr>
      </w:pPr>
    </w:p>
    <w:p w:rsidR="001D4A96" w:rsidRDefault="003E32A6">
      <w:pPr>
        <w:spacing w:line="0" w:lineRule="atLeast"/>
        <w:ind w:right="252"/>
        <w:jc w:val="center"/>
        <w:rPr>
          <w:b/>
          <w:sz w:val="32"/>
        </w:rPr>
      </w:pPr>
      <w:bookmarkStart w:id="18" w:name="page18"/>
      <w:bookmarkEnd w:id="18"/>
      <w:r>
        <w:rPr>
          <w:sz w:val="24"/>
        </w:rPr>
        <w:lastRenderedPageBreak/>
        <w:pict>
          <v:shape id="_x0000_s1026" type="#_x0000_t75" alt="" style="position:absolute;left:0;text-align:left;margin-left:23.6pt;margin-top:23.6pt;width:566pt;height:746pt;z-index:-1;mso-wrap-edited:f;mso-width-percent:0;mso-height-percent:0;mso-position-horizontal-relative:page;mso-position-vertical-relative:page;mso-width-percent:0;mso-height-percent:0">
            <v:imagedata r:id="rId15" o:title=""/>
            <w10:wrap anchorx="page" anchory="page"/>
          </v:shape>
        </w:pict>
      </w:r>
      <w:r w:rsidR="005F3CBF">
        <w:rPr>
          <w:b/>
          <w:sz w:val="32"/>
        </w:rPr>
        <w:t>Bibliography</w:t>
      </w:r>
    </w:p>
    <w:p w:rsidR="001D4A96" w:rsidRDefault="001D4A96">
      <w:pPr>
        <w:spacing w:line="200" w:lineRule="exact"/>
        <w:rPr>
          <w:rFonts w:ascii="Times New Roman" w:eastAsia="Times New Roman" w:hAnsi="Times New Roman"/>
        </w:rPr>
      </w:pPr>
    </w:p>
    <w:p w:rsidR="001D4A96" w:rsidRDefault="001D4A96">
      <w:pPr>
        <w:spacing w:line="200" w:lineRule="exact"/>
        <w:rPr>
          <w:rFonts w:ascii="Times New Roman" w:eastAsia="Times New Roman" w:hAnsi="Times New Roman"/>
        </w:rPr>
      </w:pPr>
    </w:p>
    <w:p w:rsidR="001D4A96" w:rsidRDefault="001D4A96">
      <w:pPr>
        <w:spacing w:line="252" w:lineRule="exact"/>
        <w:rPr>
          <w:rFonts w:ascii="Times New Roman" w:eastAsia="Times New Roman" w:hAnsi="Times New Roman"/>
        </w:rPr>
      </w:pPr>
    </w:p>
    <w:p w:rsidR="001D4A96" w:rsidRPr="00DB635C" w:rsidRDefault="005F3CBF" w:rsidP="00DC2AA6">
      <w:pPr>
        <w:numPr>
          <w:ilvl w:val="0"/>
          <w:numId w:val="5"/>
        </w:numPr>
        <w:tabs>
          <w:tab w:val="left" w:pos="368"/>
        </w:tabs>
        <w:ind w:left="368" w:right="400" w:hanging="368"/>
        <w:rPr>
          <w:sz w:val="24"/>
          <w:szCs w:val="24"/>
        </w:rPr>
      </w:pPr>
      <w:r w:rsidRPr="00DB635C">
        <w:rPr>
          <w:sz w:val="24"/>
          <w:szCs w:val="24"/>
        </w:rPr>
        <w:t>ABDELKAREEM BEDRI, RICHARD LI, MALCOLM HAYNES, RAJ PRATEEK KOSARAJU, ISHAAN GROVER, TEMILOLUWA PRIOLEAU, MIN YAN BEH, MAYANK GOEL, THAD STARNER, and GREGORY ABOWD. "</w:t>
      </w:r>
      <w:proofErr w:type="spellStart"/>
      <w:r w:rsidRPr="00DB635C">
        <w:rPr>
          <w:sz w:val="24"/>
          <w:szCs w:val="24"/>
        </w:rPr>
        <w:t>EarBit</w:t>
      </w:r>
      <w:proofErr w:type="spellEnd"/>
      <w:r w:rsidRPr="00DB635C">
        <w:rPr>
          <w:sz w:val="24"/>
          <w:szCs w:val="24"/>
        </w:rPr>
        <w:t>: Using Wearable Sensors to Detect Eating Episodes in Unconstrained Environments." n.d.</w:t>
      </w:r>
    </w:p>
    <w:p w:rsidR="001D4A96" w:rsidRPr="00DB635C" w:rsidRDefault="001D4A96" w:rsidP="00DC2AA6">
      <w:pPr>
        <w:rPr>
          <w:sz w:val="24"/>
          <w:szCs w:val="24"/>
        </w:rPr>
      </w:pPr>
    </w:p>
    <w:p w:rsidR="001D4A96" w:rsidRPr="00DB635C" w:rsidRDefault="005F3CBF" w:rsidP="00DC2AA6">
      <w:pPr>
        <w:numPr>
          <w:ilvl w:val="0"/>
          <w:numId w:val="5"/>
        </w:numPr>
        <w:tabs>
          <w:tab w:val="left" w:pos="423"/>
        </w:tabs>
        <w:ind w:left="368" w:right="60" w:hanging="368"/>
        <w:rPr>
          <w:sz w:val="24"/>
          <w:szCs w:val="24"/>
        </w:rPr>
      </w:pPr>
      <w:r w:rsidRPr="00DB635C">
        <w:rPr>
          <w:sz w:val="24"/>
          <w:szCs w:val="24"/>
        </w:rPr>
        <w:t xml:space="preserve">Ben Nicholls, Chee Siang Ang, </w:t>
      </w:r>
      <w:proofErr w:type="spellStart"/>
      <w:r w:rsidRPr="00DB635C">
        <w:rPr>
          <w:sz w:val="24"/>
          <w:szCs w:val="24"/>
        </w:rPr>
        <w:t>Kanjo</w:t>
      </w:r>
      <w:proofErr w:type="spellEnd"/>
      <w:r w:rsidRPr="00DB635C">
        <w:rPr>
          <w:sz w:val="24"/>
          <w:szCs w:val="24"/>
        </w:rPr>
        <w:t xml:space="preserve"> </w:t>
      </w:r>
      <w:proofErr w:type="spellStart"/>
      <w:r w:rsidRPr="00DB635C">
        <w:rPr>
          <w:sz w:val="24"/>
          <w:szCs w:val="24"/>
        </w:rPr>
        <w:t>Eiman</w:t>
      </w:r>
      <w:proofErr w:type="spellEnd"/>
      <w:r w:rsidRPr="00DB635C">
        <w:rPr>
          <w:sz w:val="24"/>
          <w:szCs w:val="24"/>
        </w:rPr>
        <w:t xml:space="preserve">, </w:t>
      </w:r>
      <w:proofErr w:type="spellStart"/>
      <w:r w:rsidRPr="00DB635C">
        <w:rPr>
          <w:sz w:val="24"/>
          <w:szCs w:val="24"/>
        </w:rPr>
        <w:t>Panote</w:t>
      </w:r>
      <w:proofErr w:type="spellEnd"/>
      <w:r w:rsidRPr="00DB635C">
        <w:rPr>
          <w:sz w:val="24"/>
          <w:szCs w:val="24"/>
        </w:rPr>
        <w:t xml:space="preserve"> </w:t>
      </w:r>
      <w:proofErr w:type="spellStart"/>
      <w:r w:rsidRPr="00DB635C">
        <w:rPr>
          <w:sz w:val="24"/>
          <w:szCs w:val="24"/>
        </w:rPr>
        <w:t>Siriaraya</w:t>
      </w:r>
      <w:proofErr w:type="spellEnd"/>
      <w:r w:rsidRPr="00DB635C">
        <w:rPr>
          <w:sz w:val="24"/>
          <w:szCs w:val="24"/>
        </w:rPr>
        <w:t xml:space="preserve">, </w:t>
      </w:r>
      <w:proofErr w:type="spellStart"/>
      <w:r w:rsidRPr="00DB635C">
        <w:rPr>
          <w:sz w:val="24"/>
          <w:szCs w:val="24"/>
        </w:rPr>
        <w:t>Woon</w:t>
      </w:r>
      <w:proofErr w:type="spellEnd"/>
      <w:r w:rsidRPr="00DB635C">
        <w:rPr>
          <w:sz w:val="24"/>
          <w:szCs w:val="24"/>
        </w:rPr>
        <w:t xml:space="preserve">-Hong Yeo. "An EMG-based Eating </w:t>
      </w:r>
      <w:proofErr w:type="spellStart"/>
      <w:r w:rsidRPr="00DB635C">
        <w:rPr>
          <w:sz w:val="24"/>
          <w:szCs w:val="24"/>
        </w:rPr>
        <w:t>Behaviour</w:t>
      </w:r>
      <w:proofErr w:type="spellEnd"/>
      <w:r w:rsidRPr="00DB635C">
        <w:rPr>
          <w:sz w:val="24"/>
          <w:szCs w:val="24"/>
        </w:rPr>
        <w:t xml:space="preserve"> Monitoring System with Haptic Feedback to Promote Mindful Eating." n.d.</w:t>
      </w:r>
    </w:p>
    <w:p w:rsidR="001D4A96" w:rsidRPr="00DB635C" w:rsidRDefault="001D4A96" w:rsidP="00DC2AA6">
      <w:pPr>
        <w:rPr>
          <w:sz w:val="24"/>
          <w:szCs w:val="24"/>
        </w:rPr>
      </w:pPr>
    </w:p>
    <w:p w:rsidR="001D4A96" w:rsidRPr="00DB635C" w:rsidRDefault="005F3CBF" w:rsidP="00DC2AA6">
      <w:pPr>
        <w:numPr>
          <w:ilvl w:val="0"/>
          <w:numId w:val="5"/>
        </w:numPr>
        <w:tabs>
          <w:tab w:val="left" w:pos="368"/>
        </w:tabs>
        <w:ind w:left="368" w:hanging="368"/>
        <w:rPr>
          <w:sz w:val="24"/>
          <w:szCs w:val="24"/>
        </w:rPr>
      </w:pPr>
      <w:r w:rsidRPr="00DB635C">
        <w:rPr>
          <w:sz w:val="24"/>
          <w:szCs w:val="24"/>
        </w:rPr>
        <w:t xml:space="preserve">Chee Siang Ang, </w:t>
      </w:r>
      <w:proofErr w:type="spellStart"/>
      <w:r w:rsidRPr="00DB635C">
        <w:rPr>
          <w:sz w:val="24"/>
          <w:szCs w:val="24"/>
        </w:rPr>
        <w:t>Eiman</w:t>
      </w:r>
      <w:proofErr w:type="spellEnd"/>
      <w:r w:rsidRPr="00DB635C">
        <w:rPr>
          <w:sz w:val="24"/>
          <w:szCs w:val="24"/>
        </w:rPr>
        <w:t xml:space="preserve"> </w:t>
      </w:r>
      <w:proofErr w:type="spellStart"/>
      <w:r w:rsidRPr="00DB635C">
        <w:rPr>
          <w:sz w:val="24"/>
          <w:szCs w:val="24"/>
        </w:rPr>
        <w:t>Kanjo</w:t>
      </w:r>
      <w:proofErr w:type="spellEnd"/>
      <w:r w:rsidRPr="00DB635C">
        <w:rPr>
          <w:sz w:val="24"/>
          <w:szCs w:val="24"/>
        </w:rPr>
        <w:t xml:space="preserve">, Athanasios </w:t>
      </w:r>
      <w:proofErr w:type="spellStart"/>
      <w:r w:rsidRPr="00DB635C">
        <w:rPr>
          <w:sz w:val="24"/>
          <w:szCs w:val="24"/>
        </w:rPr>
        <w:t>Tsanas</w:t>
      </w:r>
      <w:proofErr w:type="spellEnd"/>
      <w:r w:rsidRPr="00DB635C">
        <w:rPr>
          <w:sz w:val="24"/>
          <w:szCs w:val="24"/>
        </w:rPr>
        <w:t xml:space="preserve">. "An EMG-based Eating </w:t>
      </w:r>
      <w:proofErr w:type="spellStart"/>
      <w:r w:rsidRPr="00DB635C">
        <w:rPr>
          <w:sz w:val="24"/>
          <w:szCs w:val="24"/>
        </w:rPr>
        <w:t>Behaviour</w:t>
      </w:r>
      <w:proofErr w:type="spellEnd"/>
      <w:r w:rsidRPr="00DB635C">
        <w:rPr>
          <w:sz w:val="24"/>
          <w:szCs w:val="24"/>
        </w:rPr>
        <w:t xml:space="preserve"> Monitoring System with Haptic Feedback to Promote Mindful Eating." n.d.</w:t>
      </w:r>
    </w:p>
    <w:p w:rsidR="001D4A96" w:rsidRPr="00DB635C" w:rsidRDefault="001D4A96" w:rsidP="00DC2AA6">
      <w:pPr>
        <w:rPr>
          <w:sz w:val="24"/>
          <w:szCs w:val="24"/>
        </w:rPr>
      </w:pPr>
    </w:p>
    <w:p w:rsidR="001D4A96" w:rsidRPr="00DB635C" w:rsidRDefault="005F3CBF" w:rsidP="00DC2AA6">
      <w:pPr>
        <w:numPr>
          <w:ilvl w:val="0"/>
          <w:numId w:val="5"/>
        </w:numPr>
        <w:tabs>
          <w:tab w:val="left" w:pos="368"/>
        </w:tabs>
        <w:ind w:left="368" w:right="80" w:hanging="368"/>
        <w:rPr>
          <w:sz w:val="24"/>
          <w:szCs w:val="24"/>
        </w:rPr>
      </w:pPr>
      <w:proofErr w:type="spellStart"/>
      <w:r w:rsidRPr="00DB635C">
        <w:rPr>
          <w:sz w:val="24"/>
          <w:szCs w:val="24"/>
        </w:rPr>
        <w:t>Jingwei</w:t>
      </w:r>
      <w:proofErr w:type="spellEnd"/>
      <w:r w:rsidRPr="00DB635C">
        <w:rPr>
          <w:sz w:val="24"/>
          <w:szCs w:val="24"/>
        </w:rPr>
        <w:t xml:space="preserve"> Too, Abdul Rahim Abdullah, </w:t>
      </w:r>
      <w:proofErr w:type="spellStart"/>
      <w:r w:rsidRPr="00DB635C">
        <w:rPr>
          <w:sz w:val="24"/>
          <w:szCs w:val="24"/>
        </w:rPr>
        <w:t>Norhashimah</w:t>
      </w:r>
      <w:proofErr w:type="spellEnd"/>
      <w:r w:rsidRPr="00DB635C">
        <w:rPr>
          <w:sz w:val="24"/>
          <w:szCs w:val="24"/>
        </w:rPr>
        <w:t xml:space="preserve"> </w:t>
      </w:r>
      <w:proofErr w:type="spellStart"/>
      <w:r w:rsidRPr="00DB635C">
        <w:rPr>
          <w:sz w:val="24"/>
          <w:szCs w:val="24"/>
        </w:rPr>
        <w:t>Mohd</w:t>
      </w:r>
      <w:proofErr w:type="spellEnd"/>
      <w:r w:rsidRPr="00DB635C">
        <w:rPr>
          <w:sz w:val="24"/>
          <w:szCs w:val="24"/>
        </w:rPr>
        <w:t xml:space="preserve"> Saad, </w:t>
      </w:r>
      <w:proofErr w:type="spellStart"/>
      <w:r w:rsidRPr="00DB635C">
        <w:rPr>
          <w:sz w:val="24"/>
          <w:szCs w:val="24"/>
        </w:rPr>
        <w:t>Weihown</w:t>
      </w:r>
      <w:proofErr w:type="spellEnd"/>
      <w:r w:rsidRPr="00DB635C">
        <w:rPr>
          <w:sz w:val="24"/>
          <w:szCs w:val="24"/>
        </w:rPr>
        <w:t xml:space="preserve"> Tee. "EMG Feature Selection and Classification Using a </w:t>
      </w:r>
      <w:proofErr w:type="spellStart"/>
      <w:r w:rsidRPr="00DB635C">
        <w:rPr>
          <w:sz w:val="24"/>
          <w:szCs w:val="24"/>
        </w:rPr>
        <w:t>Pbest</w:t>
      </w:r>
      <w:proofErr w:type="spellEnd"/>
      <w:r w:rsidRPr="00DB635C">
        <w:rPr>
          <w:sz w:val="24"/>
          <w:szCs w:val="24"/>
        </w:rPr>
        <w:t xml:space="preserve">-Guide Binary Particle Swarm Optimization." </w:t>
      </w:r>
      <w:r w:rsidRPr="00DB635C">
        <w:rPr>
          <w:i/>
          <w:sz w:val="24"/>
          <w:szCs w:val="24"/>
        </w:rPr>
        <w:t>Computation</w:t>
      </w:r>
      <w:r w:rsidRPr="00DB635C">
        <w:rPr>
          <w:sz w:val="24"/>
          <w:szCs w:val="24"/>
        </w:rPr>
        <w:t>, 2019.</w:t>
      </w:r>
    </w:p>
    <w:p w:rsidR="001D4A96" w:rsidRPr="00DB635C" w:rsidRDefault="001D4A96" w:rsidP="00DC2AA6">
      <w:pPr>
        <w:rPr>
          <w:sz w:val="24"/>
          <w:szCs w:val="24"/>
        </w:rPr>
      </w:pPr>
    </w:p>
    <w:p w:rsidR="00CE2CA2" w:rsidRDefault="005F3CBF" w:rsidP="00DC2AA6">
      <w:pPr>
        <w:numPr>
          <w:ilvl w:val="0"/>
          <w:numId w:val="5"/>
        </w:numPr>
        <w:tabs>
          <w:tab w:val="left" w:pos="368"/>
        </w:tabs>
        <w:ind w:left="368" w:right="160" w:hanging="368"/>
        <w:rPr>
          <w:sz w:val="24"/>
          <w:szCs w:val="24"/>
        </w:rPr>
      </w:pPr>
      <w:r w:rsidRPr="00DB635C">
        <w:rPr>
          <w:sz w:val="24"/>
          <w:szCs w:val="24"/>
        </w:rPr>
        <w:t xml:space="preserve">Nihal Fatma </w:t>
      </w:r>
      <w:proofErr w:type="spellStart"/>
      <w:r w:rsidRPr="00DB635C">
        <w:rPr>
          <w:sz w:val="24"/>
          <w:szCs w:val="24"/>
        </w:rPr>
        <w:t>Guler</w:t>
      </w:r>
      <w:proofErr w:type="spellEnd"/>
      <w:r w:rsidRPr="00DB635C">
        <w:rPr>
          <w:sz w:val="24"/>
          <w:szCs w:val="24"/>
        </w:rPr>
        <w:t xml:space="preserve">, Sabri </w:t>
      </w:r>
      <w:proofErr w:type="spellStart"/>
      <w:r w:rsidRPr="00DB635C">
        <w:rPr>
          <w:sz w:val="24"/>
          <w:szCs w:val="24"/>
        </w:rPr>
        <w:t>Kocer</w:t>
      </w:r>
      <w:proofErr w:type="spellEnd"/>
      <w:r w:rsidRPr="00DB635C">
        <w:rPr>
          <w:sz w:val="24"/>
          <w:szCs w:val="24"/>
        </w:rPr>
        <w:t xml:space="preserve">. "Classification of EMG Signals Using PCA and FFT." </w:t>
      </w:r>
      <w:r w:rsidRPr="00DB635C">
        <w:rPr>
          <w:i/>
          <w:sz w:val="24"/>
          <w:szCs w:val="24"/>
        </w:rPr>
        <w:t>Journal of Medical</w:t>
      </w:r>
      <w:r w:rsidRPr="00DB635C">
        <w:rPr>
          <w:sz w:val="24"/>
          <w:szCs w:val="24"/>
        </w:rPr>
        <w:t xml:space="preserve"> </w:t>
      </w:r>
      <w:r w:rsidRPr="00DB635C">
        <w:rPr>
          <w:i/>
          <w:sz w:val="24"/>
          <w:szCs w:val="24"/>
        </w:rPr>
        <w:t>Systems</w:t>
      </w:r>
      <w:r w:rsidRPr="00DB635C">
        <w:rPr>
          <w:sz w:val="24"/>
          <w:szCs w:val="24"/>
        </w:rPr>
        <w:t>, 2005.</w:t>
      </w:r>
    </w:p>
    <w:p w:rsidR="00CE2CA2" w:rsidRDefault="00CE2CA2" w:rsidP="00DC2AA6">
      <w:pPr>
        <w:pStyle w:val="ListParagraph"/>
        <w:rPr>
          <w:noProof/>
          <w:sz w:val="24"/>
          <w:szCs w:val="24"/>
        </w:rPr>
      </w:pPr>
    </w:p>
    <w:p w:rsidR="00DB635C" w:rsidRPr="00CE2CA2" w:rsidRDefault="00DB635C" w:rsidP="00DC2AA6">
      <w:pPr>
        <w:numPr>
          <w:ilvl w:val="0"/>
          <w:numId w:val="5"/>
        </w:numPr>
        <w:tabs>
          <w:tab w:val="left" w:pos="368"/>
        </w:tabs>
        <w:ind w:left="368" w:right="160" w:hanging="368"/>
        <w:rPr>
          <w:sz w:val="24"/>
          <w:szCs w:val="24"/>
        </w:rPr>
      </w:pPr>
      <w:r w:rsidRPr="00CE2CA2">
        <w:rPr>
          <w:noProof/>
          <w:sz w:val="24"/>
          <w:szCs w:val="24"/>
        </w:rPr>
        <w:t xml:space="preserve">Alto, Valentino. </w:t>
      </w:r>
      <w:r w:rsidRPr="00CE2CA2">
        <w:rPr>
          <w:i/>
          <w:iCs/>
          <w:noProof/>
          <w:sz w:val="24"/>
          <w:szCs w:val="24"/>
        </w:rPr>
        <w:t>Towards Data Science.</w:t>
      </w:r>
      <w:r w:rsidRPr="00CE2CA2">
        <w:rPr>
          <w:noProof/>
          <w:sz w:val="24"/>
          <w:szCs w:val="24"/>
        </w:rPr>
        <w:t xml:space="preserve"> July 13, 2019. https://towardsdatascience.com/pca-eigenvectors-and-eigenvalues-1f968bc6777a.</w:t>
      </w:r>
    </w:p>
    <w:p w:rsidR="00DB635C" w:rsidRPr="00DB635C" w:rsidRDefault="00DB635C" w:rsidP="00DB635C">
      <w:pPr>
        <w:tabs>
          <w:tab w:val="left" w:pos="368"/>
        </w:tabs>
        <w:spacing w:line="378" w:lineRule="auto"/>
        <w:ind w:right="160"/>
        <w:rPr>
          <w:sz w:val="24"/>
        </w:rPr>
      </w:pPr>
    </w:p>
    <w:sectPr w:rsidR="00DB635C" w:rsidRPr="00DB635C">
      <w:pgSz w:w="12240" w:h="15840"/>
      <w:pgMar w:top="701" w:right="800" w:bottom="1440" w:left="1092" w:header="0" w:footer="0" w:gutter="0"/>
      <w:cols w:space="0" w:equalWidth="0">
        <w:col w:w="10348"/>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32A6" w:rsidRDefault="003E32A6" w:rsidP="006B31AD">
      <w:r>
        <w:separator/>
      </w:r>
    </w:p>
  </w:endnote>
  <w:endnote w:type="continuationSeparator" w:id="0">
    <w:p w:rsidR="003E32A6" w:rsidRDefault="003E32A6" w:rsidP="006B3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31AD" w:rsidRDefault="006B31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31AD" w:rsidRDefault="006B31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31AD" w:rsidRDefault="006B3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32A6" w:rsidRDefault="003E32A6" w:rsidP="006B31AD">
      <w:r>
        <w:separator/>
      </w:r>
    </w:p>
  </w:footnote>
  <w:footnote w:type="continuationSeparator" w:id="0">
    <w:p w:rsidR="003E32A6" w:rsidRDefault="003E32A6" w:rsidP="006B3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31AD" w:rsidRDefault="006B31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31AD" w:rsidRDefault="006B31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31AD" w:rsidRDefault="006B31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19495CFE"/>
    <w:lvl w:ilvl="0" w:tplc="9D94D8D6">
      <w:start w:val="1"/>
      <w:numFmt w:val="decimal"/>
      <w:lvlText w:val="%1."/>
      <w:lvlJc w:val="left"/>
    </w:lvl>
    <w:lvl w:ilvl="1" w:tplc="11B6F726">
      <w:start w:val="1"/>
      <w:numFmt w:val="bullet"/>
      <w:lvlText w:val=""/>
      <w:lvlJc w:val="left"/>
    </w:lvl>
    <w:lvl w:ilvl="2" w:tplc="05224D78">
      <w:start w:val="1"/>
      <w:numFmt w:val="bullet"/>
      <w:lvlText w:val=""/>
      <w:lvlJc w:val="left"/>
    </w:lvl>
    <w:lvl w:ilvl="3" w:tplc="8BACBA66">
      <w:start w:val="1"/>
      <w:numFmt w:val="bullet"/>
      <w:lvlText w:val=""/>
      <w:lvlJc w:val="left"/>
    </w:lvl>
    <w:lvl w:ilvl="4" w:tplc="8E92E018">
      <w:start w:val="1"/>
      <w:numFmt w:val="bullet"/>
      <w:lvlText w:val=""/>
      <w:lvlJc w:val="left"/>
    </w:lvl>
    <w:lvl w:ilvl="5" w:tplc="806C5564">
      <w:start w:val="1"/>
      <w:numFmt w:val="bullet"/>
      <w:lvlText w:val=""/>
      <w:lvlJc w:val="left"/>
    </w:lvl>
    <w:lvl w:ilvl="6" w:tplc="5270EEBA">
      <w:start w:val="1"/>
      <w:numFmt w:val="bullet"/>
      <w:lvlText w:val=""/>
      <w:lvlJc w:val="left"/>
    </w:lvl>
    <w:lvl w:ilvl="7" w:tplc="FD5EB1AC">
      <w:start w:val="1"/>
      <w:numFmt w:val="bullet"/>
      <w:lvlText w:val=""/>
      <w:lvlJc w:val="left"/>
    </w:lvl>
    <w:lvl w:ilvl="8" w:tplc="9892A634">
      <w:start w:val="1"/>
      <w:numFmt w:val="bullet"/>
      <w:lvlText w:val=""/>
      <w:lvlJc w:val="left"/>
    </w:lvl>
  </w:abstractNum>
  <w:abstractNum w:abstractNumId="1" w15:restartNumberingAfterBreak="0">
    <w:nsid w:val="00000002"/>
    <w:multiLevelType w:val="hybridMultilevel"/>
    <w:tmpl w:val="2AE8944A"/>
    <w:lvl w:ilvl="0" w:tplc="AE4E59A4">
      <w:start w:val="1"/>
      <w:numFmt w:val="upperLetter"/>
      <w:lvlText w:val="%1)"/>
      <w:lvlJc w:val="left"/>
    </w:lvl>
    <w:lvl w:ilvl="1" w:tplc="46FA3862">
      <w:start w:val="1"/>
      <w:numFmt w:val="bullet"/>
      <w:lvlText w:val=""/>
      <w:lvlJc w:val="left"/>
    </w:lvl>
    <w:lvl w:ilvl="2" w:tplc="654EDA12">
      <w:start w:val="1"/>
      <w:numFmt w:val="bullet"/>
      <w:lvlText w:val=""/>
      <w:lvlJc w:val="left"/>
    </w:lvl>
    <w:lvl w:ilvl="3" w:tplc="6AB4D1EA">
      <w:start w:val="1"/>
      <w:numFmt w:val="bullet"/>
      <w:lvlText w:val=""/>
      <w:lvlJc w:val="left"/>
    </w:lvl>
    <w:lvl w:ilvl="4" w:tplc="B170A500">
      <w:start w:val="1"/>
      <w:numFmt w:val="bullet"/>
      <w:lvlText w:val=""/>
      <w:lvlJc w:val="left"/>
    </w:lvl>
    <w:lvl w:ilvl="5" w:tplc="78BC2B30">
      <w:start w:val="1"/>
      <w:numFmt w:val="bullet"/>
      <w:lvlText w:val=""/>
      <w:lvlJc w:val="left"/>
    </w:lvl>
    <w:lvl w:ilvl="6" w:tplc="170EB5BC">
      <w:start w:val="1"/>
      <w:numFmt w:val="bullet"/>
      <w:lvlText w:val=""/>
      <w:lvlJc w:val="left"/>
    </w:lvl>
    <w:lvl w:ilvl="7" w:tplc="6E1CCA84">
      <w:start w:val="1"/>
      <w:numFmt w:val="bullet"/>
      <w:lvlText w:val=""/>
      <w:lvlJc w:val="left"/>
    </w:lvl>
    <w:lvl w:ilvl="8" w:tplc="DB889372">
      <w:start w:val="1"/>
      <w:numFmt w:val="bullet"/>
      <w:lvlText w:val=""/>
      <w:lvlJc w:val="left"/>
    </w:lvl>
  </w:abstractNum>
  <w:abstractNum w:abstractNumId="2" w15:restartNumberingAfterBreak="0">
    <w:nsid w:val="00000003"/>
    <w:multiLevelType w:val="hybridMultilevel"/>
    <w:tmpl w:val="625558EC"/>
    <w:lvl w:ilvl="0" w:tplc="CFEE62C0">
      <w:start w:val="1"/>
      <w:numFmt w:val="lowerRoman"/>
      <w:lvlText w:val="%1)"/>
      <w:lvlJc w:val="left"/>
    </w:lvl>
    <w:lvl w:ilvl="1" w:tplc="D826B110">
      <w:start w:val="1"/>
      <w:numFmt w:val="bullet"/>
      <w:lvlText w:val=""/>
      <w:lvlJc w:val="left"/>
    </w:lvl>
    <w:lvl w:ilvl="2" w:tplc="21C04AEE">
      <w:start w:val="1"/>
      <w:numFmt w:val="bullet"/>
      <w:lvlText w:val=""/>
      <w:lvlJc w:val="left"/>
    </w:lvl>
    <w:lvl w:ilvl="3" w:tplc="F476ED58">
      <w:start w:val="1"/>
      <w:numFmt w:val="bullet"/>
      <w:lvlText w:val=""/>
      <w:lvlJc w:val="left"/>
    </w:lvl>
    <w:lvl w:ilvl="4" w:tplc="FF64232C">
      <w:start w:val="1"/>
      <w:numFmt w:val="bullet"/>
      <w:lvlText w:val=""/>
      <w:lvlJc w:val="left"/>
    </w:lvl>
    <w:lvl w:ilvl="5" w:tplc="A3185708">
      <w:start w:val="1"/>
      <w:numFmt w:val="bullet"/>
      <w:lvlText w:val=""/>
      <w:lvlJc w:val="left"/>
    </w:lvl>
    <w:lvl w:ilvl="6" w:tplc="62F86416">
      <w:start w:val="1"/>
      <w:numFmt w:val="bullet"/>
      <w:lvlText w:val=""/>
      <w:lvlJc w:val="left"/>
    </w:lvl>
    <w:lvl w:ilvl="7" w:tplc="FD08E93C">
      <w:start w:val="1"/>
      <w:numFmt w:val="bullet"/>
      <w:lvlText w:val=""/>
      <w:lvlJc w:val="left"/>
    </w:lvl>
    <w:lvl w:ilvl="8" w:tplc="407C2374">
      <w:start w:val="1"/>
      <w:numFmt w:val="bullet"/>
      <w:lvlText w:val=""/>
      <w:lvlJc w:val="left"/>
    </w:lvl>
  </w:abstractNum>
  <w:abstractNum w:abstractNumId="3" w15:restartNumberingAfterBreak="0">
    <w:nsid w:val="00000004"/>
    <w:multiLevelType w:val="hybridMultilevel"/>
    <w:tmpl w:val="238E1F28"/>
    <w:lvl w:ilvl="0" w:tplc="37FC1138">
      <w:start w:val="1"/>
      <w:numFmt w:val="lowerRoman"/>
      <w:lvlText w:val="%1)"/>
      <w:lvlJc w:val="left"/>
    </w:lvl>
    <w:lvl w:ilvl="1" w:tplc="D6B0B826">
      <w:start w:val="1"/>
      <w:numFmt w:val="bullet"/>
      <w:lvlText w:val=""/>
      <w:lvlJc w:val="left"/>
    </w:lvl>
    <w:lvl w:ilvl="2" w:tplc="3844F874">
      <w:start w:val="1"/>
      <w:numFmt w:val="bullet"/>
      <w:lvlText w:val=""/>
      <w:lvlJc w:val="left"/>
    </w:lvl>
    <w:lvl w:ilvl="3" w:tplc="40A0C62C">
      <w:start w:val="1"/>
      <w:numFmt w:val="bullet"/>
      <w:lvlText w:val=""/>
      <w:lvlJc w:val="left"/>
    </w:lvl>
    <w:lvl w:ilvl="4" w:tplc="33C8EEF6">
      <w:start w:val="1"/>
      <w:numFmt w:val="bullet"/>
      <w:lvlText w:val=""/>
      <w:lvlJc w:val="left"/>
    </w:lvl>
    <w:lvl w:ilvl="5" w:tplc="FAC046D0">
      <w:start w:val="1"/>
      <w:numFmt w:val="bullet"/>
      <w:lvlText w:val=""/>
      <w:lvlJc w:val="left"/>
    </w:lvl>
    <w:lvl w:ilvl="6" w:tplc="0FB282D0">
      <w:start w:val="1"/>
      <w:numFmt w:val="bullet"/>
      <w:lvlText w:val=""/>
      <w:lvlJc w:val="left"/>
    </w:lvl>
    <w:lvl w:ilvl="7" w:tplc="DC3EC860">
      <w:start w:val="1"/>
      <w:numFmt w:val="bullet"/>
      <w:lvlText w:val=""/>
      <w:lvlJc w:val="left"/>
    </w:lvl>
    <w:lvl w:ilvl="8" w:tplc="C50AB448">
      <w:start w:val="1"/>
      <w:numFmt w:val="bullet"/>
      <w:lvlText w:val=""/>
      <w:lvlJc w:val="left"/>
    </w:lvl>
  </w:abstractNum>
  <w:abstractNum w:abstractNumId="4" w15:restartNumberingAfterBreak="0">
    <w:nsid w:val="00000005"/>
    <w:multiLevelType w:val="hybridMultilevel"/>
    <w:tmpl w:val="46E87CCC"/>
    <w:lvl w:ilvl="0" w:tplc="D7D6EC32">
      <w:start w:val="1"/>
      <w:numFmt w:val="decimal"/>
      <w:lvlText w:val="%1."/>
      <w:lvlJc w:val="left"/>
    </w:lvl>
    <w:lvl w:ilvl="1" w:tplc="F054539A">
      <w:start w:val="1"/>
      <w:numFmt w:val="bullet"/>
      <w:lvlText w:val=""/>
      <w:lvlJc w:val="left"/>
    </w:lvl>
    <w:lvl w:ilvl="2" w:tplc="C8969E8E">
      <w:start w:val="1"/>
      <w:numFmt w:val="bullet"/>
      <w:lvlText w:val=""/>
      <w:lvlJc w:val="left"/>
    </w:lvl>
    <w:lvl w:ilvl="3" w:tplc="4476D440">
      <w:start w:val="1"/>
      <w:numFmt w:val="bullet"/>
      <w:lvlText w:val=""/>
      <w:lvlJc w:val="left"/>
    </w:lvl>
    <w:lvl w:ilvl="4" w:tplc="27AE8326">
      <w:start w:val="1"/>
      <w:numFmt w:val="bullet"/>
      <w:lvlText w:val=""/>
      <w:lvlJc w:val="left"/>
    </w:lvl>
    <w:lvl w:ilvl="5" w:tplc="A7A033F6">
      <w:start w:val="1"/>
      <w:numFmt w:val="bullet"/>
      <w:lvlText w:val=""/>
      <w:lvlJc w:val="left"/>
    </w:lvl>
    <w:lvl w:ilvl="6" w:tplc="E594DD3C">
      <w:start w:val="1"/>
      <w:numFmt w:val="bullet"/>
      <w:lvlText w:val=""/>
      <w:lvlJc w:val="left"/>
    </w:lvl>
    <w:lvl w:ilvl="7" w:tplc="DE0281C2">
      <w:start w:val="1"/>
      <w:numFmt w:val="bullet"/>
      <w:lvlText w:val=""/>
      <w:lvlJc w:val="left"/>
    </w:lvl>
    <w:lvl w:ilvl="8" w:tplc="71960288">
      <w:start w:val="1"/>
      <w:numFmt w:val="bullet"/>
      <w:lvlText w:v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31AD"/>
    <w:rsid w:val="001D4A96"/>
    <w:rsid w:val="003E32A6"/>
    <w:rsid w:val="005A605E"/>
    <w:rsid w:val="005F3CBF"/>
    <w:rsid w:val="006B31AD"/>
    <w:rsid w:val="00A040B5"/>
    <w:rsid w:val="00CE2CA2"/>
    <w:rsid w:val="00CF6486"/>
    <w:rsid w:val="00DB635C"/>
    <w:rsid w:val="00DC2AA6"/>
    <w:rsid w:val="00E50AB0"/>
    <w:rsid w:val="00F10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B7FDAA"/>
  <w15:chartTrackingRefBased/>
  <w15:docId w15:val="{2FF39712-ECD6-9544-86E7-358C94CB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35C"/>
    <w:pPr>
      <w:keepNext/>
      <w:keepLines/>
      <w:spacing w:before="480" w:line="276" w:lineRule="auto"/>
      <w:outlineLvl w:val="0"/>
    </w:pPr>
    <w:rPr>
      <w:rFonts w:ascii="Calibri Light" w:eastAsia="Times New Roman" w:hAnsi="Calibri Light" w:cs="Times New Roman"/>
      <w:b/>
      <w:bCs/>
      <w:color w:val="2F5496"/>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1AD"/>
    <w:pPr>
      <w:tabs>
        <w:tab w:val="center" w:pos="4680"/>
        <w:tab w:val="right" w:pos="9360"/>
      </w:tabs>
    </w:pPr>
  </w:style>
  <w:style w:type="character" w:customStyle="1" w:styleId="HeaderChar">
    <w:name w:val="Header Char"/>
    <w:basedOn w:val="DefaultParagraphFont"/>
    <w:link w:val="Header"/>
    <w:uiPriority w:val="99"/>
    <w:rsid w:val="006B31AD"/>
  </w:style>
  <w:style w:type="paragraph" w:styleId="Footer">
    <w:name w:val="footer"/>
    <w:basedOn w:val="Normal"/>
    <w:link w:val="FooterChar"/>
    <w:uiPriority w:val="99"/>
    <w:unhideWhenUsed/>
    <w:rsid w:val="006B31AD"/>
    <w:pPr>
      <w:tabs>
        <w:tab w:val="center" w:pos="4680"/>
        <w:tab w:val="right" w:pos="9360"/>
      </w:tabs>
    </w:pPr>
  </w:style>
  <w:style w:type="character" w:customStyle="1" w:styleId="FooterChar">
    <w:name w:val="Footer Char"/>
    <w:basedOn w:val="DefaultParagraphFont"/>
    <w:link w:val="Footer"/>
    <w:uiPriority w:val="99"/>
    <w:rsid w:val="006B31AD"/>
  </w:style>
  <w:style w:type="character" w:customStyle="1" w:styleId="Heading1Char">
    <w:name w:val="Heading 1 Char"/>
    <w:link w:val="Heading1"/>
    <w:uiPriority w:val="9"/>
    <w:rsid w:val="00DB635C"/>
    <w:rPr>
      <w:rFonts w:ascii="Calibri Light" w:eastAsia="Times New Roman" w:hAnsi="Calibri Light" w:cs="Times New Roman"/>
      <w:b/>
      <w:bCs/>
      <w:color w:val="2F5496"/>
      <w:sz w:val="28"/>
      <w:szCs w:val="28"/>
      <w:lang w:bidi="en-US"/>
    </w:rPr>
  </w:style>
  <w:style w:type="paragraph" w:styleId="Bibliography">
    <w:name w:val="Bibliography"/>
    <w:basedOn w:val="Normal"/>
    <w:next w:val="Normal"/>
    <w:uiPriority w:val="37"/>
    <w:unhideWhenUsed/>
    <w:rsid w:val="00DB635C"/>
  </w:style>
  <w:style w:type="paragraph" w:styleId="ListParagraph">
    <w:name w:val="List Paragraph"/>
    <w:basedOn w:val="Normal"/>
    <w:uiPriority w:val="34"/>
    <w:qFormat/>
    <w:rsid w:val="00DB635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085622">
      <w:bodyDiv w:val="1"/>
      <w:marLeft w:val="0"/>
      <w:marRight w:val="0"/>
      <w:marTop w:val="0"/>
      <w:marBottom w:val="0"/>
      <w:divBdr>
        <w:top w:val="none" w:sz="0" w:space="0" w:color="auto"/>
        <w:left w:val="none" w:sz="0" w:space="0" w:color="auto"/>
        <w:bottom w:val="none" w:sz="0" w:space="0" w:color="auto"/>
        <w:right w:val="none" w:sz="0" w:space="0" w:color="auto"/>
      </w:divBdr>
    </w:div>
    <w:div w:id="495877319">
      <w:bodyDiv w:val="1"/>
      <w:marLeft w:val="0"/>
      <w:marRight w:val="0"/>
      <w:marTop w:val="0"/>
      <w:marBottom w:val="0"/>
      <w:divBdr>
        <w:top w:val="none" w:sz="0" w:space="0" w:color="auto"/>
        <w:left w:val="none" w:sz="0" w:space="0" w:color="auto"/>
        <w:bottom w:val="none" w:sz="0" w:space="0" w:color="auto"/>
        <w:right w:val="none" w:sz="0" w:space="0" w:color="auto"/>
      </w:divBdr>
    </w:div>
    <w:div w:id="197586790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Val19</b:Tag>
    <b:SourceType>InternetSite</b:SourceType>
    <b:Guid>{902930B7-56E2-604E-82A4-907A50A8482A}</b:Guid>
    <b:Title>Towards Data Science</b:Title>
    <b:Year>2019</b:Year>
    <b:Author>
      <b:Author>
        <b:NameList>
          <b:Person>
            <b:Last>Alto</b:Last>
            <b:First>Valentino</b:First>
          </b:Person>
        </b:NameList>
      </b:Author>
    </b:Author>
    <b:URL>https://towardsdatascience.com/pca-eigenvectors-and-eigenvalues-1f968bc6777a</b:URL>
    <b:Month>July</b:Month>
    <b:Day>13</b:Day>
    <b:RefOrder>1</b:RefOrder>
  </b:Source>
</b:Sources>
</file>

<file path=customXml/itemProps1.xml><?xml version="1.0" encoding="utf-8"?>
<ds:datastoreItem xmlns:ds="http://schemas.openxmlformats.org/officeDocument/2006/customXml" ds:itemID="{6FD8B86D-AAB6-EB46-A2B4-13E5E6276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2260</Words>
  <Characters>12883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deshneni</dc:creator>
  <cp:keywords/>
  <cp:lastModifiedBy>akshay deshneni</cp:lastModifiedBy>
  <cp:revision>26</cp:revision>
  <dcterms:created xsi:type="dcterms:W3CDTF">2020-02-12T04:23:00Z</dcterms:created>
  <dcterms:modified xsi:type="dcterms:W3CDTF">2020-02-12T04:47:00Z</dcterms:modified>
</cp:coreProperties>
</file>