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b/>
          <w:bCs/>
          <w:color w:val="1F4E79" w:themeColor="accent1" w:themeShade="80"/>
          <w:sz w:val="40"/>
          <w:szCs w:val="40"/>
          <w:u w:val="single"/>
        </w:rPr>
      </w:pPr>
      <w:r>
        <w:rPr>
          <w:b/>
          <w:bCs/>
          <w:color w:val="1F4E79" w:themeColor="accent1" w:themeShade="80"/>
          <w:sz w:val="40"/>
          <w:szCs w:val="40"/>
          <w:u w:val="single"/>
        </w:rPr>
        <w:t>API Testing</w:t>
      </w:r>
      <w:r>
        <w:rPr>
          <w:rFonts w:hint="default"/>
          <w:b/>
          <w:bCs/>
          <w:color w:val="1F4E79" w:themeColor="accent1" w:themeShade="80"/>
          <w:sz w:val="40"/>
          <w:szCs w:val="40"/>
          <w:u w:val="single"/>
          <w:lang w:val="en-US"/>
        </w:rPr>
        <w:t xml:space="preserve"> </w:t>
      </w:r>
      <w:r>
        <w:rPr>
          <w:b/>
          <w:bCs/>
          <w:color w:val="1F4E79" w:themeColor="accent1" w:themeShade="80"/>
          <w:sz w:val="40"/>
          <w:szCs w:val="40"/>
          <w:u w:val="single"/>
        </w:rPr>
        <w:t>-</w:t>
      </w:r>
      <w:bookmarkStart w:id="0" w:name="_GoBack"/>
      <w:bookmarkEnd w:id="0"/>
    </w:p>
    <w:p>
      <w:pPr>
        <w:jc w:val="both"/>
      </w:pPr>
    </w:p>
    <w:p>
      <w:pPr>
        <w:pStyle w:val="2"/>
        <w:numPr>
          <w:ilvl w:val="0"/>
          <w:numId w:val="1"/>
        </w:numPr>
        <w:ind w:left="420" w:leftChars="0" w:hanging="420" w:firstLineChars="0"/>
        <w:jc w:val="both"/>
        <w:rPr>
          <w:b/>
          <w:bCs/>
          <w:color w:val="1F4E79" w:themeColor="accent1" w:themeShade="80"/>
          <w:u w:val="single"/>
        </w:rPr>
      </w:pPr>
      <w:r>
        <w:rPr>
          <w:rFonts w:hint="default"/>
          <w:b/>
          <w:bCs/>
          <w:color w:val="1F4E79" w:themeColor="accent1" w:themeShade="80"/>
          <w:u w:val="single"/>
          <w:shd w:val="clear" w:color="auto" w:fill="FFFFFF"/>
          <w:lang w:val="en-US"/>
        </w:rPr>
        <w:t>IDP</w:t>
      </w:r>
      <w:r>
        <w:rPr>
          <w:b/>
          <w:bCs/>
          <w:color w:val="1F4E79" w:themeColor="accent1" w:themeShade="80"/>
          <w:u w:val="single"/>
          <w:shd w:val="clear" w:color="auto" w:fill="FFFFFF"/>
          <w:lang w:val="en-US"/>
        </w:rPr>
        <w:t xml:space="preserve"> </w:t>
      </w:r>
      <w:r>
        <w:rPr>
          <w:rFonts w:hint="default"/>
          <w:b/>
          <w:bCs/>
          <w:color w:val="1F4E79" w:themeColor="accent1" w:themeShade="80"/>
          <w:u w:val="single"/>
          <w:shd w:val="clear" w:color="auto" w:fill="FFFFFF"/>
          <w:lang w:val="en-US"/>
        </w:rPr>
        <w:t>11121</w:t>
      </w:r>
      <w:r>
        <w:rPr>
          <w:rFonts w:hint="default"/>
          <w:b/>
          <w:bCs/>
          <w:color w:val="1F4E79" w:themeColor="accent1" w:themeShade="80"/>
          <w:u w:val="single"/>
          <w:lang w:val="en-US"/>
        </w:rPr>
        <w:t xml:space="preserve"> </w:t>
      </w:r>
      <w:r>
        <w:rPr>
          <w:b/>
          <w:bCs/>
          <w:color w:val="1F4E79" w:themeColor="accent1" w:themeShade="80"/>
          <w:u w:val="single"/>
        </w:rPr>
        <w:t xml:space="preserve">- </w:t>
      </w:r>
      <w:r>
        <w:rPr>
          <w:rFonts w:hint="default"/>
          <w:b/>
          <w:bCs/>
          <w:color w:val="1F4E79" w:themeColor="accent1" w:themeShade="80"/>
          <w:u w:val="single"/>
          <w:lang w:val="en-US"/>
        </w:rPr>
        <w:t xml:space="preserve">BE: </w:t>
      </w:r>
      <w:r>
        <w:rPr>
          <w:b/>
          <w:bCs/>
          <w:color w:val="1F4E79" w:themeColor="accent1" w:themeShade="80"/>
          <w:u w:val="single"/>
        </w:rPr>
        <w:t>Plans info from single policy provider companies</w:t>
      </w:r>
    </w:p>
    <w:p>
      <w:pPr>
        <w:jc w:val="both"/>
        <w:rPr>
          <w:rFonts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Description</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 GPHI (Global principal &amp; Health insurance) helps customers in researching and comparing various insurance policies, helping them in making an informed decision. It offers everything from life insurance, health insurance, motor insurance and other insurance such as travel insurance and group insurance etc. These all data will come from some type of API service. Implement these API by using their AMC_ID</w:t>
      </w:r>
    </w:p>
    <w:p>
      <w:pPr>
        <w:jc w:val="both"/>
        <w:rPr>
          <w:rFonts w:hint="default" w:ascii="Times New Roman" w:hAnsi="Times New Roman" w:cs="Times New Roman"/>
          <w:sz w:val="24"/>
          <w:lang w:val="en-US"/>
        </w:rPr>
      </w:pPr>
      <w:r>
        <w:rPr>
          <w:rFonts w:ascii="Times New Roman" w:hAnsi="Times New Roman" w:cs="Times New Roman"/>
          <w:b/>
          <w:bCs/>
          <w:sz w:val="24"/>
        </w:rPr>
        <w:t>GET Method</w:t>
      </w:r>
      <w:r>
        <w:rPr>
          <w:rFonts w:hint="default" w:ascii="Times New Roman" w:hAnsi="Times New Roman" w:cs="Times New Roman"/>
          <w:b/>
          <w:bCs/>
          <w:sz w:val="24"/>
          <w:lang w:val="en-US"/>
        </w:rPr>
        <w:t xml:space="preserve"> -</w:t>
      </w:r>
      <w:r>
        <w:rPr>
          <w:rFonts w:ascii="Times New Roman" w:hAnsi="Times New Roman" w:cs="Times New Roman"/>
          <w:sz w:val="24"/>
        </w:rPr>
        <w:t xml:space="preserve"> </w:t>
      </w:r>
      <w:r>
        <w:rPr>
          <w:rFonts w:ascii="Times New Roman" w:hAnsi="Times New Roman" w:cs="Times New Roman"/>
          <w:b/>
          <w:bCs/>
          <w:sz w:val="24"/>
        </w:rPr>
        <w:t xml:space="preserve">URI </w:t>
      </w:r>
      <w:r>
        <w:rPr>
          <w:rFonts w:ascii="Times New Roman" w:hAnsi="Times New Roman" w:cs="Times New Roman"/>
          <w:sz w:val="24"/>
        </w:rPr>
        <w:t>– 172.10.24.141:8080:gphi.com/api/planeinfo/cover?AMC_ID=</w:t>
      </w:r>
      <w:r>
        <w:rPr>
          <w:rFonts w:hint="default" w:ascii="Times New Roman" w:hAnsi="Times New Roman" w:cs="Times New Roman"/>
          <w:sz w:val="24"/>
          <w:lang w:val="en-US"/>
        </w:rPr>
        <w:t>3</w:t>
      </w:r>
      <w:r>
        <w:rPr>
          <w:rFonts w:ascii="Times New Roman" w:hAnsi="Times New Roman" w:cs="Times New Roman"/>
          <w:sz w:val="24"/>
        </w:rPr>
        <w:t>00</w:t>
      </w:r>
      <w:r>
        <w:rPr>
          <w:rFonts w:hint="default" w:ascii="Times New Roman" w:hAnsi="Times New Roman" w:cs="Times New Roman"/>
          <w:sz w:val="24"/>
          <w:lang w:val="en-US"/>
        </w:rPr>
        <w:t>4</w:t>
      </w:r>
    </w:p>
    <w:p>
      <w:pPr>
        <w:jc w:val="both"/>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Acceptance criteria</w:t>
      </w: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 xml:space="preserve"> </w:t>
      </w:r>
      <w:r>
        <w:rPr>
          <w:rFonts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w:t>
      </w: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 xml:space="preserve"> </w:t>
      </w:r>
    </w:p>
    <w:p>
      <w:pPr>
        <w:pStyle w:val="7"/>
        <w:numPr>
          <w:ilvl w:val="0"/>
          <w:numId w:val="2"/>
        </w:numPr>
        <w:jc w:val="both"/>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API service will generate different planes by </w:t>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t>using different AMC_ID</w:t>
      </w:r>
    </w:p>
    <w:p>
      <w:pPr>
        <w:pStyle w:val="7"/>
        <w:numPr>
          <w:ilvl w:val="0"/>
          <w:numId w:val="2"/>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Valid AMCID contains from tables – </w:t>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t xml:space="preserve">“dim.plane_code”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(AMC_ID = 3001- ICIC, AMC_IC= 3002- Max</w:t>
      </w: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Life</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AMC_ID= 3003- SBI, AMC_ID=3004- HDFC)</w:t>
      </w:r>
    </w:p>
    <w:p>
      <w:pPr>
        <w:pStyle w:val="7"/>
        <w:numPr>
          <w:ilvl w:val="0"/>
          <w:numId w:val="2"/>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AMC</w:t>
      </w: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_</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ID will got full response</w:t>
      </w:r>
    </w:p>
    <w:p>
      <w:pPr>
        <w:pStyle w:val="7"/>
        <w:numPr>
          <w:ilvl w:val="0"/>
          <w:numId w:val="2"/>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Response data as</w:t>
      </w: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w:t>
      </w:r>
    </w:p>
    <w:p>
      <w:pPr>
        <w:pStyle w:val="7"/>
        <w:numPr>
          <w:ilvl w:val="0"/>
          <w:numId w:val="0"/>
        </w:numPr>
        <w:ind w:left="360" w:leftChars="0"/>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mc:AlternateContent>
          <mc:Choice Requires="wps">
            <w:drawing>
              <wp:anchor distT="45720" distB="45720" distL="114300" distR="114300" simplePos="0" relativeHeight="251659264" behindDoc="0" locked="0" layoutInCell="1" allowOverlap="1">
                <wp:simplePos x="0" y="0"/>
                <wp:positionH relativeFrom="column">
                  <wp:posOffset>1685925</wp:posOffset>
                </wp:positionH>
                <wp:positionV relativeFrom="paragraph">
                  <wp:posOffset>203200</wp:posOffset>
                </wp:positionV>
                <wp:extent cx="3229610" cy="1126490"/>
                <wp:effectExtent l="4445" t="4445" r="17145" b="12065"/>
                <wp:wrapSquare wrapText="bothSides"/>
                <wp:docPr id="10" name="Text Box 10"/>
                <wp:cNvGraphicFramePr/>
                <a:graphic xmlns:a="http://schemas.openxmlformats.org/drawingml/2006/main">
                  <a:graphicData uri="http://schemas.microsoft.com/office/word/2010/wordprocessingShape">
                    <wps:wsp>
                      <wps:cNvSpPr txBox="1"/>
                      <wps:spPr>
                        <a:xfrm>
                          <a:off x="0" y="0"/>
                          <a:ext cx="3229610" cy="11264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rPr>
                                <w:sz w:val="24"/>
                              </w:rPr>
                            </w:pPr>
                            <w:r>
                              <w:rPr>
                                <w:sz w:val="24"/>
                              </w:rPr>
                              <w:t xml:space="preserve">“Insurer” </w:t>
                            </w:r>
                            <w:r>
                              <w:rPr>
                                <w:sz w:val="24"/>
                              </w:rPr>
                              <w:tab/>
                            </w:r>
                            <w:r>
                              <w:rPr>
                                <w:sz w:val="24"/>
                              </w:rPr>
                              <w:tab/>
                            </w:r>
                            <w:r>
                              <w:rPr>
                                <w:sz w:val="24"/>
                              </w:rPr>
                              <w:t>:</w:t>
                            </w:r>
                            <w:r>
                              <w:rPr>
                                <w:sz w:val="24"/>
                              </w:rPr>
                              <w:tab/>
                            </w:r>
                            <w:r>
                              <w:rPr>
                                <w:sz w:val="24"/>
                              </w:rPr>
                              <w:t>“HDFCLife”,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txbxContent>
                      </wps:txbx>
                      <wps:bodyPr upright="1"/>
                    </wps:wsp>
                  </a:graphicData>
                </a:graphic>
              </wp:anchor>
            </w:drawing>
          </mc:Choice>
          <mc:Fallback>
            <w:pict>
              <v:shape id="_x0000_s1026" o:spid="_x0000_s1026" o:spt="202" type="#_x0000_t202" style="position:absolute;left:0pt;margin-left:132.75pt;margin-top:16pt;height:88.7pt;width:254.3pt;mso-wrap-distance-bottom:3.6pt;mso-wrap-distance-left:9pt;mso-wrap-distance-right:9pt;mso-wrap-distance-top:3.6pt;z-index:251659264;mso-width-relative:page;mso-height-relative:page;" fillcolor="#FFFFFF" filled="t" stroked="t" coordsize="21600,21600" o:gfxdata="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sbj7NoAAAAKAQAADwAAAAAAAAABACAAAAAiAAAAZHJzL2Rvd25y&#10;ZXYueG1sUEsBAhQAFAAAAAgAh07iQLB8TVT8AQAAOAQAAA4AAAAAAAAAAQAgAAAAKQEAAGRycy9l&#10;Mm9Eb2MueG1sUEsFBgAAAAAGAAYAWQEAAJcFAAAAAA==&#10;">
                <v:fill on="t" focussize="0,0"/>
                <v:stroke color="#000000" joinstyle="miter"/>
                <v:imagedata o:title=""/>
                <o:lock v:ext="edit" aspectratio="f"/>
                <v:textbox>
                  <w:txbxContent>
                    <w:p>
                      <w:pPr>
                        <w:spacing w:after="0"/>
                        <w:rPr>
                          <w:sz w:val="24"/>
                        </w:rPr>
                      </w:pPr>
                      <w:r>
                        <w:rPr>
                          <w:sz w:val="24"/>
                        </w:rPr>
                        <w:t xml:space="preserve">“Insurer” </w:t>
                      </w:r>
                      <w:r>
                        <w:rPr>
                          <w:sz w:val="24"/>
                        </w:rPr>
                        <w:tab/>
                      </w:r>
                      <w:r>
                        <w:rPr>
                          <w:sz w:val="24"/>
                        </w:rPr>
                        <w:tab/>
                      </w:r>
                      <w:r>
                        <w:rPr>
                          <w:sz w:val="24"/>
                        </w:rPr>
                        <w:t>:</w:t>
                      </w:r>
                      <w:r>
                        <w:rPr>
                          <w:sz w:val="24"/>
                        </w:rPr>
                        <w:tab/>
                      </w:r>
                      <w:r>
                        <w:rPr>
                          <w:sz w:val="24"/>
                        </w:rPr>
                        <w:t>“HDFCLife”,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txbxContent>
                </v:textbox>
                <w10:wrap type="square"/>
              </v:shape>
            </w:pict>
          </mc:Fallback>
        </mc:AlternateContent>
      </w: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pStyle w:val="7"/>
        <w:numPr>
          <w:ilvl w:val="0"/>
          <w:numId w:val="2"/>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Invalid AMC</w:t>
      </w: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_</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ID shows no data</w:t>
      </w:r>
    </w:p>
    <w:p>
      <w:pPr>
        <w:jc w:val="both"/>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 xml:space="preserve">Test Case - </w:t>
      </w:r>
    </w:p>
    <w:p>
      <w:pPr>
        <w:pStyle w:val="7"/>
        <w:numPr>
          <w:ilvl w:val="0"/>
          <w:numId w:val="3"/>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Verify get method by passing AMC_IC= 3001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 = ICIC insurance data</w:t>
      </w:r>
    </w:p>
    <w:p>
      <w:pPr>
        <w:jc w:val="both"/>
      </w:pPr>
      <w:r>
        <w:rPr>
          <w:lang w:val="en-US"/>
        </w:rPr>
        <mc:AlternateContent>
          <mc:Choice Requires="wps">
            <w:drawing>
              <wp:anchor distT="45720" distB="45720" distL="114300" distR="114300" simplePos="0" relativeHeight="251660288" behindDoc="0" locked="0" layoutInCell="1" allowOverlap="1">
                <wp:simplePos x="0" y="0"/>
                <wp:positionH relativeFrom="column">
                  <wp:posOffset>1224280</wp:posOffset>
                </wp:positionH>
                <wp:positionV relativeFrom="paragraph">
                  <wp:posOffset>56515</wp:posOffset>
                </wp:positionV>
                <wp:extent cx="3229610" cy="1126490"/>
                <wp:effectExtent l="4445" t="4445" r="17145" b="12065"/>
                <wp:wrapSquare wrapText="bothSides"/>
                <wp:docPr id="9" name="Text Box 9"/>
                <wp:cNvGraphicFramePr/>
                <a:graphic xmlns:a="http://schemas.openxmlformats.org/drawingml/2006/main">
                  <a:graphicData uri="http://schemas.microsoft.com/office/word/2010/wordprocessingShape">
                    <wps:wsp>
                      <wps:cNvSpPr txBox="1"/>
                      <wps:spPr>
                        <a:xfrm>
                          <a:off x="0" y="0"/>
                          <a:ext cx="3229610" cy="11264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rPr>
                                <w:sz w:val="24"/>
                              </w:rPr>
                            </w:pPr>
                            <w:r>
                              <w:rPr>
                                <w:sz w:val="24"/>
                              </w:rPr>
                              <w:t xml:space="preserve">“Insurer” </w:t>
                            </w:r>
                            <w:r>
                              <w:rPr>
                                <w:sz w:val="24"/>
                              </w:rPr>
                              <w:tab/>
                            </w:r>
                            <w:r>
                              <w:rPr>
                                <w:sz w:val="24"/>
                              </w:rPr>
                              <w:tab/>
                            </w:r>
                            <w:r>
                              <w:rPr>
                                <w:sz w:val="24"/>
                              </w:rPr>
                              <w:t>:</w:t>
                            </w:r>
                            <w:r>
                              <w:rPr>
                                <w:sz w:val="24"/>
                              </w:rPr>
                              <w:tab/>
                            </w:r>
                            <w:r>
                              <w:rPr>
                                <w:sz w:val="24"/>
                              </w:rPr>
                              <w:t>“ICIClife”,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txbxContent>
                      </wps:txbx>
                      <wps:bodyPr upright="1"/>
                    </wps:wsp>
                  </a:graphicData>
                </a:graphic>
              </wp:anchor>
            </w:drawing>
          </mc:Choice>
          <mc:Fallback>
            <w:pict>
              <v:shape id="_x0000_s1026" o:spid="_x0000_s1026" o:spt="202" type="#_x0000_t202" style="position:absolute;left:0pt;margin-left:96.4pt;margin-top:4.45pt;height:88.7pt;width:254.3pt;mso-wrap-distance-bottom:3.6pt;mso-wrap-distance-left:9pt;mso-wrap-distance-right:9pt;mso-wrap-distance-top:3.6pt;z-index:251660288;mso-width-relative:page;mso-height-relative:page;" fillcolor="#FFFFFF" filled="t" stroked="t" coordsize="21600,21600" o:gfxdata="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P1ADXAAAACQEAAA8AAAAAAAAAAQAgAAAAIgAAAGRycy9kb3ducmV2&#10;LnhtbFBLAQIUABQAAAAIAIdO4kDFHMhv/QEAADYEAAAOAAAAAAAAAAEAIAAAACYBAABkcnMvZTJv&#10;RG9jLnhtbFBLBQYAAAAABgAGAFkBAACVBQAAAAA=&#10;">
                <v:fill on="t" focussize="0,0"/>
                <v:stroke color="#000000" joinstyle="miter"/>
                <v:imagedata o:title=""/>
                <o:lock v:ext="edit" aspectratio="f"/>
                <v:textbox>
                  <w:txbxContent>
                    <w:p>
                      <w:pPr>
                        <w:spacing w:after="0"/>
                        <w:rPr>
                          <w:sz w:val="24"/>
                        </w:rPr>
                      </w:pPr>
                      <w:r>
                        <w:rPr>
                          <w:sz w:val="24"/>
                        </w:rPr>
                        <w:t xml:space="preserve">“Insurer” </w:t>
                      </w:r>
                      <w:r>
                        <w:rPr>
                          <w:sz w:val="24"/>
                        </w:rPr>
                        <w:tab/>
                      </w:r>
                      <w:r>
                        <w:rPr>
                          <w:sz w:val="24"/>
                        </w:rPr>
                        <w:tab/>
                      </w:r>
                      <w:r>
                        <w:rPr>
                          <w:sz w:val="24"/>
                        </w:rPr>
                        <w:t>:</w:t>
                      </w:r>
                      <w:r>
                        <w:rPr>
                          <w:sz w:val="24"/>
                        </w:rPr>
                        <w:tab/>
                      </w:r>
                      <w:r>
                        <w:rPr>
                          <w:sz w:val="24"/>
                        </w:rPr>
                        <w:t>“ICIClife”,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txbxContent>
                </v:textbox>
                <w10:wrap type="square"/>
              </v:shape>
            </w:pict>
          </mc:Fallback>
        </mc:AlternateContent>
      </w:r>
    </w:p>
    <w:p>
      <w:pPr>
        <w:jc w:val="both"/>
      </w:pPr>
    </w:p>
    <w:p>
      <w:pPr>
        <w:jc w:val="both"/>
      </w:pPr>
    </w:p>
    <w:p>
      <w:pPr>
        <w:jc w:val="both"/>
      </w:pPr>
    </w:p>
    <w:p>
      <w:pPr>
        <w:jc w:val="both"/>
      </w:pP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Verify get method by passing AMC_IC= 3002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=200-ok</w:t>
      </w: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Verify get method by passing AMC_IC= 3003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=200-ok</w:t>
      </w: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Verify get method by passing AMC_IC= 3004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=200-ok</w:t>
      </w: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Verify get method by passing AMC_IC= 3005</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=200-ok</w:t>
      </w: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Verify get method by passing AMC_IC= 3006</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=200-ok</w:t>
      </w: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Verify get method by passing AMC_IC= 3007</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=200-ok</w:t>
      </w: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Verify get method by passing AMC_IC= </w:t>
      </w: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TATA</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=400-Bad request</w:t>
      </w: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(Accept only 4 digit non-decimal Integer)</w:t>
      </w: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Verify get method by passing AMC_IC= invalid no (00000)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=400-Bad request</w:t>
      </w:r>
    </w:p>
    <w:p>
      <w:pPr>
        <w:pStyle w:val="7"/>
        <w:numPr>
          <w:ilvl w:val="0"/>
          <w:numId w:val="4"/>
        </w:numPr>
        <w:jc w:val="both"/>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Verify get method by passing AMC_IC= 30.90</w:t>
      </w: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=400-Bad request</w:t>
      </w: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Verify get method by passing AMC_IC= null values</w:t>
      </w: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=400-Bad request</w:t>
      </w: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Verify get method by passing wrong URL/URI</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EC=Status code =404-Not found</w:t>
      </w:r>
    </w:p>
    <w:p>
      <w:pPr>
        <w:pStyle w:val="7"/>
        <w:numPr>
          <w:ilvl w:val="0"/>
          <w:numId w:val="4"/>
        </w:num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Verify by changing method types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 = 405</w:t>
      </w: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 Method Not Allowed</w:t>
      </w:r>
    </w:p>
    <w:p>
      <w:pPr>
        <w:pStyle w:val="7"/>
        <w:numPr>
          <w:ilvl w:val="0"/>
          <w:numId w:val="4"/>
        </w:numPr>
        <w:jc w:val="both"/>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Verify by passing wrong API key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EC = 401</w:t>
      </w: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 Unauthorized</w:t>
      </w:r>
    </w:p>
    <w:p>
      <w:pPr>
        <w:pStyle w:val="7"/>
        <w:numPr>
          <w:ilvl w:val="0"/>
          <w:numId w:val="0"/>
        </w:numPr>
        <w:spacing w:after="160" w:line="259" w:lineRule="auto"/>
        <w:contextualSpacing/>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pStyle w:val="7"/>
        <w:numPr>
          <w:ilvl w:val="0"/>
          <w:numId w:val="0"/>
        </w:numPr>
        <w:spacing w:after="160" w:line="259" w:lineRule="auto"/>
        <w:contextualSpacing/>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pStyle w:val="2"/>
        <w:numPr>
          <w:ilvl w:val="0"/>
          <w:numId w:val="5"/>
        </w:numPr>
        <w:ind w:left="420" w:leftChars="0" w:hanging="420" w:firstLineChars="0"/>
        <w:jc w:val="both"/>
        <w:rPr>
          <w:b/>
          <w:bCs/>
          <w:color w:val="1F4E79" w:themeColor="accent1" w:themeShade="80"/>
          <w:u w:val="single"/>
        </w:rPr>
      </w:pPr>
      <w:r>
        <w:rPr>
          <w:rFonts w:hint="default"/>
          <w:b/>
          <w:bCs/>
          <w:color w:val="1F4E79" w:themeColor="accent1" w:themeShade="80"/>
          <w:u w:val="single"/>
          <w:shd w:val="clear" w:color="auto" w:fill="FFFFFF"/>
          <w:lang w:val="en-US"/>
        </w:rPr>
        <w:t>IDP</w:t>
      </w:r>
      <w:r>
        <w:rPr>
          <w:b/>
          <w:bCs/>
          <w:color w:val="1F4E79" w:themeColor="accent1" w:themeShade="80"/>
          <w:u w:val="single"/>
          <w:shd w:val="clear" w:color="auto" w:fill="FFFFFF"/>
          <w:lang w:val="en-US"/>
        </w:rPr>
        <w:t xml:space="preserve"> </w:t>
      </w:r>
      <w:r>
        <w:rPr>
          <w:rFonts w:hint="default"/>
          <w:b/>
          <w:bCs/>
          <w:color w:val="1F4E79" w:themeColor="accent1" w:themeShade="80"/>
          <w:u w:val="single"/>
          <w:shd w:val="clear" w:color="auto" w:fill="FFFFFF"/>
          <w:lang w:val="en-US"/>
        </w:rPr>
        <w:t>1122</w:t>
      </w:r>
      <w:r>
        <w:rPr>
          <w:rFonts w:hint="default"/>
          <w:b/>
          <w:bCs/>
          <w:color w:val="1F4E79" w:themeColor="accent1" w:themeShade="80"/>
          <w:u w:val="single"/>
          <w:lang w:val="en-US"/>
        </w:rPr>
        <w:t xml:space="preserve"> </w:t>
      </w:r>
      <w:r>
        <w:rPr>
          <w:b/>
          <w:bCs/>
          <w:color w:val="1F4E79" w:themeColor="accent1" w:themeShade="80"/>
          <w:u w:val="single"/>
        </w:rPr>
        <w:t>- Plans info from all policy from quotes</w:t>
      </w:r>
    </w:p>
    <w:p>
      <w:pPr>
        <w:jc w:val="both"/>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Description</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 GPHI (Global principal &amp; Health insurance) helps customers in researching and comparing various insurance policies, helping them in making an informed decision. It offers everything from life insurance, health insurance, motor insurance and other insurance such as travel insurance and group insurance etc. These all data will come from some type of API service. Implement these API by using their AMC_ID</w:t>
      </w: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hint="default" w:ascii="Times New Roman" w:hAnsi="Times New Roman" w:cs="Times New Roman"/>
          <w:sz w:val="24"/>
          <w:lang w:val="en-US"/>
        </w:rPr>
      </w:pPr>
      <w:r>
        <w:rPr>
          <w:rFonts w:ascii="Times New Roman" w:hAnsi="Times New Roman" w:cs="Times New Roman"/>
          <w:b/>
          <w:bCs/>
          <w:sz w:val="24"/>
        </w:rPr>
        <w:t>GET Method</w:t>
      </w:r>
      <w:r>
        <w:rPr>
          <w:rFonts w:ascii="Times New Roman" w:hAnsi="Times New Roman" w:cs="Times New Roman"/>
          <w:sz w:val="24"/>
        </w:rPr>
        <w:t xml:space="preserve"> </w:t>
      </w:r>
      <w:r>
        <w:rPr>
          <w:rFonts w:hint="default" w:ascii="Times New Roman" w:hAnsi="Times New Roman" w:cs="Times New Roman"/>
          <w:sz w:val="24"/>
          <w:lang w:val="en-US"/>
        </w:rPr>
        <w:t xml:space="preserve">- </w:t>
      </w:r>
      <w:r>
        <w:rPr>
          <w:rFonts w:ascii="Times New Roman" w:hAnsi="Times New Roman" w:cs="Times New Roman"/>
          <w:b/>
          <w:bCs/>
          <w:sz w:val="24"/>
        </w:rPr>
        <w:t xml:space="preserve">URI </w:t>
      </w:r>
      <w:r>
        <w:rPr>
          <w:rFonts w:ascii="Times New Roman" w:hAnsi="Times New Roman" w:cs="Times New Roman"/>
          <w:sz w:val="24"/>
        </w:rPr>
        <w:t xml:space="preserve">– 172.10.24.141:8080:gphi.com/api/planeinfo/cover?Quotes_ID(question no. </w:t>
      </w:r>
      <w:r>
        <w:rPr>
          <w:rFonts w:hint="default" w:ascii="Times New Roman" w:hAnsi="Times New Roman" w:cs="Times New Roman"/>
          <w:sz w:val="24"/>
          <w:lang w:val="en-US"/>
        </w:rPr>
        <w:t>4</w:t>
      </w:r>
      <w:r>
        <w:rPr>
          <w:rFonts w:ascii="Times New Roman" w:hAnsi="Times New Roman" w:cs="Times New Roman"/>
          <w:sz w:val="24"/>
        </w:rPr>
        <w:t>)=</w:t>
      </w:r>
      <w:r>
        <w:rPr>
          <w:rFonts w:hint="default" w:ascii="Times New Roman" w:hAnsi="Times New Roman" w:cs="Times New Roman"/>
          <w:sz w:val="24"/>
          <w:lang w:val="en-US"/>
        </w:rPr>
        <w:t>1</w:t>
      </w:r>
    </w:p>
    <w:p>
      <w:pPr>
        <w:spacing w:after="0"/>
        <w:jc w:val="both"/>
        <w:rPr>
          <w:rFonts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Acceptance criteria-</w:t>
      </w:r>
    </w:p>
    <w:p>
      <w:pPr>
        <w:pStyle w:val="7"/>
        <w:numPr>
          <w:ilvl w:val="0"/>
          <w:numId w:val="6"/>
        </w:numPr>
        <w:spacing w:after="0"/>
        <w:jc w:val="both"/>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API service will generate different planes by </w:t>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t xml:space="preserve">using different </w:t>
      </w:r>
      <w:r>
        <w:rPr>
          <w:rFonts w:ascii="Times New Roman" w:hAnsi="Times New Roman" w:cs="Times New Roman"/>
          <w:sz w:val="24"/>
        </w:rPr>
        <w:t>Quotes_ID</w:t>
      </w:r>
    </w:p>
    <w:p>
      <w:pPr>
        <w:pStyle w:val="7"/>
        <w:numPr>
          <w:ilvl w:val="0"/>
          <w:numId w:val="6"/>
        </w:numPr>
        <w:spacing w:after="0"/>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Valid AMCID contains from tables – </w:t>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t xml:space="preserve">“dim.Quotes_info”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w:t>
      </w:r>
      <w:r>
        <w:rPr>
          <w:rFonts w:ascii="Times New Roman" w:hAnsi="Times New Roman" w:cs="Times New Roman"/>
          <w:sz w:val="24"/>
        </w:rPr>
        <w:t>Quotes_ID=1 – 10</w:t>
      </w:r>
      <w:r>
        <w:rPr>
          <w:rFonts w:ascii="Times New Roman" w:hAnsi="Times New Roman" w:cs="Times New Roman"/>
          <w:sz w:val="24"/>
          <w:vertAlign w:val="superscript"/>
        </w:rPr>
        <w:t>th</w:t>
      </w:r>
      <w:r>
        <w:rPr>
          <w:rFonts w:ascii="Times New Roman" w:hAnsi="Times New Roman" w:cs="Times New Roman"/>
          <w:sz w:val="24"/>
        </w:rPr>
        <w:t>, Quotes_ID=2 – 12</w:t>
      </w:r>
      <w:r>
        <w:rPr>
          <w:rFonts w:ascii="Times New Roman" w:hAnsi="Times New Roman" w:cs="Times New Roman"/>
          <w:sz w:val="24"/>
          <w:vertAlign w:val="superscript"/>
        </w:rPr>
        <w:t>th</w:t>
      </w:r>
      <w:r>
        <w:rPr>
          <w:rFonts w:ascii="Times New Roman" w:hAnsi="Times New Roman" w:cs="Times New Roman"/>
          <w:sz w:val="24"/>
        </w:rPr>
        <w:t>, Quotes_ID=3 – Gradation &amp; above</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w:t>
      </w:r>
    </w:p>
    <w:p>
      <w:pPr>
        <w:pStyle w:val="7"/>
        <w:numPr>
          <w:ilvl w:val="0"/>
          <w:numId w:val="6"/>
        </w:numPr>
        <w:spacing w:after="0"/>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AMCID will got full response</w:t>
      </w:r>
    </w:p>
    <w:p>
      <w:pPr>
        <w:pStyle w:val="7"/>
        <w:numPr>
          <w:ilvl w:val="0"/>
          <w:numId w:val="6"/>
        </w:numPr>
        <w:spacing w:after="0"/>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Response data as – </w:t>
      </w:r>
    </w:p>
    <w:p>
      <w:pPr>
        <w:spacing w:after="0"/>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mc:AlternateContent>
          <mc:Choice Requires="wps">
            <w:drawing>
              <wp:anchor distT="45720" distB="45720" distL="114300" distR="114300" simplePos="0" relativeHeight="251661312" behindDoc="0" locked="0" layoutInCell="1" allowOverlap="1">
                <wp:simplePos x="0" y="0"/>
                <wp:positionH relativeFrom="column">
                  <wp:posOffset>1685925</wp:posOffset>
                </wp:positionH>
                <wp:positionV relativeFrom="paragraph">
                  <wp:posOffset>245110</wp:posOffset>
                </wp:positionV>
                <wp:extent cx="3229610" cy="4839335"/>
                <wp:effectExtent l="5080" t="4445" r="16510" b="7620"/>
                <wp:wrapSquare wrapText="bothSides"/>
                <wp:docPr id="11" name="Text Box 11"/>
                <wp:cNvGraphicFramePr/>
                <a:graphic xmlns:a="http://schemas.openxmlformats.org/drawingml/2006/main">
                  <a:graphicData uri="http://schemas.microsoft.com/office/word/2010/wordprocessingShape">
                    <wps:wsp>
                      <wps:cNvSpPr txBox="1"/>
                      <wps:spPr>
                        <a:xfrm>
                          <a:off x="0" y="0"/>
                          <a:ext cx="3229610" cy="48393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rPr>
                                <w:sz w:val="24"/>
                              </w:rPr>
                            </w:pPr>
                            <w:r>
                              <w:rPr>
                                <w:sz w:val="24"/>
                              </w:rPr>
                              <w:t xml:space="preserve">“Insurer” </w:t>
                            </w:r>
                            <w:r>
                              <w:rPr>
                                <w:sz w:val="24"/>
                              </w:rPr>
                              <w:tab/>
                            </w:r>
                            <w:r>
                              <w:rPr>
                                <w:sz w:val="24"/>
                              </w:rPr>
                              <w:tab/>
                            </w:r>
                            <w:r>
                              <w:rPr>
                                <w:sz w:val="24"/>
                              </w:rPr>
                              <w:t>:</w:t>
                            </w:r>
                            <w:r>
                              <w:rPr>
                                <w:sz w:val="24"/>
                              </w:rPr>
                              <w:tab/>
                            </w:r>
                            <w:r>
                              <w:rPr>
                                <w:sz w:val="24"/>
                              </w:rPr>
                              <w:t>“HDFCLife”,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p>
                            <w:pPr>
                              <w:spacing w:after="0"/>
                              <w:rPr>
                                <w:sz w:val="24"/>
                              </w:rPr>
                            </w:pPr>
                          </w:p>
                          <w:p>
                            <w:pPr>
                              <w:spacing w:after="0"/>
                              <w:rPr>
                                <w:sz w:val="24"/>
                              </w:rPr>
                            </w:pPr>
                            <w:r>
                              <w:rPr>
                                <w:sz w:val="24"/>
                              </w:rPr>
                              <w:t xml:space="preserve">“Insurer” </w:t>
                            </w:r>
                            <w:r>
                              <w:rPr>
                                <w:sz w:val="24"/>
                              </w:rPr>
                              <w:tab/>
                            </w:r>
                            <w:r>
                              <w:rPr>
                                <w:sz w:val="24"/>
                              </w:rPr>
                              <w:tab/>
                            </w:r>
                            <w:r>
                              <w:rPr>
                                <w:sz w:val="24"/>
                              </w:rPr>
                              <w:t>:</w:t>
                            </w:r>
                            <w:r>
                              <w:rPr>
                                <w:sz w:val="24"/>
                              </w:rPr>
                              <w:tab/>
                            </w:r>
                            <w:r>
                              <w:rPr>
                                <w:sz w:val="24"/>
                              </w:rPr>
                              <w:t>“ICICLife”,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p>
                            <w:pPr>
                              <w:spacing w:after="0"/>
                              <w:rPr>
                                <w:sz w:val="24"/>
                              </w:rPr>
                            </w:pPr>
                          </w:p>
                          <w:p>
                            <w:pPr>
                              <w:spacing w:after="0"/>
                              <w:rPr>
                                <w:sz w:val="24"/>
                              </w:rPr>
                            </w:pPr>
                            <w:r>
                              <w:rPr>
                                <w:sz w:val="24"/>
                              </w:rPr>
                              <w:t xml:space="preserve">“Insurer” </w:t>
                            </w:r>
                            <w:r>
                              <w:rPr>
                                <w:sz w:val="24"/>
                              </w:rPr>
                              <w:tab/>
                            </w:r>
                            <w:r>
                              <w:rPr>
                                <w:sz w:val="24"/>
                              </w:rPr>
                              <w:tab/>
                            </w:r>
                            <w:r>
                              <w:rPr>
                                <w:sz w:val="24"/>
                              </w:rPr>
                              <w:t>:</w:t>
                            </w:r>
                            <w:r>
                              <w:rPr>
                                <w:sz w:val="24"/>
                              </w:rPr>
                              <w:tab/>
                            </w:r>
                            <w:r>
                              <w:rPr>
                                <w:sz w:val="24"/>
                              </w:rPr>
                              <w:t>“ICICLife”,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p>
                            <w:pPr>
                              <w:spacing w:after="0"/>
                              <w:rPr>
                                <w:sz w:val="24"/>
                              </w:rPr>
                            </w:pPr>
                          </w:p>
                          <w:p>
                            <w:pPr>
                              <w:spacing w:after="0"/>
                              <w:rPr>
                                <w:sz w:val="24"/>
                              </w:rPr>
                            </w:pPr>
                            <w:r>
                              <w:rPr>
                                <w:sz w:val="24"/>
                              </w:rPr>
                              <w:t xml:space="preserve">“Insurer” </w:t>
                            </w:r>
                            <w:r>
                              <w:rPr>
                                <w:sz w:val="24"/>
                              </w:rPr>
                              <w:tab/>
                            </w:r>
                            <w:r>
                              <w:rPr>
                                <w:sz w:val="24"/>
                              </w:rPr>
                              <w:tab/>
                            </w:r>
                            <w:r>
                              <w:rPr>
                                <w:sz w:val="24"/>
                              </w:rPr>
                              <w:t>:</w:t>
                            </w:r>
                            <w:r>
                              <w:rPr>
                                <w:sz w:val="24"/>
                              </w:rPr>
                              <w:tab/>
                            </w:r>
                            <w:r>
                              <w:rPr>
                                <w:sz w:val="24"/>
                              </w:rPr>
                              <w:t>“ICICLife”,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p>
                            <w:pPr>
                              <w:spacing w:after="0"/>
                              <w:rPr>
                                <w:sz w:val="24"/>
                              </w:rPr>
                            </w:pPr>
                          </w:p>
                          <w:p>
                            <w:pPr>
                              <w:spacing w:after="0"/>
                            </w:pPr>
                          </w:p>
                        </w:txbxContent>
                      </wps:txbx>
                      <wps:bodyPr upright="1"/>
                    </wps:wsp>
                  </a:graphicData>
                </a:graphic>
              </wp:anchor>
            </w:drawing>
          </mc:Choice>
          <mc:Fallback>
            <w:pict>
              <v:shape id="_x0000_s1026" o:spid="_x0000_s1026" o:spt="202" type="#_x0000_t202" style="position:absolute;left:0pt;margin-left:132.75pt;margin-top:19.3pt;height:381.05pt;width:254.3pt;mso-wrap-distance-bottom:3.6pt;mso-wrap-distance-left:9pt;mso-wrap-distance-right:9pt;mso-wrap-distance-top:3.6pt;z-index:251661312;mso-width-relative:page;mso-height-relative:page;" fillcolor="#FFFFFF" filled="t" stroked="t" coordsize="21600,21600" o:gfxdata="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O9nj2QAAAAoBAAAPAAAAAAAAAAEAIAAAACIAAABkcnMvZG93bnJl&#10;di54bWxQSwECFAAUAAAACACHTuJAPZVbK/wBAAA4BAAADgAAAAAAAAABACAAAAAoAQAAZHJzL2Uy&#10;b0RvYy54bWxQSwUGAAAAAAYABgBZAQAAlgUAAAAA&#10;">
                <v:fill on="t" focussize="0,0"/>
                <v:stroke color="#000000" joinstyle="miter"/>
                <v:imagedata o:title=""/>
                <o:lock v:ext="edit" aspectratio="f"/>
                <v:textbox>
                  <w:txbxContent>
                    <w:p>
                      <w:pPr>
                        <w:spacing w:after="0"/>
                        <w:rPr>
                          <w:sz w:val="24"/>
                        </w:rPr>
                      </w:pPr>
                      <w:r>
                        <w:rPr>
                          <w:sz w:val="24"/>
                        </w:rPr>
                        <w:t xml:space="preserve">“Insurer” </w:t>
                      </w:r>
                      <w:r>
                        <w:rPr>
                          <w:sz w:val="24"/>
                        </w:rPr>
                        <w:tab/>
                      </w:r>
                      <w:r>
                        <w:rPr>
                          <w:sz w:val="24"/>
                        </w:rPr>
                        <w:tab/>
                      </w:r>
                      <w:r>
                        <w:rPr>
                          <w:sz w:val="24"/>
                        </w:rPr>
                        <w:t>:</w:t>
                      </w:r>
                      <w:r>
                        <w:rPr>
                          <w:sz w:val="24"/>
                        </w:rPr>
                        <w:tab/>
                      </w:r>
                      <w:r>
                        <w:rPr>
                          <w:sz w:val="24"/>
                        </w:rPr>
                        <w:t>“HDFCLife”,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p>
                      <w:pPr>
                        <w:spacing w:after="0"/>
                        <w:rPr>
                          <w:sz w:val="24"/>
                        </w:rPr>
                      </w:pPr>
                    </w:p>
                    <w:p>
                      <w:pPr>
                        <w:spacing w:after="0"/>
                        <w:rPr>
                          <w:sz w:val="24"/>
                        </w:rPr>
                      </w:pPr>
                      <w:r>
                        <w:rPr>
                          <w:sz w:val="24"/>
                        </w:rPr>
                        <w:t xml:space="preserve">“Insurer” </w:t>
                      </w:r>
                      <w:r>
                        <w:rPr>
                          <w:sz w:val="24"/>
                        </w:rPr>
                        <w:tab/>
                      </w:r>
                      <w:r>
                        <w:rPr>
                          <w:sz w:val="24"/>
                        </w:rPr>
                        <w:tab/>
                      </w:r>
                      <w:r>
                        <w:rPr>
                          <w:sz w:val="24"/>
                        </w:rPr>
                        <w:t>:</w:t>
                      </w:r>
                      <w:r>
                        <w:rPr>
                          <w:sz w:val="24"/>
                        </w:rPr>
                        <w:tab/>
                      </w:r>
                      <w:r>
                        <w:rPr>
                          <w:sz w:val="24"/>
                        </w:rPr>
                        <w:t>“ICICLife”,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p>
                      <w:pPr>
                        <w:spacing w:after="0"/>
                        <w:rPr>
                          <w:sz w:val="24"/>
                        </w:rPr>
                      </w:pPr>
                    </w:p>
                    <w:p>
                      <w:pPr>
                        <w:spacing w:after="0"/>
                        <w:rPr>
                          <w:sz w:val="24"/>
                        </w:rPr>
                      </w:pPr>
                      <w:r>
                        <w:rPr>
                          <w:sz w:val="24"/>
                        </w:rPr>
                        <w:t xml:space="preserve">“Insurer” </w:t>
                      </w:r>
                      <w:r>
                        <w:rPr>
                          <w:sz w:val="24"/>
                        </w:rPr>
                        <w:tab/>
                      </w:r>
                      <w:r>
                        <w:rPr>
                          <w:sz w:val="24"/>
                        </w:rPr>
                        <w:tab/>
                      </w:r>
                      <w:r>
                        <w:rPr>
                          <w:sz w:val="24"/>
                        </w:rPr>
                        <w:t>:</w:t>
                      </w:r>
                      <w:r>
                        <w:rPr>
                          <w:sz w:val="24"/>
                        </w:rPr>
                        <w:tab/>
                      </w:r>
                      <w:r>
                        <w:rPr>
                          <w:sz w:val="24"/>
                        </w:rPr>
                        <w:t>“ICICLife”,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p>
                      <w:pPr>
                        <w:spacing w:after="0"/>
                        <w:rPr>
                          <w:sz w:val="24"/>
                        </w:rPr>
                      </w:pPr>
                    </w:p>
                    <w:p>
                      <w:pPr>
                        <w:spacing w:after="0"/>
                        <w:rPr>
                          <w:sz w:val="24"/>
                        </w:rPr>
                      </w:pPr>
                      <w:r>
                        <w:rPr>
                          <w:sz w:val="24"/>
                        </w:rPr>
                        <w:t xml:space="preserve">“Insurer” </w:t>
                      </w:r>
                      <w:r>
                        <w:rPr>
                          <w:sz w:val="24"/>
                        </w:rPr>
                        <w:tab/>
                      </w:r>
                      <w:r>
                        <w:rPr>
                          <w:sz w:val="24"/>
                        </w:rPr>
                        <w:tab/>
                      </w:r>
                      <w:r>
                        <w:rPr>
                          <w:sz w:val="24"/>
                        </w:rPr>
                        <w:t>:</w:t>
                      </w:r>
                      <w:r>
                        <w:rPr>
                          <w:sz w:val="24"/>
                        </w:rPr>
                        <w:tab/>
                      </w:r>
                      <w:r>
                        <w:rPr>
                          <w:sz w:val="24"/>
                        </w:rPr>
                        <w:t>“ICICLife”,</w:t>
                      </w:r>
                      <w:r>
                        <w:rPr>
                          <w:sz w:val="24"/>
                        </w:rPr>
                        <w:br w:type="textWrapping"/>
                      </w:r>
                      <w:r>
                        <w:rPr>
                          <w:sz w:val="24"/>
                        </w:rPr>
                        <w:t xml:space="preserve">“Cover Amount” </w:t>
                      </w:r>
                      <w:r>
                        <w:rPr>
                          <w:sz w:val="24"/>
                        </w:rPr>
                        <w:tab/>
                      </w:r>
                      <w:r>
                        <w:rPr>
                          <w:sz w:val="24"/>
                        </w:rPr>
                        <w:t xml:space="preserve">: </w:t>
                      </w:r>
                      <w:r>
                        <w:rPr>
                          <w:sz w:val="24"/>
                        </w:rPr>
                        <w:tab/>
                      </w:r>
                      <w:r>
                        <w:rPr>
                          <w:sz w:val="24"/>
                        </w:rPr>
                        <w:t>“1,00,000”,</w:t>
                      </w:r>
                    </w:p>
                    <w:p>
                      <w:pPr>
                        <w:spacing w:after="0"/>
                        <w:rPr>
                          <w:sz w:val="24"/>
                        </w:rPr>
                      </w:pPr>
                      <w:r>
                        <w:rPr>
                          <w:sz w:val="24"/>
                        </w:rPr>
                        <w:t xml:space="preserve">“Duration of life” </w:t>
                      </w:r>
                      <w:r>
                        <w:rPr>
                          <w:sz w:val="24"/>
                        </w:rPr>
                        <w:tab/>
                      </w:r>
                      <w:r>
                        <w:rPr>
                          <w:sz w:val="24"/>
                        </w:rPr>
                        <w:t xml:space="preserve">: </w:t>
                      </w:r>
                      <w:r>
                        <w:rPr>
                          <w:sz w:val="24"/>
                        </w:rPr>
                        <w:tab/>
                      </w:r>
                      <w:r>
                        <w:rPr>
                          <w:sz w:val="24"/>
                        </w:rPr>
                        <w:t>“60”,</w:t>
                      </w:r>
                    </w:p>
                    <w:p>
                      <w:pPr>
                        <w:spacing w:after="0"/>
                        <w:rPr>
                          <w:sz w:val="24"/>
                        </w:rPr>
                      </w:pPr>
                      <w:r>
                        <w:rPr>
                          <w:sz w:val="24"/>
                        </w:rPr>
                        <w:t xml:space="preserve">“Claim ratio” </w:t>
                      </w:r>
                      <w:r>
                        <w:rPr>
                          <w:sz w:val="24"/>
                        </w:rPr>
                        <w:tab/>
                      </w:r>
                      <w:r>
                        <w:rPr>
                          <w:sz w:val="24"/>
                        </w:rPr>
                        <w:tab/>
                      </w:r>
                      <w:r>
                        <w:rPr>
                          <w:sz w:val="24"/>
                        </w:rPr>
                        <w:t xml:space="preserve">: </w:t>
                      </w:r>
                      <w:r>
                        <w:rPr>
                          <w:sz w:val="24"/>
                        </w:rPr>
                        <w:tab/>
                      </w:r>
                      <w:r>
                        <w:rPr>
                          <w:sz w:val="24"/>
                        </w:rPr>
                        <w:t>“87%”,</w:t>
                      </w:r>
                    </w:p>
                    <w:p>
                      <w:pPr>
                        <w:spacing w:after="0"/>
                        <w:rPr>
                          <w:sz w:val="24"/>
                        </w:rPr>
                      </w:pPr>
                      <w:r>
                        <w:rPr>
                          <w:sz w:val="24"/>
                        </w:rPr>
                        <w:t xml:space="preserve">“Premium amount” </w:t>
                      </w:r>
                      <w:r>
                        <w:rPr>
                          <w:sz w:val="24"/>
                        </w:rPr>
                        <w:tab/>
                      </w:r>
                      <w:r>
                        <w:rPr>
                          <w:sz w:val="24"/>
                        </w:rPr>
                        <w:t xml:space="preserve">: </w:t>
                      </w:r>
                      <w:r>
                        <w:rPr>
                          <w:sz w:val="24"/>
                        </w:rPr>
                        <w:tab/>
                      </w:r>
                      <w:r>
                        <w:rPr>
                          <w:sz w:val="24"/>
                        </w:rPr>
                        <w:t>“14000”</w:t>
                      </w:r>
                    </w:p>
                    <w:p>
                      <w:pPr>
                        <w:spacing w:after="0"/>
                        <w:rPr>
                          <w:sz w:val="24"/>
                        </w:rPr>
                      </w:pPr>
                    </w:p>
                    <w:p>
                      <w:pPr>
                        <w:spacing w:after="0"/>
                      </w:pPr>
                    </w:p>
                  </w:txbxContent>
                </v:textbox>
                <w10:wrap type="square"/>
              </v:shape>
            </w:pict>
          </mc:Fallback>
        </mc:AlternateContent>
      </w: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pPr>
      <w:r>
        <w:tab/>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jc w:val="both"/>
        <w:rPr>
          <w:b/>
          <w:bCs/>
        </w:rPr>
      </w:pPr>
      <w:r>
        <w:rPr>
          <w:b/>
          <w:bCs/>
        </w:rPr>
        <w:t>Join-</w:t>
      </w:r>
    </w:p>
    <w:p>
      <w:pPr>
        <w:pStyle w:val="7"/>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jc w:val="both"/>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Table 1 - </w:t>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t xml:space="preserve">cust.cust_plane_details </w:t>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t xml:space="preserve"> Planes details –different </w:t>
      </w:r>
    </w:p>
    <w:tbl>
      <w:tblPr>
        <w:tblStyle w:val="6"/>
        <w:tblW w:w="9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35"/>
        <w:gridCol w:w="1656"/>
        <w:gridCol w:w="1456"/>
        <w:gridCol w:w="1283"/>
        <w:gridCol w:w="1083"/>
        <w:gridCol w:w="1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Plane_No (PK)</w:t>
            </w:r>
          </w:p>
        </w:tc>
        <w:tc>
          <w:tcPr>
            <w:tcW w:w="1635"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Plane_name</w:t>
            </w:r>
          </w:p>
        </w:tc>
        <w:tc>
          <w:tcPr>
            <w:tcW w:w="16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Plane_Amount</w:t>
            </w:r>
          </w:p>
        </w:tc>
        <w:tc>
          <w:tcPr>
            <w:tcW w:w="14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Plane_Claim</w:t>
            </w:r>
          </w:p>
        </w:tc>
        <w:tc>
          <w:tcPr>
            <w:tcW w:w="12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Plane_year</w:t>
            </w:r>
          </w:p>
        </w:tc>
        <w:tc>
          <w:tcPr>
            <w:tcW w:w="10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AMC_Id (FK)</w:t>
            </w:r>
          </w:p>
        </w:tc>
        <w:tc>
          <w:tcPr>
            <w:tcW w:w="1190"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3910</w:t>
            </w:r>
          </w:p>
        </w:tc>
        <w:tc>
          <w:tcPr>
            <w:tcW w:w="1635"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Max</w:t>
            </w:r>
          </w:p>
        </w:tc>
        <w:tc>
          <w:tcPr>
            <w:tcW w:w="16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1321</w:t>
            </w:r>
          </w:p>
        </w:tc>
        <w:tc>
          <w:tcPr>
            <w:tcW w:w="14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90</w:t>
            </w:r>
          </w:p>
        </w:tc>
        <w:tc>
          <w:tcPr>
            <w:tcW w:w="12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45</w:t>
            </w:r>
          </w:p>
        </w:tc>
        <w:tc>
          <w:tcPr>
            <w:tcW w:w="10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3001</w:t>
            </w:r>
          </w:p>
        </w:tc>
        <w:tc>
          <w:tcPr>
            <w:tcW w:w="1190"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10</w:t>
            </w:r>
            <w:r>
              <w:rPr>
                <w:rFonts w:ascii="Times New Roman" w:hAnsi="Times New Roman" w:cs="Times New Roman" w:eastAsiaTheme="majorEastAsia"/>
                <w:color w:val="000000" w:themeColor="text1"/>
                <w:sz w:val="24"/>
                <w:szCs w:val="24"/>
                <w:shd w:val="clear" w:color="auto" w:fill="FFFFFF"/>
                <w:vertAlign w:val="superscript"/>
                <w:lang w:val="en-US"/>
                <w14:textFill>
                  <w14:solidFill>
                    <w14:schemeClr w14:val="tx1"/>
                  </w14:solidFill>
                </w14:textFill>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3942</w:t>
            </w:r>
          </w:p>
        </w:tc>
        <w:tc>
          <w:tcPr>
            <w:tcW w:w="1635"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Tata</w:t>
            </w:r>
          </w:p>
        </w:tc>
        <w:tc>
          <w:tcPr>
            <w:tcW w:w="16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1131</w:t>
            </w:r>
          </w:p>
        </w:tc>
        <w:tc>
          <w:tcPr>
            <w:tcW w:w="14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86</w:t>
            </w:r>
          </w:p>
        </w:tc>
        <w:tc>
          <w:tcPr>
            <w:tcW w:w="12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55</w:t>
            </w:r>
          </w:p>
        </w:tc>
        <w:tc>
          <w:tcPr>
            <w:tcW w:w="10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3002</w:t>
            </w:r>
          </w:p>
        </w:tc>
        <w:tc>
          <w:tcPr>
            <w:tcW w:w="1190"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12</w:t>
            </w:r>
            <w:r>
              <w:rPr>
                <w:rFonts w:ascii="Times New Roman" w:hAnsi="Times New Roman" w:cs="Times New Roman" w:eastAsiaTheme="majorEastAsia"/>
                <w:color w:val="000000" w:themeColor="text1"/>
                <w:sz w:val="24"/>
                <w:szCs w:val="24"/>
                <w:shd w:val="clear" w:color="auto" w:fill="FFFFFF"/>
                <w:vertAlign w:val="superscript"/>
                <w:lang w:val="en-US"/>
                <w14:textFill>
                  <w14:solidFill>
                    <w14:schemeClr w14:val="tx1"/>
                  </w14:solidFill>
                </w14:textFill>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3947</w:t>
            </w:r>
          </w:p>
        </w:tc>
        <w:tc>
          <w:tcPr>
            <w:tcW w:w="1635"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HDFC</w:t>
            </w:r>
          </w:p>
        </w:tc>
        <w:tc>
          <w:tcPr>
            <w:tcW w:w="16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1266</w:t>
            </w:r>
          </w:p>
        </w:tc>
        <w:tc>
          <w:tcPr>
            <w:tcW w:w="14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50</w:t>
            </w:r>
          </w:p>
        </w:tc>
        <w:tc>
          <w:tcPr>
            <w:tcW w:w="12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34</w:t>
            </w:r>
          </w:p>
        </w:tc>
        <w:tc>
          <w:tcPr>
            <w:tcW w:w="10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3003</w:t>
            </w:r>
          </w:p>
        </w:tc>
        <w:tc>
          <w:tcPr>
            <w:tcW w:w="1190"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Gradation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3900</w:t>
            </w:r>
          </w:p>
        </w:tc>
        <w:tc>
          <w:tcPr>
            <w:tcW w:w="1635"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HDFC</w:t>
            </w:r>
          </w:p>
        </w:tc>
        <w:tc>
          <w:tcPr>
            <w:tcW w:w="16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998</w:t>
            </w:r>
          </w:p>
        </w:tc>
        <w:tc>
          <w:tcPr>
            <w:tcW w:w="14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70</w:t>
            </w:r>
          </w:p>
        </w:tc>
        <w:tc>
          <w:tcPr>
            <w:tcW w:w="12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50</w:t>
            </w:r>
          </w:p>
        </w:tc>
        <w:tc>
          <w:tcPr>
            <w:tcW w:w="10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3003</w:t>
            </w:r>
          </w:p>
        </w:tc>
        <w:tc>
          <w:tcPr>
            <w:tcW w:w="1190"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Gradation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3911</w:t>
            </w:r>
          </w:p>
        </w:tc>
        <w:tc>
          <w:tcPr>
            <w:tcW w:w="1635"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SBI</w:t>
            </w:r>
          </w:p>
        </w:tc>
        <w:tc>
          <w:tcPr>
            <w:tcW w:w="16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998</w:t>
            </w:r>
          </w:p>
        </w:tc>
        <w:tc>
          <w:tcPr>
            <w:tcW w:w="14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70</w:t>
            </w:r>
          </w:p>
        </w:tc>
        <w:tc>
          <w:tcPr>
            <w:tcW w:w="12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70</w:t>
            </w:r>
          </w:p>
        </w:tc>
        <w:tc>
          <w:tcPr>
            <w:tcW w:w="10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3004</w:t>
            </w:r>
          </w:p>
        </w:tc>
        <w:tc>
          <w:tcPr>
            <w:tcW w:w="1190"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Gradation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3812</w:t>
            </w:r>
          </w:p>
        </w:tc>
        <w:tc>
          <w:tcPr>
            <w:tcW w:w="1635"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SBI</w:t>
            </w:r>
          </w:p>
        </w:tc>
        <w:tc>
          <w:tcPr>
            <w:tcW w:w="16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700</w:t>
            </w:r>
          </w:p>
        </w:tc>
        <w:tc>
          <w:tcPr>
            <w:tcW w:w="14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70</w:t>
            </w:r>
          </w:p>
        </w:tc>
        <w:tc>
          <w:tcPr>
            <w:tcW w:w="12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57</w:t>
            </w:r>
          </w:p>
        </w:tc>
        <w:tc>
          <w:tcPr>
            <w:tcW w:w="10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3004</w:t>
            </w:r>
          </w:p>
        </w:tc>
        <w:tc>
          <w:tcPr>
            <w:tcW w:w="1190"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12th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3854</w:t>
            </w:r>
          </w:p>
        </w:tc>
        <w:tc>
          <w:tcPr>
            <w:tcW w:w="1635"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Max</w:t>
            </w:r>
          </w:p>
        </w:tc>
        <w:tc>
          <w:tcPr>
            <w:tcW w:w="16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1321</w:t>
            </w:r>
          </w:p>
        </w:tc>
        <w:tc>
          <w:tcPr>
            <w:tcW w:w="1456"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90</w:t>
            </w:r>
          </w:p>
        </w:tc>
        <w:tc>
          <w:tcPr>
            <w:tcW w:w="12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45</w:t>
            </w:r>
          </w:p>
        </w:tc>
        <w:tc>
          <w:tcPr>
            <w:tcW w:w="1083"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3001</w:t>
            </w:r>
          </w:p>
        </w:tc>
        <w:tc>
          <w:tcPr>
            <w:tcW w:w="1190" w:type="dxa"/>
          </w:tcPr>
          <w:p>
            <w:pPr>
              <w:spacing w:after="0" w:line="240" w:lineRule="auto"/>
              <w:jc w:val="both"/>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Gradation</w:t>
            </w:r>
          </w:p>
        </w:tc>
      </w:tr>
    </w:tbl>
    <w:p>
      <w:pPr>
        <w:jc w:val="both"/>
      </w:pPr>
    </w:p>
    <w:p>
      <w:pPr>
        <w:jc w:val="both"/>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t>Tables- 2</w:t>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tab/>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t xml:space="preserve"> “dim.plane_code”  </w:t>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sym w:font="Wingdings" w:char="F0E0"/>
      </w:r>
      <w:r>
        <w:rPr>
          <w:rFonts w:ascii="Times New Roman" w:hAnsi="Times New Roman" w:cs="Times New Roman" w:eastAsiaTheme="majorEastAsia"/>
          <w:b/>
          <w:color w:val="000000" w:themeColor="text1"/>
          <w:sz w:val="24"/>
          <w:szCs w:val="24"/>
          <w:shd w:val="clear" w:color="auto" w:fill="FFFFFF"/>
          <w:lang w:val="en-US"/>
          <w14:textFill>
            <w14:solidFill>
              <w14:schemeClr w14:val="tx1"/>
            </w14:solidFill>
          </w14:textFill>
        </w:rPr>
        <w:t xml:space="preserve"> Plane provider companies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1403"/>
        <w:gridCol w:w="1550"/>
        <w:gridCol w:w="2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AMC_NO (PK)</w:t>
            </w:r>
          </w:p>
        </w:tc>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AMC_name</w:t>
            </w:r>
          </w:p>
        </w:tc>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AMC_ID_No</w:t>
            </w:r>
          </w:p>
        </w:tc>
        <w:tc>
          <w:tcPr>
            <w:tcW w:w="266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AMC_Created 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3003</w:t>
            </w:r>
          </w:p>
        </w:tc>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HDFC</w:t>
            </w:r>
          </w:p>
        </w:tc>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346454</w:t>
            </w:r>
          </w:p>
        </w:tc>
        <w:tc>
          <w:tcPr>
            <w:tcW w:w="266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20-mar-2018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3004</w:t>
            </w:r>
          </w:p>
        </w:tc>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SBI</w:t>
            </w:r>
          </w:p>
        </w:tc>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4356454</w:t>
            </w:r>
          </w:p>
        </w:tc>
        <w:tc>
          <w:tcPr>
            <w:tcW w:w="266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20-mar-2015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3001</w:t>
            </w:r>
          </w:p>
        </w:tc>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Max</w:t>
            </w:r>
          </w:p>
        </w:tc>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565466</w:t>
            </w:r>
          </w:p>
        </w:tc>
        <w:tc>
          <w:tcPr>
            <w:tcW w:w="266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20-jan-2018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3002</w:t>
            </w:r>
          </w:p>
        </w:tc>
        <w:tc>
          <w:tcPr>
            <w:tcW w:w="1320" w:type="dxa"/>
          </w:tcPr>
          <w:p>
            <w:pPr>
              <w:spacing w:after="0" w:line="240" w:lineRule="auto"/>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SBI</w:t>
            </w:r>
          </w:p>
        </w:tc>
        <w:tc>
          <w:tcPr>
            <w:tcW w:w="13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34654645</w:t>
            </w:r>
          </w:p>
        </w:tc>
        <w:tc>
          <w:tcPr>
            <w:tcW w:w="266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20-Dec-2018</w:t>
            </w:r>
          </w:p>
        </w:tc>
      </w:tr>
    </w:tbl>
    <w:p>
      <w:pPr>
        <w:jc w:val="both"/>
      </w:pP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SELECT </w:t>
      </w:r>
    </w:p>
    <w:p>
      <w:pPr>
        <w:spacing w:after="0"/>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sz w:val="24"/>
          <w:szCs w:val="24"/>
        </w:rPr>
        <w:t xml:space="preserve">FROM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CUST.CUST_PLANE_DETAILS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ab/>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T1</w:t>
      </w:r>
    </w:p>
    <w:p>
      <w:pPr>
        <w:spacing w:after="0"/>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INNER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JOIN DIM.PLANE_CODE </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ab/>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T2</w:t>
      </w:r>
    </w:p>
    <w:p>
      <w:pPr>
        <w:spacing w:after="0"/>
        <w:jc w:val="both"/>
      </w:pP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ON CUST.CUST_PLANE_DETAILS. AMC_ID = DIM.PLANE_CODE. </w:t>
      </w:r>
      <w:r>
        <w:rPr>
          <w:rFonts w:ascii="Times New Roman" w:hAnsi="Times New Roman" w:cs="Times New Roman"/>
          <w:sz w:val="24"/>
          <w:szCs w:val="24"/>
        </w:rPr>
        <w:t>AMC_NO</w:t>
      </w:r>
    </w:p>
    <w:p>
      <w:pPr>
        <w:pStyle w:val="7"/>
        <w:numPr>
          <w:ilvl w:val="0"/>
          <w:numId w:val="0"/>
        </w:numPr>
        <w:tabs>
          <w:tab w:val="left" w:pos="425"/>
        </w:tabs>
        <w:spacing w:after="0" w:line="259" w:lineRule="auto"/>
        <w:contextualSpacing/>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0"/>
        </w:numPr>
        <w:spacing w:after="0"/>
        <w:ind w:leftChars="0"/>
        <w:rPr>
          <w:rFonts w:hint="default"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numPr>
          <w:ilvl w:val="0"/>
          <w:numId w:val="7"/>
        </w:numPr>
        <w:spacing w:after="0"/>
        <w:ind w:left="420" w:leftChars="0" w:hanging="420" w:firstLineChars="0"/>
        <w:rPr>
          <w:rFonts w:hint="default" w:ascii="Times New Roman" w:hAnsi="Times New Roman" w:cs="Times New Roman" w:eastAsiaTheme="majorEastAsia"/>
          <w:color w:val="000000" w:themeColor="text1"/>
          <w:sz w:val="36"/>
          <w:szCs w:val="36"/>
          <w:shd w:val="clear" w:color="auto" w:fill="FFFFFF"/>
          <w:lang w:val="en-US"/>
          <w14:textFill>
            <w14:solidFill>
              <w14:schemeClr w14:val="tx1"/>
            </w14:solidFill>
          </w14:textFill>
        </w:rPr>
      </w:pPr>
      <w:r>
        <w:rPr>
          <w:rFonts w:hint="default"/>
          <w:b/>
          <w:bCs/>
          <w:color w:val="1F4E79" w:themeColor="accent1" w:themeShade="80"/>
          <w:sz w:val="32"/>
          <w:szCs w:val="32"/>
          <w:u w:val="single"/>
          <w:shd w:val="clear" w:color="auto" w:fill="FFFFFF"/>
          <w:lang w:val="en-US"/>
        </w:rPr>
        <w:t>IDP</w:t>
      </w:r>
      <w:r>
        <w:rPr>
          <w:b/>
          <w:bCs/>
          <w:color w:val="1F4E79" w:themeColor="accent1" w:themeShade="80"/>
          <w:sz w:val="32"/>
          <w:szCs w:val="32"/>
          <w:u w:val="single"/>
          <w:shd w:val="clear" w:color="auto" w:fill="FFFFFF"/>
          <w:lang w:val="en-US"/>
        </w:rPr>
        <w:t xml:space="preserve"> </w:t>
      </w:r>
      <w:r>
        <w:rPr>
          <w:rFonts w:hint="default"/>
          <w:b/>
          <w:bCs/>
          <w:color w:val="1F4E79" w:themeColor="accent1" w:themeShade="80"/>
          <w:sz w:val="32"/>
          <w:szCs w:val="32"/>
          <w:u w:val="single"/>
          <w:shd w:val="clear" w:color="auto" w:fill="FFFFFF"/>
          <w:lang w:val="en-US"/>
        </w:rPr>
        <w:t>1123 - BE: Account Module - Create Customer Account</w:t>
      </w:r>
    </w:p>
    <w:p>
      <w:pPr>
        <w:numPr>
          <w:ilvl w:val="0"/>
          <w:numId w:val="0"/>
        </w:numPr>
        <w:tabs>
          <w:tab w:val="left" w:pos="420"/>
        </w:tabs>
        <w:spacing w:after="0" w:line="259" w:lineRule="auto"/>
        <w:rPr>
          <w:rFonts w:hint="default"/>
          <w:b/>
          <w:bCs/>
          <w:color w:val="1F4E79" w:themeColor="accent1" w:themeShade="80"/>
          <w:sz w:val="32"/>
          <w:szCs w:val="32"/>
          <w:u w:val="single"/>
          <w:shd w:val="clear" w:color="auto" w:fill="FFFFFF"/>
          <w:lang w:val="en-US"/>
        </w:rPr>
      </w:pPr>
    </w:p>
    <w:p>
      <w:pPr>
        <w:keepNext w:val="0"/>
        <w:keepLines w:val="0"/>
        <w:widowControl/>
        <w:suppressLineNumbers w:val="0"/>
        <w:spacing w:before="0" w:beforeAutospacing="1" w:after="160" w:afterAutospacing="0" w:line="256" w:lineRule="auto"/>
        <w:ind w:left="0" w:right="0"/>
        <w:jc w:val="left"/>
        <w:rPr>
          <w:rFonts w:hint="default" w:ascii="Times New Roman" w:hAnsi="Times New Roman" w:eastAsia="SimSun" w:cs="Times New Roman"/>
          <w:color w:val="000000"/>
          <w:kern w:val="0"/>
          <w:sz w:val="24"/>
          <w:szCs w:val="24"/>
          <w:shd w:val="clear" w:fill="FFFFFF"/>
          <w:lang w:val="en-US" w:eastAsia="zh-CN" w:bidi="ar"/>
        </w:rPr>
      </w:pPr>
      <w:r>
        <w:rPr>
          <w:rFonts w:hint="default" w:ascii="Times New Roman" w:hAnsi="Times New Roman" w:eastAsia="SimSun" w:cs="Times New Roman"/>
          <w:b/>
          <w:bCs/>
          <w:color w:val="000000"/>
          <w:kern w:val="0"/>
          <w:sz w:val="24"/>
          <w:szCs w:val="24"/>
          <w:shd w:val="clear" w:fill="FFFFFF"/>
          <w:lang w:val="en-US" w:eastAsia="zh-CN" w:bidi="ar"/>
        </w:rPr>
        <w:t>Description</w:t>
      </w:r>
      <w:r>
        <w:rPr>
          <w:rFonts w:hint="default" w:ascii="Times New Roman" w:hAnsi="Times New Roman" w:eastAsia="SimSun" w:cs="Times New Roman"/>
          <w:color w:val="000000"/>
          <w:kern w:val="0"/>
          <w:sz w:val="24"/>
          <w:szCs w:val="24"/>
          <w:shd w:val="clear" w:fill="FFFFFF"/>
          <w:lang w:val="en-US" w:eastAsia="zh-CN" w:bidi="ar"/>
        </w:rPr>
        <w:t xml:space="preserve"> – Customer wants to create account on GPHI application. To create account we have to create one BE API for it. It should be POST call. And contain all required information which required to create an basic customer account in that API call. </w:t>
      </w:r>
    </w:p>
    <w:p>
      <w:pPr>
        <w:keepNext w:val="0"/>
        <w:keepLines w:val="0"/>
        <w:widowControl/>
        <w:suppressLineNumbers w:val="0"/>
        <w:spacing w:before="0" w:beforeAutospacing="1" w:after="160" w:afterAutospacing="0" w:line="256" w:lineRule="auto"/>
        <w:ind w:left="0" w:right="0"/>
        <w:jc w:val="left"/>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 xml:space="preserve">Acceptance Criteria - </w:t>
      </w:r>
    </w:p>
    <w:p>
      <w:pPr>
        <w:keepNext w:val="0"/>
        <w:keepLines w:val="0"/>
        <w:widowControl/>
        <w:suppressLineNumbers w:val="0"/>
        <w:spacing w:before="0" w:beforeAutospacing="1" w:after="160" w:afterAutospacing="0" w:line="256" w:lineRule="auto"/>
        <w:ind w:left="0" w:right="0"/>
        <w:jc w:val="both"/>
        <w:rPr>
          <w:rFonts w:hint="default" w:ascii="Times New Roman" w:hAnsi="Times New Roman" w:cs="Times New Roman"/>
          <w:sz w:val="24"/>
          <w:lang w:val="en-US"/>
        </w:rPr>
      </w:pPr>
      <w:r>
        <w:rPr>
          <w:rFonts w:hint="default" w:ascii="Helvetica" w:hAnsi="Helvetica" w:eastAsia="Helvetica"/>
          <w:b/>
          <w:bCs/>
          <w:i w:val="0"/>
          <w:iCs w:val="0"/>
          <w:caps w:val="0"/>
          <w:color w:val="212121"/>
          <w:spacing w:val="0"/>
          <w:sz w:val="20"/>
          <w:szCs w:val="20"/>
          <w:shd w:val="clear" w:fill="FFFFFF"/>
          <w:lang w:val="en-US"/>
        </w:rPr>
        <w:t xml:space="preserve">POST </w:t>
      </w:r>
      <w:r>
        <w:rPr>
          <w:rFonts w:ascii="Times New Roman" w:hAnsi="Times New Roman" w:cs="Times New Roman"/>
          <w:b/>
          <w:bCs/>
          <w:sz w:val="24"/>
        </w:rPr>
        <w:t>Method</w:t>
      </w:r>
      <w:r>
        <w:rPr>
          <w:rFonts w:hint="default" w:ascii="Times New Roman" w:hAnsi="Times New Roman" w:cs="Times New Roman"/>
          <w:b/>
          <w:bCs/>
          <w:sz w:val="24"/>
          <w:lang w:val="en-US"/>
        </w:rPr>
        <w:t xml:space="preserve"> -</w:t>
      </w:r>
      <w:r>
        <w:rPr>
          <w:rFonts w:ascii="Times New Roman" w:hAnsi="Times New Roman" w:cs="Times New Roman"/>
          <w:sz w:val="24"/>
        </w:rPr>
        <w:t xml:space="preserve"> </w:t>
      </w:r>
      <w:r>
        <w:rPr>
          <w:rFonts w:ascii="Times New Roman" w:hAnsi="Times New Roman" w:cs="Times New Roman"/>
          <w:b/>
          <w:bCs/>
          <w:sz w:val="24"/>
        </w:rPr>
        <w:t xml:space="preserve">URI </w:t>
      </w:r>
      <w:r>
        <w:rPr>
          <w:rFonts w:ascii="Times New Roman" w:hAnsi="Times New Roman" w:cs="Times New Roman"/>
          <w:sz w:val="24"/>
        </w:rPr>
        <w:t>– 172.10.24.141:8080:gphi.com/api/</w:t>
      </w:r>
      <w:r>
        <w:rPr>
          <w:rFonts w:hint="default" w:ascii="Times New Roman" w:hAnsi="Times New Roman" w:cs="Times New Roman"/>
          <w:sz w:val="24"/>
          <w:lang w:val="en-US"/>
        </w:rPr>
        <w:t>external/signup/customer</w:t>
      </w:r>
    </w:p>
    <w:p>
      <w:pPr>
        <w:keepNext w:val="0"/>
        <w:keepLines w:val="0"/>
        <w:widowControl/>
        <w:numPr>
          <w:ilvl w:val="0"/>
          <w:numId w:val="8"/>
        </w:numPr>
        <w:suppressLineNumbers w:val="0"/>
        <w:spacing w:before="0" w:beforeAutospacing="1" w:after="160" w:afterAutospacing="0" w:line="256" w:lineRule="auto"/>
        <w:ind w:left="0" w:right="0"/>
        <w:jc w:val="both"/>
        <w:rPr>
          <w:rFonts w:hint="default" w:ascii="Times New Roman" w:hAnsi="Times New Roman" w:cs="Times New Roman"/>
          <w:sz w:val="24"/>
          <w:lang w:val="en-US"/>
        </w:rPr>
      </w:pPr>
      <w:r>
        <w:rPr>
          <w:rFonts w:hint="default" w:ascii="Times New Roman" w:hAnsi="Times New Roman" w:cs="Times New Roman"/>
          <w:sz w:val="24"/>
          <w:lang w:val="en-US"/>
        </w:rPr>
        <w:t>Create customer account API call should consist of customer basic information</w:t>
      </w:r>
    </w:p>
    <w:p>
      <w:pPr>
        <w:keepNext w:val="0"/>
        <w:keepLines w:val="0"/>
        <w:widowControl/>
        <w:numPr>
          <w:ilvl w:val="0"/>
          <w:numId w:val="8"/>
        </w:numPr>
        <w:suppressLineNumbers w:val="0"/>
        <w:spacing w:before="0" w:beforeAutospacing="1" w:after="160" w:afterAutospacing="0" w:line="256" w:lineRule="auto"/>
        <w:ind w:left="0" w:right="0"/>
        <w:jc w:val="both"/>
        <w:rPr>
          <w:rFonts w:hint="default" w:ascii="Times New Roman" w:hAnsi="Times New Roman" w:cs="Times New Roman"/>
          <w:sz w:val="24"/>
          <w:lang w:val="en-US"/>
        </w:rPr>
      </w:pPr>
      <w:r>
        <w:rPr>
          <w:rFonts w:hint="default" w:ascii="Times New Roman" w:hAnsi="Times New Roman" w:cs="Times New Roman"/>
          <w:sz w:val="24"/>
          <w:lang w:val="en-US"/>
        </w:rPr>
        <w:t xml:space="preserve">Should consist </w:t>
      </w:r>
      <w:r>
        <w:rPr>
          <w:rFonts w:hint="default" w:ascii="Times New Roman" w:hAnsi="Times New Roman"/>
          <w:sz w:val="24"/>
          <w:lang w:val="en-US"/>
        </w:rPr>
        <w:t>customerFirstName and customerLastName as string</w:t>
      </w:r>
    </w:p>
    <w:p>
      <w:pPr>
        <w:keepNext w:val="0"/>
        <w:keepLines w:val="0"/>
        <w:widowControl/>
        <w:numPr>
          <w:ilvl w:val="0"/>
          <w:numId w:val="8"/>
        </w:numPr>
        <w:suppressLineNumbers w:val="0"/>
        <w:spacing w:before="0" w:beforeAutospacing="1" w:after="160" w:afterAutospacing="0" w:line="256" w:lineRule="auto"/>
        <w:ind w:left="0" w:right="0"/>
        <w:jc w:val="both"/>
        <w:rPr>
          <w:rFonts w:hint="default" w:ascii="Times New Roman" w:hAnsi="Times New Roman" w:cs="Times New Roman"/>
          <w:sz w:val="24"/>
          <w:lang w:val="en-US"/>
        </w:rPr>
      </w:pPr>
      <w:r>
        <w:rPr>
          <w:rFonts w:hint="default" w:ascii="Times New Roman" w:hAnsi="Times New Roman" w:cs="Times New Roman"/>
          <w:sz w:val="24"/>
          <w:lang w:val="en-US"/>
        </w:rPr>
        <w:t xml:space="preserve">Should consist </w:t>
      </w:r>
      <w:r>
        <w:rPr>
          <w:rFonts w:hint="default" w:ascii="Times New Roman" w:hAnsi="Times New Roman"/>
          <w:sz w:val="24"/>
          <w:lang w:val="en-US"/>
        </w:rPr>
        <w:t>customerPrimaryMobileNumber and customerSecondaryMobileNumber as 10 digit non-decimal integer only</w:t>
      </w:r>
    </w:p>
    <w:p>
      <w:pPr>
        <w:keepNext w:val="0"/>
        <w:keepLines w:val="0"/>
        <w:widowControl/>
        <w:numPr>
          <w:ilvl w:val="0"/>
          <w:numId w:val="8"/>
        </w:numPr>
        <w:suppressLineNumbers w:val="0"/>
        <w:spacing w:before="0" w:beforeAutospacing="1" w:after="160" w:afterAutospacing="0" w:line="256" w:lineRule="auto"/>
        <w:ind w:left="0" w:right="0"/>
        <w:jc w:val="both"/>
        <w:rPr>
          <w:rFonts w:hint="default" w:ascii="Times New Roman" w:hAnsi="Times New Roman" w:cs="Times New Roman"/>
          <w:sz w:val="24"/>
          <w:lang w:val="en-US"/>
        </w:rPr>
      </w:pPr>
      <w:r>
        <w:rPr>
          <w:rFonts w:hint="default" w:ascii="Times New Roman" w:hAnsi="Times New Roman" w:cs="Times New Roman"/>
          <w:sz w:val="24"/>
          <w:lang w:val="en-US"/>
        </w:rPr>
        <w:t xml:space="preserve">Should consist basic </w:t>
      </w:r>
      <w:r>
        <w:rPr>
          <w:rFonts w:hint="default" w:ascii="Times New Roman" w:hAnsi="Times New Roman"/>
          <w:sz w:val="24"/>
          <w:lang w:val="en-US"/>
        </w:rPr>
        <w:t>AccountDetails of customer. Credit card expiry date should be in format of MMYY.</w:t>
      </w:r>
    </w:p>
    <w:p>
      <w:pPr>
        <w:keepNext w:val="0"/>
        <w:keepLines w:val="0"/>
        <w:widowControl/>
        <w:numPr>
          <w:ilvl w:val="0"/>
          <w:numId w:val="8"/>
        </w:numPr>
        <w:suppressLineNumbers w:val="0"/>
        <w:spacing w:before="0" w:beforeAutospacing="1" w:after="160" w:afterAutospacing="0" w:line="256" w:lineRule="auto"/>
        <w:ind w:left="0" w:right="0"/>
        <w:jc w:val="both"/>
        <w:rPr>
          <w:rFonts w:hint="default" w:ascii="Helvetica" w:hAnsi="Helvetica" w:eastAsia="Helvetica"/>
          <w:i w:val="0"/>
          <w:iCs w:val="0"/>
          <w:caps w:val="0"/>
          <w:color w:val="212121"/>
          <w:spacing w:val="0"/>
          <w:sz w:val="20"/>
          <w:szCs w:val="20"/>
          <w:shd w:val="clear" w:fill="FFFFFF"/>
          <w:lang w:val="en-US"/>
        </w:rPr>
      </w:pPr>
      <w:r>
        <w:rPr>
          <w:rFonts w:hint="default" w:ascii="Times New Roman" w:hAnsi="Times New Roman"/>
          <w:sz w:val="24"/>
          <w:lang w:val="en-US"/>
        </w:rPr>
        <w:t>Should consist customerGender(M-Male, F-Female, T-Transgender)</w:t>
      </w:r>
    </w:p>
    <w:p>
      <w:pPr>
        <w:keepNext w:val="0"/>
        <w:keepLines w:val="0"/>
        <w:widowControl/>
        <w:suppressLineNumbers w:val="0"/>
        <w:spacing w:before="0" w:beforeAutospacing="1" w:after="160" w:afterAutospacing="0" w:line="256" w:lineRule="auto"/>
        <w:ind w:left="0" w:right="0"/>
        <w:jc w:val="both"/>
        <w:rPr>
          <w:rFonts w:hint="default" w:ascii="Helvetica" w:hAnsi="Helvetica" w:eastAsia="Helvetica"/>
          <w:i w:val="0"/>
          <w:iCs w:val="0"/>
          <w:caps w:val="0"/>
          <w:color w:val="212121"/>
          <w:spacing w:val="0"/>
          <w:sz w:val="20"/>
          <w:szCs w:val="20"/>
          <w:shd w:val="clear" w:fill="FFFFFF"/>
          <w:lang w:val="en-US"/>
        </w:rPr>
      </w:pPr>
      <w:r>
        <w:rPr>
          <w:rFonts w:hint="default" w:ascii="Helvetica" w:hAnsi="Helvetica" w:eastAsia="Helvetica"/>
          <w:i w:val="0"/>
          <w:iCs w:val="0"/>
          <w:caps w:val="0"/>
          <w:color w:val="212121"/>
          <w:spacing w:val="0"/>
          <w:sz w:val="20"/>
          <w:szCs w:val="20"/>
          <w:shd w:val="clear" w:fill="FFFFFF"/>
          <w:lang w:val="en-US"/>
        </w:rPr>
        <w:t xml:space="preserve">Request Payload - </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"customerFirstName"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"Will"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"customerLastName"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"Smith"</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"customerAge"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"32"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"customerGender"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"customerPrimaryMobileNumber"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"8600610619"</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"customerSecondaryMobileNumber"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"8600610620"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"customerEmailID"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"smithwill007@gmail.com"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"customerAddress1"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"22"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"customerAddress2"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"Near Church"</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"customerAddress3"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"zipcode"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"99950"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"country"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"US"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after="140" w:afterAutospacing="0"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"accountDetails"</w:t>
      </w:r>
      <w:r>
        <w:rPr>
          <w:rFonts w:hint="default" w:ascii="Consolas" w:hAnsi="Consolas" w:eastAsia="Consolas" w:cs="Consolas"/>
          <w:b w:val="0"/>
          <w:bCs w:val="0"/>
          <w:color w:val="D4D4D4"/>
          <w:kern w:val="0"/>
          <w:sz w:val="14"/>
          <w:szCs w:val="14"/>
          <w:shd w:val="clear" w:fill="1E1E1E"/>
          <w:lang w:val="en-US" w:eastAsia="zh-CN" w:bidi="ar"/>
        </w:rPr>
        <w:t xml:space="preserve">: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"AccountDetails"</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"10212023"</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"customerAccountNumber"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"123456789012"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"creditCardType"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"VISA"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"creditCardExpiryDate"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"0625"</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"creditCardCVV"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"123"</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Helvetica" w:hAnsi="Helvetica" w:eastAsia="Helvetica"/>
          <w:i w:val="0"/>
          <w:iCs w:val="0"/>
          <w:caps w:val="0"/>
          <w:color w:val="212121"/>
          <w:spacing w:val="0"/>
          <w:sz w:val="20"/>
          <w:szCs w:val="20"/>
          <w:shd w:val="clear" w:fill="FFFFFF"/>
          <w:lang w:val="en-US"/>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pacing w:before="0" w:beforeAutospacing="1" w:after="160" w:afterAutospacing="0" w:line="256" w:lineRule="auto"/>
        <w:ind w:left="0" w:right="0"/>
        <w:jc w:val="both"/>
        <w:rPr>
          <w:rFonts w:hint="default" w:ascii="Helvetica" w:hAnsi="Helvetica" w:eastAsia="Helvetica"/>
          <w:b/>
          <w:bCs/>
          <w:i w:val="0"/>
          <w:iCs w:val="0"/>
          <w:caps w:val="0"/>
          <w:color w:val="212121"/>
          <w:spacing w:val="0"/>
          <w:sz w:val="20"/>
          <w:szCs w:val="20"/>
          <w:shd w:val="clear" w:fill="FFFFFF"/>
          <w:lang w:val="en-US"/>
        </w:rPr>
      </w:pPr>
      <w:r>
        <w:rPr>
          <w:rFonts w:hint="default" w:ascii="Helvetica" w:hAnsi="Helvetica" w:eastAsia="Helvetica"/>
          <w:b/>
          <w:bCs/>
          <w:i w:val="0"/>
          <w:iCs w:val="0"/>
          <w:caps w:val="0"/>
          <w:color w:val="212121"/>
          <w:spacing w:val="0"/>
          <w:sz w:val="20"/>
          <w:szCs w:val="20"/>
          <w:shd w:val="clear" w:fill="FFFFFF"/>
          <w:lang w:val="en-US"/>
        </w:rPr>
        <w:t xml:space="preserve">Test Cases - </w:t>
      </w:r>
    </w:p>
    <w:p>
      <w:pPr>
        <w:keepNext w:val="0"/>
        <w:keepLines w:val="0"/>
        <w:widowControl/>
        <w:numPr>
          <w:ilvl w:val="0"/>
          <w:numId w:val="9"/>
        </w:numPr>
        <w:suppressLineNumbers w:val="0"/>
        <w:spacing w:before="0" w:beforeAutospacing="1" w:after="160" w:afterAutospacing="0" w:line="256" w:lineRule="auto"/>
        <w:ind w:left="0" w:right="0"/>
        <w:jc w:val="both"/>
        <w:rPr>
          <w:rFonts w:hint="default" w:ascii="Helvetica" w:hAnsi="Helvetica" w:eastAsia="Helvetica"/>
          <w:b w:val="0"/>
          <w:bCs w:val="0"/>
          <w:i w:val="0"/>
          <w:iCs w:val="0"/>
          <w:caps w:val="0"/>
          <w:color w:val="212121"/>
          <w:spacing w:val="0"/>
          <w:sz w:val="20"/>
          <w:szCs w:val="20"/>
          <w:shd w:val="clear" w:fill="FFFFFF"/>
          <w:lang w:val="en-US"/>
        </w:rPr>
      </w:pPr>
      <w:r>
        <w:rPr>
          <w:rFonts w:hint="default" w:ascii="Helvetica" w:hAnsi="Helvetica" w:eastAsia="Helvetica"/>
          <w:b w:val="0"/>
          <w:bCs w:val="0"/>
          <w:i w:val="0"/>
          <w:iCs w:val="0"/>
          <w:caps w:val="0"/>
          <w:color w:val="212121"/>
          <w:spacing w:val="0"/>
          <w:sz w:val="20"/>
          <w:szCs w:val="20"/>
          <w:shd w:val="clear" w:fill="FFFFFF"/>
          <w:lang w:val="en-US"/>
        </w:rPr>
        <w:t xml:space="preserve">Validate REST Response of </w:t>
      </w:r>
    </w:p>
    <w:p>
      <w:pPr>
        <w:keepNext w:val="0"/>
        <w:keepLines w:val="0"/>
        <w:widowControl/>
        <w:numPr>
          <w:ilvl w:val="0"/>
          <w:numId w:val="9"/>
        </w:numPr>
        <w:suppressLineNumbers w:val="0"/>
        <w:spacing w:before="0" w:beforeAutospacing="1" w:after="160" w:afterAutospacing="0" w:line="256" w:lineRule="auto"/>
        <w:ind w:left="0" w:right="0"/>
        <w:jc w:val="both"/>
        <w:rPr>
          <w:rFonts w:hint="default" w:ascii="Helvetica" w:hAnsi="Helvetica" w:eastAsia="Helvetica"/>
          <w:b w:val="0"/>
          <w:bCs w:val="0"/>
          <w:i w:val="0"/>
          <w:iCs w:val="0"/>
          <w:caps w:val="0"/>
          <w:color w:val="212121"/>
          <w:spacing w:val="0"/>
          <w:sz w:val="20"/>
          <w:szCs w:val="20"/>
          <w:shd w:val="clear" w:fill="FFFFFF"/>
          <w:lang w:val="en-US"/>
        </w:rPr>
      </w:pPr>
      <w:r>
        <w:rPr>
          <w:rFonts w:hint="default" w:ascii="Helvetica" w:hAnsi="Helvetica" w:eastAsia="Helvetica"/>
          <w:b w:val="0"/>
          <w:bCs w:val="0"/>
          <w:i w:val="0"/>
          <w:iCs w:val="0"/>
          <w:caps w:val="0"/>
          <w:color w:val="212121"/>
          <w:spacing w:val="0"/>
          <w:sz w:val="20"/>
          <w:szCs w:val="20"/>
          <w:shd w:val="clear" w:fill="FFFFFF"/>
          <w:lang w:val="en-US"/>
        </w:rPr>
        <w:t>Validate data and count of data in response.</w:t>
      </w:r>
    </w:p>
    <w:p>
      <w:pPr>
        <w:keepNext w:val="0"/>
        <w:keepLines w:val="0"/>
        <w:widowControl/>
        <w:numPr>
          <w:ilvl w:val="0"/>
          <w:numId w:val="9"/>
        </w:numPr>
        <w:suppressLineNumbers w:val="0"/>
        <w:spacing w:before="0" w:beforeAutospacing="1" w:after="160" w:afterAutospacing="0" w:line="256" w:lineRule="auto"/>
        <w:ind w:left="0" w:right="0"/>
        <w:jc w:val="both"/>
        <w:rPr>
          <w:rFonts w:hint="default" w:ascii="Helvetica" w:hAnsi="Helvetica" w:eastAsia="Helvetica"/>
          <w:b w:val="0"/>
          <w:bCs w:val="0"/>
          <w:i w:val="0"/>
          <w:iCs w:val="0"/>
          <w:caps w:val="0"/>
          <w:color w:val="212121"/>
          <w:spacing w:val="0"/>
          <w:sz w:val="20"/>
          <w:szCs w:val="20"/>
          <w:shd w:val="clear" w:fill="FFFFFF"/>
          <w:lang w:val="en-US"/>
        </w:rPr>
      </w:pPr>
      <w:r>
        <w:rPr>
          <w:rFonts w:hint="default" w:ascii="Helvetica" w:hAnsi="Helvetica" w:eastAsia="Helvetica"/>
          <w:b w:val="0"/>
          <w:bCs w:val="0"/>
          <w:i w:val="0"/>
          <w:iCs w:val="0"/>
          <w:caps w:val="0"/>
          <w:color w:val="212121"/>
          <w:spacing w:val="0"/>
          <w:sz w:val="20"/>
          <w:szCs w:val="20"/>
          <w:shd w:val="clear" w:fill="FFFFFF"/>
          <w:lang w:val="en-US"/>
        </w:rPr>
        <w:t>Validate status code in response.</w:t>
      </w:r>
    </w:p>
    <w:p>
      <w:pPr>
        <w:keepNext w:val="0"/>
        <w:keepLines w:val="0"/>
        <w:widowControl/>
        <w:numPr>
          <w:ilvl w:val="0"/>
          <w:numId w:val="9"/>
        </w:numPr>
        <w:suppressLineNumbers w:val="0"/>
        <w:spacing w:before="0" w:beforeAutospacing="1" w:after="160" w:afterAutospacing="0" w:line="256" w:lineRule="auto"/>
        <w:ind w:left="0" w:right="0"/>
        <w:jc w:val="both"/>
        <w:rPr>
          <w:rFonts w:hint="default" w:ascii="Helvetica" w:hAnsi="Helvetica" w:eastAsia="Helvetica"/>
          <w:b w:val="0"/>
          <w:bCs w:val="0"/>
          <w:i w:val="0"/>
          <w:iCs w:val="0"/>
          <w:caps w:val="0"/>
          <w:color w:val="212121"/>
          <w:spacing w:val="0"/>
          <w:sz w:val="20"/>
          <w:szCs w:val="20"/>
          <w:shd w:val="clear" w:fill="FFFFFF"/>
          <w:lang w:val="en-US"/>
        </w:rPr>
      </w:pPr>
      <w:r>
        <w:rPr>
          <w:rFonts w:hint="default" w:ascii="Helvetica" w:hAnsi="Helvetica" w:eastAsia="Helvetica"/>
          <w:b w:val="0"/>
          <w:bCs w:val="0"/>
          <w:i w:val="0"/>
          <w:iCs w:val="0"/>
          <w:caps w:val="0"/>
          <w:color w:val="212121"/>
          <w:spacing w:val="0"/>
          <w:sz w:val="20"/>
          <w:szCs w:val="20"/>
          <w:shd w:val="clear" w:fill="FFFFFF"/>
          <w:lang w:val="en-US"/>
        </w:rPr>
        <w:t>Validate time taken for response.</w:t>
      </w:r>
    </w:p>
    <w:p>
      <w:pPr>
        <w:keepNext w:val="0"/>
        <w:keepLines w:val="0"/>
        <w:widowControl/>
        <w:numPr>
          <w:ilvl w:val="0"/>
          <w:numId w:val="9"/>
        </w:numPr>
        <w:suppressLineNumbers w:val="0"/>
        <w:spacing w:before="0" w:beforeAutospacing="1" w:after="160" w:afterAutospacing="0" w:line="256" w:lineRule="auto"/>
        <w:ind w:left="0" w:right="0"/>
        <w:jc w:val="both"/>
        <w:rPr>
          <w:rFonts w:hint="default" w:ascii="Helvetica" w:hAnsi="Helvetica" w:eastAsia="Helvetica"/>
          <w:b w:val="0"/>
          <w:bCs w:val="0"/>
          <w:i w:val="0"/>
          <w:iCs w:val="0"/>
          <w:caps w:val="0"/>
          <w:color w:val="212121"/>
          <w:spacing w:val="0"/>
          <w:sz w:val="20"/>
          <w:szCs w:val="20"/>
          <w:shd w:val="clear" w:fill="FFFFFF"/>
          <w:lang w:val="en-US"/>
        </w:rPr>
      </w:pPr>
      <w:r>
        <w:rPr>
          <w:rFonts w:hint="default" w:ascii="Helvetica" w:hAnsi="Helvetica" w:eastAsia="Helvetica"/>
          <w:b w:val="0"/>
          <w:bCs w:val="0"/>
          <w:i w:val="0"/>
          <w:iCs w:val="0"/>
          <w:caps w:val="0"/>
          <w:color w:val="212121"/>
          <w:spacing w:val="0"/>
          <w:sz w:val="20"/>
          <w:szCs w:val="20"/>
          <w:shd w:val="clear" w:fill="FFFFFF"/>
          <w:lang w:val="en-US"/>
        </w:rPr>
        <w:t>Validate the basic functionality.</w:t>
      </w:r>
    </w:p>
    <w:p>
      <w:pPr>
        <w:keepNext w:val="0"/>
        <w:keepLines w:val="0"/>
        <w:widowControl/>
        <w:numPr>
          <w:ilvl w:val="0"/>
          <w:numId w:val="9"/>
        </w:numPr>
        <w:suppressLineNumbers w:val="0"/>
        <w:spacing w:before="0" w:beforeAutospacing="1" w:after="160" w:afterAutospacing="0" w:line="256" w:lineRule="auto"/>
        <w:ind w:left="0" w:right="0"/>
        <w:jc w:val="both"/>
        <w:rPr>
          <w:rFonts w:hint="default" w:ascii="Helvetica" w:hAnsi="Helvetica" w:eastAsia="Helvetica"/>
          <w:b w:val="0"/>
          <w:bCs w:val="0"/>
          <w:i w:val="0"/>
          <w:iCs w:val="0"/>
          <w:caps w:val="0"/>
          <w:color w:val="212121"/>
          <w:spacing w:val="0"/>
          <w:sz w:val="20"/>
          <w:szCs w:val="20"/>
          <w:shd w:val="clear" w:fill="FFFFFF"/>
          <w:lang w:val="en-US"/>
        </w:rPr>
      </w:pPr>
      <w:r>
        <w:rPr>
          <w:rFonts w:hint="default" w:ascii="Helvetica" w:hAnsi="Helvetica" w:eastAsia="Helvetica"/>
          <w:b w:val="0"/>
          <w:bCs w:val="0"/>
          <w:i w:val="0"/>
          <w:iCs w:val="0"/>
          <w:caps w:val="0"/>
          <w:color w:val="212121"/>
          <w:spacing w:val="0"/>
          <w:sz w:val="20"/>
          <w:szCs w:val="20"/>
          <w:shd w:val="clear" w:fill="FFFFFF"/>
          <w:lang w:val="en-US"/>
        </w:rPr>
        <w:t>Validate that data is properly populate in DB or not.</w:t>
      </w:r>
    </w:p>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AEA8A6"/>
    <w:multiLevelType w:val="singleLevel"/>
    <w:tmpl w:val="CCAEA8A6"/>
    <w:lvl w:ilvl="0" w:tentative="0">
      <w:start w:val="1"/>
      <w:numFmt w:val="decimal"/>
      <w:lvlText w:val="%1."/>
      <w:lvlJc w:val="left"/>
      <w:pPr>
        <w:tabs>
          <w:tab w:val="left" w:pos="312"/>
        </w:tabs>
      </w:pPr>
    </w:lvl>
  </w:abstractNum>
  <w:abstractNum w:abstractNumId="1">
    <w:nsid w:val="E6ECCCB4"/>
    <w:multiLevelType w:val="singleLevel"/>
    <w:tmpl w:val="E6ECCC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7CD56CA"/>
    <w:multiLevelType w:val="multilevel"/>
    <w:tmpl w:val="17CD56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D311A13"/>
    <w:multiLevelType w:val="multilevel"/>
    <w:tmpl w:val="1D311A13"/>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4">
    <w:nsid w:val="34414CFD"/>
    <w:multiLevelType w:val="singleLevel"/>
    <w:tmpl w:val="34414C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86E0708"/>
    <w:multiLevelType w:val="multilevel"/>
    <w:tmpl w:val="386E0708"/>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6">
    <w:nsid w:val="48B98858"/>
    <w:multiLevelType w:val="singleLevel"/>
    <w:tmpl w:val="48B988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FE266B5"/>
    <w:multiLevelType w:val="multilevel"/>
    <w:tmpl w:val="4FE266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826AD83"/>
    <w:multiLevelType w:val="singleLevel"/>
    <w:tmpl w:val="5826AD83"/>
    <w:lvl w:ilvl="0" w:tentative="0">
      <w:start w:val="1"/>
      <w:numFmt w:val="decimal"/>
      <w:lvlText w:val="%1."/>
      <w:lvlJc w:val="left"/>
      <w:pPr>
        <w:tabs>
          <w:tab w:val="left" w:pos="312"/>
        </w:tabs>
      </w:pPr>
    </w:lvl>
  </w:abstractNum>
  <w:num w:numId="1">
    <w:abstractNumId w:val="4"/>
  </w:num>
  <w:num w:numId="2">
    <w:abstractNumId w:val="7"/>
  </w:num>
  <w:num w:numId="3">
    <w:abstractNumId w:val="5"/>
  </w:num>
  <w:num w:numId="4">
    <w:abstractNumId w:val="3"/>
  </w:num>
  <w:num w:numId="5">
    <w:abstractNumId w:val="6"/>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85DB3"/>
    <w:rsid w:val="00531A58"/>
    <w:rsid w:val="03A840A8"/>
    <w:rsid w:val="0FAF44B7"/>
    <w:rsid w:val="22175702"/>
    <w:rsid w:val="22364274"/>
    <w:rsid w:val="26BA71BF"/>
    <w:rsid w:val="40E85DB3"/>
    <w:rsid w:val="482B2D9D"/>
    <w:rsid w:val="61F334C5"/>
    <w:rsid w:val="65840E10"/>
    <w:rsid w:val="6D436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TotalTime>
  <ScaleCrop>false</ScaleCrop>
  <LinksUpToDate>false</LinksUpToDate>
  <CharactersWithSpaces>0</CharactersWithSpaces>
  <Application>WPS Office_11.2.0.11251_F1E327BC-269C-435d-A152-05C5408002CA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2022-08-02T11:00:00Z</dcterms:created>
  <dc:creator>Mukul</dc:creator>
  <cp:lastModifiedBy>Mukul</cp:lastModifiedBy>
  <dcterms:modified xsi:type="dcterms:W3CDTF">2022-08-09T17:38:01Z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67CA245578C04A0E8867DF5BDD0C5A91</vt:lpwstr>
  </property>
</Properties>
</file>