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4F" w:rsidRDefault="00570B21">
      <w:pPr>
        <w:rPr>
          <w:b/>
          <w:sz w:val="40"/>
          <w:szCs w:val="40"/>
        </w:rPr>
      </w:pPr>
      <w:r>
        <w:rPr>
          <w:sz w:val="48"/>
          <w:szCs w:val="48"/>
        </w:rPr>
        <w:t>Akshay Gadhe</w:t>
      </w:r>
      <w:r>
        <w:rPr>
          <w:b/>
          <w:sz w:val="44"/>
          <w:szCs w:val="44"/>
        </w:rPr>
        <w:t xml:space="preserve">             </w:t>
      </w:r>
    </w:p>
    <w:p w:rsidR="004C384F" w:rsidRDefault="004C384F"/>
    <w:p w:rsidR="004C384F" w:rsidRDefault="004C384F">
      <w:pPr>
        <w:rPr>
          <w:sz w:val="22"/>
          <w:szCs w:val="22"/>
        </w:rPr>
      </w:pPr>
    </w:p>
    <w:tbl>
      <w:tblPr>
        <w:tblStyle w:val="a"/>
        <w:tblW w:w="10685" w:type="dxa"/>
        <w:tblInd w:w="-270" w:type="dxa"/>
        <w:tblLayout w:type="fixed"/>
        <w:tblLook w:val="0000" w:firstRow="0" w:lastRow="0" w:firstColumn="0" w:lastColumn="0" w:noHBand="0" w:noVBand="0"/>
      </w:tblPr>
      <w:tblGrid>
        <w:gridCol w:w="3330"/>
        <w:gridCol w:w="7355"/>
      </w:tblGrid>
      <w:tr w:rsidR="004C384F">
        <w:trPr>
          <w:trHeight w:val="1054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Email: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>
              <w:r>
                <w:rPr>
                  <w:color w:val="0000FF"/>
                  <w:sz w:val="22"/>
                  <w:szCs w:val="22"/>
                  <w:u w:val="single"/>
                </w:rPr>
                <w:t>akshaygadhe</w:t>
              </w:r>
              <w:r w:rsidR="00032F50">
                <w:rPr>
                  <w:color w:val="0000FF"/>
                  <w:sz w:val="22"/>
                  <w:szCs w:val="22"/>
                  <w:u w:val="single"/>
                </w:rPr>
                <w:t>01</w:t>
              </w:r>
              <w:r>
                <w:rPr>
                  <w:color w:val="0000FF"/>
                  <w:sz w:val="22"/>
                  <w:szCs w:val="22"/>
                  <w:u w:val="single"/>
                </w:rPr>
                <w:t>@gmail.com</w:t>
              </w:r>
            </w:hyperlink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Experience:</w:t>
            </w:r>
            <w:r w:rsidR="009A7A80">
              <w:rPr>
                <w:sz w:val="22"/>
                <w:szCs w:val="22"/>
              </w:rPr>
              <w:t xml:space="preserve"> 2 years, 8</w:t>
            </w:r>
            <w:r w:rsidR="00D14B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months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  <w:u w:val="single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Contact No</w:t>
            </w:r>
            <w:proofErr w:type="gramStart"/>
            <w:r>
              <w:rPr>
                <w:b/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+917066999403</w:t>
            </w:r>
            <w:r>
              <w:rPr>
                <w:b/>
                <w:sz w:val="22"/>
                <w:szCs w:val="22"/>
              </w:rPr>
              <w:t>.</w:t>
            </w:r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032F50" w:rsidRPr="00032F50" w:rsidRDefault="00032F50" w:rsidP="00032F50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DOB</w:t>
            </w:r>
            <w:proofErr w:type="gramStart"/>
            <w:r w:rsidRPr="00032F50">
              <w:rPr>
                <w:b/>
                <w:sz w:val="22"/>
                <w:szCs w:val="22"/>
                <w:u w:val="single"/>
              </w:rPr>
              <w:t>:</w:t>
            </w:r>
            <w:r w:rsidRPr="00032F50">
              <w:rPr>
                <w:sz w:val="22"/>
                <w:szCs w:val="22"/>
              </w:rPr>
              <w:t xml:space="preserve"> :</w:t>
            </w:r>
            <w:proofErr w:type="gramEnd"/>
            <w:r w:rsidRPr="00032F50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12/05/1995</w:t>
            </w:r>
            <w:r w:rsidRPr="00032F50">
              <w:rPr>
                <w:b/>
                <w:sz w:val="22"/>
                <w:szCs w:val="22"/>
              </w:rPr>
              <w:t>.</w:t>
            </w:r>
          </w:p>
          <w:p w:rsidR="00032F50" w:rsidRDefault="00032F50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Education: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BE (IT)(2016)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z w:val="22"/>
                <w:szCs w:val="22"/>
              </w:rPr>
              <w:t>6.5</w:t>
            </w:r>
            <w:r>
              <w:rPr>
                <w:b/>
              </w:rPr>
              <w:t>0</w:t>
            </w:r>
            <w:r>
              <w:rPr>
                <w:b/>
                <w:sz w:val="22"/>
                <w:szCs w:val="22"/>
              </w:rPr>
              <w:t>%(Distinction)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MIT Academy of Engineering (MITAOE) Pune, Maharashtra.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12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(2012)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81.17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NES Science College,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10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(2010)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87.45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Rajarshi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shahu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gramStart"/>
            <w:r>
              <w:rPr>
                <w:sz w:val="22"/>
                <w:szCs w:val="22"/>
              </w:rPr>
              <w:t>,vasant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nagar,Nanded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Permanent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A/P. </w:t>
            </w:r>
            <w:proofErr w:type="spellStart"/>
            <w:r>
              <w:rPr>
                <w:sz w:val="22"/>
                <w:szCs w:val="22"/>
              </w:rPr>
              <w:t>Daregoan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Tq.Mudkhed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Dt.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Current 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A/8- Aditya Nagar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Society</w:t>
            </w:r>
            <w:proofErr w:type="gramStart"/>
            <w:r>
              <w:rPr>
                <w:sz w:val="22"/>
                <w:szCs w:val="22"/>
              </w:rPr>
              <w:t>,Hadapsar,Pune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ind w:left="-90"/>
              <w:rPr>
                <w:sz w:val="22"/>
                <w:szCs w:val="22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</w:tcPr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left="850" w:right="-170" w:hanging="8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Summary</w:t>
            </w: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with </w:t>
            </w:r>
            <w:r w:rsidR="0065707A">
              <w:rPr>
                <w:b/>
                <w:sz w:val="22"/>
                <w:szCs w:val="22"/>
              </w:rPr>
              <w:t>Bank of New Y</w:t>
            </w:r>
            <w:r>
              <w:rPr>
                <w:b/>
                <w:sz w:val="22"/>
                <w:szCs w:val="22"/>
              </w:rPr>
              <w:t>ork Mellon</w:t>
            </w:r>
            <w:r>
              <w:rPr>
                <w:sz w:val="22"/>
                <w:szCs w:val="22"/>
              </w:rPr>
              <w:t xml:space="preserve"> technologies from last </w:t>
            </w:r>
          </w:p>
          <w:p w:rsidR="004C384F" w:rsidRDefault="009A7A80">
            <w:pPr>
              <w:widowControl/>
              <w:ind w:left="7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570B21">
              <w:rPr>
                <w:b/>
                <w:sz w:val="22"/>
                <w:szCs w:val="22"/>
              </w:rPr>
              <w:t xml:space="preserve"> years</w:t>
            </w:r>
            <w:r>
              <w:rPr>
                <w:b/>
                <w:sz w:val="22"/>
                <w:szCs w:val="22"/>
              </w:rPr>
              <w:t>, 8 months</w:t>
            </w:r>
            <w:r w:rsidR="00570B21">
              <w:rPr>
                <w:sz w:val="22"/>
                <w:szCs w:val="22"/>
              </w:rPr>
              <w:t xml:space="preserve"> as an Application Developer in Bank's core team </w:t>
            </w:r>
            <w:r w:rsidR="00570B21">
              <w:rPr>
                <w:b/>
                <w:sz w:val="22"/>
                <w:szCs w:val="22"/>
              </w:rPr>
              <w:t>ATOMS</w:t>
            </w:r>
            <w:r w:rsidR="00570B21">
              <w:rPr>
                <w:sz w:val="22"/>
                <w:szCs w:val="22"/>
              </w:rPr>
              <w:t>.</w:t>
            </w:r>
            <w:bookmarkStart w:id="0" w:name="_gjdgxs" w:colFirst="0" w:colLast="0"/>
            <w:bookmarkEnd w:id="0"/>
          </w:p>
          <w:p w:rsidR="009A7A80" w:rsidRDefault="009A7A80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Extensive hands on experience</w:t>
            </w:r>
            <w:r w:rsidR="00AD625C">
              <w:rPr>
                <w:sz w:val="22"/>
                <w:szCs w:val="22"/>
              </w:rPr>
              <w:t xml:space="preserve"> </w:t>
            </w:r>
            <w:r w:rsidR="00D14BD3">
              <w:rPr>
                <w:sz w:val="22"/>
                <w:szCs w:val="22"/>
              </w:rPr>
              <w:t>on IBM</w:t>
            </w:r>
            <w:r>
              <w:rPr>
                <w:sz w:val="22"/>
                <w:szCs w:val="22"/>
              </w:rPr>
              <w:t xml:space="preserve"> Mainfram</w:t>
            </w:r>
            <w:r w:rsidR="0065707A">
              <w:rPr>
                <w:sz w:val="22"/>
                <w:szCs w:val="22"/>
              </w:rPr>
              <w:t xml:space="preserve">e application programming &amp; </w:t>
            </w:r>
            <w:r w:rsidR="00032F50" w:rsidRPr="00D14BD3">
              <w:rPr>
                <w:b/>
                <w:sz w:val="22"/>
                <w:szCs w:val="22"/>
              </w:rPr>
              <w:t>WebSphere</w:t>
            </w:r>
            <w:r w:rsidR="0065707A"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D14BD3" w:rsidRPr="00D14BD3" w:rsidRDefault="00D14BD3" w:rsidP="00D14BD3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14BD3">
              <w:rPr>
                <w:sz w:val="22"/>
                <w:szCs w:val="22"/>
              </w:rPr>
              <w:t>Experience in analysis, design, programming, review, code walk-throughs and testing of batch and online applications using COBOL, DB2, JCL, SQL, VSAM, Trace-master, Endevor and other mainframe tools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in the domain of </w:t>
            </w:r>
            <w:r>
              <w:rPr>
                <w:b/>
                <w:sz w:val="22"/>
                <w:szCs w:val="22"/>
              </w:rPr>
              <w:t>financial and banking</w:t>
            </w:r>
            <w:r>
              <w:rPr>
                <w:sz w:val="22"/>
                <w:szCs w:val="22"/>
              </w:rPr>
              <w:t xml:space="preserve"> applications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all phases of the project development life cycle right from design to deployment</w:t>
            </w:r>
          </w:p>
          <w:p w:rsidR="004C384F" w:rsidRDefault="004C384F"/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Expertise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Skills                          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A641AD">
              <w:rPr>
                <w:color w:val="000000"/>
                <w:sz w:val="22"/>
                <w:szCs w:val="22"/>
              </w:rPr>
              <w:t xml:space="preserve"> CICS, COBOL, DB2,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 w:rsidR="00A641AD">
              <w:rPr>
                <w:color w:val="000000"/>
                <w:sz w:val="22"/>
                <w:szCs w:val="22"/>
              </w:rPr>
              <w:t>JCL</w:t>
            </w:r>
            <w:r w:rsidR="00E9451D">
              <w:rPr>
                <w:color w:val="000000"/>
                <w:sz w:val="22"/>
                <w:szCs w:val="22"/>
              </w:rPr>
              <w:t>,</w:t>
            </w:r>
            <w:r w:rsidR="00E9451D" w:rsidRPr="00E9451D">
              <w:rPr>
                <w:color w:val="FFFFFF"/>
                <w:sz w:val="22"/>
                <w:szCs w:val="22"/>
              </w:rPr>
              <w:t xml:space="preserve"> </w:t>
            </w:r>
            <w:r w:rsidR="00E9451D">
              <w:rPr>
                <w:color w:val="000000"/>
                <w:sz w:val="22"/>
                <w:szCs w:val="22"/>
              </w:rPr>
              <w:t>IBM WebSph</w:t>
            </w:r>
            <w:r w:rsidR="00E9451D" w:rsidRPr="00E9451D">
              <w:rPr>
                <w:color w:val="000000"/>
                <w:sz w:val="22"/>
                <w:szCs w:val="22"/>
              </w:rPr>
              <w:t>ere.</w:t>
            </w:r>
          </w:p>
          <w:p w:rsidR="004C384F" w:rsidRDefault="00570B21" w:rsidP="006037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Tools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ab/>
              <w:t xml:space="preserve">         : 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 w:rsidR="00603716">
              <w:rPr>
                <w:color w:val="000000"/>
                <w:sz w:val="22"/>
                <w:szCs w:val="22"/>
              </w:rPr>
              <w:t xml:space="preserve">Endevor, BTB, Trace Master, </w:t>
            </w:r>
            <w:r w:rsidR="00603716" w:rsidRPr="00603716">
              <w:rPr>
                <w:color w:val="000000"/>
                <w:sz w:val="22"/>
                <w:szCs w:val="22"/>
              </w:rPr>
              <w:t>BMC</w:t>
            </w:r>
            <w:r w:rsidR="00603716">
              <w:rPr>
                <w:color w:val="000000"/>
                <w:sz w:val="22"/>
                <w:szCs w:val="22"/>
              </w:rPr>
              <w:t>,</w:t>
            </w:r>
            <w:r w:rsidR="00E9451D">
              <w:rPr>
                <w:color w:val="000000"/>
                <w:sz w:val="22"/>
                <w:szCs w:val="22"/>
              </w:rPr>
              <w:t xml:space="preserve"> </w:t>
            </w:r>
            <w:r w:rsidRPr="00603716">
              <w:rPr>
                <w:color w:val="000000"/>
                <w:sz w:val="22"/>
                <w:szCs w:val="22"/>
              </w:rPr>
              <w:t>Eclipse</w:t>
            </w:r>
            <w:r>
              <w:rPr>
                <w:color w:val="000000"/>
                <w:sz w:val="22"/>
                <w:szCs w:val="22"/>
              </w:rPr>
              <w:t>,</w:t>
            </w:r>
            <w:r w:rsidR="00603716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RDBMS/DBMS        : </w:t>
            </w:r>
            <w:r w:rsidR="00570B21">
              <w:rPr>
                <w:color w:val="000000"/>
                <w:sz w:val="22"/>
                <w:szCs w:val="22"/>
              </w:rPr>
              <w:t xml:space="preserve"> DB2</w:t>
            </w:r>
            <w:r>
              <w:rPr>
                <w:color w:val="000000"/>
                <w:sz w:val="22"/>
                <w:szCs w:val="22"/>
              </w:rPr>
              <w:t>, SQL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Operating System    :</w:t>
            </w:r>
            <w:r w:rsidR="00032F50"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E9451D">
              <w:rPr>
                <w:color w:val="000000"/>
                <w:sz w:val="22"/>
                <w:szCs w:val="22"/>
              </w:rPr>
              <w:t>zOS</w:t>
            </w:r>
            <w:proofErr w:type="spellEnd"/>
            <w:r w:rsidR="00E9451D">
              <w:rPr>
                <w:color w:val="000000"/>
                <w:sz w:val="22"/>
                <w:szCs w:val="22"/>
              </w:rPr>
              <w:t xml:space="preserve">, </w:t>
            </w:r>
            <w:r w:rsidR="00032F50">
              <w:rPr>
                <w:color w:val="000000"/>
                <w:sz w:val="22"/>
                <w:szCs w:val="22"/>
              </w:rPr>
              <w:t>Windows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Certifications</w:t>
            </w:r>
          </w:p>
          <w:p w:rsidR="004C384F" w:rsidRDefault="0065707A">
            <w:pPr>
              <w:tabs>
                <w:tab w:val="left" w:pos="720"/>
              </w:tabs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Angular6 and Core JAVA</w:t>
            </w:r>
            <w:r w:rsidR="00570B21">
              <w:rPr>
                <w:sz w:val="22"/>
                <w:szCs w:val="22"/>
              </w:rPr>
              <w:t xml:space="preserve"> certification on UDEMY.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Achievements</w:t>
            </w:r>
          </w:p>
          <w:p w:rsidR="004C384F" w:rsidRDefault="00032F5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Bank of New Y</w:t>
            </w:r>
            <w:r w:rsidR="00570B21">
              <w:rPr>
                <w:sz w:val="24"/>
                <w:szCs w:val="24"/>
              </w:rPr>
              <w:t xml:space="preserve">ork </w:t>
            </w:r>
            <w:r>
              <w:rPr>
                <w:sz w:val="24"/>
                <w:szCs w:val="24"/>
              </w:rPr>
              <w:t>Mellon's</w:t>
            </w:r>
            <w:r w:rsidR="00570B21">
              <w:rPr>
                <w:sz w:val="24"/>
                <w:szCs w:val="24"/>
              </w:rPr>
              <w:t xml:space="preserve"> “</w:t>
            </w:r>
            <w:r w:rsidR="00570B21">
              <w:rPr>
                <w:b/>
                <w:sz w:val="24"/>
                <w:szCs w:val="24"/>
              </w:rPr>
              <w:t>Take a bow</w:t>
            </w:r>
            <w:r w:rsidR="00570B21">
              <w:rPr>
                <w:sz w:val="24"/>
                <w:szCs w:val="24"/>
              </w:rPr>
              <w:t>” and “</w:t>
            </w:r>
            <w:r w:rsidR="00570B21">
              <w:rPr>
                <w:b/>
                <w:sz w:val="24"/>
                <w:szCs w:val="24"/>
              </w:rPr>
              <w:t>Thank you</w:t>
            </w:r>
            <w:r w:rsidR="00570B21">
              <w:rPr>
                <w:sz w:val="24"/>
                <w:szCs w:val="24"/>
              </w:rPr>
              <w:t>” WOW- Award for excellent performance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internal Financial Certification Examination Level I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various assigned internal certification programs from BKU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Actively participated in Corporate social </w:t>
            </w:r>
            <w:r w:rsidR="0065707A">
              <w:rPr>
                <w:sz w:val="24"/>
                <w:szCs w:val="24"/>
              </w:rPr>
              <w:t>responsibility</w:t>
            </w:r>
            <w:r>
              <w:rPr>
                <w:sz w:val="24"/>
                <w:szCs w:val="24"/>
              </w:rPr>
              <w:t>(CSR) held at BNYM Technology – classroom teaching and other events for orphanage students</w:t>
            </w:r>
          </w:p>
        </w:tc>
      </w:tr>
    </w:tbl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570B21">
      <w:pPr>
        <w:keepNext/>
        <w:shd w:val="clear" w:color="auto" w:fill="E6E6E6"/>
        <w:ind w:right="575" w:hanging="180"/>
        <w:rPr>
          <w:b/>
        </w:rPr>
      </w:pPr>
      <w:r>
        <w:rPr>
          <w:b/>
        </w:rPr>
        <w:lastRenderedPageBreak/>
        <w:t>PROFESSIONAL EXPERIENCE</w:t>
      </w:r>
    </w:p>
    <w:p w:rsidR="004C384F" w:rsidRDefault="004C384F"/>
    <w:p w:rsidR="004C384F" w:rsidRDefault="00570B21">
      <w:r>
        <w:tab/>
        <w:t xml:space="preserve">I have worked on numerous number </w:t>
      </w:r>
      <w:r w:rsidR="00032F50">
        <w:t>of project</w:t>
      </w:r>
      <w:r>
        <w:t>/</w:t>
      </w:r>
      <w:r w:rsidR="00B811FC">
        <w:t xml:space="preserve"> </w:t>
      </w:r>
      <w:proofErr w:type="spellStart"/>
      <w:r w:rsidR="00A641AD">
        <w:t>A</w:t>
      </w:r>
      <w:r>
        <w:t>d</w:t>
      </w:r>
      <w:r w:rsidR="00B811FC">
        <w:t>ho</w:t>
      </w:r>
      <w:bookmarkStart w:id="1" w:name="_GoBack"/>
      <w:bookmarkEnd w:id="1"/>
      <w:r w:rsidR="00B811FC">
        <w:t>c</w:t>
      </w:r>
      <w:proofErr w:type="spellEnd"/>
      <w:r w:rsidR="00B811FC">
        <w:t xml:space="preserve"> /on the go task with </w:t>
      </w:r>
      <w:r w:rsidR="00B811FC" w:rsidRPr="00B811FC">
        <w:t xml:space="preserve">enthusiasm </w:t>
      </w:r>
      <w:r>
        <w:t>of learning, some of crucial projects are as follows.</w:t>
      </w:r>
    </w:p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603716" w:rsidRPr="00603716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603716" w:rsidRPr="00603716" w:rsidRDefault="00603716" w:rsidP="00603716">
            <w:r w:rsidRPr="00603716"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03716" w:rsidRPr="00603716" w:rsidRDefault="00603716" w:rsidP="00603716"/>
        </w:tc>
      </w:tr>
      <w:tr w:rsidR="00603716" w:rsidRPr="00603716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603716" w:rsidRPr="00603716" w:rsidRDefault="00603716" w:rsidP="00603716">
            <w:r w:rsidRPr="00603716">
              <w:rPr>
                <w:b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603716" w:rsidRPr="00603716" w:rsidRDefault="00603716" w:rsidP="00603716">
            <w:r>
              <w:t>CATS- Millisecond Project</w:t>
            </w:r>
            <w:r w:rsidR="00A641AD">
              <w:t xml:space="preserve"> (online and batch)</w:t>
            </w:r>
          </w:p>
        </w:tc>
      </w:tr>
      <w:tr w:rsidR="00603716" w:rsidRPr="00603716" w:rsidTr="00874FD4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CICS,COBOL,JCL,DB2, INSYNC,APPTUNE, BMC DB2,Trace Master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Extending timestamp in whole system, to get precise timings in process</w:t>
            </w:r>
          </w:p>
        </w:tc>
      </w:tr>
      <w:tr w:rsidR="00A641AD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641AD" w:rsidRPr="00603716" w:rsidRDefault="00A641AD" w:rsidP="006037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Duration 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603716" w:rsidRDefault="00A641AD" w:rsidP="00A641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months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Understand all phases of Project Life Cycle - Design, Deve</w:t>
            </w:r>
            <w:r w:rsidRPr="00603716">
              <w:rPr>
                <w:rFonts w:ascii="Times New Roman" w:eastAsia="Times New Roman" w:hAnsi="Times New Roman"/>
                <w:kern w:val="28"/>
              </w:rPr>
              <w:t>lopment, Testing, and Deployment</w:t>
            </w:r>
          </w:p>
          <w:p w:rsidR="00603716" w:rsidRPr="00603716" w:rsidRDefault="00603716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Communicate with PM and PL for requirement gathering</w:t>
            </w:r>
          </w:p>
          <w:p w:rsidR="00603716" w:rsidRPr="00603716" w:rsidRDefault="00603716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Coding online program using COBOL, JCL, DB2 and CICS</w:t>
            </w:r>
          </w:p>
          <w:p w:rsidR="00603716" w:rsidRPr="00603716" w:rsidRDefault="00603716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Coding batch program using COBOL, JCL and DB2</w:t>
            </w:r>
          </w:p>
          <w:p w:rsidR="00603716" w:rsidRPr="00603716" w:rsidRDefault="00603716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Unit testing of coding using Trace Master</w:t>
            </w:r>
          </w:p>
          <w:p w:rsidR="00603716" w:rsidRPr="00603716" w:rsidRDefault="00A641AD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>
              <w:rPr>
                <w:rFonts w:ascii="Times New Roman" w:eastAsia="Times New Roman" w:hAnsi="Times New Roman"/>
                <w:kern w:val="28"/>
              </w:rPr>
              <w:t xml:space="preserve">Daily </w:t>
            </w:r>
            <w:r w:rsidR="00603716" w:rsidRPr="00603716">
              <w:rPr>
                <w:rFonts w:ascii="Times New Roman" w:eastAsia="Times New Roman" w:hAnsi="Times New Roman"/>
                <w:kern w:val="28"/>
              </w:rPr>
              <w:t>status call with managers and leads</w:t>
            </w:r>
          </w:p>
        </w:tc>
      </w:tr>
    </w:tbl>
    <w:p w:rsidR="00603716" w:rsidRDefault="00603716" w:rsidP="00603716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A641AD" w:rsidRPr="00A641AD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A641AD" w:rsidRPr="00A641AD" w:rsidRDefault="00A641AD" w:rsidP="00A641AD">
            <w:r w:rsidRPr="00A641AD">
              <w:rPr>
                <w:b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A641AD" w:rsidRPr="00A641AD" w:rsidRDefault="00A641AD" w:rsidP="00A641AD">
            <w:r>
              <w:t xml:space="preserve"> Display size indicator on ATOMS screens - CICS</w:t>
            </w:r>
          </w:p>
        </w:tc>
      </w:tr>
      <w:tr w:rsidR="00A641AD" w:rsidRPr="00A641AD" w:rsidTr="00874FD4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641AD" w:rsidRPr="00A641AD" w:rsidRDefault="00A641AD" w:rsidP="00A641AD">
            <w:r w:rsidRPr="00A641AD"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A641AD" w:rsidRDefault="00A641AD" w:rsidP="00A641AD">
            <w:r>
              <w:t>BTB,</w:t>
            </w:r>
            <w:r w:rsidRPr="00A641AD">
              <w:t>CICS,COBOL,,DB2,</w:t>
            </w:r>
            <w:r>
              <w:t>T</w:t>
            </w:r>
            <w:r w:rsidRPr="00A641AD">
              <w:t>ace Master</w:t>
            </w:r>
          </w:p>
        </w:tc>
      </w:tr>
      <w:tr w:rsidR="00A641AD" w:rsidRPr="00A641AD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641AD" w:rsidRPr="00A641AD" w:rsidRDefault="00A641AD" w:rsidP="00A641AD">
            <w:r w:rsidRPr="00A641AD"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A641AD" w:rsidRDefault="00A641AD" w:rsidP="00A641AD">
            <w:r>
              <w:t>Addition Display size fields in ATOMS existing screen</w:t>
            </w:r>
            <w:r w:rsidR="009A7A80">
              <w:t>s.</w:t>
            </w:r>
          </w:p>
        </w:tc>
      </w:tr>
      <w:tr w:rsidR="00A641AD" w:rsidRPr="00A641AD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641AD" w:rsidRPr="00A641AD" w:rsidRDefault="00A641AD" w:rsidP="00A641AD">
            <w:r w:rsidRPr="00A641AD">
              <w:t xml:space="preserve">Duration 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A641AD" w:rsidRDefault="00A641AD" w:rsidP="00A641AD">
            <w:r>
              <w:t>1</w:t>
            </w:r>
            <w:r w:rsidRPr="00A641AD">
              <w:t xml:space="preserve"> months</w:t>
            </w:r>
            <w:r>
              <w:t>- Individual</w:t>
            </w:r>
          </w:p>
        </w:tc>
      </w:tr>
      <w:tr w:rsidR="00A641AD" w:rsidRPr="00A641AD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641AD" w:rsidRPr="00A641AD" w:rsidRDefault="00A641AD" w:rsidP="00A641AD">
            <w:r w:rsidRPr="00A641AD"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A641AD" w:rsidRDefault="00603716" w:rsidP="00A641AD">
            <w:pPr>
              <w:numPr>
                <w:ilvl w:val="0"/>
                <w:numId w:val="4"/>
              </w:numPr>
            </w:pPr>
            <w:r w:rsidRPr="00A641AD">
              <w:t>Understand all phases of Project Life Cycle - Design, Deve</w:t>
            </w:r>
            <w:r w:rsidR="00A641AD" w:rsidRPr="00A641AD">
              <w:t>lopment, Testing, and Deployment</w:t>
            </w:r>
          </w:p>
          <w:p w:rsidR="00A641AD" w:rsidRPr="00A641AD" w:rsidRDefault="00603716" w:rsidP="00A641AD">
            <w:pPr>
              <w:numPr>
                <w:ilvl w:val="0"/>
                <w:numId w:val="4"/>
              </w:numPr>
            </w:pPr>
            <w:r w:rsidRPr="00A641AD">
              <w:t>Communicate with PM and PL for requirement gathering</w:t>
            </w:r>
          </w:p>
          <w:p w:rsidR="00A641AD" w:rsidRPr="00A641AD" w:rsidRDefault="00603716" w:rsidP="00A641AD">
            <w:pPr>
              <w:numPr>
                <w:ilvl w:val="0"/>
                <w:numId w:val="4"/>
              </w:numPr>
            </w:pPr>
            <w:r w:rsidRPr="00A641AD">
              <w:t xml:space="preserve">Coding online program using </w:t>
            </w:r>
            <w:r w:rsidR="00A641AD">
              <w:t xml:space="preserve">CICS </w:t>
            </w:r>
            <w:r w:rsidRPr="00A641AD">
              <w:t>COBOL, JCL, DB2 and CICS</w:t>
            </w:r>
          </w:p>
          <w:p w:rsidR="00A641AD" w:rsidRPr="00A641AD" w:rsidRDefault="00603716" w:rsidP="00A641AD">
            <w:pPr>
              <w:numPr>
                <w:ilvl w:val="0"/>
                <w:numId w:val="4"/>
              </w:numPr>
            </w:pPr>
            <w:r w:rsidRPr="00A641AD">
              <w:t>Unit testing of coding using Trace Master</w:t>
            </w:r>
          </w:p>
          <w:p w:rsidR="00603716" w:rsidRPr="00A641AD" w:rsidRDefault="00A641AD" w:rsidP="00A641AD">
            <w:pPr>
              <w:numPr>
                <w:ilvl w:val="0"/>
                <w:numId w:val="4"/>
              </w:numPr>
            </w:pPr>
            <w:r w:rsidRPr="00A641AD">
              <w:t xml:space="preserve">Daily </w:t>
            </w:r>
            <w:r w:rsidR="00603716" w:rsidRPr="00A641AD">
              <w:t>status call with managers and leads</w:t>
            </w:r>
          </w:p>
        </w:tc>
      </w:tr>
    </w:tbl>
    <w:p w:rsidR="00A641AD" w:rsidRDefault="00A641AD" w:rsidP="00603716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603716" w:rsidRPr="00603716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603716" w:rsidRPr="00603716" w:rsidRDefault="00603716" w:rsidP="00603716">
            <w:r w:rsidRPr="00603716">
              <w:rPr>
                <w:b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603716" w:rsidRPr="00603716" w:rsidRDefault="00603716" w:rsidP="00603716">
            <w:r>
              <w:t>Migration/Maintenance o</w:t>
            </w:r>
            <w:r w:rsidR="00A641AD">
              <w:t>f JAVA process which on top of WebS</w:t>
            </w:r>
            <w:r>
              <w:t>p</w:t>
            </w:r>
            <w:r w:rsidR="00A641AD">
              <w:t>h</w:t>
            </w:r>
            <w:r>
              <w:t>ere</w:t>
            </w:r>
          </w:p>
        </w:tc>
      </w:tr>
      <w:tr w:rsidR="00603716" w:rsidRPr="00603716" w:rsidTr="00874FD4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03716" w:rsidRPr="00603716" w:rsidRDefault="00603716" w:rsidP="00603716">
            <w:r w:rsidRPr="00603716"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r>
              <w:t>JAVA, GIT, JENKINS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r w:rsidRPr="00603716"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A641AD" w:rsidP="00603716">
            <w:r>
              <w:t>Creating Mainframe</w:t>
            </w:r>
            <w:r w:rsidR="009A7A80">
              <w:t>'s Execution Process in JAVA environment and maintain it.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r w:rsidRPr="00603716"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r w:rsidRPr="00603716">
              <w:t>- Understanding the end to end workflow of project, Requirement Analysis and design.</w:t>
            </w:r>
          </w:p>
          <w:p w:rsidR="00603716" w:rsidRPr="00603716" w:rsidRDefault="00603716" w:rsidP="00603716">
            <w:r w:rsidRPr="00603716">
              <w:t>- Client interaction to update the status and to clarify the queries, Weekly Demo presentation of the completed module of application.</w:t>
            </w:r>
          </w:p>
          <w:p w:rsidR="00603716" w:rsidRPr="00603716" w:rsidRDefault="00603716" w:rsidP="00603716">
            <w:r w:rsidRPr="00603716">
              <w:t>-Team Coordination, Design and Development of the application, Self and peer code reviews, Technical documentation</w:t>
            </w:r>
          </w:p>
          <w:p w:rsidR="00603716" w:rsidRPr="00603716" w:rsidRDefault="00603716" w:rsidP="00603716">
            <w:r w:rsidRPr="00603716">
              <w:t xml:space="preserve">-Integration between Frontend </w:t>
            </w:r>
            <w:r w:rsidRPr="00603716">
              <w:softHyphen/>
              <w:t xml:space="preserve"> Middleware </w:t>
            </w:r>
            <w:r w:rsidRPr="00603716">
              <w:softHyphen/>
              <w:t xml:space="preserve"> Mainframe.</w:t>
            </w:r>
          </w:p>
          <w:p w:rsidR="00603716" w:rsidRPr="00603716" w:rsidRDefault="00603716" w:rsidP="00603716">
            <w:r w:rsidRPr="00603716">
              <w:t>-Release Management, Developing client requirement, Writing Business Rules.</w:t>
            </w:r>
          </w:p>
          <w:p w:rsidR="00603716" w:rsidRPr="00603716" w:rsidRDefault="00603716" w:rsidP="00603716">
            <w:r w:rsidRPr="00603716">
              <w:t>-Clean code writing, Design and Development of the Rules, Technical documentation, Release Management  </w:t>
            </w:r>
          </w:p>
          <w:p w:rsidR="00603716" w:rsidRPr="00603716" w:rsidRDefault="00603716" w:rsidP="00603716"/>
        </w:tc>
      </w:tr>
    </w:tbl>
    <w:p w:rsidR="00603716" w:rsidRDefault="00603716" w:rsidP="00603716"/>
    <w:p w:rsidR="00A641AD" w:rsidRDefault="00A641AD" w:rsidP="00603716"/>
    <w:p w:rsidR="00A641AD" w:rsidRDefault="00A641AD" w:rsidP="00603716"/>
    <w:p w:rsidR="00A641AD" w:rsidRDefault="00A641AD" w:rsidP="00603716"/>
    <w:p w:rsidR="00A641AD" w:rsidRDefault="00A641AD" w:rsidP="00603716"/>
    <w:p w:rsidR="00A641AD" w:rsidRPr="00603716" w:rsidRDefault="00A641AD" w:rsidP="00603716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B811F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B811FC"/>
        </w:tc>
      </w:tr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B811F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B811F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NetX360 application.</w:t>
            </w:r>
          </w:p>
        </w:tc>
      </w:tr>
      <w:tr w:rsidR="00B811FC" w:rsidTr="00B811F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4, DB2 database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Netx360 is web Application which helps user to put equities options OTCs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Made changes in UI as and when requested by clients/user.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Understanding the end to end workflow of project, Requirement Analysis and design.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Client interaction to update the status and to clarify the queries, Weekly Demo presentation of the completed module of application</w:t>
            </w:r>
            <w:r>
              <w:rPr>
                <w:sz w:val="22"/>
                <w:szCs w:val="22"/>
              </w:rPr>
              <w:t>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Team Coordination, Design and Development of the application, Self and peer code reviews, Technical documentation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Integration between Frontend </w:t>
            </w:r>
            <w:r w:rsidRPr="00B811FC">
              <w:rPr>
                <w:sz w:val="22"/>
                <w:szCs w:val="22"/>
              </w:rPr>
              <w:softHyphen/>
              <w:t xml:space="preserve"> Middleware </w:t>
            </w:r>
            <w:r w:rsidRPr="00B811FC">
              <w:rPr>
                <w:sz w:val="22"/>
                <w:szCs w:val="22"/>
              </w:rPr>
              <w:softHyphen/>
              <w:t xml:space="preserve"> Mainframe.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Release Management, Developing client requ</w:t>
            </w:r>
            <w:r>
              <w:rPr>
                <w:sz w:val="22"/>
                <w:szCs w:val="22"/>
              </w:rPr>
              <w:t>irement, Writing Business Rules.</w:t>
            </w:r>
          </w:p>
          <w:p w:rsidR="00B811FC" w:rsidRDefault="00B811FC" w:rsidP="00B811FC"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Clean code writing, Design and Development of the Rules, Technical documentation, Release Management </w:t>
            </w:r>
            <w:r>
              <w:t> 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</w:tbl>
    <w:p w:rsidR="004C384F" w:rsidRDefault="004C384F"/>
    <w:p w:rsidR="004C384F" w:rsidRDefault="004C384F"/>
    <w:p w:rsidR="004C384F" w:rsidRDefault="004C384F"/>
    <w:p w:rsidR="004C384F" w:rsidRDefault="004C384F"/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Comments:</w:t>
      </w:r>
    </w:p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hereby declare that the information that I have furnished is authentic and true to the best of my knowledge.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Place: Pune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Date:</w:t>
      </w:r>
    </w:p>
    <w:p w:rsidR="004C384F" w:rsidRDefault="00B811FC">
      <w:pPr>
        <w:ind w:left="7200" w:firstLine="72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Akshay Gadhe</w:t>
      </w:r>
    </w:p>
    <w:p w:rsidR="004C384F" w:rsidRDefault="00570B21">
      <w:r>
        <w:tab/>
      </w:r>
      <w:r>
        <w:tab/>
      </w:r>
    </w:p>
    <w:sectPr w:rsidR="004C384F">
      <w:headerReference w:type="default" r:id="rId8"/>
      <w:footerReference w:type="default" r:id="rId9"/>
      <w:pgSz w:w="12240" w:h="15840"/>
      <w:pgMar w:top="921" w:right="1151" w:bottom="994" w:left="1440" w:header="357" w:footer="4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604" w:rsidRDefault="00315604">
      <w:r>
        <w:separator/>
      </w:r>
    </w:p>
  </w:endnote>
  <w:endnote w:type="continuationSeparator" w:id="0">
    <w:p w:rsidR="00315604" w:rsidRDefault="0031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570B21">
    <w:pPr>
      <w:tabs>
        <w:tab w:val="center" w:pos="4320"/>
        <w:tab w:val="right" w:pos="9720"/>
      </w:tabs>
      <w:rPr>
        <w:sz w:val="24"/>
        <w:szCs w:val="24"/>
      </w:rPr>
    </w:pPr>
    <w:r>
      <w:rPr>
        <w:sz w:val="24"/>
        <w:szCs w:val="24"/>
      </w:rPr>
      <w:tab/>
      <w:t xml:space="preserve"> </w:t>
    </w:r>
  </w:p>
  <w:p w:rsidR="004C384F" w:rsidRDefault="004C384F">
    <w:pPr>
      <w:tabs>
        <w:tab w:val="center" w:pos="432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604" w:rsidRDefault="00315604">
      <w:r>
        <w:separator/>
      </w:r>
    </w:p>
  </w:footnote>
  <w:footnote w:type="continuationSeparator" w:id="0">
    <w:p w:rsidR="00315604" w:rsidRDefault="0031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4C384F">
    <w:pPr>
      <w:tabs>
        <w:tab w:val="center" w:pos="4823"/>
        <w:tab w:val="right" w:pos="9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10"/>
    <w:multiLevelType w:val="hybridMultilevel"/>
    <w:tmpl w:val="6DEE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B56"/>
    <w:multiLevelType w:val="hybridMultilevel"/>
    <w:tmpl w:val="D3561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4B1"/>
    <w:multiLevelType w:val="hybridMultilevel"/>
    <w:tmpl w:val="0016CB5A"/>
    <w:lvl w:ilvl="0" w:tplc="F6B8B8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619E4"/>
    <w:multiLevelType w:val="multilevel"/>
    <w:tmpl w:val="C9565CC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F"/>
    <w:rsid w:val="00032F50"/>
    <w:rsid w:val="00312031"/>
    <w:rsid w:val="00315604"/>
    <w:rsid w:val="004C384F"/>
    <w:rsid w:val="00570B21"/>
    <w:rsid w:val="00603716"/>
    <w:rsid w:val="0065707A"/>
    <w:rsid w:val="00672C92"/>
    <w:rsid w:val="008E6496"/>
    <w:rsid w:val="009A7A80"/>
    <w:rsid w:val="00A641AD"/>
    <w:rsid w:val="00AD625C"/>
    <w:rsid w:val="00B811FC"/>
    <w:rsid w:val="00BA64F8"/>
    <w:rsid w:val="00C76936"/>
    <w:rsid w:val="00D14BD3"/>
    <w:rsid w:val="00E9451D"/>
    <w:rsid w:val="00EA347C"/>
    <w:rsid w:val="00F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F7D6"/>
  <w15:docId w15:val="{DC7C366D-27CD-4F94-B957-240EE43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A0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454378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485F01"/>
  </w:style>
  <w:style w:type="paragraph" w:customStyle="1" w:styleId="Address2">
    <w:name w:val="Address 2"/>
    <w:basedOn w:val="Normal"/>
    <w:rsid w:val="00317931"/>
    <w:pPr>
      <w:framePr w:w="2030" w:wrap="notBeside" w:vAnchor="page" w:hAnchor="page" w:x="612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</w:rPr>
  </w:style>
  <w:style w:type="paragraph" w:styleId="BodyText">
    <w:name w:val="Body Text"/>
    <w:basedOn w:val="Normal"/>
    <w:link w:val="BodyTextChar"/>
    <w:rsid w:val="00C5256E"/>
    <w:pPr>
      <w:widowControl/>
      <w:overflowPunct/>
      <w:adjustRightInd/>
      <w:spacing w:after="120"/>
    </w:pPr>
    <w:rPr>
      <w:rFonts w:ascii="Calibri" w:hAnsi="Calibri"/>
      <w:sz w:val="24"/>
      <w:szCs w:val="24"/>
    </w:rPr>
  </w:style>
  <w:style w:type="character" w:customStyle="1" w:styleId="BodyTextChar">
    <w:name w:val="Body Text Char"/>
    <w:link w:val="BodyText"/>
    <w:rsid w:val="00C5256E"/>
    <w:rPr>
      <w:kern w:val="28"/>
      <w:sz w:val="24"/>
      <w:szCs w:val="24"/>
      <w:lang w:val="en-US" w:eastAsia="en-US" w:bidi="ar-SA"/>
    </w:rPr>
  </w:style>
  <w:style w:type="paragraph" w:customStyle="1" w:styleId="Indent1">
    <w:name w:val="Indent 1"/>
    <w:basedOn w:val="Normal"/>
    <w:rsid w:val="00574C02"/>
    <w:pPr>
      <w:widowControl/>
      <w:suppressAutoHyphens/>
      <w:overflowPunct/>
      <w:adjustRightInd/>
      <w:spacing w:after="120"/>
      <w:ind w:left="720"/>
    </w:pPr>
    <w:rPr>
      <w:kern w:val="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069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A0691"/>
    <w:rPr>
      <w:rFonts w:ascii="Tahoma" w:hAnsi="Tahoma" w:cs="Tahoma"/>
      <w:kern w:val="28"/>
      <w:sz w:val="16"/>
      <w:szCs w:val="16"/>
    </w:rPr>
  </w:style>
  <w:style w:type="character" w:customStyle="1" w:styleId="Heading1Char">
    <w:name w:val="Heading 1 Char"/>
    <w:link w:val="Heading1"/>
    <w:uiPriority w:val="9"/>
    <w:rsid w:val="0045437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E5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FD5"/>
    <w:pPr>
      <w:widowControl/>
      <w:overflowPunct/>
      <w:adjustRightInd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5C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gad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Gadhe, Akshay Ganesh</dc:creator>
  <cp:keywords>RESUME</cp:keywords>
  <cp:lastModifiedBy>Gadhe, Akshay Ganesh</cp:lastModifiedBy>
  <cp:revision>3</cp:revision>
  <cp:lastPrinted>2019-01-31T07:50:00Z</cp:lastPrinted>
  <dcterms:created xsi:type="dcterms:W3CDTF">2019-03-15T08:07:00Z</dcterms:created>
  <dcterms:modified xsi:type="dcterms:W3CDTF">2019-03-15T08:09:00Z</dcterms:modified>
</cp:coreProperties>
</file>