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9E9E" w14:textId="2BBB0CD7" w:rsidR="0041378C" w:rsidRPr="002C6F83" w:rsidRDefault="000C70D8">
      <w:pPr>
        <w:rPr>
          <w:sz w:val="32"/>
          <w:szCs w:val="32"/>
        </w:rPr>
      </w:pPr>
      <w:r w:rsidRPr="002C6F83">
        <w:rPr>
          <w:sz w:val="32"/>
          <w:szCs w:val="32"/>
        </w:rPr>
        <w:t>SecMan.Data</w:t>
      </w:r>
    </w:p>
    <w:p w14:paraId="7BBB61A2" w14:textId="669D924E" w:rsidR="009D09DD" w:rsidRDefault="009D09DD" w:rsidP="009D09DD">
      <w:r>
        <w:t>The SecMan.Data project is the data layer for the SecMan</w:t>
      </w:r>
      <w:r w:rsidR="005C4590">
        <w:t>.</w:t>
      </w:r>
    </w:p>
    <w:p w14:paraId="2C6EE530" w14:textId="26BD60C7" w:rsidR="00B035C4" w:rsidRDefault="00B035C4" w:rsidP="00B035C4">
      <w:r>
        <w:t xml:space="preserve">It is a C# .NET 8.0 DLL built with Visual Studio </w:t>
      </w:r>
      <w:r w:rsidR="00615A22">
        <w:t>2022 and</w:t>
      </w:r>
      <w:r>
        <w:t xml:space="preserve"> exposes </w:t>
      </w:r>
      <w:r w:rsidR="002F13EA">
        <w:t>a set of interface objects.</w:t>
      </w:r>
      <w:r w:rsidR="0070219D">
        <w:t xml:space="preserve"> </w:t>
      </w:r>
      <w:r>
        <w:t>The primary</w:t>
      </w:r>
      <w:r w:rsidR="0070219D">
        <w:t xml:space="preserve"> </w:t>
      </w:r>
      <w:r>
        <w:t xml:space="preserve">object, SecManDb, </w:t>
      </w:r>
      <w:r w:rsidR="00921720">
        <w:t xml:space="preserve">should be </w:t>
      </w:r>
      <w:r>
        <w:t>instantiated by the SecMan business layer</w:t>
      </w:r>
      <w:r w:rsidR="002E21BE">
        <w:t xml:space="preserve">, it contains all the methods </w:t>
      </w:r>
      <w:r>
        <w:t xml:space="preserve">to configure </w:t>
      </w:r>
      <w:r w:rsidR="002E21BE">
        <w:t>the</w:t>
      </w:r>
      <w:r>
        <w:t xml:space="preserve"> security data.</w:t>
      </w:r>
    </w:p>
    <w:p w14:paraId="1BE4DC59" w14:textId="07C42AF5" w:rsidR="00CA0252" w:rsidRDefault="007D1256" w:rsidP="009D09DD">
      <w:r>
        <w:t>The data is stored in a database man</w:t>
      </w:r>
      <w:r w:rsidR="00AA5035">
        <w:t xml:space="preserve">aged by Microsoft Entity Framework. </w:t>
      </w:r>
      <w:r w:rsidR="006706A5">
        <w:t>For</w:t>
      </w:r>
      <w:r w:rsidR="00E9280A">
        <w:t xml:space="preserve"> the final release this will be an encrypted SQLCipher database</w:t>
      </w:r>
      <w:r w:rsidR="006706A5">
        <w:t xml:space="preserve">, however for initial development it </w:t>
      </w:r>
      <w:r w:rsidR="00CC42E9">
        <w:t>will be SQLite.</w:t>
      </w:r>
      <w:r w:rsidR="00E9280A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2100003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52067" w14:textId="76A14639" w:rsidR="00F07DE4" w:rsidRDefault="00F07DE4">
          <w:pPr>
            <w:pStyle w:val="TOCHeading"/>
          </w:pPr>
          <w:r>
            <w:t>Contents</w:t>
          </w:r>
        </w:p>
        <w:p w14:paraId="24BA6F76" w14:textId="6962A9BE" w:rsidR="006D4BA1" w:rsidRDefault="00F07D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73574" w:history="1">
            <w:r w:rsidR="006D4BA1" w:rsidRPr="00B35D17">
              <w:rPr>
                <w:rStyle w:val="Hyperlink"/>
                <w:noProof/>
              </w:rPr>
              <w:t>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Development Setup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_Toc176273574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2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1F52CD3F" w14:textId="5E1DABE8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75" w:history="1">
            <w:r w:rsidR="006D4BA1" w:rsidRPr="00B35D17">
              <w:rPr>
                <w:rStyle w:val="Hyperlink"/>
                <w:noProof/>
              </w:rPr>
              <w:t>1.1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Folders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_Toc176273575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2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4698B963" w14:textId="183C77AC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76" w:history="1">
            <w:r w:rsidR="006D4BA1" w:rsidRPr="00B35D17">
              <w:rPr>
                <w:rStyle w:val="Hyperlink"/>
                <w:noProof/>
              </w:rPr>
              <w:t>1.2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Setup Process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_Toc176273576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2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6C0CDA16" w14:textId="5B94AB07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77" w:history="1">
            <w:r w:rsidR="006D4BA1" w:rsidRPr="00B35D17">
              <w:rPr>
                <w:rStyle w:val="Hyperlink"/>
                <w:noProof/>
              </w:rPr>
              <w:t>1.3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Database Initialisation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_Toc176273577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2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44177700" w14:textId="3B0952DC" w:rsidR="006D4BA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78" w:history="1">
            <w:r w:rsidR="006D4BA1" w:rsidRPr="00B35D17">
              <w:rPr>
                <w:rStyle w:val="Hyperlink"/>
                <w:noProof/>
              </w:rPr>
              <w:t>2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Database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_Toc176273578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3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533D2253" w14:textId="0AD1CC99" w:rsidR="006D4BA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79" w:history="1">
            <w:r w:rsidR="006D4BA1" w:rsidRPr="00B35D17">
              <w:rPr>
                <w:rStyle w:val="Hyperlink"/>
                <w:noProof/>
              </w:rPr>
              <w:t>3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_Toc176273579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3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6B5AB67F" w14:textId="1910EA2E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0" w:history="1">
            <w:r w:rsidR="006D4BA1" w:rsidRPr="00B35D17">
              <w:rPr>
                <w:rStyle w:val="Hyperlink"/>
                <w:noProof/>
              </w:rPr>
              <w:t>3.1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SecManDb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_Toc176273580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3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12181901" w14:textId="6DB19F1A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1" w:history="1">
            <w:r w:rsidR="006D4BA1" w:rsidRPr="00B35D17">
              <w:rPr>
                <w:rStyle w:val="Hyperlink"/>
                <w:noProof/>
              </w:rPr>
              <w:t>3.1.1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Constructor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_Toc176273581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4184005F" w14:textId="3FEBAC8E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2" w:history="1">
            <w:r w:rsidR="006D4BA1" w:rsidRPr="00B35D17">
              <w:rPr>
                <w:rStyle w:val="Hyperlink"/>
                <w:noProof/>
              </w:rPr>
              <w:t>3.1.2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SuperUser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_Toc176273582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000F2185" w14:textId="38F4997C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3" w:history="1">
            <w:r w:rsidR="006D4BA1" w:rsidRPr="00B35D17">
              <w:rPr>
                <w:rStyle w:val="Hyperlink"/>
                <w:noProof/>
              </w:rPr>
              <w:t>3.1.3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User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_Toc176273583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5F859919" w14:textId="04FAB939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4" w:history="1">
            <w:r w:rsidR="006D4BA1" w:rsidRPr="00B35D17">
              <w:rPr>
                <w:rStyle w:val="Hyperlink"/>
                <w:noProof/>
              </w:rPr>
              <w:t>3.1.4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Role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_Toc176273584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234F2D40" w14:textId="441C7346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5" w:history="1">
            <w:r w:rsidR="006D4BA1" w:rsidRPr="00B35D17">
              <w:rPr>
                <w:rStyle w:val="Hyperlink"/>
                <w:noProof/>
              </w:rPr>
              <w:t>3.1.5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- Device Definition Methods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_Toc176273585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2F87B735" w14:textId="7FA6BE82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6" w:history="1">
            <w:r w:rsidR="006D4BA1" w:rsidRPr="00B35D17">
              <w:rPr>
                <w:rStyle w:val="Hyperlink"/>
                <w:noProof/>
              </w:rPr>
              <w:t>3.1.6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Device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_Toc176273586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4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048C469F" w14:textId="25E00353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7" w:history="1">
            <w:r w:rsidR="006D4BA1" w:rsidRPr="00B35D17">
              <w:rPr>
                <w:rStyle w:val="Hyperlink"/>
                <w:noProof/>
              </w:rPr>
              <w:t>3.1.7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Zone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_Toc176273587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147DF77D" w14:textId="78A1B35B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8" w:history="1">
            <w:r w:rsidR="006D4BA1" w:rsidRPr="00B35D17">
              <w:rPr>
                <w:rStyle w:val="Hyperlink"/>
                <w:noProof/>
              </w:rPr>
              <w:t>3.1.8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- System Features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_Toc176273588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3F8C32F4" w14:textId="74BF82D2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89" w:history="1">
            <w:r w:rsidR="006D4BA1" w:rsidRPr="00B35D17">
              <w:rPr>
                <w:rStyle w:val="Hyperlink"/>
                <w:noProof/>
              </w:rPr>
              <w:t>3.1.9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– Values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_Toc176273589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008B8B7E" w14:textId="568E1BB9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0" w:history="1">
            <w:r w:rsidR="006D4BA1" w:rsidRPr="00B35D17">
              <w:rPr>
                <w:rStyle w:val="Hyperlink"/>
                <w:noProof/>
              </w:rPr>
              <w:t>3.2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– SuperUser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_Toc176273590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047313E1" w14:textId="310203AA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1" w:history="1">
            <w:r w:rsidR="006D4BA1" w:rsidRPr="00B35D17">
              <w:rPr>
                <w:rStyle w:val="Hyperlink"/>
                <w:noProof/>
              </w:rPr>
              <w:t>3.2.1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_Toc176273591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4DCE4D92" w14:textId="4791A3BF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2" w:history="1">
            <w:r w:rsidR="006D4BA1" w:rsidRPr="00B35D17">
              <w:rPr>
                <w:rStyle w:val="Hyperlink"/>
                <w:noProof/>
              </w:rPr>
              <w:t>3.3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SysFeat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_Toc176273592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7E82AD2A" w14:textId="11565E20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3" w:history="1">
            <w:r w:rsidR="006D4BA1" w:rsidRPr="00B35D17">
              <w:rPr>
                <w:rStyle w:val="Hyperlink"/>
                <w:noProof/>
              </w:rPr>
              <w:t>3.3.1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_Toc176273593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5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763A1E03" w14:textId="17EE778B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4" w:history="1">
            <w:r w:rsidR="006D4BA1" w:rsidRPr="00B35D17">
              <w:rPr>
                <w:rStyle w:val="Hyperlink"/>
                <w:noProof/>
              </w:rPr>
              <w:t>3.4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User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_Toc176273594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2E9E5FBD" w14:textId="1755CE98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5" w:history="1">
            <w:r w:rsidR="006D4BA1" w:rsidRPr="00B35D17">
              <w:rPr>
                <w:rStyle w:val="Hyperlink"/>
                <w:noProof/>
              </w:rPr>
              <w:t>3.4.1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_Toc176273595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0CCB98E0" w14:textId="73575999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6" w:history="1">
            <w:r w:rsidR="006D4BA1" w:rsidRPr="00B35D17">
              <w:rPr>
                <w:rStyle w:val="Hyperlink"/>
                <w:noProof/>
              </w:rPr>
              <w:t>3.5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Role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_Toc176273596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79B47A3A" w14:textId="2972274F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7" w:history="1">
            <w:r w:rsidR="006D4BA1" w:rsidRPr="00B35D17">
              <w:rPr>
                <w:rStyle w:val="Hyperlink"/>
                <w:noProof/>
              </w:rPr>
              <w:t>3.5.1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_Toc176273597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1BC1ED65" w14:textId="4737FE03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8" w:history="1">
            <w:r w:rsidR="006D4BA1" w:rsidRPr="00B35D17">
              <w:rPr>
                <w:rStyle w:val="Hyperlink"/>
                <w:noProof/>
              </w:rPr>
              <w:t>3.6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DevDef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_Toc176273598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79BD0BF0" w14:textId="480FC9AC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599" w:history="1">
            <w:r w:rsidR="006D4BA1" w:rsidRPr="00B35D17">
              <w:rPr>
                <w:rStyle w:val="Hyperlink"/>
                <w:noProof/>
              </w:rPr>
              <w:t>3.6.1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_Toc176273599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6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647FE4A1" w14:textId="6C43E6AF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600" w:history="1">
            <w:r w:rsidR="006D4BA1" w:rsidRPr="00B35D17">
              <w:rPr>
                <w:rStyle w:val="Hyperlink"/>
                <w:noProof/>
              </w:rPr>
              <w:t>3.7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– Dev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_Toc176273600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7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1972EACD" w14:textId="0EB5A522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601" w:history="1">
            <w:r w:rsidR="006D4BA1" w:rsidRPr="00B35D17">
              <w:rPr>
                <w:rStyle w:val="Hyperlink"/>
                <w:noProof/>
              </w:rPr>
              <w:t>3.7.1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_Toc176273601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7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68A68D0B" w14:textId="085F1163" w:rsidR="006D4B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602" w:history="1">
            <w:r w:rsidR="006D4BA1" w:rsidRPr="00B35D17">
              <w:rPr>
                <w:rStyle w:val="Hyperlink"/>
                <w:noProof/>
              </w:rPr>
              <w:t>3.8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Interface Object - Zone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_Toc176273602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8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587DBF47" w14:textId="6E2B7518" w:rsidR="006D4BA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273603" w:history="1">
            <w:r w:rsidR="006D4BA1" w:rsidRPr="00B35D17">
              <w:rPr>
                <w:rStyle w:val="Hyperlink"/>
                <w:noProof/>
              </w:rPr>
              <w:t>3.8.1</w:t>
            </w:r>
            <w:r w:rsidR="006D4BA1">
              <w:rPr>
                <w:rFonts w:eastAsiaTheme="minorEastAsia"/>
                <w:noProof/>
                <w:lang w:eastAsia="en-GB"/>
              </w:rPr>
              <w:tab/>
            </w:r>
            <w:r w:rsidR="006D4BA1" w:rsidRPr="00B35D17">
              <w:rPr>
                <w:rStyle w:val="Hyperlink"/>
                <w:noProof/>
              </w:rPr>
              <w:t>Public Methods and Properties</w:t>
            </w:r>
            <w:r w:rsidR="006D4BA1">
              <w:rPr>
                <w:noProof/>
                <w:webHidden/>
              </w:rPr>
              <w:tab/>
            </w:r>
            <w:r w:rsidR="006D4BA1">
              <w:rPr>
                <w:noProof/>
                <w:webHidden/>
              </w:rPr>
              <w:fldChar w:fldCharType="begin"/>
            </w:r>
            <w:r w:rsidR="006D4BA1">
              <w:rPr>
                <w:noProof/>
                <w:webHidden/>
              </w:rPr>
              <w:instrText xml:space="preserve"> PAGEREF _Toc176273603 \h </w:instrText>
            </w:r>
            <w:r w:rsidR="006D4BA1">
              <w:rPr>
                <w:noProof/>
                <w:webHidden/>
              </w:rPr>
            </w:r>
            <w:r w:rsidR="006D4BA1">
              <w:rPr>
                <w:noProof/>
                <w:webHidden/>
              </w:rPr>
              <w:fldChar w:fldCharType="separate"/>
            </w:r>
            <w:r w:rsidR="006D4BA1">
              <w:rPr>
                <w:noProof/>
                <w:webHidden/>
              </w:rPr>
              <w:t>8</w:t>
            </w:r>
            <w:r w:rsidR="006D4BA1">
              <w:rPr>
                <w:noProof/>
                <w:webHidden/>
              </w:rPr>
              <w:fldChar w:fldCharType="end"/>
            </w:r>
          </w:hyperlink>
        </w:p>
        <w:p w14:paraId="5038E669" w14:textId="6B1FF04A" w:rsidR="00F07DE4" w:rsidRDefault="00F07DE4">
          <w:r>
            <w:rPr>
              <w:b/>
              <w:bCs/>
              <w:noProof/>
            </w:rPr>
            <w:fldChar w:fldCharType="end"/>
          </w:r>
        </w:p>
      </w:sdtContent>
    </w:sdt>
    <w:p w14:paraId="719EE028" w14:textId="77777777" w:rsidR="000F6F49" w:rsidRDefault="000F6F49"/>
    <w:p w14:paraId="28FB6AEE" w14:textId="53FC06D0" w:rsidR="000C0A02" w:rsidRDefault="000C0A02" w:rsidP="000C0A02">
      <w:pPr>
        <w:pStyle w:val="Heading1"/>
      </w:pPr>
      <w:bookmarkStart w:id="0" w:name="_Toc176273574"/>
      <w:r>
        <w:t>Development</w:t>
      </w:r>
      <w:bookmarkEnd w:id="0"/>
    </w:p>
    <w:p w14:paraId="26F55067" w14:textId="07A5D4F2" w:rsidR="0031349D" w:rsidRDefault="0031349D" w:rsidP="0031349D">
      <w:pPr>
        <w:pStyle w:val="Heading2"/>
      </w:pPr>
      <w:bookmarkStart w:id="1" w:name="_Toc176273575"/>
      <w:r>
        <w:t>Folders</w:t>
      </w:r>
      <w:bookmarkEnd w:id="1"/>
    </w:p>
    <w:p w14:paraId="77630A38" w14:textId="77777777" w:rsidR="00C23517" w:rsidRDefault="00B866B0" w:rsidP="00992026">
      <w:r>
        <w:t xml:space="preserve">There is one folder </w:t>
      </w:r>
      <w:r w:rsidR="00C23517">
        <w:t>containing the skeleton solution and the documentation…</w:t>
      </w:r>
    </w:p>
    <w:p w14:paraId="77BDFCB5" w14:textId="578A8026" w:rsidR="00992026" w:rsidRPr="00992026" w:rsidRDefault="00B866B0" w:rsidP="00C23517">
      <w:pPr>
        <w:pStyle w:val="ListParagraph"/>
        <w:numPr>
          <w:ilvl w:val="0"/>
          <w:numId w:val="26"/>
        </w:numPr>
      </w:pPr>
      <w:r>
        <w:t>SecMan</w:t>
      </w:r>
    </w:p>
    <w:p w14:paraId="008DAC8D" w14:textId="2D91263B" w:rsidR="0031349D" w:rsidRDefault="00C23517" w:rsidP="0031349D">
      <w:r>
        <w:t>This has</w:t>
      </w:r>
      <w:r w:rsidR="0031349D">
        <w:t xml:space="preserve"> three </w:t>
      </w:r>
      <w:r w:rsidR="00992026">
        <w:t xml:space="preserve">sub </w:t>
      </w:r>
      <w:r w:rsidR="0031349D">
        <w:t>folders</w:t>
      </w:r>
      <w:r w:rsidR="00D61DFB">
        <w:t>…</w:t>
      </w:r>
    </w:p>
    <w:p w14:paraId="788673D6" w14:textId="5D979EE6" w:rsidR="000374FA" w:rsidRDefault="00EE599B" w:rsidP="007D7446">
      <w:pPr>
        <w:pStyle w:val="ListParagraph"/>
        <w:numPr>
          <w:ilvl w:val="0"/>
          <w:numId w:val="17"/>
        </w:numPr>
      </w:pPr>
      <w:r w:rsidRPr="00EE599B">
        <w:t>SecMan.Data</w:t>
      </w:r>
      <w:r w:rsidR="007D7446">
        <w:t xml:space="preserve"> </w:t>
      </w:r>
      <w:r w:rsidR="006335A1">
        <w:t>–</w:t>
      </w:r>
      <w:r w:rsidR="007D7446">
        <w:t xml:space="preserve"> </w:t>
      </w:r>
      <w:r w:rsidR="0056287D">
        <w:t xml:space="preserve">This is </w:t>
      </w:r>
      <w:r w:rsidR="006160E3">
        <w:t>the SecMan data layer</w:t>
      </w:r>
      <w:r w:rsidR="00456007">
        <w:t xml:space="preserve"> </w:t>
      </w:r>
      <w:r w:rsidR="00F00493">
        <w:t xml:space="preserve">project </w:t>
      </w:r>
      <w:r w:rsidR="00456007">
        <w:t xml:space="preserve">and is included </w:t>
      </w:r>
      <w:r w:rsidR="00B86FDB">
        <w:t>i</w:t>
      </w:r>
      <w:r w:rsidR="00D44200">
        <w:t>n the Sec</w:t>
      </w:r>
      <w:r w:rsidR="00D9677B">
        <w:t>M</w:t>
      </w:r>
      <w:r w:rsidR="00D44200">
        <w:t>an solution</w:t>
      </w:r>
      <w:r w:rsidR="00F4537F">
        <w:t>.</w:t>
      </w:r>
    </w:p>
    <w:p w14:paraId="292FEEEA" w14:textId="77777777" w:rsidR="00F4537F" w:rsidRDefault="00F4537F" w:rsidP="00F4537F">
      <w:pPr>
        <w:pStyle w:val="ListParagraph"/>
      </w:pPr>
    </w:p>
    <w:p w14:paraId="65367178" w14:textId="56B5A8DA" w:rsidR="00B86FDB" w:rsidRDefault="00B86FDB" w:rsidP="00B86FDB">
      <w:pPr>
        <w:pStyle w:val="ListParagraph"/>
        <w:numPr>
          <w:ilvl w:val="0"/>
          <w:numId w:val="17"/>
        </w:numPr>
      </w:pPr>
      <w:r w:rsidRPr="000374FA">
        <w:t>SecMan</w:t>
      </w:r>
      <w:r>
        <w:t>.Data.Test – This is a test program for SecMan.Data and is included in the SecMan solution.</w:t>
      </w:r>
    </w:p>
    <w:p w14:paraId="6C4B3902" w14:textId="77777777" w:rsidR="00B86FDB" w:rsidRDefault="00B86FDB" w:rsidP="00B86FDB">
      <w:pPr>
        <w:pStyle w:val="ListParagraph"/>
      </w:pPr>
    </w:p>
    <w:p w14:paraId="7B5DD5B1" w14:textId="33AC9D42" w:rsidR="00D61DFB" w:rsidRDefault="00D61DFB" w:rsidP="007D7446">
      <w:pPr>
        <w:pStyle w:val="ListParagraph"/>
        <w:numPr>
          <w:ilvl w:val="0"/>
          <w:numId w:val="17"/>
        </w:numPr>
      </w:pPr>
      <w:r w:rsidRPr="00D61DFB">
        <w:t>SecMan</w:t>
      </w:r>
      <w:r w:rsidR="00CB4305">
        <w:t>.Db</w:t>
      </w:r>
      <w:r w:rsidR="0069295F">
        <w:t xml:space="preserve"> – This contains the database SecMan.db</w:t>
      </w:r>
      <w:r w:rsidR="00532FDC">
        <w:t xml:space="preserve"> and the json files </w:t>
      </w:r>
      <w:r w:rsidR="008732AD">
        <w:t>used to initialise it.</w:t>
      </w:r>
    </w:p>
    <w:p w14:paraId="4AEF5A22" w14:textId="77777777" w:rsidR="00C14996" w:rsidRDefault="00C14996" w:rsidP="00C14996">
      <w:pPr>
        <w:pStyle w:val="ListParagraph"/>
      </w:pPr>
    </w:p>
    <w:p w14:paraId="07C2A2F7" w14:textId="7A4D40E5" w:rsidR="0031349D" w:rsidRDefault="00327100" w:rsidP="00A616BE">
      <w:pPr>
        <w:pStyle w:val="Heading2"/>
      </w:pPr>
      <w:r>
        <w:t>Debug and test SecMan.Data</w:t>
      </w:r>
    </w:p>
    <w:p w14:paraId="6387EDC2" w14:textId="2E0A8E18" w:rsidR="00BC5749" w:rsidRDefault="008A36B1" w:rsidP="00BC5749">
      <w:pPr>
        <w:pStyle w:val="ListParagraph"/>
        <w:numPr>
          <w:ilvl w:val="0"/>
          <w:numId w:val="20"/>
        </w:numPr>
      </w:pPr>
      <w:r>
        <w:t xml:space="preserve">Open the </w:t>
      </w:r>
      <w:r w:rsidR="00BC5749">
        <w:t>SecMan solution</w:t>
      </w:r>
      <w:r>
        <w:t xml:space="preserve"> using Visual Studio 2022</w:t>
      </w:r>
      <w:r w:rsidR="00327100">
        <w:t>.</w:t>
      </w:r>
    </w:p>
    <w:p w14:paraId="1D74F496" w14:textId="5D1C9EF2" w:rsidR="00FA3076" w:rsidRDefault="008A36B1" w:rsidP="00BC5749">
      <w:pPr>
        <w:pStyle w:val="ListParagraph"/>
        <w:numPr>
          <w:ilvl w:val="0"/>
          <w:numId w:val="20"/>
        </w:numPr>
      </w:pPr>
      <w:r>
        <w:t>Run SecMan.Data.Test</w:t>
      </w:r>
      <w:r w:rsidR="00327100">
        <w:t xml:space="preserve"> in debug.</w:t>
      </w:r>
    </w:p>
    <w:p w14:paraId="03281937" w14:textId="26C04DC3" w:rsidR="00B13217" w:rsidRDefault="00B13217" w:rsidP="005D23BF">
      <w:pPr>
        <w:pStyle w:val="Heading2"/>
      </w:pPr>
      <w:bookmarkStart w:id="2" w:name="_Toc176273577"/>
      <w:r>
        <w:t xml:space="preserve">Database </w:t>
      </w:r>
      <w:r w:rsidR="005D23BF">
        <w:t>Initialisation</w:t>
      </w:r>
      <w:bookmarkEnd w:id="2"/>
    </w:p>
    <w:p w14:paraId="5F101AF7" w14:textId="69166368" w:rsidR="003E6F3F" w:rsidRDefault="003D3CE3" w:rsidP="003E6F3F">
      <w:r>
        <w:t xml:space="preserve">A newly installed empty SecMan.db will be initialised </w:t>
      </w:r>
      <w:r w:rsidR="00737A9F">
        <w:t>when it is first loaded using the json files in the SecManDb folder</w:t>
      </w:r>
      <w:r w:rsidR="004143E2">
        <w:t>.</w:t>
      </w:r>
    </w:p>
    <w:p w14:paraId="240F1715" w14:textId="77777777" w:rsidR="005E3DAE" w:rsidRDefault="005E3DAE" w:rsidP="005E3DAE">
      <w:pPr>
        <w:pStyle w:val="ListParagraph"/>
        <w:numPr>
          <w:ilvl w:val="0"/>
          <w:numId w:val="1"/>
        </w:numPr>
      </w:pPr>
      <w:r>
        <w:t>Device Definitions – Policies, permissions, and signature definitions for each device type…</w:t>
      </w:r>
    </w:p>
    <w:p w14:paraId="71F55572" w14:textId="77777777" w:rsidR="005E3DAE" w:rsidRDefault="005E3DAE" w:rsidP="005E3DAE">
      <w:pPr>
        <w:pStyle w:val="ListParagraph"/>
        <w:numPr>
          <w:ilvl w:val="0"/>
          <w:numId w:val="2"/>
        </w:numPr>
      </w:pPr>
      <w:r>
        <w:t>Secman.json</w:t>
      </w:r>
    </w:p>
    <w:p w14:paraId="6BDBE7EE" w14:textId="77777777" w:rsidR="005E3DAE" w:rsidRDefault="005E3DAE" w:rsidP="005E3DAE">
      <w:pPr>
        <w:pStyle w:val="ListParagraph"/>
        <w:numPr>
          <w:ilvl w:val="0"/>
          <w:numId w:val="2"/>
        </w:numPr>
      </w:pPr>
      <w:r>
        <w:t>EPM.json</w:t>
      </w:r>
    </w:p>
    <w:p w14:paraId="6E5D767E" w14:textId="77777777" w:rsidR="005E3DAE" w:rsidRDefault="005E3DAE" w:rsidP="005E3DAE">
      <w:pPr>
        <w:pStyle w:val="ListParagraph"/>
        <w:numPr>
          <w:ilvl w:val="0"/>
          <w:numId w:val="2"/>
        </w:numPr>
      </w:pPr>
      <w:r>
        <w:t>Reviewer.json</w:t>
      </w:r>
    </w:p>
    <w:p w14:paraId="1297A24F" w14:textId="77777777" w:rsidR="005E3DAE" w:rsidRDefault="005E3DAE" w:rsidP="005E3DAE">
      <w:pPr>
        <w:pStyle w:val="ListParagraph"/>
        <w:numPr>
          <w:ilvl w:val="0"/>
          <w:numId w:val="2"/>
        </w:numPr>
      </w:pPr>
      <w:r>
        <w:t>ERPM.json</w:t>
      </w:r>
    </w:p>
    <w:p w14:paraId="5E3A5EC7" w14:textId="77777777" w:rsidR="005E3DAE" w:rsidRDefault="005E3DAE" w:rsidP="005E3DAE">
      <w:pPr>
        <w:pStyle w:val="ListParagraph"/>
        <w:ind w:left="1080"/>
      </w:pPr>
    </w:p>
    <w:p w14:paraId="0052ED56" w14:textId="77777777" w:rsidR="005E3DAE" w:rsidRDefault="005E3DAE" w:rsidP="005E3DAE">
      <w:pPr>
        <w:pStyle w:val="ListParagraph"/>
        <w:numPr>
          <w:ilvl w:val="0"/>
          <w:numId w:val="1"/>
        </w:numPr>
      </w:pPr>
      <w:r>
        <w:t>System Features – Defines the system features and their properties…</w:t>
      </w:r>
    </w:p>
    <w:p w14:paraId="0867A515" w14:textId="77777777" w:rsidR="005E3DAE" w:rsidRDefault="005E3DAE" w:rsidP="005E3DAE">
      <w:pPr>
        <w:pStyle w:val="ListParagraph"/>
        <w:numPr>
          <w:ilvl w:val="0"/>
          <w:numId w:val="3"/>
        </w:numPr>
      </w:pPr>
      <w:r>
        <w:t>PasswordComplexity.json</w:t>
      </w:r>
    </w:p>
    <w:p w14:paraId="0B34C9E3" w14:textId="77777777" w:rsidR="005E3DAE" w:rsidRDefault="005E3DAE" w:rsidP="005E3DAE">
      <w:pPr>
        <w:pStyle w:val="ListParagraph"/>
        <w:numPr>
          <w:ilvl w:val="0"/>
          <w:numId w:val="3"/>
        </w:numPr>
      </w:pPr>
      <w:r>
        <w:t>PasswordManagement.json</w:t>
      </w:r>
    </w:p>
    <w:p w14:paraId="0331AE40" w14:textId="77777777" w:rsidR="005E3DAE" w:rsidRDefault="005E3DAE" w:rsidP="005E3DAE">
      <w:pPr>
        <w:pStyle w:val="ListParagraph"/>
        <w:numPr>
          <w:ilvl w:val="0"/>
          <w:numId w:val="3"/>
        </w:numPr>
      </w:pPr>
      <w:r>
        <w:t>UserAccountManagement.json</w:t>
      </w:r>
    </w:p>
    <w:p w14:paraId="23F67897" w14:textId="77777777" w:rsidR="005E3DAE" w:rsidRDefault="005E3DAE" w:rsidP="005E3DAE">
      <w:pPr>
        <w:pStyle w:val="ListParagraph"/>
        <w:numPr>
          <w:ilvl w:val="0"/>
          <w:numId w:val="3"/>
        </w:numPr>
      </w:pPr>
      <w:r>
        <w:t>Email.json</w:t>
      </w:r>
    </w:p>
    <w:p w14:paraId="417CF34B" w14:textId="77777777" w:rsidR="005E3DAE" w:rsidRDefault="005E3DAE" w:rsidP="005E3DAE">
      <w:pPr>
        <w:pStyle w:val="ListParagraph"/>
        <w:numPr>
          <w:ilvl w:val="0"/>
          <w:numId w:val="3"/>
        </w:numPr>
      </w:pPr>
      <w:r>
        <w:t>SysLog.json</w:t>
      </w:r>
    </w:p>
    <w:p w14:paraId="718E598D" w14:textId="77777777" w:rsidR="005E3DAE" w:rsidRDefault="005E3DAE" w:rsidP="005E3DAE">
      <w:pPr>
        <w:pStyle w:val="ListParagraph"/>
        <w:ind w:left="1080"/>
      </w:pPr>
    </w:p>
    <w:p w14:paraId="7D0E5B86" w14:textId="77777777" w:rsidR="005E3DAE" w:rsidRDefault="005E3DAE" w:rsidP="005E3DAE">
      <w:pPr>
        <w:pStyle w:val="ListParagraph"/>
        <w:numPr>
          <w:ilvl w:val="0"/>
          <w:numId w:val="1"/>
        </w:numPr>
      </w:pPr>
      <w:r>
        <w:t>Default Configuration – Defines an initial configuration Users, Roles, Devices and Zones…</w:t>
      </w:r>
    </w:p>
    <w:p w14:paraId="2ADA13B3" w14:textId="77777777" w:rsidR="005E3DAE" w:rsidRDefault="005E3DAE" w:rsidP="005E3DAE">
      <w:pPr>
        <w:pStyle w:val="ListParagraph"/>
        <w:numPr>
          <w:ilvl w:val="0"/>
          <w:numId w:val="4"/>
        </w:numPr>
      </w:pPr>
      <w:r>
        <w:lastRenderedPageBreak/>
        <w:t>DefaultConfiguration</w:t>
      </w:r>
    </w:p>
    <w:p w14:paraId="44AFD381" w14:textId="78ECA2EB" w:rsidR="00197F61" w:rsidRDefault="00EE08DD" w:rsidP="003E6F3F">
      <w:r>
        <w:t xml:space="preserve">The Device Definitions are fixed </w:t>
      </w:r>
      <w:r w:rsidR="00537150">
        <w:t>and cannot be edited, however the</w:t>
      </w:r>
      <w:r w:rsidR="00B96A44">
        <w:t xml:space="preserve"> SecMan.Data interface will modify</w:t>
      </w:r>
      <w:r w:rsidR="00197F61">
        <w:t>…</w:t>
      </w:r>
    </w:p>
    <w:p w14:paraId="42B9B82A" w14:textId="7C9580B5" w:rsidR="00E72B16" w:rsidRDefault="00537150" w:rsidP="00B96A44">
      <w:pPr>
        <w:pStyle w:val="ListParagraph"/>
        <w:numPr>
          <w:ilvl w:val="0"/>
          <w:numId w:val="1"/>
        </w:numPr>
      </w:pPr>
      <w:r>
        <w:t>System Feature property</w:t>
      </w:r>
      <w:r w:rsidR="00197F61">
        <w:t xml:space="preserve"> values (</w:t>
      </w:r>
      <w:r w:rsidR="00E72B16">
        <w:t xml:space="preserve">e.g. </w:t>
      </w:r>
      <w:r w:rsidR="00197F61">
        <w:t>Email</w:t>
      </w:r>
      <w:r w:rsidR="00E72B16">
        <w:t xml:space="preserve"> server port)</w:t>
      </w:r>
    </w:p>
    <w:p w14:paraId="4062A98B" w14:textId="56950BB8" w:rsidR="005E3DAE" w:rsidRDefault="00E72B16" w:rsidP="00B96A44">
      <w:pPr>
        <w:pStyle w:val="ListParagraph"/>
        <w:numPr>
          <w:ilvl w:val="0"/>
          <w:numId w:val="1"/>
        </w:numPr>
      </w:pPr>
      <w:r>
        <w:t>Default Conf</w:t>
      </w:r>
      <w:r w:rsidR="00354620">
        <w:t>iguration (e.g. User</w:t>
      </w:r>
      <w:r w:rsidR="00A639D8">
        <w:t>, Roles, Permissions)</w:t>
      </w:r>
      <w:r w:rsidR="00197F61">
        <w:t xml:space="preserve"> </w:t>
      </w:r>
    </w:p>
    <w:p w14:paraId="66D108FF" w14:textId="77777777" w:rsidR="00327100" w:rsidRDefault="00327100" w:rsidP="00A137F3"/>
    <w:p w14:paraId="0EFBCE1A" w14:textId="20E75E91" w:rsidR="00327100" w:rsidRDefault="00327100" w:rsidP="00327100">
      <w:pPr>
        <w:pStyle w:val="Heading2"/>
      </w:pPr>
      <w:r>
        <w:t xml:space="preserve">Database </w:t>
      </w:r>
      <w:r>
        <w:t>Modifications</w:t>
      </w:r>
    </w:p>
    <w:p w14:paraId="13D04BCD" w14:textId="77777777" w:rsidR="00327100" w:rsidRDefault="00327100" w:rsidP="00327100">
      <w:r>
        <w:t>The structures are defined by the classes in the folder SQLCipher. If it is necessary to modify these classes, for example to add a new property, then the database must be recreated…</w:t>
      </w:r>
    </w:p>
    <w:p w14:paraId="7634C71F" w14:textId="77777777" w:rsidR="00327100" w:rsidRDefault="00327100" w:rsidP="00327100">
      <w:pPr>
        <w:pStyle w:val="ListParagraph"/>
        <w:numPr>
          <w:ilvl w:val="0"/>
          <w:numId w:val="21"/>
        </w:numPr>
      </w:pPr>
      <w:r>
        <w:t>Delete the database file…</w:t>
      </w:r>
    </w:p>
    <w:p w14:paraId="61C7EDFD" w14:textId="77777777" w:rsidR="00327100" w:rsidRDefault="00327100" w:rsidP="00327100">
      <w:pPr>
        <w:pStyle w:val="ListParagraph"/>
        <w:ind w:firstLine="720"/>
      </w:pPr>
      <w:r>
        <w:t xml:space="preserve"> …\SecMan</w:t>
      </w:r>
      <w:r w:rsidRPr="00043B2B">
        <w:t>\SecMan</w:t>
      </w:r>
      <w:r>
        <w:t>.</w:t>
      </w:r>
      <w:r w:rsidRPr="00043B2B">
        <w:t>Db</w:t>
      </w:r>
      <w:r>
        <w:t>\SecMan.db</w:t>
      </w:r>
    </w:p>
    <w:p w14:paraId="4E01FB52" w14:textId="77777777" w:rsidR="00327100" w:rsidRDefault="00327100" w:rsidP="00327100">
      <w:pPr>
        <w:pStyle w:val="ListParagraph"/>
        <w:ind w:firstLine="720"/>
      </w:pPr>
    </w:p>
    <w:p w14:paraId="26C08B87" w14:textId="77777777" w:rsidR="00327100" w:rsidRDefault="00327100" w:rsidP="00327100">
      <w:pPr>
        <w:pStyle w:val="ListParagraph"/>
        <w:numPr>
          <w:ilvl w:val="0"/>
          <w:numId w:val="21"/>
        </w:numPr>
      </w:pPr>
      <w:r>
        <w:t>Open the SecMan solution in Visual Studio 2022</w:t>
      </w:r>
    </w:p>
    <w:p w14:paraId="31C14474" w14:textId="77777777" w:rsidR="00D17CC6" w:rsidRDefault="00D17CC6" w:rsidP="00D17CC6">
      <w:pPr>
        <w:pStyle w:val="ListParagraph"/>
      </w:pPr>
    </w:p>
    <w:p w14:paraId="3D134EA8" w14:textId="346D3E41" w:rsidR="00327100" w:rsidRDefault="00327100" w:rsidP="00327100">
      <w:pPr>
        <w:pStyle w:val="ListParagraph"/>
        <w:numPr>
          <w:ilvl w:val="0"/>
          <w:numId w:val="21"/>
        </w:numPr>
      </w:pPr>
      <w:r>
        <w:t xml:space="preserve">Delete the Migrations folder from the SecMan.Data project </w:t>
      </w:r>
      <w:r>
        <w:t>Delete the database file…</w:t>
      </w:r>
    </w:p>
    <w:p w14:paraId="2C0C39AD" w14:textId="5FA5F1DC" w:rsidR="00D17CC6" w:rsidRDefault="00D17CC6" w:rsidP="00D17CC6">
      <w:pPr>
        <w:pStyle w:val="ListParagraph"/>
      </w:pPr>
      <w:r w:rsidRPr="00D17CC6">
        <w:drawing>
          <wp:inline distT="0" distB="0" distL="0" distR="0" wp14:anchorId="7C3C790F" wp14:editId="36FD231F">
            <wp:extent cx="3724795" cy="2962688"/>
            <wp:effectExtent l="0" t="0" r="9525" b="0"/>
            <wp:docPr id="7871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304" w14:textId="77777777" w:rsidR="00327100" w:rsidRDefault="00327100" w:rsidP="00327100">
      <w:pPr>
        <w:pStyle w:val="ListParagraph"/>
        <w:ind w:firstLine="720"/>
      </w:pPr>
      <w:r>
        <w:t xml:space="preserve"> …\SecMan</w:t>
      </w:r>
      <w:r w:rsidRPr="00043B2B">
        <w:t>\SecMan</w:t>
      </w:r>
      <w:r>
        <w:t>.</w:t>
      </w:r>
      <w:r w:rsidRPr="00043B2B">
        <w:t>Db</w:t>
      </w:r>
      <w:r>
        <w:t>\SecMan.db</w:t>
      </w:r>
    </w:p>
    <w:p w14:paraId="048C5E15" w14:textId="77777777" w:rsidR="00327100" w:rsidRDefault="00327100" w:rsidP="00327100">
      <w:pPr>
        <w:pStyle w:val="ListParagraph"/>
        <w:ind w:firstLine="720"/>
      </w:pPr>
    </w:p>
    <w:p w14:paraId="70DD12C6" w14:textId="2C78902D" w:rsidR="00F166FB" w:rsidRDefault="00FD55D1" w:rsidP="004F10D3">
      <w:pPr>
        <w:pStyle w:val="ListParagraph"/>
        <w:numPr>
          <w:ilvl w:val="0"/>
          <w:numId w:val="21"/>
        </w:numPr>
      </w:pPr>
      <w:r>
        <w:t xml:space="preserve">From Visual Studio open </w:t>
      </w:r>
      <w:r w:rsidR="00E251DB">
        <w:t>a Developer Command Prompt</w:t>
      </w:r>
      <w:r w:rsidR="00556A42">
        <w:t>…</w:t>
      </w:r>
    </w:p>
    <w:p w14:paraId="196FE89F" w14:textId="756ACB61" w:rsidR="00BB5312" w:rsidRDefault="00BB5312" w:rsidP="000C0A02">
      <w:r w:rsidRPr="00BB5312">
        <w:rPr>
          <w:noProof/>
        </w:rPr>
        <w:lastRenderedPageBreak/>
        <w:drawing>
          <wp:inline distT="0" distB="0" distL="0" distR="0" wp14:anchorId="1D09515C" wp14:editId="0B0AA746">
            <wp:extent cx="5731510" cy="2254250"/>
            <wp:effectExtent l="0" t="0" r="2540" b="0"/>
            <wp:docPr id="6488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3BE" w14:textId="77777777" w:rsidR="00D17CC6" w:rsidRPr="00D17CC6" w:rsidRDefault="00D17CC6" w:rsidP="00D17CC6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BC89E" w14:textId="06E2464B" w:rsidR="009F26DA" w:rsidRPr="009F26DA" w:rsidRDefault="005E7537" w:rsidP="00556A42">
      <w:pPr>
        <w:pStyle w:val="ListParagraph"/>
        <w:numPr>
          <w:ilvl w:val="0"/>
          <w:numId w:val="2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From command prompt execute</w:t>
      </w:r>
    </w:p>
    <w:p w14:paraId="01E70E23" w14:textId="460EA359" w:rsidR="00BB5312" w:rsidRDefault="005E7537" w:rsidP="009F26D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&gt;</w:t>
      </w:r>
      <w:r w:rsidR="00A71410">
        <w:t xml:space="preserve"> </w:t>
      </w:r>
      <w:r w:rsidR="008C4244" w:rsidRPr="008C4244">
        <w:rPr>
          <w:rFonts w:ascii="Cascadia Mono" w:hAnsi="Cascadia Mono" w:cs="Cascadia Mono"/>
          <w:color w:val="000000"/>
          <w:kern w:val="0"/>
          <w:sz w:val="19"/>
          <w:szCs w:val="19"/>
        </w:rPr>
        <w:t>cd SecMan.Data</w:t>
      </w:r>
    </w:p>
    <w:p w14:paraId="7135B840" w14:textId="66C761BD" w:rsidR="00D17CC6" w:rsidRDefault="00D17CC6" w:rsidP="009F26D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&gt;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dotnet ef migrations add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InitialCreate</w:t>
      </w:r>
      <w:proofErr w:type="gramEnd"/>
    </w:p>
    <w:p w14:paraId="7E49B70E" w14:textId="4DDAF956" w:rsidR="009F26DA" w:rsidRDefault="009F26DA" w:rsidP="009F26DA">
      <w:pPr>
        <w:pStyle w:val="ListParagraph"/>
        <w:ind w:firstLine="720"/>
      </w:pPr>
      <w:r>
        <w:t xml:space="preserve">&gt; </w:t>
      </w:r>
      <w:r w:rsidR="00556A42" w:rsidRPr="00556A42">
        <w:t>dotnet ef database update</w:t>
      </w:r>
    </w:p>
    <w:p w14:paraId="76E937CD" w14:textId="77777777" w:rsidR="00D17CC6" w:rsidRPr="004F10D3" w:rsidRDefault="00D17CC6" w:rsidP="009F26D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5117A" w14:textId="1715406E" w:rsidR="00BB5312" w:rsidRDefault="000A5D24" w:rsidP="00556A42">
      <w:pPr>
        <w:pStyle w:val="ListParagraph"/>
        <w:numPr>
          <w:ilvl w:val="0"/>
          <w:numId w:val="21"/>
        </w:numPr>
      </w:pPr>
      <w:r>
        <w:t xml:space="preserve">This will </w:t>
      </w:r>
      <w:r w:rsidR="00D17CC6">
        <w:t>recreate the Migrations in SecMan.Data and recreate the SecMan.db</w:t>
      </w:r>
      <w:r>
        <w:t xml:space="preserve"> which </w:t>
      </w:r>
      <w:r w:rsidR="006516B9">
        <w:t>will be reinitialised the next time it is loaded</w:t>
      </w:r>
      <w:r w:rsidR="00556A42">
        <w:t>.</w:t>
      </w:r>
    </w:p>
    <w:p w14:paraId="04557327" w14:textId="77777777" w:rsidR="000C0A02" w:rsidRDefault="000C0A02" w:rsidP="000C0A02">
      <w:pPr>
        <w:pStyle w:val="Heading1"/>
      </w:pPr>
      <w:bookmarkStart w:id="3" w:name="_Toc176273578"/>
      <w:r>
        <w:t>Database</w:t>
      </w:r>
      <w:bookmarkEnd w:id="3"/>
    </w:p>
    <w:p w14:paraId="5D2F6513" w14:textId="77777777" w:rsidR="000C0A02" w:rsidRDefault="000C0A02" w:rsidP="000C0A02">
      <w:r>
        <w:t>The database is called SecManDb.db</w:t>
      </w:r>
    </w:p>
    <w:p w14:paraId="5E264B09" w14:textId="0631194F" w:rsidR="000C70D8" w:rsidRDefault="007D5FE7" w:rsidP="003A2932">
      <w:pPr>
        <w:pStyle w:val="ListParagraph"/>
      </w:pPr>
      <w:r w:rsidRPr="00C21E16">
        <w:rPr>
          <w:highlight w:val="yellow"/>
        </w:rPr>
        <w:t xml:space="preserve">Note: </w:t>
      </w:r>
      <w:r w:rsidR="0022694A" w:rsidRPr="00C21E16">
        <w:rPr>
          <w:highlight w:val="yellow"/>
        </w:rPr>
        <w:t xml:space="preserve">For initial development it is an </w:t>
      </w:r>
      <w:r w:rsidRPr="00C21E16">
        <w:rPr>
          <w:highlight w:val="yellow"/>
        </w:rPr>
        <w:t>SQLite</w:t>
      </w:r>
      <w:r w:rsidR="0022694A" w:rsidRPr="00C21E16">
        <w:rPr>
          <w:highlight w:val="yellow"/>
        </w:rPr>
        <w:t xml:space="preserve"> database, however </w:t>
      </w:r>
      <w:r w:rsidR="00C21E16" w:rsidRPr="00C21E16">
        <w:rPr>
          <w:highlight w:val="yellow"/>
        </w:rPr>
        <w:t>in</w:t>
      </w:r>
      <w:r w:rsidR="0022694A" w:rsidRPr="00C21E16">
        <w:rPr>
          <w:highlight w:val="yellow"/>
        </w:rPr>
        <w:t xml:space="preserve"> the final release </w:t>
      </w:r>
      <w:r w:rsidR="000C70D8" w:rsidRPr="00C21E16">
        <w:rPr>
          <w:highlight w:val="yellow"/>
        </w:rPr>
        <w:t>it will be an encrypted SQLCipher database</w:t>
      </w:r>
      <w:r w:rsidRPr="00C21E16">
        <w:rPr>
          <w:highlight w:val="yellow"/>
        </w:rPr>
        <w:t>.</w:t>
      </w:r>
    </w:p>
    <w:p w14:paraId="1754B38D" w14:textId="2AD41DC4" w:rsidR="007D5FE7" w:rsidRDefault="007D5FE7" w:rsidP="007D5FE7">
      <w:pPr>
        <w:pStyle w:val="Heading1"/>
      </w:pPr>
      <w:bookmarkStart w:id="4" w:name="_Toc176273579"/>
      <w:r>
        <w:t>Interface objects</w:t>
      </w:r>
      <w:bookmarkEnd w:id="4"/>
    </w:p>
    <w:p w14:paraId="67815045" w14:textId="2DDB75FB" w:rsidR="00593EA6" w:rsidRDefault="00F838CE" w:rsidP="00593EA6">
      <w:r>
        <w:t xml:space="preserve">The primary interface object, SecManDb, is </w:t>
      </w:r>
      <w:r w:rsidR="004655D7">
        <w:t>instantiated in the SecMan business layer</w:t>
      </w:r>
      <w:r w:rsidR="00457929">
        <w:t xml:space="preserve"> and used for all configuration</w:t>
      </w:r>
      <w:r w:rsidR="00877605">
        <w:t>s</w:t>
      </w:r>
      <w:r w:rsidR="00457929">
        <w:t xml:space="preserve">. This object and all </w:t>
      </w:r>
      <w:r w:rsidR="00877605">
        <w:t xml:space="preserve">secondary </w:t>
      </w:r>
      <w:r w:rsidR="000125F5">
        <w:t>interface objects</w:t>
      </w:r>
      <w:r w:rsidR="00CB1FC8">
        <w:t xml:space="preserve"> </w:t>
      </w:r>
      <w:r w:rsidR="00B57847">
        <w:t xml:space="preserve">exist </w:t>
      </w:r>
      <w:r w:rsidR="00CB1FC8">
        <w:t>in the namespace…</w:t>
      </w:r>
    </w:p>
    <w:p w14:paraId="00A56322" w14:textId="0FC23928" w:rsidR="00CB1FC8" w:rsidRPr="00593EA6" w:rsidRDefault="00CB1FC8" w:rsidP="00CB1FC8">
      <w:pPr>
        <w:pStyle w:val="ListParagraph"/>
        <w:numPr>
          <w:ilvl w:val="0"/>
          <w:numId w:val="1"/>
        </w:numPr>
      </w:pPr>
      <w:r w:rsidRPr="00CB1FC8">
        <w:rPr>
          <w:rFonts w:ascii="Cascadia Mono" w:hAnsi="Cascadia Mono" w:cs="Cascadia Mono"/>
          <w:color w:val="000000"/>
          <w:kern w:val="0"/>
          <w:sz w:val="19"/>
          <w:szCs w:val="19"/>
        </w:rPr>
        <w:t>namespace SecMan.Data</w:t>
      </w:r>
    </w:p>
    <w:p w14:paraId="4B022FE1" w14:textId="7927AF1A" w:rsidR="007D5FE7" w:rsidRDefault="000D65AF" w:rsidP="007D5FE7">
      <w:pPr>
        <w:pStyle w:val="Heading2"/>
      </w:pPr>
      <w:bookmarkStart w:id="5" w:name="_Toc176273580"/>
      <w:r>
        <w:t xml:space="preserve">Interface Object - </w:t>
      </w:r>
      <w:r w:rsidR="007D5FE7">
        <w:t>SecManDb</w:t>
      </w:r>
      <w:bookmarkEnd w:id="5"/>
      <w:r>
        <w:t xml:space="preserve"> </w:t>
      </w:r>
    </w:p>
    <w:p w14:paraId="18A9EA5F" w14:textId="22EF0ED0" w:rsidR="007D5FE7" w:rsidRDefault="007D5FE7" w:rsidP="007D5FE7">
      <w:r>
        <w:t xml:space="preserve">This is the </w:t>
      </w:r>
      <w:r w:rsidR="00C60D2C">
        <w:t xml:space="preserve">primary </w:t>
      </w:r>
      <w:r w:rsidR="00425771">
        <w:t>object used to access all data</w:t>
      </w:r>
      <w:r w:rsidR="00EF0BAF">
        <w:t xml:space="preserve">. It is instantiated </w:t>
      </w:r>
      <w:r w:rsidR="00A80802">
        <w:t xml:space="preserve">in the </w:t>
      </w:r>
      <w:r w:rsidR="00EF0BAF">
        <w:t xml:space="preserve">SecMan </w:t>
      </w:r>
      <w:r w:rsidR="00A80802">
        <w:t>business</w:t>
      </w:r>
      <w:r w:rsidR="00EF0BAF">
        <w:t xml:space="preserve"> layer</w:t>
      </w:r>
      <w:r w:rsidR="006F26D6">
        <w:t>…</w:t>
      </w:r>
    </w:p>
    <w:p w14:paraId="0AD0A023" w14:textId="7E58D4A2" w:rsidR="007D5FE7" w:rsidRDefault="007D5FE7" w:rsidP="007D5FE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SecManDb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secManDb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06A7C1" w14:textId="7536AEB1" w:rsidR="007D5FE7" w:rsidRDefault="007D5FE7" w:rsidP="00B7724B">
      <w:pPr>
        <w:pStyle w:val="Heading3"/>
      </w:pPr>
      <w:bookmarkStart w:id="6" w:name="_Toc176273581"/>
      <w:r>
        <w:t>Constructor</w:t>
      </w:r>
      <w:bookmarkEnd w:id="6"/>
    </w:p>
    <w:p w14:paraId="0DAA1AAA" w14:textId="59142723" w:rsidR="003228BA" w:rsidRDefault="006F26D6" w:rsidP="00BA4A43">
      <w:r>
        <w:t xml:space="preserve">On a clean installation the tables in the </w:t>
      </w:r>
      <w:r w:rsidR="00BA4A43">
        <w:t xml:space="preserve">database are </w:t>
      </w:r>
      <w:r w:rsidR="00D57A6E">
        <w:t>empty</w:t>
      </w:r>
      <w:r>
        <w:t xml:space="preserve">. </w:t>
      </w:r>
      <w:r w:rsidR="00AC2E6D">
        <w:t xml:space="preserve">The constructor tests for this </w:t>
      </w:r>
      <w:r w:rsidR="00E87DC3">
        <w:t>and uses the json files in</w:t>
      </w:r>
      <w:r w:rsidR="00D57A6E">
        <w:t xml:space="preserve"> </w:t>
      </w:r>
      <w:r w:rsidR="000F593A">
        <w:t xml:space="preserve">the SecManDb folder to initialise </w:t>
      </w:r>
      <w:r w:rsidR="003228BA">
        <w:t>the data</w:t>
      </w:r>
      <w:r w:rsidR="00D67EA5">
        <w:t>base.</w:t>
      </w:r>
    </w:p>
    <w:p w14:paraId="08424B81" w14:textId="6FB090B8" w:rsidR="00B7724B" w:rsidRDefault="002C71AC" w:rsidP="00B7724B">
      <w:pPr>
        <w:pStyle w:val="Heading3"/>
      </w:pPr>
      <w:bookmarkStart w:id="7" w:name="_Toc176273582"/>
      <w:r>
        <w:t xml:space="preserve">Public Methods </w:t>
      </w:r>
      <w:r w:rsidR="00856021">
        <w:t>–</w:t>
      </w:r>
      <w:r>
        <w:t xml:space="preserve"> </w:t>
      </w:r>
      <w:r w:rsidR="00B7724B">
        <w:t>SuperUser</w:t>
      </w:r>
      <w:bookmarkEnd w:id="7"/>
    </w:p>
    <w:p w14:paraId="60BB5DF9" w14:textId="77777777" w:rsidR="00856021" w:rsidRPr="00856021" w:rsidRDefault="00856021" w:rsidP="00856021"/>
    <w:p w14:paraId="59F00703" w14:textId="0F7ED140" w:rsidR="009053E4" w:rsidRDefault="00984250" w:rsidP="00984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SuperUser? GetSuperUser()</w:t>
      </w:r>
    </w:p>
    <w:p w14:paraId="1913139E" w14:textId="77777777" w:rsidR="00856021" w:rsidRDefault="00856021" w:rsidP="008560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80BAD" w14:textId="6723D7B5" w:rsidR="00856021" w:rsidRPr="006D4BA1" w:rsidRDefault="00856021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Get the Super User</w:t>
      </w:r>
    </w:p>
    <w:p w14:paraId="14143F36" w14:textId="77777777" w:rsidR="00984250" w:rsidRPr="000F6F49" w:rsidRDefault="00984250" w:rsidP="00984250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60517" w14:textId="4E346239" w:rsidR="00B7724B" w:rsidRDefault="002C71AC" w:rsidP="00E95B4F">
      <w:pPr>
        <w:pStyle w:val="Heading3"/>
      </w:pPr>
      <w:bookmarkStart w:id="8" w:name="_Toc176273583"/>
      <w:r>
        <w:lastRenderedPageBreak/>
        <w:t xml:space="preserve">Public Methods </w:t>
      </w:r>
      <w:r w:rsidR="006D0613">
        <w:t>–</w:t>
      </w:r>
      <w:r>
        <w:t xml:space="preserve"> </w:t>
      </w:r>
      <w:r w:rsidR="00B7724B">
        <w:t>User</w:t>
      </w:r>
      <w:bookmarkEnd w:id="8"/>
    </w:p>
    <w:p w14:paraId="62ADFBBE" w14:textId="77777777" w:rsidR="006D0613" w:rsidRPr="006D0613" w:rsidRDefault="006D0613" w:rsidP="006D0613"/>
    <w:p w14:paraId="321EBEE2" w14:textId="3B9C229A" w:rsidR="00B7724B" w:rsidRDefault="00B7724B" w:rsidP="000F6F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List&lt;User&gt; GetUsers()</w:t>
      </w:r>
    </w:p>
    <w:p w14:paraId="7A9A0756" w14:textId="77777777" w:rsidR="009D4EFB" w:rsidRDefault="009D4EFB" w:rsidP="009D4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0A083" w14:textId="70BBCD5C" w:rsidR="00816D21" w:rsidRPr="006D4BA1" w:rsidRDefault="00816D21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Get all users.</w:t>
      </w:r>
    </w:p>
    <w:p w14:paraId="50A46DBF" w14:textId="77777777" w:rsidR="006D0613" w:rsidRPr="009D4EFB" w:rsidRDefault="006D0613" w:rsidP="00816D2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7FC1A" w14:textId="6FE83B1E" w:rsidR="00FA1E9B" w:rsidRPr="000F6F49" w:rsidRDefault="00FA1E9B" w:rsidP="00FA1E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User? GetUser(</w:t>
      </w:r>
      <w:r w:rsidR="002206BE">
        <w:rPr>
          <w:rFonts w:ascii="Cascadia Mono" w:hAnsi="Cascadia Mono" w:cs="Cascadia Mono"/>
          <w:color w:val="000000"/>
          <w:kern w:val="0"/>
          <w:sz w:val="19"/>
          <w:szCs w:val="19"/>
        </w:rPr>
        <w:t>ulong userId</w:t>
      </w: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BAB9E2" w14:textId="17D7CA68" w:rsidR="00FA1E9B" w:rsidRPr="000F6F49" w:rsidRDefault="00FA1E9B" w:rsidP="00FA1E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User? GetUser(string userName)</w:t>
      </w:r>
    </w:p>
    <w:p w14:paraId="6E1A3278" w14:textId="4C7CB200" w:rsidR="00B7724B" w:rsidRPr="000F6F49" w:rsidRDefault="00B7724B" w:rsidP="000F6F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User? GetUser(string domain, string userName)</w:t>
      </w:r>
    </w:p>
    <w:p w14:paraId="634F72A2" w14:textId="77777777" w:rsidR="00F70BA4" w:rsidRDefault="00F70BA4" w:rsidP="00F70BA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C4AAF" w14:textId="198D785E" w:rsidR="00F70BA4" w:rsidRPr="006D4BA1" w:rsidRDefault="00F70BA4" w:rsidP="006D4BA1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Get a specific user.</w:t>
      </w:r>
    </w:p>
    <w:p w14:paraId="290B38AE" w14:textId="77777777" w:rsidR="00F70BA4" w:rsidRDefault="00F70BA4" w:rsidP="00F70BA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2B250" w14:textId="79ED8B70" w:rsidR="00B7724B" w:rsidRDefault="00B7724B" w:rsidP="000F6F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User? AddUser(string userName, string password)</w:t>
      </w:r>
    </w:p>
    <w:p w14:paraId="2AF94414" w14:textId="4F39A1E8" w:rsidR="00E95B4F" w:rsidRDefault="00E95B4F" w:rsidP="000F6F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6F49">
        <w:rPr>
          <w:rFonts w:ascii="Cascadia Mono" w:hAnsi="Cascadia Mono" w:cs="Cascadia Mono"/>
          <w:color w:val="000000"/>
          <w:kern w:val="0"/>
          <w:sz w:val="19"/>
          <w:szCs w:val="19"/>
        </w:rPr>
        <w:t>bool DelUser(ulong userId)</w:t>
      </w:r>
    </w:p>
    <w:p w14:paraId="4855EE28" w14:textId="77777777" w:rsidR="00F70BA4" w:rsidRDefault="00F70BA4" w:rsidP="00F70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D48E8" w14:textId="1B6DE293" w:rsidR="000E7EAB" w:rsidRPr="006D4BA1" w:rsidRDefault="000E7EAB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Create and delete users</w:t>
      </w:r>
      <w:r w:rsidR="00A77826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7FE26FA5" w14:textId="77777777" w:rsidR="000E7EAB" w:rsidRPr="00F70BA4" w:rsidRDefault="000E7EAB" w:rsidP="000E7EA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3F21C" w14:textId="1CAE1828" w:rsidR="00B128DA" w:rsidRDefault="00B128DA" w:rsidP="00B128DA">
      <w:pPr>
        <w:pStyle w:val="Heading3"/>
      </w:pPr>
      <w:bookmarkStart w:id="9" w:name="_Toc176273584"/>
      <w:r>
        <w:t xml:space="preserve">Public Methods </w:t>
      </w:r>
      <w:r w:rsidR="006D0613">
        <w:t>–</w:t>
      </w:r>
      <w:r>
        <w:t xml:space="preserve"> </w:t>
      </w:r>
      <w:r w:rsidR="00451634">
        <w:t>Role</w:t>
      </w:r>
      <w:bookmarkEnd w:id="9"/>
    </w:p>
    <w:p w14:paraId="29C32BD7" w14:textId="77777777" w:rsidR="006D0613" w:rsidRPr="006D0613" w:rsidRDefault="006D0613" w:rsidP="006D0613"/>
    <w:p w14:paraId="0FB62AD6" w14:textId="77777777" w:rsidR="00654FCD" w:rsidRDefault="003A3992" w:rsidP="00B128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List&lt;Role&gt; GetRoles()</w:t>
      </w:r>
    </w:p>
    <w:p w14:paraId="45277647" w14:textId="06C2E973" w:rsidR="00E95B4F" w:rsidRPr="0090291A" w:rsidRDefault="00654FCD" w:rsidP="009029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291A">
        <w:rPr>
          <w:rFonts w:ascii="Cascadia Mono" w:hAnsi="Cascadia Mono" w:cs="Cascadia Mono"/>
          <w:color w:val="000000"/>
          <w:kern w:val="0"/>
          <w:sz w:val="19"/>
          <w:szCs w:val="19"/>
        </w:rPr>
        <w:t>Role? AddRole(string name)</w:t>
      </w:r>
    </w:p>
    <w:p w14:paraId="0BD32D04" w14:textId="0D221CDA" w:rsidR="00654FCD" w:rsidRDefault="0090291A" w:rsidP="009029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291A">
        <w:rPr>
          <w:rFonts w:ascii="Cascadia Mono" w:hAnsi="Cascadia Mono" w:cs="Cascadia Mono"/>
          <w:color w:val="000000"/>
          <w:kern w:val="0"/>
          <w:sz w:val="19"/>
          <w:szCs w:val="19"/>
        </w:rPr>
        <w:t>bool DelRole(ulong roleId)</w:t>
      </w:r>
    </w:p>
    <w:p w14:paraId="01379E74" w14:textId="77777777" w:rsidR="00A77826" w:rsidRDefault="00A77826" w:rsidP="00A77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B0DAE" w14:textId="76366FCD" w:rsidR="00A77826" w:rsidRPr="006D4BA1" w:rsidRDefault="006D4BA1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List, a</w:t>
      </w:r>
      <w:r w:rsidR="00A77826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dd and delete roles</w:t>
      </w:r>
      <w:r w:rsidR="00401B10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4EF8801B" w14:textId="77777777" w:rsidR="0090291A" w:rsidRDefault="0090291A" w:rsidP="0037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F74F" w14:textId="77777777" w:rsidR="00322D53" w:rsidRDefault="00322D53" w:rsidP="00322D53">
      <w:pPr>
        <w:pStyle w:val="Heading3"/>
      </w:pPr>
      <w:bookmarkStart w:id="10" w:name="_Toc176273585"/>
      <w:r>
        <w:t>Public Methods - Device Definition Methods</w:t>
      </w:r>
      <w:bookmarkEnd w:id="10"/>
    </w:p>
    <w:p w14:paraId="2B9E410C" w14:textId="77777777" w:rsidR="006D0613" w:rsidRPr="006D0613" w:rsidRDefault="006D0613" w:rsidP="006D0613"/>
    <w:p w14:paraId="391661F3" w14:textId="77777777" w:rsidR="00322D53" w:rsidRDefault="00322D53" w:rsidP="00322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List&lt;DevDef&gt; GetDevDefs(string langCode)</w:t>
      </w:r>
    </w:p>
    <w:p w14:paraId="2D8E4CA0" w14:textId="77777777" w:rsidR="006D0613" w:rsidRDefault="006D0613" w:rsidP="006D06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7FEFB" w14:textId="322F2279" w:rsidR="006D0613" w:rsidRPr="006D4BA1" w:rsidRDefault="006D0613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List all device definitions</w:t>
      </w:r>
      <w:r w:rsidR="00C710C4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in the selected language.</w:t>
      </w:r>
    </w:p>
    <w:p w14:paraId="0094EC3A" w14:textId="77777777" w:rsidR="00322D53" w:rsidRDefault="00322D53" w:rsidP="00322D53">
      <w:pPr>
        <w:pStyle w:val="Heading3"/>
        <w:numPr>
          <w:ilvl w:val="0"/>
          <w:numId w:val="0"/>
        </w:numPr>
        <w:ind w:left="720"/>
      </w:pPr>
    </w:p>
    <w:p w14:paraId="65FC370A" w14:textId="332FA235" w:rsidR="00E95B4F" w:rsidRDefault="002C71AC" w:rsidP="005D56AF">
      <w:pPr>
        <w:pStyle w:val="Heading3"/>
      </w:pPr>
      <w:bookmarkStart w:id="11" w:name="_Toc176273586"/>
      <w:r>
        <w:t xml:space="preserve">Public Methods </w:t>
      </w:r>
      <w:r w:rsidR="0030150F">
        <w:t>–</w:t>
      </w:r>
      <w:r>
        <w:t xml:space="preserve"> </w:t>
      </w:r>
      <w:r w:rsidR="00E95B4F">
        <w:t>Dev</w:t>
      </w:r>
      <w:r w:rsidR="005D56AF">
        <w:t>ice</w:t>
      </w:r>
      <w:bookmarkEnd w:id="11"/>
    </w:p>
    <w:p w14:paraId="59BDA2E0" w14:textId="77777777" w:rsidR="0030150F" w:rsidRPr="0030150F" w:rsidRDefault="0030150F" w:rsidP="0030150F"/>
    <w:p w14:paraId="27421D37" w14:textId="7D538E27" w:rsidR="00E95B4F" w:rsidRDefault="00E95B4F" w:rsidP="007527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List&lt;Dev&gt; GetDevs()</w:t>
      </w:r>
    </w:p>
    <w:p w14:paraId="3C98CB3E" w14:textId="77777777" w:rsidR="0030150F" w:rsidRDefault="0030150F" w:rsidP="00301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0B753" w14:textId="554A4C0E" w:rsidR="0030150F" w:rsidRPr="006D4BA1" w:rsidRDefault="0030150F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List all devices</w:t>
      </w:r>
      <w:r w:rsidR="00C710C4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360C982E" w14:textId="77777777" w:rsidR="0030150F" w:rsidRPr="0030150F" w:rsidRDefault="0030150F" w:rsidP="0030150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B856C" w14:textId="09816A67" w:rsidR="00E95B4F" w:rsidRDefault="00E95B4F" w:rsidP="007527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Dev? GetDev(ulong devId)</w:t>
      </w:r>
    </w:p>
    <w:p w14:paraId="02BD1AFC" w14:textId="77777777" w:rsidR="0030150F" w:rsidRDefault="0030150F" w:rsidP="00301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C0D26" w14:textId="1E549599" w:rsidR="0030150F" w:rsidRPr="006D4BA1" w:rsidRDefault="0030150F" w:rsidP="006D4BA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Get a specific device</w:t>
      </w:r>
      <w:r w:rsidR="00C710C4" w:rsidRPr="006D4BA1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3920FCF2" w14:textId="77777777" w:rsidR="0030150F" w:rsidRPr="0030150F" w:rsidRDefault="0030150F" w:rsidP="0030150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4F67A" w14:textId="44DBAB30" w:rsidR="00E95B4F" w:rsidRPr="007527B2" w:rsidRDefault="00E95B4F" w:rsidP="007527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Dev? AddDev(string devDefName, string devName)</w:t>
      </w:r>
    </w:p>
    <w:p w14:paraId="70EBADA1" w14:textId="3A432C00" w:rsidR="00E95B4F" w:rsidRDefault="00E95B4F" w:rsidP="007527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ReturnCode DelDev(ulong devId)</w:t>
      </w:r>
    </w:p>
    <w:p w14:paraId="7F38832B" w14:textId="77777777" w:rsidR="0030150F" w:rsidRDefault="0030150F" w:rsidP="00301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3334C" w14:textId="42A10E1C" w:rsidR="0030150F" w:rsidRPr="0030150F" w:rsidRDefault="0030150F" w:rsidP="0030150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and delete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devices</w:t>
      </w:r>
      <w:proofErr w:type="gramEnd"/>
    </w:p>
    <w:p w14:paraId="6EDA5F77" w14:textId="77777777" w:rsidR="00E95B4F" w:rsidRDefault="00E95B4F" w:rsidP="00220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17480" w14:textId="41D23F71" w:rsidR="00E95B4F" w:rsidRDefault="002C71AC" w:rsidP="005D56AF">
      <w:pPr>
        <w:pStyle w:val="Heading3"/>
      </w:pPr>
      <w:bookmarkStart w:id="12" w:name="_Toc176273587"/>
      <w:r>
        <w:t xml:space="preserve">Public Methods </w:t>
      </w:r>
      <w:r w:rsidR="0030150F">
        <w:t>–</w:t>
      </w:r>
      <w:r>
        <w:t xml:space="preserve"> </w:t>
      </w:r>
      <w:r w:rsidR="00E95B4F">
        <w:t>Zone</w:t>
      </w:r>
      <w:bookmarkEnd w:id="12"/>
    </w:p>
    <w:p w14:paraId="59086897" w14:textId="77777777" w:rsidR="0030150F" w:rsidRDefault="0030150F" w:rsidP="00301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List&lt;Zone&gt; GetZones()</w:t>
      </w:r>
    </w:p>
    <w:p w14:paraId="50DFF18A" w14:textId="3DFBD47E" w:rsidR="00E95B4F" w:rsidRPr="007527B2" w:rsidRDefault="00E95B4F" w:rsidP="007527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Zone? AddZone(string name)</w:t>
      </w:r>
    </w:p>
    <w:p w14:paraId="526E8BD5" w14:textId="0113AD1C" w:rsidR="00E95B4F" w:rsidRDefault="00E95B4F" w:rsidP="007527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bool DelZone(ulong zoneId)</w:t>
      </w:r>
    </w:p>
    <w:p w14:paraId="225C1794" w14:textId="77777777" w:rsidR="00716DA3" w:rsidRDefault="00716DA3" w:rsidP="00716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AFA2F" w14:textId="1FDA7F56" w:rsidR="00716DA3" w:rsidRPr="00722D7E" w:rsidRDefault="00722D7E" w:rsidP="00722D7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>
        <w:rPr>
          <w:rFonts w:ascii="Cascadia Mono" w:hAnsi="Cascadia Mono" w:cs="Cascadia Mono"/>
          <w:color w:val="0070C0"/>
          <w:kern w:val="0"/>
          <w:sz w:val="19"/>
          <w:szCs w:val="19"/>
        </w:rPr>
        <w:t>List</w:t>
      </w:r>
      <w:r w:rsidR="00871116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, add </w:t>
      </w:r>
      <w:r w:rsidR="00716DA3" w:rsidRPr="00722D7E">
        <w:rPr>
          <w:rFonts w:ascii="Cascadia Mono" w:hAnsi="Cascadia Mono" w:cs="Cascadia Mono"/>
          <w:color w:val="0070C0"/>
          <w:kern w:val="0"/>
          <w:sz w:val="19"/>
          <w:szCs w:val="19"/>
        </w:rPr>
        <w:t>and delete zones</w:t>
      </w:r>
      <w:r w:rsidR="00871116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006E7269" w14:textId="77777777" w:rsidR="00E95B4F" w:rsidRDefault="00E95B4F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DED73" w14:textId="6796C65F" w:rsidR="00E95B4F" w:rsidRDefault="009A09F3" w:rsidP="005D56AF">
      <w:pPr>
        <w:pStyle w:val="Heading3"/>
      </w:pPr>
      <w:bookmarkStart w:id="13" w:name="_Toc176273588"/>
      <w:r>
        <w:lastRenderedPageBreak/>
        <w:t xml:space="preserve">Public Methods - </w:t>
      </w:r>
      <w:r w:rsidR="00E95B4F">
        <w:t>Sys</w:t>
      </w:r>
      <w:r w:rsidR="00313846">
        <w:t xml:space="preserve">tem </w:t>
      </w:r>
      <w:r w:rsidR="00E95B4F">
        <w:t>Feat</w:t>
      </w:r>
      <w:r w:rsidR="00313846">
        <w:t>ures</w:t>
      </w:r>
      <w:bookmarkEnd w:id="13"/>
    </w:p>
    <w:p w14:paraId="48216740" w14:textId="63FFBD26" w:rsidR="00E95B4F" w:rsidRDefault="00E95B4F" w:rsidP="007527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List&lt;SysFeat&gt; GetSysFeats(string langCode)</w:t>
      </w:r>
    </w:p>
    <w:p w14:paraId="14F4C342" w14:textId="77777777" w:rsidR="00C56A42" w:rsidRDefault="00C56A42" w:rsidP="00C5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0E217" w14:textId="0EB62D59" w:rsidR="00C56A42" w:rsidRPr="00E574A8" w:rsidRDefault="00C56A42" w:rsidP="00E574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List all system features and their properties</w:t>
      </w:r>
      <w:r w:rsidR="00A20442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604E2288" w14:textId="77777777" w:rsidR="00E95B4F" w:rsidRDefault="00E95B4F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9744A" w14:textId="5E79730F" w:rsidR="009222D8" w:rsidRDefault="002C71AC" w:rsidP="00074DF2">
      <w:pPr>
        <w:pStyle w:val="Heading3"/>
      </w:pPr>
      <w:bookmarkStart w:id="14" w:name="_Toc176273589"/>
      <w:r>
        <w:t xml:space="preserve">Public Methods </w:t>
      </w:r>
      <w:r w:rsidR="00A91A58">
        <w:t>–</w:t>
      </w:r>
      <w:r>
        <w:t xml:space="preserve"> </w:t>
      </w:r>
      <w:r w:rsidR="009222D8">
        <w:t>Values</w:t>
      </w:r>
      <w:bookmarkEnd w:id="14"/>
    </w:p>
    <w:p w14:paraId="6905B98B" w14:textId="1BABEC8E" w:rsidR="003879EB" w:rsidRDefault="0069237E" w:rsidP="00A91A58">
      <w:r>
        <w:t>A set of methods used to</w:t>
      </w:r>
      <w:r w:rsidR="003879EB">
        <w:t xml:space="preserve"> set values for</w:t>
      </w:r>
    </w:p>
    <w:p w14:paraId="3D36ED04" w14:textId="77777777" w:rsidR="00752962" w:rsidRDefault="00C873DE" w:rsidP="00752962">
      <w:pPr>
        <w:pStyle w:val="ListParagraph"/>
        <w:numPr>
          <w:ilvl w:val="0"/>
          <w:numId w:val="11"/>
        </w:numPr>
      </w:pPr>
      <w:r>
        <w:t>System Feature</w:t>
      </w:r>
      <w:r w:rsidR="003879EB">
        <w:t>s</w:t>
      </w:r>
    </w:p>
    <w:p w14:paraId="7377AEBD" w14:textId="77777777" w:rsidR="00752962" w:rsidRDefault="00AF7CAA" w:rsidP="00752962">
      <w:pPr>
        <w:pStyle w:val="ListParagraph"/>
        <w:numPr>
          <w:ilvl w:val="0"/>
          <w:numId w:val="11"/>
        </w:numPr>
      </w:pPr>
      <w:r>
        <w:t>Devi</w:t>
      </w:r>
      <w:r w:rsidR="00250CEF">
        <w:t>ce Policies</w:t>
      </w:r>
    </w:p>
    <w:p w14:paraId="5244AC11" w14:textId="77777777" w:rsidR="00752962" w:rsidRDefault="00250CEF" w:rsidP="00752962">
      <w:pPr>
        <w:pStyle w:val="ListParagraph"/>
        <w:numPr>
          <w:ilvl w:val="0"/>
          <w:numId w:val="11"/>
        </w:numPr>
      </w:pPr>
      <w:r>
        <w:t>Device Signatures</w:t>
      </w:r>
    </w:p>
    <w:p w14:paraId="5C5ABD43" w14:textId="4C9AC48E" w:rsidR="00A91A58" w:rsidRDefault="00250CEF" w:rsidP="00752962">
      <w:pPr>
        <w:pStyle w:val="ListParagraph"/>
        <w:numPr>
          <w:ilvl w:val="0"/>
          <w:numId w:val="11"/>
        </w:numPr>
      </w:pPr>
      <w:r>
        <w:t>User Permission</w:t>
      </w:r>
      <w:r w:rsidR="00752962">
        <w:t>s</w:t>
      </w:r>
      <w:r w:rsidR="00E50F26">
        <w:t>.</w:t>
      </w:r>
      <w:r w:rsidR="00B36827">
        <w:t xml:space="preserve"> </w:t>
      </w:r>
    </w:p>
    <w:p w14:paraId="068009FC" w14:textId="23299E9A" w:rsidR="00752962" w:rsidRDefault="00F663E1" w:rsidP="00752962">
      <w:r>
        <w:t xml:space="preserve">Each value </w:t>
      </w:r>
      <w:r w:rsidR="00A20442">
        <w:t>is addressed by Id…</w:t>
      </w:r>
    </w:p>
    <w:p w14:paraId="6DD320C9" w14:textId="77777777" w:rsidR="00C873DE" w:rsidRDefault="00C873DE" w:rsidP="00C873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bool SetSysFeatPropVal(ulong sysFeatPropId, string val)</w:t>
      </w:r>
    </w:p>
    <w:p w14:paraId="635F3483" w14:textId="77777777" w:rsidR="009F44B2" w:rsidRDefault="009F44B2" w:rsidP="009F44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AC46" w14:textId="21D60BD6" w:rsidR="009A23FB" w:rsidRPr="00515851" w:rsidRDefault="009A23FB" w:rsidP="005158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515851">
        <w:rPr>
          <w:rFonts w:ascii="Cascadia Mono" w:hAnsi="Cascadia Mono" w:cs="Cascadia Mono"/>
          <w:color w:val="0070C0"/>
          <w:kern w:val="0"/>
          <w:sz w:val="19"/>
          <w:szCs w:val="19"/>
        </w:rPr>
        <w:t>This method is used to set the System Feature property values</w:t>
      </w:r>
      <w:r w:rsidR="0027029B" w:rsidRPr="00515851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returned from SecManDb: GetSysFeats</w:t>
      </w:r>
      <w:r w:rsidR="009F44B2" w:rsidRPr="00515851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6CDB3D78" w14:textId="77777777" w:rsidR="009F44B2" w:rsidRPr="009A23FB" w:rsidRDefault="009F44B2" w:rsidP="009A2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33F0F" w14:textId="72C2CA9F" w:rsidR="000E279B" w:rsidRDefault="000E279B" w:rsidP="007527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ReturnCode SetDevPolVal(ulong devPolValId, string val)</w:t>
      </w:r>
    </w:p>
    <w:p w14:paraId="63D6EA8D" w14:textId="77777777" w:rsidR="009F44B2" w:rsidRDefault="009F44B2" w:rsidP="009F44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81F3" w14:textId="04384FC5" w:rsidR="00EF5736" w:rsidRPr="00E574A8" w:rsidRDefault="00EF5736" w:rsidP="00E574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Th</w:t>
      </w:r>
      <w:r w:rsidR="003F65B8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is method is to set the values for the Device Policies returned from</w:t>
      </w:r>
      <w:r w:rsidR="003C2F8D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</w:t>
      </w:r>
      <w:r w:rsidR="00A35251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Zone: GetDevDefPolVals</w:t>
      </w:r>
      <w:r w:rsidR="003F65B8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54812AB8" w14:textId="06123999" w:rsidR="00460198" w:rsidRPr="00460198" w:rsidRDefault="00460198" w:rsidP="00460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E6482" w14:textId="35E427A7" w:rsidR="009222D8" w:rsidRDefault="009222D8" w:rsidP="007527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ReturnCode SetSigVal(ulong sigValId, bool sign, bool auth, bool note)</w:t>
      </w:r>
    </w:p>
    <w:p w14:paraId="2B8FC248" w14:textId="77777777" w:rsidR="009F44B2" w:rsidRPr="007527B2" w:rsidRDefault="009F44B2" w:rsidP="009F44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550EF" w14:textId="7BA9D25A" w:rsidR="003F65B8" w:rsidRPr="00E574A8" w:rsidRDefault="003F65B8" w:rsidP="00E574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This method is to set the values for the Device </w:t>
      </w:r>
      <w:r w:rsidR="00B4403D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Signatures</w:t>
      </w: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returned from Zone: </w:t>
      </w:r>
      <w:r w:rsidR="00C93674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GetDevDefSigVals</w:t>
      </w: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5FFED98D" w14:textId="77777777" w:rsidR="00C93674" w:rsidRPr="003F65B8" w:rsidRDefault="00C93674" w:rsidP="00B4403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6EF55" w14:textId="0CD20F1B" w:rsidR="002031F5" w:rsidRDefault="002031F5" w:rsidP="007527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7B2">
        <w:rPr>
          <w:rFonts w:ascii="Cascadia Mono" w:hAnsi="Cascadia Mono" w:cs="Cascadia Mono"/>
          <w:color w:val="000000"/>
          <w:kern w:val="0"/>
          <w:sz w:val="19"/>
          <w:szCs w:val="19"/>
        </w:rPr>
        <w:t>ReturnCode SetPermVal(ulong permValId, bool val)</w:t>
      </w:r>
    </w:p>
    <w:p w14:paraId="6E1F521D" w14:textId="77777777" w:rsidR="0009096A" w:rsidRPr="007527B2" w:rsidRDefault="0009096A" w:rsidP="00090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D3C4E" w14:textId="6C52ACAC" w:rsidR="00C93674" w:rsidRPr="00E574A8" w:rsidRDefault="00C93674" w:rsidP="00E574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This method is to set the values for the </w:t>
      </w:r>
      <w:r w:rsidR="00C3577C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User Permissions</w:t>
      </w: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returned from Zone: </w:t>
      </w:r>
      <w:r w:rsidR="00C3577C"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GetDevDefRolePerms</w:t>
      </w:r>
      <w:r w:rsidRPr="00E574A8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61EC7B61" w14:textId="77777777" w:rsidR="000E279B" w:rsidRDefault="000E279B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142DB" w14:textId="603AE0FD" w:rsidR="00270BA3" w:rsidRDefault="00270BA3" w:rsidP="00270BA3">
      <w:pPr>
        <w:pStyle w:val="Heading2"/>
      </w:pPr>
      <w:bookmarkStart w:id="15" w:name="_Toc176273590"/>
      <w:r>
        <w:t xml:space="preserve">Interface Object </w:t>
      </w:r>
      <w:r w:rsidR="00DA772F">
        <w:t>–</w:t>
      </w:r>
      <w:r>
        <w:t xml:space="preserve"> SuperUser</w:t>
      </w:r>
      <w:bookmarkEnd w:id="15"/>
    </w:p>
    <w:p w14:paraId="77CC38DA" w14:textId="77777777" w:rsidR="00DA772F" w:rsidRPr="00DA772F" w:rsidRDefault="00DA772F" w:rsidP="00DA772F"/>
    <w:p w14:paraId="79C98916" w14:textId="77AD6CF4" w:rsidR="000E75FA" w:rsidRDefault="000E75FA" w:rsidP="000E75FA">
      <w:pPr>
        <w:pStyle w:val="Heading3"/>
      </w:pPr>
      <w:bookmarkStart w:id="16" w:name="_Toc176273591"/>
      <w:r>
        <w:t>Public Methods</w:t>
      </w:r>
      <w:r w:rsidR="009B6EC3">
        <w:t xml:space="preserve"> and Properties</w:t>
      </w:r>
      <w:bookmarkEnd w:id="16"/>
    </w:p>
    <w:p w14:paraId="0ECAF725" w14:textId="1F843FED" w:rsidR="00E308F4" w:rsidRPr="00E308F4" w:rsidRDefault="0012127D" w:rsidP="0012127D">
      <w:pPr>
        <w:pStyle w:val="ListParagraph"/>
        <w:numPr>
          <w:ilvl w:val="0"/>
          <w:numId w:val="12"/>
        </w:numPr>
      </w:pPr>
      <w:r>
        <w:t>Get and S</w:t>
      </w:r>
      <w:r w:rsidR="00E308F4">
        <w:t>et the Super User’s username and password</w:t>
      </w:r>
      <w:r w:rsidR="00ED7DD4">
        <w:t>.</w:t>
      </w:r>
    </w:p>
    <w:p w14:paraId="136B8F5A" w14:textId="77777777" w:rsidR="00270BA3" w:rsidRDefault="00270BA3" w:rsidP="00270BA3">
      <w:pPr>
        <w:pStyle w:val="Heading2"/>
      </w:pPr>
      <w:bookmarkStart w:id="17" w:name="_Toc176273592"/>
      <w:r>
        <w:t>Interface Object - SysFeat</w:t>
      </w:r>
      <w:bookmarkEnd w:id="17"/>
      <w:r>
        <w:t xml:space="preserve"> </w:t>
      </w:r>
    </w:p>
    <w:p w14:paraId="59AB5D24" w14:textId="1F6DEF3F" w:rsidR="00E4464B" w:rsidRDefault="00A91A58" w:rsidP="00A91A58">
      <w:pPr>
        <w:pStyle w:val="Heading3"/>
      </w:pPr>
      <w:bookmarkStart w:id="18" w:name="_Toc176273593"/>
      <w:r>
        <w:t>Public Methods</w:t>
      </w:r>
      <w:r w:rsidR="009B6EC3" w:rsidRPr="009B6EC3">
        <w:t xml:space="preserve"> </w:t>
      </w:r>
      <w:r w:rsidR="009B6EC3">
        <w:t>and Properties</w:t>
      </w:r>
      <w:bookmarkEnd w:id="18"/>
    </w:p>
    <w:p w14:paraId="60AE9825" w14:textId="28842749" w:rsidR="00D603A4" w:rsidRDefault="0074436D" w:rsidP="003D75EC">
      <w:pPr>
        <w:pStyle w:val="ListParagraph"/>
        <w:numPr>
          <w:ilvl w:val="0"/>
          <w:numId w:val="12"/>
        </w:numPr>
      </w:pPr>
      <w:r>
        <w:t>Name</w:t>
      </w:r>
    </w:p>
    <w:p w14:paraId="0E2B477C" w14:textId="0AD57B5B" w:rsidR="00B3168A" w:rsidRDefault="000D029C" w:rsidP="003D75EC">
      <w:pPr>
        <w:pStyle w:val="ListParagraph"/>
        <w:numPr>
          <w:ilvl w:val="0"/>
          <w:numId w:val="12"/>
        </w:numPr>
      </w:pPr>
      <w:r>
        <w:t>Common</w:t>
      </w:r>
    </w:p>
    <w:p w14:paraId="47F183F2" w14:textId="0234E11F" w:rsidR="00764B5A" w:rsidRPr="00871116" w:rsidRDefault="000D029C" w:rsidP="001E1013">
      <w:pPr>
        <w:pStyle w:val="ListParagraph"/>
        <w:numPr>
          <w:ilvl w:val="0"/>
          <w:numId w:val="23"/>
        </w:numPr>
        <w:rPr>
          <w:color w:val="0070C0"/>
        </w:rPr>
      </w:pPr>
      <w:r w:rsidRPr="00871116">
        <w:rPr>
          <w:color w:val="0070C0"/>
        </w:rPr>
        <w:t>If true</w:t>
      </w:r>
      <w:r w:rsidR="001E1013" w:rsidRPr="00871116">
        <w:rPr>
          <w:color w:val="0070C0"/>
        </w:rPr>
        <w:t>,</w:t>
      </w:r>
      <w:r w:rsidRPr="00871116">
        <w:rPr>
          <w:color w:val="0070C0"/>
        </w:rPr>
        <w:t xml:space="preserve"> this feature </w:t>
      </w:r>
      <w:r w:rsidR="00266B18" w:rsidRPr="00871116">
        <w:rPr>
          <w:color w:val="0070C0"/>
        </w:rPr>
        <w:t xml:space="preserve">may be edited in EPM-S </w:t>
      </w:r>
      <w:r w:rsidR="00B3168A" w:rsidRPr="00871116">
        <w:rPr>
          <w:color w:val="0070C0"/>
        </w:rPr>
        <w:t>setting menu</w:t>
      </w:r>
      <w:r w:rsidR="00764B5A" w:rsidRPr="00871116">
        <w:rPr>
          <w:color w:val="0070C0"/>
        </w:rPr>
        <w:t>. T</w:t>
      </w:r>
      <w:r w:rsidR="00B3168A" w:rsidRPr="00871116">
        <w:rPr>
          <w:color w:val="0070C0"/>
        </w:rPr>
        <w:t xml:space="preserve">his requires SecMan </w:t>
      </w:r>
      <w:r w:rsidR="0048171B" w:rsidRPr="00871116">
        <w:rPr>
          <w:color w:val="0070C0"/>
        </w:rPr>
        <w:t xml:space="preserve">CAN_EDIT_COMMON_SYSTEM_FEATURES </w:t>
      </w:r>
      <w:r w:rsidR="00B3168A" w:rsidRPr="00871116">
        <w:rPr>
          <w:color w:val="0070C0"/>
        </w:rPr>
        <w:t>permission</w:t>
      </w:r>
      <w:r w:rsidR="007D6816" w:rsidRPr="00871116">
        <w:rPr>
          <w:color w:val="0070C0"/>
        </w:rPr>
        <w:t xml:space="preserve">, </w:t>
      </w:r>
    </w:p>
    <w:p w14:paraId="53D358DC" w14:textId="41AD07A7" w:rsidR="00CC6F9F" w:rsidRPr="00871116" w:rsidRDefault="00764B5A" w:rsidP="001E1013">
      <w:pPr>
        <w:pStyle w:val="ListParagraph"/>
        <w:numPr>
          <w:ilvl w:val="0"/>
          <w:numId w:val="23"/>
        </w:numPr>
        <w:rPr>
          <w:color w:val="0070C0"/>
        </w:rPr>
      </w:pPr>
      <w:r w:rsidRPr="00871116">
        <w:rPr>
          <w:color w:val="0070C0"/>
        </w:rPr>
        <w:t xml:space="preserve">If </w:t>
      </w:r>
      <w:r w:rsidR="007D6816" w:rsidRPr="00871116">
        <w:rPr>
          <w:color w:val="0070C0"/>
        </w:rPr>
        <w:t>False</w:t>
      </w:r>
      <w:r w:rsidR="001E1013" w:rsidRPr="00871116">
        <w:rPr>
          <w:color w:val="0070C0"/>
        </w:rPr>
        <w:t>,</w:t>
      </w:r>
      <w:r w:rsidR="007D6816" w:rsidRPr="00871116">
        <w:rPr>
          <w:color w:val="0070C0"/>
        </w:rPr>
        <w:t xml:space="preserve"> it </w:t>
      </w:r>
      <w:r w:rsidR="001E1013" w:rsidRPr="00871116">
        <w:rPr>
          <w:color w:val="0070C0"/>
        </w:rPr>
        <w:t xml:space="preserve">can only be edited within SecMan and </w:t>
      </w:r>
      <w:r w:rsidR="007D6816" w:rsidRPr="00871116">
        <w:rPr>
          <w:color w:val="0070C0"/>
        </w:rPr>
        <w:t>requires CAN_EDIT_SYSTEM_FEATURES</w:t>
      </w:r>
    </w:p>
    <w:p w14:paraId="78C9EFAB" w14:textId="4E74A9CB" w:rsidR="003D75EC" w:rsidRPr="00D603A4" w:rsidRDefault="003D75EC" w:rsidP="003D75EC">
      <w:pPr>
        <w:pStyle w:val="ListParagraph"/>
        <w:numPr>
          <w:ilvl w:val="0"/>
          <w:numId w:val="12"/>
        </w:numPr>
      </w:pPr>
      <w:r>
        <w:t>List the System Features properties.</w:t>
      </w:r>
    </w:p>
    <w:p w14:paraId="5F24E5DB" w14:textId="7C4E0F3C" w:rsidR="00A91A58" w:rsidRDefault="00A91A58" w:rsidP="00E4464B">
      <w:pPr>
        <w:pStyle w:val="Heading3"/>
        <w:numPr>
          <w:ilvl w:val="0"/>
          <w:numId w:val="0"/>
        </w:numPr>
        <w:ind w:left="720"/>
      </w:pPr>
      <w:r>
        <w:lastRenderedPageBreak/>
        <w:t xml:space="preserve"> </w:t>
      </w:r>
    </w:p>
    <w:p w14:paraId="743C5BF2" w14:textId="77777777" w:rsidR="007678C1" w:rsidRDefault="007678C1" w:rsidP="007678C1">
      <w:pPr>
        <w:pStyle w:val="Heading2"/>
      </w:pPr>
      <w:bookmarkStart w:id="19" w:name="_Toc176273594"/>
      <w:r>
        <w:t>Interface Object - User</w:t>
      </w:r>
      <w:bookmarkEnd w:id="19"/>
      <w:r>
        <w:t xml:space="preserve"> </w:t>
      </w:r>
    </w:p>
    <w:p w14:paraId="77FF6896" w14:textId="77777777" w:rsidR="00E4464B" w:rsidRDefault="00A91A58" w:rsidP="00A91A58">
      <w:pPr>
        <w:pStyle w:val="Heading3"/>
      </w:pPr>
      <w:bookmarkStart w:id="20" w:name="_Toc176273595"/>
      <w:r>
        <w:t>Public Methods</w:t>
      </w:r>
      <w:bookmarkEnd w:id="20"/>
    </w:p>
    <w:p w14:paraId="025005D3" w14:textId="77777777" w:rsidR="00C61D6E" w:rsidRDefault="00993E24" w:rsidP="0082625C">
      <w:pPr>
        <w:pStyle w:val="ListParagraph"/>
        <w:numPr>
          <w:ilvl w:val="0"/>
          <w:numId w:val="13"/>
        </w:numPr>
      </w:pPr>
      <w:r>
        <w:t>Get and Set</w:t>
      </w:r>
    </w:p>
    <w:p w14:paraId="2DE43036" w14:textId="3C76986D" w:rsidR="00993E24" w:rsidRPr="00C61D6E" w:rsidRDefault="00C61D6E" w:rsidP="00C61D6E">
      <w:pPr>
        <w:pStyle w:val="ListParagraph"/>
        <w:rPr>
          <w:color w:val="0070C0"/>
        </w:rPr>
      </w:pPr>
      <w:r w:rsidRPr="00C61D6E">
        <w:rPr>
          <w:color w:val="0070C0"/>
        </w:rPr>
        <w:t>Read write all user account properties</w:t>
      </w:r>
      <w:r w:rsidR="00F16DF6" w:rsidRPr="00C61D6E">
        <w:rPr>
          <w:color w:val="0070C0"/>
        </w:rPr>
        <w:t xml:space="preserve"> (e.g. Email, Password, etc...)</w:t>
      </w:r>
    </w:p>
    <w:p w14:paraId="3EED9190" w14:textId="4036D6D1" w:rsidR="00155A9B" w:rsidRDefault="00155A9B" w:rsidP="008262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625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List&lt;Role&gt; </w:t>
      </w:r>
      <w:proofErr w:type="gramStart"/>
      <w:r w:rsidRPr="0082625C">
        <w:rPr>
          <w:rFonts w:ascii="Cascadia Mono" w:hAnsi="Cascadia Mono" w:cs="Cascadia Mono"/>
          <w:color w:val="000000"/>
          <w:kern w:val="0"/>
          <w:sz w:val="19"/>
          <w:szCs w:val="19"/>
        </w:rPr>
        <w:t>Roles</w:t>
      </w:r>
      <w:proofErr w:type="gramEnd"/>
    </w:p>
    <w:p w14:paraId="44717B39" w14:textId="12DBE32D" w:rsidR="00761728" w:rsidRPr="0082625C" w:rsidRDefault="00761728" w:rsidP="008262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625C">
        <w:rPr>
          <w:rFonts w:ascii="Cascadia Mono" w:hAnsi="Cascadia Mono" w:cs="Cascadia Mono"/>
          <w:color w:val="000000"/>
          <w:kern w:val="0"/>
          <w:sz w:val="19"/>
          <w:szCs w:val="19"/>
        </w:rPr>
        <w:t>bool AddRole(ulong roleId)</w:t>
      </w:r>
    </w:p>
    <w:p w14:paraId="00C4BA93" w14:textId="36938EF7" w:rsidR="00435580" w:rsidRDefault="00435580" w:rsidP="008262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625C">
        <w:rPr>
          <w:rFonts w:ascii="Cascadia Mono" w:hAnsi="Cascadia Mono" w:cs="Cascadia Mono"/>
          <w:color w:val="000000"/>
          <w:kern w:val="0"/>
          <w:sz w:val="19"/>
          <w:szCs w:val="19"/>
        </w:rPr>
        <w:t>bool RemRole(ulong roleId)</w:t>
      </w:r>
    </w:p>
    <w:p w14:paraId="1FFBA0B0" w14:textId="77777777" w:rsidR="0082625C" w:rsidRDefault="0082625C" w:rsidP="00826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1B3E0" w14:textId="3EC966BC" w:rsidR="0082625C" w:rsidRPr="003A2A0A" w:rsidRDefault="003A2A0A" w:rsidP="003A2A0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List, allocate </w:t>
      </w:r>
      <w:r w:rsidR="00F74932">
        <w:rPr>
          <w:rFonts w:ascii="Cascadia Mono" w:hAnsi="Cascadia Mono" w:cs="Cascadia Mono"/>
          <w:color w:val="0070C0"/>
          <w:kern w:val="0"/>
          <w:sz w:val="19"/>
          <w:szCs w:val="19"/>
        </w:rPr>
        <w:t>a</w:t>
      </w:r>
      <w:r w:rsidR="0082625C" w:rsidRPr="003A2A0A">
        <w:rPr>
          <w:rFonts w:ascii="Cascadia Mono" w:hAnsi="Cascadia Mono" w:cs="Cascadia Mono"/>
          <w:color w:val="0070C0"/>
          <w:kern w:val="0"/>
          <w:sz w:val="19"/>
          <w:szCs w:val="19"/>
        </w:rPr>
        <w:t>nd deallocate the user</w:t>
      </w:r>
      <w:r w:rsidR="00F74932">
        <w:rPr>
          <w:rFonts w:ascii="Cascadia Mono" w:hAnsi="Cascadia Mono" w:cs="Cascadia Mono"/>
          <w:color w:val="0070C0"/>
          <w:kern w:val="0"/>
          <w:sz w:val="19"/>
          <w:szCs w:val="19"/>
        </w:rPr>
        <w:t>’s</w:t>
      </w:r>
      <w:r w:rsidR="00E40426" w:rsidRPr="003A2A0A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role</w:t>
      </w:r>
      <w:r w:rsidR="00F74932">
        <w:rPr>
          <w:rFonts w:ascii="Cascadia Mono" w:hAnsi="Cascadia Mono" w:cs="Cascadia Mono"/>
          <w:color w:val="0070C0"/>
          <w:kern w:val="0"/>
          <w:sz w:val="19"/>
          <w:szCs w:val="19"/>
        </w:rPr>
        <w:t>s.</w:t>
      </w:r>
    </w:p>
    <w:p w14:paraId="176634A7" w14:textId="77777777" w:rsidR="00F16DF6" w:rsidRPr="00993E24" w:rsidRDefault="00F16DF6" w:rsidP="00993E24"/>
    <w:p w14:paraId="7F37CA8B" w14:textId="5AC4E8D0" w:rsidR="007678C1" w:rsidRDefault="007678C1" w:rsidP="007678C1">
      <w:pPr>
        <w:pStyle w:val="Heading2"/>
      </w:pPr>
      <w:bookmarkStart w:id="21" w:name="_Toc176273596"/>
      <w:r>
        <w:t>Interface Object - Role</w:t>
      </w:r>
      <w:bookmarkEnd w:id="21"/>
      <w:r>
        <w:t xml:space="preserve"> </w:t>
      </w:r>
    </w:p>
    <w:p w14:paraId="19DC3F66" w14:textId="4C46E075" w:rsidR="00E4464B" w:rsidRDefault="00A91A58" w:rsidP="00A91A58">
      <w:pPr>
        <w:pStyle w:val="Heading3"/>
      </w:pPr>
      <w:bookmarkStart w:id="22" w:name="_Toc176273597"/>
      <w:r>
        <w:t>Public Methods</w:t>
      </w:r>
      <w:r w:rsidR="00561479">
        <w:t xml:space="preserve"> and Properties</w:t>
      </w:r>
      <w:bookmarkEnd w:id="22"/>
    </w:p>
    <w:p w14:paraId="28EA970D" w14:textId="450499B4" w:rsidR="00271F42" w:rsidRDefault="00271F42" w:rsidP="00561479">
      <w:pPr>
        <w:pStyle w:val="ListParagraph"/>
        <w:numPr>
          <w:ilvl w:val="0"/>
          <w:numId w:val="14"/>
        </w:numPr>
      </w:pPr>
      <w:r>
        <w:t xml:space="preserve">Get and </w:t>
      </w:r>
      <w:proofErr w:type="gramStart"/>
      <w:r>
        <w:t>Set</w:t>
      </w:r>
      <w:proofErr w:type="gramEnd"/>
      <w:r w:rsidR="00561479">
        <w:t>.</w:t>
      </w:r>
    </w:p>
    <w:p w14:paraId="29D41FB8" w14:textId="77777777" w:rsidR="0093694F" w:rsidRPr="0093694F" w:rsidRDefault="004616DD" w:rsidP="0093694F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3694F">
        <w:rPr>
          <w:color w:val="0070C0"/>
        </w:rPr>
        <w:t xml:space="preserve">Read write Role t </w:t>
      </w:r>
      <w:proofErr w:type="gramStart"/>
      <w:r w:rsidRPr="0093694F">
        <w:rPr>
          <w:color w:val="0070C0"/>
        </w:rPr>
        <w:t>properties</w:t>
      </w:r>
      <w:proofErr w:type="gramEnd"/>
    </w:p>
    <w:p w14:paraId="7856CD73" w14:textId="0F4D76D2" w:rsidR="00A31696" w:rsidRDefault="004616DD" w:rsidP="00561479">
      <w:pPr>
        <w:pStyle w:val="ListParagraph"/>
        <w:numPr>
          <w:ilvl w:val="0"/>
          <w:numId w:val="1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1D6E">
        <w:rPr>
          <w:color w:val="0070C0"/>
        </w:rPr>
        <w:t xml:space="preserve"> </w:t>
      </w:r>
      <w:r w:rsidR="00A31696"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List&lt;User&gt;? Users</w:t>
      </w:r>
    </w:p>
    <w:p w14:paraId="656DD7BD" w14:textId="3CAC479C" w:rsidR="00D70D21" w:rsidRPr="00561479" w:rsidRDefault="00D70D21" w:rsidP="00561479">
      <w:pPr>
        <w:pStyle w:val="ListParagraph"/>
        <w:numPr>
          <w:ilvl w:val="0"/>
          <w:numId w:val="1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bool AddUser(ulong userId)</w:t>
      </w:r>
    </w:p>
    <w:p w14:paraId="4AA06D25" w14:textId="1EBF10A7" w:rsidR="00C6141D" w:rsidRDefault="00C6141D" w:rsidP="00561479">
      <w:pPr>
        <w:pStyle w:val="ListParagraph"/>
        <w:numPr>
          <w:ilvl w:val="0"/>
          <w:numId w:val="1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bool RemUser(ulong userId)</w:t>
      </w:r>
    </w:p>
    <w:p w14:paraId="10F06FF9" w14:textId="6BFBA339" w:rsidR="00B44004" w:rsidRPr="0093694F" w:rsidRDefault="00FF4AC8" w:rsidP="0093694F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>
        <w:rPr>
          <w:rFonts w:ascii="Cascadia Mono" w:hAnsi="Cascadia Mono" w:cs="Cascadia Mono"/>
          <w:color w:val="0070C0"/>
          <w:kern w:val="0"/>
          <w:sz w:val="19"/>
          <w:szCs w:val="19"/>
        </w:rPr>
        <w:t>List, a</w:t>
      </w:r>
      <w:r w:rsidR="00B44004" w:rsidRPr="0093694F">
        <w:rPr>
          <w:rFonts w:ascii="Cascadia Mono" w:hAnsi="Cascadia Mono" w:cs="Cascadia Mono"/>
          <w:color w:val="0070C0"/>
          <w:kern w:val="0"/>
          <w:sz w:val="19"/>
          <w:szCs w:val="19"/>
        </w:rPr>
        <w:t>llocate and deallocate users to the role</w:t>
      </w:r>
      <w:r w:rsidR="0057435D" w:rsidRPr="0093694F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713DC3CF" w14:textId="77777777" w:rsidR="00561479" w:rsidRDefault="00561479" w:rsidP="00561479">
      <w:pPr>
        <w:pStyle w:val="ListParagraph"/>
        <w:numPr>
          <w:ilvl w:val="0"/>
          <w:numId w:val="1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List&lt;Zone&gt;? Zones</w:t>
      </w:r>
    </w:p>
    <w:p w14:paraId="50C55C13" w14:textId="07837833" w:rsidR="00C6141D" w:rsidRPr="00561479" w:rsidRDefault="00C6141D" w:rsidP="00561479">
      <w:pPr>
        <w:pStyle w:val="ListParagraph"/>
        <w:numPr>
          <w:ilvl w:val="0"/>
          <w:numId w:val="1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bool AddZone(ulong zoneId)</w:t>
      </w:r>
    </w:p>
    <w:p w14:paraId="53550717" w14:textId="50BE2C49" w:rsidR="00561479" w:rsidRPr="00B44004" w:rsidRDefault="00561479" w:rsidP="00561479">
      <w:pPr>
        <w:pStyle w:val="ListParagraph"/>
        <w:numPr>
          <w:ilvl w:val="0"/>
          <w:numId w:val="14"/>
        </w:numPr>
      </w:pPr>
      <w:r w:rsidRPr="00561479">
        <w:rPr>
          <w:rFonts w:ascii="Cascadia Mono" w:hAnsi="Cascadia Mono" w:cs="Cascadia Mono"/>
          <w:color w:val="000000"/>
          <w:kern w:val="0"/>
          <w:sz w:val="19"/>
          <w:szCs w:val="19"/>
        </w:rPr>
        <w:t>RemZone(ulong zoneId)</w:t>
      </w:r>
    </w:p>
    <w:p w14:paraId="56B62D44" w14:textId="50AD6B0B" w:rsidR="00B44004" w:rsidRPr="008F49AD" w:rsidRDefault="00FF4AC8" w:rsidP="008F49AD">
      <w:pPr>
        <w:ind w:left="720"/>
        <w:rPr>
          <w:color w:val="0070C0"/>
        </w:rPr>
      </w:pPr>
      <w:r w:rsidRPr="008F49AD">
        <w:rPr>
          <w:color w:val="0070C0"/>
        </w:rPr>
        <w:t>List</w:t>
      </w:r>
      <w:r w:rsidR="008F49AD" w:rsidRPr="008F49AD">
        <w:rPr>
          <w:color w:val="0070C0"/>
        </w:rPr>
        <w:t>, a</w:t>
      </w:r>
      <w:r w:rsidR="00B44004" w:rsidRPr="008F49AD">
        <w:rPr>
          <w:color w:val="0070C0"/>
        </w:rPr>
        <w:t>llocate and deallocate</w:t>
      </w:r>
      <w:r w:rsidR="0057435D" w:rsidRPr="008F49AD">
        <w:rPr>
          <w:color w:val="0070C0"/>
        </w:rPr>
        <w:t xml:space="preserve"> the role</w:t>
      </w:r>
      <w:r w:rsidR="008F49AD" w:rsidRPr="008F49AD">
        <w:rPr>
          <w:color w:val="0070C0"/>
        </w:rPr>
        <w:t xml:space="preserve">’s </w:t>
      </w:r>
      <w:r w:rsidR="0057435D" w:rsidRPr="008F49AD">
        <w:rPr>
          <w:color w:val="0070C0"/>
        </w:rPr>
        <w:t>zone.</w:t>
      </w:r>
    </w:p>
    <w:p w14:paraId="1AA5FF46" w14:textId="1C5C3EA7" w:rsidR="00A91A58" w:rsidRDefault="00A91A58" w:rsidP="00E4464B">
      <w:pPr>
        <w:pStyle w:val="Heading3"/>
        <w:numPr>
          <w:ilvl w:val="0"/>
          <w:numId w:val="0"/>
        </w:numPr>
        <w:ind w:left="720"/>
      </w:pPr>
      <w:r>
        <w:t xml:space="preserve"> </w:t>
      </w:r>
    </w:p>
    <w:p w14:paraId="425DFF6E" w14:textId="38BAF724" w:rsidR="007678C1" w:rsidRDefault="007678C1" w:rsidP="007678C1">
      <w:pPr>
        <w:pStyle w:val="Heading2"/>
      </w:pPr>
      <w:bookmarkStart w:id="23" w:name="_Toc176273598"/>
      <w:r>
        <w:t>Interface Object - DevDef</w:t>
      </w:r>
      <w:bookmarkEnd w:id="23"/>
      <w:r>
        <w:t xml:space="preserve"> </w:t>
      </w:r>
    </w:p>
    <w:p w14:paraId="089EA9BA" w14:textId="3DA53BE4" w:rsidR="00C64027" w:rsidRPr="00C64027" w:rsidRDefault="00C64027" w:rsidP="00C64027">
      <w:r>
        <w:t xml:space="preserve">This object </w:t>
      </w:r>
      <w:r w:rsidR="00010CDE">
        <w:t>defines a device type</w:t>
      </w:r>
      <w:r w:rsidR="00EE4149">
        <w:t>. It is not configura</w:t>
      </w:r>
      <w:r w:rsidR="00840086">
        <w:t>ble and</w:t>
      </w:r>
      <w:r w:rsidR="006A1068">
        <w:t xml:space="preserve"> is set by the json initialization file </w:t>
      </w:r>
      <w:r w:rsidR="00BD144D">
        <w:t xml:space="preserve">when the database is loaded. If a later version of </w:t>
      </w:r>
      <w:r w:rsidR="00D93FCE">
        <w:t>a device (e.g. EPM) is released with new permissions or policie</w:t>
      </w:r>
      <w:r w:rsidR="00EF5AB0">
        <w:t>s then there will be a later version of its json initialization file</w:t>
      </w:r>
      <w:r w:rsidR="00F75FDA">
        <w:t xml:space="preserve"> installed, and the device </w:t>
      </w:r>
      <w:r w:rsidR="006C1E8C">
        <w:t>definition</w:t>
      </w:r>
      <w:r w:rsidR="00F75FDA">
        <w:t xml:space="preserve"> in the database will be automatically updated.</w:t>
      </w:r>
    </w:p>
    <w:p w14:paraId="04F91806" w14:textId="150D1767" w:rsidR="00E4464B" w:rsidRDefault="00A91A58" w:rsidP="00A91A58">
      <w:pPr>
        <w:pStyle w:val="Heading3"/>
      </w:pPr>
      <w:bookmarkStart w:id="24" w:name="_Toc176273599"/>
      <w:r>
        <w:t>Public Methods</w:t>
      </w:r>
      <w:r w:rsidR="00C64027">
        <w:t xml:space="preserve"> and Properties</w:t>
      </w:r>
      <w:bookmarkEnd w:id="24"/>
    </w:p>
    <w:p w14:paraId="368F02D1" w14:textId="77777777" w:rsidR="00C64027" w:rsidRDefault="00C64027" w:rsidP="00C64027">
      <w:pPr>
        <w:pStyle w:val="ListParagraph"/>
        <w:numPr>
          <w:ilvl w:val="0"/>
          <w:numId w:val="1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4027">
        <w:rPr>
          <w:rFonts w:ascii="Cascadia Mono" w:hAnsi="Cascadia Mono" w:cs="Cascadia Mono"/>
          <w:color w:val="000000"/>
          <w:kern w:val="0"/>
          <w:sz w:val="19"/>
          <w:szCs w:val="19"/>
        </w:rPr>
        <w:t>string Name</w:t>
      </w:r>
    </w:p>
    <w:p w14:paraId="381DB8CD" w14:textId="202A0794" w:rsidR="007F2089" w:rsidRPr="008F49AD" w:rsidRDefault="007F2089" w:rsidP="008F49AD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Name of the Device </w:t>
      </w:r>
      <w:r w:rsidR="00854F4E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Type (e.g. SecMan, EPM etc…)</w:t>
      </w:r>
    </w:p>
    <w:p w14:paraId="276BDD3A" w14:textId="77777777" w:rsidR="00C64027" w:rsidRDefault="00C64027" w:rsidP="00C64027">
      <w:pPr>
        <w:pStyle w:val="ListParagraph"/>
        <w:numPr>
          <w:ilvl w:val="0"/>
          <w:numId w:val="1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4027">
        <w:rPr>
          <w:rFonts w:ascii="Cascadia Mono" w:hAnsi="Cascadia Mono" w:cs="Cascadia Mono"/>
          <w:color w:val="000000"/>
          <w:kern w:val="0"/>
          <w:sz w:val="19"/>
          <w:szCs w:val="19"/>
        </w:rPr>
        <w:t>bool App</w:t>
      </w:r>
    </w:p>
    <w:p w14:paraId="27A55D6D" w14:textId="6977CDAF" w:rsidR="00854F4E" w:rsidRPr="008F49AD" w:rsidRDefault="00854F4E" w:rsidP="008F49AD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Flag to indicate the </w:t>
      </w:r>
      <w:r w:rsidR="00E37842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device type is an application</w:t>
      </w:r>
      <w:r w:rsidR="00207D67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. </w:t>
      </w:r>
      <w:r w:rsidR="001C4D08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App </w:t>
      </w:r>
      <w:r w:rsidR="00207D67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devices are </w:t>
      </w:r>
      <w:proofErr w:type="gramStart"/>
      <w:r w:rsidR="00207D67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singletons</w:t>
      </w:r>
      <w:proofErr w:type="gramEnd"/>
      <w:r w:rsidR="00207D67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and</w:t>
      </w:r>
      <w:r w:rsidR="001C4D08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their </w:t>
      </w:r>
      <w:r w:rsidR="00521EFE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logon is managed by the EPM Suite SSO (Single Sign On)</w:t>
      </w:r>
    </w:p>
    <w:p w14:paraId="7012B09E" w14:textId="77777777" w:rsidR="00C64027" w:rsidRDefault="00C64027" w:rsidP="00C64027">
      <w:pPr>
        <w:pStyle w:val="ListParagraph"/>
        <w:numPr>
          <w:ilvl w:val="0"/>
          <w:numId w:val="1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4027">
        <w:rPr>
          <w:rFonts w:ascii="Cascadia Mono" w:hAnsi="Cascadia Mono" w:cs="Cascadia Mono"/>
          <w:color w:val="000000"/>
          <w:kern w:val="0"/>
          <w:sz w:val="19"/>
          <w:szCs w:val="19"/>
        </w:rPr>
        <w:t>ulong Vers</w:t>
      </w:r>
    </w:p>
    <w:p w14:paraId="70829B85" w14:textId="05A7E163" w:rsidR="00F501F8" w:rsidRPr="008F49AD" w:rsidRDefault="00F501F8" w:rsidP="008F49AD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The version of the device definition</w:t>
      </w:r>
      <w:r w:rsidR="0037621B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. If a later version is ava</w:t>
      </w:r>
      <w:r w:rsidR="00C6336B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ilable in the json initialization files it will automatically be updated in the database when the database is loaded.</w:t>
      </w:r>
    </w:p>
    <w:p w14:paraId="180E803B" w14:textId="77777777" w:rsidR="00C64027" w:rsidRDefault="00C64027" w:rsidP="00C64027">
      <w:pPr>
        <w:pStyle w:val="ListParagraph"/>
        <w:numPr>
          <w:ilvl w:val="0"/>
          <w:numId w:val="1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4027">
        <w:rPr>
          <w:rFonts w:ascii="Cascadia Mono" w:hAnsi="Cascadia Mono" w:cs="Cascadia Mono"/>
          <w:color w:val="000000"/>
          <w:kern w:val="0"/>
          <w:sz w:val="19"/>
          <w:szCs w:val="19"/>
        </w:rPr>
        <w:t>List&lt;DevPolDef&gt;? DevPolDefs</w:t>
      </w:r>
    </w:p>
    <w:p w14:paraId="02B6EEFD" w14:textId="77777777" w:rsidR="006C1E8C" w:rsidRDefault="006C1E8C" w:rsidP="008F49A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91748" w14:textId="701FC31E" w:rsidR="006157FA" w:rsidRPr="008F49AD" w:rsidRDefault="006157FA" w:rsidP="008F49AD">
      <w:pPr>
        <w:pStyle w:val="ListParagraph"/>
        <w:ind w:left="0" w:firstLine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lastRenderedPageBreak/>
        <w:t>List all the device</w:t>
      </w:r>
      <w:r w:rsidR="006C1E8C"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>’s</w:t>
      </w:r>
      <w:r w:rsidRPr="008F49AD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policies.</w:t>
      </w:r>
    </w:p>
    <w:p w14:paraId="30E27932" w14:textId="77777777" w:rsidR="006157FA" w:rsidRPr="00C64027" w:rsidRDefault="006157FA" w:rsidP="006157FA">
      <w:pPr>
        <w:pStyle w:val="ListParagraph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A2162" w14:textId="77777777" w:rsidR="00C64027" w:rsidRPr="006157FA" w:rsidRDefault="00C64027" w:rsidP="00C64027">
      <w:pPr>
        <w:pStyle w:val="ListParagraph"/>
        <w:numPr>
          <w:ilvl w:val="0"/>
          <w:numId w:val="15"/>
        </w:numPr>
      </w:pPr>
      <w:r w:rsidRPr="00C64027">
        <w:rPr>
          <w:rFonts w:ascii="Cascadia Mono" w:hAnsi="Cascadia Mono" w:cs="Cascadia Mono"/>
          <w:color w:val="000000"/>
          <w:kern w:val="0"/>
          <w:sz w:val="19"/>
          <w:szCs w:val="19"/>
        </w:rPr>
        <w:t>List&lt;DevPermDef&gt;? DevPermDef</w:t>
      </w:r>
    </w:p>
    <w:p w14:paraId="5292D1F1" w14:textId="2AB5D678" w:rsidR="006157FA" w:rsidRPr="008F49AD" w:rsidRDefault="00EA1873" w:rsidP="008F49AD">
      <w:pPr>
        <w:ind w:left="720"/>
        <w:rPr>
          <w:color w:val="0070C0"/>
        </w:rPr>
      </w:pPr>
      <w:r w:rsidRPr="008F49AD">
        <w:rPr>
          <w:color w:val="0070C0"/>
        </w:rPr>
        <w:t>List all the device</w:t>
      </w:r>
      <w:r w:rsidR="006C1E8C" w:rsidRPr="008F49AD">
        <w:rPr>
          <w:color w:val="0070C0"/>
        </w:rPr>
        <w:t>’s</w:t>
      </w:r>
      <w:r w:rsidRPr="008F49AD">
        <w:rPr>
          <w:color w:val="0070C0"/>
        </w:rPr>
        <w:t xml:space="preserve"> user permissions</w:t>
      </w:r>
      <w:r w:rsidR="00775CA2" w:rsidRPr="008F49AD">
        <w:rPr>
          <w:color w:val="0070C0"/>
        </w:rPr>
        <w:t>.</w:t>
      </w:r>
    </w:p>
    <w:p w14:paraId="1EB038D1" w14:textId="3178DE68" w:rsidR="00A91A58" w:rsidRDefault="00A91A58" w:rsidP="00E4464B">
      <w:pPr>
        <w:pStyle w:val="Heading3"/>
        <w:numPr>
          <w:ilvl w:val="0"/>
          <w:numId w:val="0"/>
        </w:numPr>
        <w:ind w:left="720"/>
      </w:pPr>
      <w:r>
        <w:t xml:space="preserve"> </w:t>
      </w:r>
    </w:p>
    <w:p w14:paraId="5FBAF7DD" w14:textId="49C13887" w:rsidR="00736DBA" w:rsidRDefault="007678C1" w:rsidP="007678C1">
      <w:pPr>
        <w:pStyle w:val="Heading2"/>
      </w:pPr>
      <w:bookmarkStart w:id="25" w:name="_Toc176273600"/>
      <w:r>
        <w:t xml:space="preserve">Interface Object </w:t>
      </w:r>
      <w:r w:rsidR="00736DBA">
        <w:t>–</w:t>
      </w:r>
      <w:r>
        <w:t xml:space="preserve"> Dev</w:t>
      </w:r>
      <w:bookmarkEnd w:id="25"/>
    </w:p>
    <w:p w14:paraId="27CB2637" w14:textId="00D3D6EC" w:rsidR="00E4464B" w:rsidRDefault="00A91A58" w:rsidP="00A91A58">
      <w:pPr>
        <w:pStyle w:val="Heading3"/>
      </w:pPr>
      <w:bookmarkStart w:id="26" w:name="_Toc176273601"/>
      <w:r>
        <w:t>Public Methods</w:t>
      </w:r>
      <w:r w:rsidR="00C64027">
        <w:t xml:space="preserve"> and Properties</w:t>
      </w:r>
      <w:bookmarkEnd w:id="26"/>
    </w:p>
    <w:p w14:paraId="46827447" w14:textId="29D9182B" w:rsidR="00960988" w:rsidRPr="006D5E0F" w:rsidRDefault="00960988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string? Name</w:t>
      </w:r>
    </w:p>
    <w:p w14:paraId="0AFF464B" w14:textId="5745FEBB" w:rsidR="006D5E0F" w:rsidRPr="00960467" w:rsidRDefault="006D5E0F" w:rsidP="00960467">
      <w:pPr>
        <w:ind w:left="720"/>
        <w:rPr>
          <w:color w:val="0070C0"/>
        </w:rPr>
      </w:pPr>
      <w:r w:rsidRPr="00960467">
        <w:rPr>
          <w:color w:val="0070C0"/>
        </w:rPr>
        <w:t xml:space="preserve">Get and </w:t>
      </w:r>
      <w:r w:rsidR="00960467" w:rsidRPr="00960467">
        <w:rPr>
          <w:color w:val="0070C0"/>
        </w:rPr>
        <w:t>set</w:t>
      </w:r>
      <w:r w:rsidRPr="00960467">
        <w:rPr>
          <w:color w:val="0070C0"/>
        </w:rPr>
        <w:t xml:space="preserve"> the devic</w:t>
      </w:r>
      <w:r w:rsidR="00BB1CB8" w:rsidRPr="00960467">
        <w:rPr>
          <w:color w:val="0070C0"/>
        </w:rPr>
        <w:t>e</w:t>
      </w:r>
      <w:r w:rsidRPr="00960467">
        <w:rPr>
          <w:color w:val="0070C0"/>
        </w:rPr>
        <w:t>’s name.</w:t>
      </w:r>
    </w:p>
    <w:p w14:paraId="34442E0C" w14:textId="4BEDD4B1" w:rsidR="00960988" w:rsidRPr="006D5E0F" w:rsidRDefault="00960988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DevDef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DevDef</w:t>
      </w:r>
      <w:proofErr w:type="spellEnd"/>
    </w:p>
    <w:p w14:paraId="7FA20C94" w14:textId="1EEE6E49" w:rsidR="006D5E0F" w:rsidRPr="00960467" w:rsidRDefault="006D5E0F" w:rsidP="00960467">
      <w:pPr>
        <w:ind w:left="720"/>
        <w:rPr>
          <w:color w:val="0070C0"/>
        </w:rPr>
      </w:pPr>
      <w:r w:rsidRPr="00960467">
        <w:rPr>
          <w:color w:val="0070C0"/>
        </w:rPr>
        <w:t xml:space="preserve">Get the device’s </w:t>
      </w:r>
      <w:r w:rsidR="00D16021" w:rsidRPr="00960467">
        <w:rPr>
          <w:color w:val="0070C0"/>
        </w:rPr>
        <w:t xml:space="preserve">type </w:t>
      </w:r>
      <w:r w:rsidRPr="00960467">
        <w:rPr>
          <w:color w:val="0070C0"/>
        </w:rPr>
        <w:t>defi</w:t>
      </w:r>
      <w:r w:rsidR="00D16021" w:rsidRPr="00960467">
        <w:rPr>
          <w:color w:val="0070C0"/>
        </w:rPr>
        <w:t>nition</w:t>
      </w:r>
      <w:r w:rsidR="00960467">
        <w:rPr>
          <w:color w:val="0070C0"/>
        </w:rPr>
        <w:t>.</w:t>
      </w:r>
    </w:p>
    <w:p w14:paraId="53E1D518" w14:textId="645C3251" w:rsidR="000A69DE" w:rsidRPr="00D16021" w:rsidRDefault="000A69DE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string? Vers</w:t>
      </w:r>
    </w:p>
    <w:p w14:paraId="54506F35" w14:textId="5CC394BD" w:rsidR="00D16021" w:rsidRPr="00960467" w:rsidRDefault="00D16021" w:rsidP="00960467">
      <w:pPr>
        <w:ind w:left="720"/>
        <w:rPr>
          <w:color w:val="0070C0"/>
        </w:rPr>
      </w:pPr>
      <w:r w:rsidRPr="00960467">
        <w:rPr>
          <w:color w:val="0070C0"/>
        </w:rPr>
        <w:t>The version of the instrument firmware</w:t>
      </w:r>
    </w:p>
    <w:p w14:paraId="40C2A748" w14:textId="50D21FB5" w:rsidR="000A69DE" w:rsidRPr="00D16021" w:rsidRDefault="00102399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 Legacy</w:t>
      </w:r>
    </w:p>
    <w:p w14:paraId="3E86AC9C" w14:textId="3FA4919E" w:rsidR="00D16021" w:rsidRPr="00960467" w:rsidRDefault="00D16021" w:rsidP="00960467">
      <w:pPr>
        <w:ind w:left="720"/>
        <w:rPr>
          <w:color w:val="0070C0"/>
        </w:rPr>
      </w:pPr>
      <w:r w:rsidRPr="00960467">
        <w:rPr>
          <w:color w:val="0070C0"/>
        </w:rPr>
        <w:t xml:space="preserve">Flag to indicate </w:t>
      </w:r>
      <w:r w:rsidR="00690950" w:rsidRPr="00960467">
        <w:rPr>
          <w:color w:val="0070C0"/>
        </w:rPr>
        <w:t>this is either a legacy device or it is configured to allow legacy users</w:t>
      </w:r>
      <w:r w:rsidR="0027194C" w:rsidRPr="00960467">
        <w:rPr>
          <w:color w:val="0070C0"/>
        </w:rPr>
        <w:t>.</w:t>
      </w:r>
    </w:p>
    <w:p w14:paraId="02AEC1D1" w14:textId="23B28243" w:rsidR="00102399" w:rsidRPr="00102399" w:rsidRDefault="00102399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ulong SysPolVer</w:t>
      </w:r>
    </w:p>
    <w:p w14:paraId="7785A208" w14:textId="65FEE332" w:rsidR="00102399" w:rsidRPr="00B53355" w:rsidRDefault="00102399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ulong DevPolVer</w:t>
      </w:r>
    </w:p>
    <w:p w14:paraId="08EA648D" w14:textId="22B7F8DC" w:rsidR="00B53355" w:rsidRPr="00B53355" w:rsidRDefault="00B53355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ulong DevPermVer</w:t>
      </w:r>
    </w:p>
    <w:p w14:paraId="14E5E723" w14:textId="17C35047" w:rsidR="00B53355" w:rsidRPr="00B53355" w:rsidRDefault="00B53355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ulong UserVer</w:t>
      </w:r>
    </w:p>
    <w:p w14:paraId="62087504" w14:textId="7472C07A" w:rsidR="00B53355" w:rsidRPr="00690950" w:rsidRDefault="00B53355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ulong RoleVer</w:t>
      </w:r>
    </w:p>
    <w:p w14:paraId="47DFCC12" w14:textId="6F46C479" w:rsidR="00690950" w:rsidRPr="00960467" w:rsidRDefault="00BF5102" w:rsidP="00960467">
      <w:pPr>
        <w:ind w:left="720"/>
        <w:rPr>
          <w:color w:val="0070C0"/>
        </w:rPr>
      </w:pPr>
      <w:r w:rsidRPr="00960467">
        <w:rPr>
          <w:color w:val="0070C0"/>
        </w:rPr>
        <w:t xml:space="preserve">Deployed versions </w:t>
      </w:r>
    </w:p>
    <w:p w14:paraId="57FB6491" w14:textId="3BBD755F" w:rsidR="00B53355" w:rsidRPr="006D5E0F" w:rsidRDefault="006D5E0F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ConnRate</w:t>
      </w:r>
    </w:p>
    <w:p w14:paraId="629D73CF" w14:textId="77A40806" w:rsidR="006D5E0F" w:rsidRPr="006D5E0F" w:rsidRDefault="006D5E0F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ConnState</w:t>
      </w:r>
    </w:p>
    <w:p w14:paraId="64C00051" w14:textId="0769DDFC" w:rsidR="006D5E0F" w:rsidRPr="00BF5102" w:rsidRDefault="006D5E0F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 LastConnDate</w:t>
      </w:r>
    </w:p>
    <w:p w14:paraId="4A612F10" w14:textId="2E6A48B4" w:rsidR="00BF5102" w:rsidRPr="00960467" w:rsidRDefault="00BF5102" w:rsidP="00960467">
      <w:pPr>
        <w:ind w:left="720"/>
        <w:rPr>
          <w:color w:val="0070C0"/>
        </w:rPr>
      </w:pPr>
      <w:r w:rsidRPr="00960467">
        <w:rPr>
          <w:color w:val="0070C0"/>
        </w:rPr>
        <w:t>Device connection status</w:t>
      </w:r>
    </w:p>
    <w:p w14:paraId="3A4498FA" w14:textId="02455CA1" w:rsidR="00526408" w:rsidRPr="00BF5102" w:rsidRDefault="00526408" w:rsidP="00345D7D">
      <w:pPr>
        <w:pStyle w:val="ListParagraph"/>
        <w:numPr>
          <w:ilvl w:val="0"/>
          <w:numId w:val="15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Zone? Zone</w:t>
      </w:r>
    </w:p>
    <w:p w14:paraId="587EB6B2" w14:textId="41B98BFA" w:rsidR="00BF5102" w:rsidRPr="00960467" w:rsidRDefault="00BF5102" w:rsidP="00960467">
      <w:pPr>
        <w:ind w:left="720"/>
        <w:rPr>
          <w:color w:val="0070C0"/>
        </w:rPr>
      </w:pPr>
      <w:r w:rsidRPr="00960467">
        <w:rPr>
          <w:color w:val="0070C0"/>
        </w:rPr>
        <w:t>Allocated zone</w:t>
      </w:r>
    </w:p>
    <w:p w14:paraId="6A3AF262" w14:textId="72718379" w:rsidR="00790EAC" w:rsidRPr="00345D7D" w:rsidRDefault="00790EAC" w:rsidP="00345D7D">
      <w:pPr>
        <w:pStyle w:val="ListParagraph"/>
        <w:numPr>
          <w:ilvl w:val="0"/>
          <w:numId w:val="1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45D7D">
        <w:rPr>
          <w:rFonts w:ascii="Cascadia Mono" w:hAnsi="Cascadia Mono" w:cs="Cascadia Mono"/>
          <w:color w:val="000000"/>
          <w:kern w:val="0"/>
          <w:sz w:val="19"/>
          <w:szCs w:val="19"/>
        </w:rPr>
        <w:t>AddZone(ulong zoneId)</w:t>
      </w:r>
    </w:p>
    <w:p w14:paraId="6F8753B6" w14:textId="706964C3" w:rsidR="0001494D" w:rsidRPr="008F1B3F" w:rsidRDefault="0001494D" w:rsidP="00345D7D">
      <w:pPr>
        <w:pStyle w:val="ListParagraph"/>
        <w:numPr>
          <w:ilvl w:val="0"/>
          <w:numId w:val="15"/>
        </w:numPr>
      </w:pPr>
      <w:r w:rsidRPr="00345D7D">
        <w:rPr>
          <w:rFonts w:ascii="Cascadia Mono" w:hAnsi="Cascadia Mono" w:cs="Cascadia Mono"/>
          <w:color w:val="000000"/>
          <w:kern w:val="0"/>
          <w:sz w:val="19"/>
          <w:szCs w:val="19"/>
        </w:rPr>
        <w:t>RemZone()</w:t>
      </w:r>
    </w:p>
    <w:p w14:paraId="4DC49081" w14:textId="1ED16D00" w:rsidR="008F1B3F" w:rsidRPr="00960467" w:rsidRDefault="008F1B3F" w:rsidP="00960467">
      <w:pPr>
        <w:ind w:left="720"/>
        <w:rPr>
          <w:color w:val="0070C0"/>
        </w:rPr>
      </w:pPr>
      <w:r w:rsidRPr="00960467">
        <w:rPr>
          <w:color w:val="0070C0"/>
        </w:rPr>
        <w:t xml:space="preserve">Allocate and deallocate </w:t>
      </w:r>
      <w:r w:rsidR="00BF5102" w:rsidRPr="00960467">
        <w:rPr>
          <w:color w:val="0070C0"/>
        </w:rPr>
        <w:t>the</w:t>
      </w:r>
      <w:r w:rsidRPr="00960467">
        <w:rPr>
          <w:color w:val="0070C0"/>
        </w:rPr>
        <w:t xml:space="preserve"> device to a zone</w:t>
      </w:r>
      <w:r w:rsidR="00BB1CB8" w:rsidRPr="00960467">
        <w:rPr>
          <w:color w:val="0070C0"/>
        </w:rPr>
        <w:t>.</w:t>
      </w:r>
    </w:p>
    <w:p w14:paraId="24AD6038" w14:textId="77777777" w:rsidR="0073746B" w:rsidRDefault="0073746B" w:rsidP="0073746B"/>
    <w:p w14:paraId="7FBC655C" w14:textId="12D95498" w:rsidR="00A91A58" w:rsidRDefault="00A91A58" w:rsidP="00E4464B">
      <w:pPr>
        <w:pStyle w:val="Heading3"/>
        <w:numPr>
          <w:ilvl w:val="0"/>
          <w:numId w:val="0"/>
        </w:numPr>
        <w:ind w:left="720"/>
      </w:pPr>
    </w:p>
    <w:p w14:paraId="14A2750D" w14:textId="0B1B1A5C" w:rsidR="00736DBA" w:rsidRDefault="00736DBA" w:rsidP="00736DBA">
      <w:pPr>
        <w:pStyle w:val="Heading2"/>
      </w:pPr>
      <w:bookmarkStart w:id="27" w:name="_Toc176273602"/>
      <w:r>
        <w:t>Interface Object - Zone</w:t>
      </w:r>
      <w:bookmarkEnd w:id="27"/>
      <w:r>
        <w:t xml:space="preserve"> </w:t>
      </w:r>
    </w:p>
    <w:p w14:paraId="27358046" w14:textId="434F9216" w:rsidR="00A91A58" w:rsidRDefault="00A91A58" w:rsidP="00A91A58">
      <w:pPr>
        <w:pStyle w:val="Heading3"/>
      </w:pPr>
      <w:bookmarkStart w:id="28" w:name="_Toc176273603"/>
      <w:r>
        <w:t>Public Methods</w:t>
      </w:r>
      <w:r w:rsidR="00BB1CB8">
        <w:t xml:space="preserve"> and Properties</w:t>
      </w:r>
      <w:bookmarkEnd w:id="28"/>
    </w:p>
    <w:p w14:paraId="3286F614" w14:textId="21C38DD2" w:rsidR="00FE70B3" w:rsidRPr="00991A15" w:rsidRDefault="00FE70B3" w:rsidP="00991A15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>string? Name</w:t>
      </w:r>
    </w:p>
    <w:p w14:paraId="3E4280AA" w14:textId="3C9C364A" w:rsidR="00F26E39" w:rsidRPr="00BD2D87" w:rsidRDefault="00F26E39" w:rsidP="00FE70B3">
      <w:pPr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ab/>
      </w:r>
      <w:r w:rsidR="00BD2D87">
        <w:rPr>
          <w:rFonts w:ascii="Cascadia Mono" w:hAnsi="Cascadia Mono" w:cs="Cascadia Mono"/>
          <w:color w:val="0070C0"/>
          <w:kern w:val="0"/>
          <w:sz w:val="19"/>
          <w:szCs w:val="19"/>
        </w:rPr>
        <w:t>G</w:t>
      </w:r>
      <w:r w:rsidR="001A1FB3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et and </w:t>
      </w:r>
      <w:r w:rsidR="00BD2D87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set</w:t>
      </w:r>
      <w:r w:rsidR="001A1FB3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the zone name</w:t>
      </w:r>
      <w:r w:rsidR="00BD2D87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11D6C994" w14:textId="32ABC21B" w:rsidR="00EE0905" w:rsidRPr="00991A15" w:rsidRDefault="00EE0905" w:rsidP="00991A15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List&lt;Dev&gt; </w:t>
      </w:r>
      <w:proofErr w:type="gramStart"/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>Devs</w:t>
      </w:r>
      <w:proofErr w:type="gramEnd"/>
    </w:p>
    <w:p w14:paraId="59B13E82" w14:textId="4F443FD7" w:rsidR="006C2B1F" w:rsidRPr="00991A15" w:rsidRDefault="006C2B1F" w:rsidP="00991A15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>AddDev(ulong devId)</w:t>
      </w:r>
    </w:p>
    <w:p w14:paraId="7E9554CA" w14:textId="09880D6F" w:rsidR="000A2690" w:rsidRDefault="000A2690" w:rsidP="00991A15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>bool RemDev(ulong devId)</w:t>
      </w:r>
    </w:p>
    <w:p w14:paraId="7735DB4C" w14:textId="4FDB8248" w:rsidR="00991A15" w:rsidRPr="00BD2D87" w:rsidRDefault="006A0F87" w:rsidP="006A0F87">
      <w:pPr>
        <w:ind w:firstLine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All</w:t>
      </w:r>
      <w:r w:rsidR="001A1FB3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ocate</w:t>
      </w: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and deallocate</w:t>
      </w:r>
      <w:r w:rsidR="001A1FB3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 devices </w:t>
      </w: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to the zone</w:t>
      </w:r>
      <w:r w:rsidR="00BD2D87"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4A0BA9F5" w14:textId="342A303D" w:rsidR="007662D1" w:rsidRDefault="007662D1" w:rsidP="007662D1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r w:rsidRPr="00991A1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Roles</w:t>
      </w:r>
      <w:proofErr w:type="gramEnd"/>
    </w:p>
    <w:p w14:paraId="7D0E486F" w14:textId="77777777" w:rsidR="00AD6574" w:rsidRPr="00AD6574" w:rsidRDefault="00AD6574" w:rsidP="00AD6574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D6574">
        <w:rPr>
          <w:rFonts w:ascii="Cascadia Mono" w:hAnsi="Cascadia Mono" w:cs="Cascadia Mono"/>
          <w:color w:val="000000"/>
          <w:kern w:val="0"/>
          <w:sz w:val="19"/>
          <w:szCs w:val="19"/>
        </w:rPr>
        <w:t>bool AddRole(ulong roleId)</w:t>
      </w:r>
    </w:p>
    <w:p w14:paraId="27FDD1DF" w14:textId="5372B4D9" w:rsidR="00AD6574" w:rsidRPr="00AD6574" w:rsidRDefault="00AD6574" w:rsidP="00AD6574">
      <w:pPr>
        <w:pStyle w:val="ListParagraph"/>
        <w:numPr>
          <w:ilvl w:val="0"/>
          <w:numId w:val="1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D6574">
        <w:rPr>
          <w:rFonts w:ascii="Cascadia Mono" w:hAnsi="Cascadia Mono" w:cs="Cascadia Mono"/>
          <w:color w:val="000000"/>
          <w:kern w:val="0"/>
          <w:sz w:val="19"/>
          <w:szCs w:val="19"/>
        </w:rPr>
        <w:t>RemRole(ulong roleId)</w:t>
      </w:r>
    </w:p>
    <w:p w14:paraId="1CFB9CBF" w14:textId="77777777" w:rsidR="00AB772B" w:rsidRPr="00991A15" w:rsidRDefault="00AB772B" w:rsidP="00AB772B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264F2" w14:textId="3321F659" w:rsidR="00AF562F" w:rsidRPr="00BD2D87" w:rsidRDefault="00AF562F" w:rsidP="00AF562F">
      <w:pPr>
        <w:ind w:firstLine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Allocate and deallocate a role to the zone</w:t>
      </w:r>
      <w:r w:rsidR="00BD2D87">
        <w:rPr>
          <w:rFonts w:ascii="Cascadia Mono" w:hAnsi="Cascadia Mono" w:cs="Cascadia Mono"/>
          <w:color w:val="0070C0"/>
          <w:kern w:val="0"/>
          <w:sz w:val="19"/>
          <w:szCs w:val="19"/>
        </w:rPr>
        <w:t>.</w:t>
      </w:r>
    </w:p>
    <w:p w14:paraId="718849D2" w14:textId="77777777" w:rsidR="00AF562F" w:rsidRDefault="00AF562F" w:rsidP="00FE70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44732" w14:textId="4645C9D2" w:rsidR="00ED1ACF" w:rsidRPr="00C91CD2" w:rsidRDefault="00ED1ACF" w:rsidP="00C91CD2">
      <w:pPr>
        <w:pStyle w:val="ListParagraph"/>
        <w:numPr>
          <w:ilvl w:val="0"/>
          <w:numId w:val="2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1CD2">
        <w:rPr>
          <w:rFonts w:ascii="Cascadia Mono" w:hAnsi="Cascadia Mono" w:cs="Cascadia Mono"/>
          <w:color w:val="000000"/>
          <w:kern w:val="0"/>
          <w:sz w:val="19"/>
          <w:szCs w:val="19"/>
        </w:rPr>
        <w:t>List&lt;DevDef&gt; GetDevDefs(string lang)</w:t>
      </w:r>
    </w:p>
    <w:p w14:paraId="0044B824" w14:textId="339F9AB2" w:rsidR="00AF562F" w:rsidRPr="00BD2D87" w:rsidRDefault="00AF562F" w:rsidP="00C91CD2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List the unique Device Definitions allocated to the </w:t>
      </w:r>
      <w:proofErr w:type="gramStart"/>
      <w:r w:rsidRPr="00BD2D87">
        <w:rPr>
          <w:rFonts w:ascii="Cascadia Mono" w:hAnsi="Cascadia Mono" w:cs="Cascadia Mono"/>
          <w:color w:val="0070C0"/>
          <w:kern w:val="0"/>
          <w:sz w:val="19"/>
          <w:szCs w:val="19"/>
        </w:rPr>
        <w:t>zone</w:t>
      </w:r>
      <w:proofErr w:type="gramEnd"/>
    </w:p>
    <w:p w14:paraId="7DE37742" w14:textId="77777777" w:rsidR="00C14365" w:rsidRDefault="00C14365" w:rsidP="00FE70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0C176" w14:textId="67666706" w:rsidR="00AB30E4" w:rsidRPr="00C91CD2" w:rsidRDefault="00AB30E4" w:rsidP="00C91CD2">
      <w:pPr>
        <w:pStyle w:val="ListParagraph"/>
        <w:numPr>
          <w:ilvl w:val="0"/>
          <w:numId w:val="2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1CD2">
        <w:rPr>
          <w:rFonts w:ascii="Cascadia Mono" w:hAnsi="Cascadia Mono" w:cs="Cascadia Mono"/>
          <w:color w:val="000000"/>
          <w:kern w:val="0"/>
          <w:sz w:val="19"/>
          <w:szCs w:val="19"/>
        </w:rPr>
        <w:t>List&lt;DevPolVal&gt; GetDevDefPolVals(ulong devDefId)</w:t>
      </w:r>
    </w:p>
    <w:p w14:paraId="5BE0220E" w14:textId="25F75FB9" w:rsidR="00B000F1" w:rsidRPr="00C91CD2" w:rsidRDefault="00B000F1" w:rsidP="00C91CD2">
      <w:pPr>
        <w:pStyle w:val="ListParagraph"/>
        <w:numPr>
          <w:ilvl w:val="0"/>
          <w:numId w:val="2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1CD2">
        <w:rPr>
          <w:rFonts w:ascii="Cascadia Mono" w:hAnsi="Cascadia Mono" w:cs="Cascadia Mono"/>
          <w:color w:val="000000"/>
          <w:kern w:val="0"/>
          <w:sz w:val="19"/>
          <w:szCs w:val="19"/>
        </w:rPr>
        <w:t>List&lt;DevSigVal&gt; GetDevDefSigVals(ulong devDefId)</w:t>
      </w:r>
    </w:p>
    <w:p w14:paraId="68C10D3F" w14:textId="46A0731C" w:rsidR="00C14365" w:rsidRPr="00C91CD2" w:rsidRDefault="00C14365" w:rsidP="00F93072">
      <w:pPr>
        <w:ind w:left="720"/>
        <w:rPr>
          <w:rFonts w:ascii="Cascadia Mono" w:hAnsi="Cascadia Mono" w:cs="Cascadia Mono"/>
          <w:color w:val="0070C0"/>
          <w:kern w:val="0"/>
          <w:sz w:val="19"/>
          <w:szCs w:val="19"/>
        </w:rPr>
      </w:pPr>
      <w:r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Get the </w:t>
      </w:r>
      <w:r w:rsidR="00EF0D32"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Device Policy and Device Signature configuration for a Device </w:t>
      </w:r>
      <w:r w:rsidR="00CB0414"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 xml:space="preserve">Type </w:t>
      </w:r>
      <w:r w:rsidR="00EF0D32"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>Defi</w:t>
      </w:r>
      <w:r w:rsidR="00F93072"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>nition allocated to the zone.</w:t>
      </w:r>
    </w:p>
    <w:p w14:paraId="2AA9C0E1" w14:textId="77777777" w:rsidR="00CB0414" w:rsidRDefault="00CB0414" w:rsidP="00F93072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C6598" w14:textId="3F6F3427" w:rsidR="00B000F1" w:rsidRPr="00C91CD2" w:rsidRDefault="00B000F1" w:rsidP="00C91CD2">
      <w:pPr>
        <w:pStyle w:val="ListParagraph"/>
        <w:numPr>
          <w:ilvl w:val="0"/>
          <w:numId w:val="2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1CD2">
        <w:rPr>
          <w:rFonts w:ascii="Cascadia Mono" w:hAnsi="Cascadia Mono" w:cs="Cascadia Mono"/>
          <w:color w:val="000000"/>
          <w:kern w:val="0"/>
          <w:sz w:val="19"/>
          <w:szCs w:val="19"/>
        </w:rPr>
        <w:t>List&lt;DevPermVal&gt; GetDevDefRolePerms(ulong devDefId, ulong roleId)</w:t>
      </w:r>
    </w:p>
    <w:p w14:paraId="5C2E2CC5" w14:textId="694F5AF4" w:rsidR="00F93072" w:rsidRPr="00C91CD2" w:rsidRDefault="00F93072" w:rsidP="00CB0414">
      <w:pPr>
        <w:ind w:left="720"/>
        <w:rPr>
          <w:color w:val="0070C0"/>
        </w:rPr>
      </w:pPr>
      <w:r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>Get the User Permission</w:t>
      </w:r>
      <w:r w:rsidR="00CB0414" w:rsidRPr="00C91CD2">
        <w:rPr>
          <w:rFonts w:ascii="Cascadia Mono" w:hAnsi="Cascadia Mono" w:cs="Cascadia Mono"/>
          <w:color w:val="0070C0"/>
          <w:kern w:val="0"/>
          <w:sz w:val="19"/>
          <w:szCs w:val="19"/>
        </w:rPr>
        <w:t>s configuration for a Role on a Device Type Definition allocated to the Zone.</w:t>
      </w:r>
    </w:p>
    <w:p w14:paraId="1208BC12" w14:textId="37D81670" w:rsidR="007678C1" w:rsidRDefault="007678C1" w:rsidP="000E75FA">
      <w:pPr>
        <w:pStyle w:val="Heading2"/>
        <w:numPr>
          <w:ilvl w:val="0"/>
          <w:numId w:val="0"/>
        </w:numPr>
        <w:ind w:left="576"/>
      </w:pPr>
    </w:p>
    <w:p w14:paraId="3A35EDBB" w14:textId="77777777" w:rsidR="00E95B4F" w:rsidRDefault="00E95B4F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670B2" w14:textId="2C6AC7B4" w:rsidR="00E95B4F" w:rsidRDefault="00E95B4F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3C616" w14:textId="77777777" w:rsidR="00E95B4F" w:rsidRDefault="00E95B4F" w:rsidP="00E95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2D5CF" w14:textId="7E0F1456" w:rsidR="00B7724B" w:rsidRPr="00B7724B" w:rsidRDefault="00B7724B" w:rsidP="00B7724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sectPr w:rsidR="00B7724B" w:rsidRPr="00B7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5F2"/>
    <w:multiLevelType w:val="hybridMultilevel"/>
    <w:tmpl w:val="13AAB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681F"/>
    <w:multiLevelType w:val="hybridMultilevel"/>
    <w:tmpl w:val="B292F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9B2"/>
    <w:multiLevelType w:val="hybridMultilevel"/>
    <w:tmpl w:val="8136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73DE"/>
    <w:multiLevelType w:val="hybridMultilevel"/>
    <w:tmpl w:val="74369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70908"/>
    <w:multiLevelType w:val="hybridMultilevel"/>
    <w:tmpl w:val="0AF0D46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12CAD"/>
    <w:multiLevelType w:val="hybridMultilevel"/>
    <w:tmpl w:val="30D84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762EC"/>
    <w:multiLevelType w:val="hybridMultilevel"/>
    <w:tmpl w:val="6DC8E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62CD"/>
    <w:multiLevelType w:val="hybridMultilevel"/>
    <w:tmpl w:val="CA164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D33B5"/>
    <w:multiLevelType w:val="hybridMultilevel"/>
    <w:tmpl w:val="93524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B4BEC"/>
    <w:multiLevelType w:val="hybridMultilevel"/>
    <w:tmpl w:val="04F8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5568"/>
    <w:multiLevelType w:val="hybridMultilevel"/>
    <w:tmpl w:val="5D68D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14CBF"/>
    <w:multiLevelType w:val="hybridMultilevel"/>
    <w:tmpl w:val="9D0C3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15661"/>
    <w:multiLevelType w:val="hybridMultilevel"/>
    <w:tmpl w:val="2A3E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A2B3C"/>
    <w:multiLevelType w:val="hybridMultilevel"/>
    <w:tmpl w:val="72CEE71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5C29F6"/>
    <w:multiLevelType w:val="hybridMultilevel"/>
    <w:tmpl w:val="1E68D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D03E8"/>
    <w:multiLevelType w:val="hybridMultilevel"/>
    <w:tmpl w:val="FB22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405AD"/>
    <w:multiLevelType w:val="hybridMultilevel"/>
    <w:tmpl w:val="8D60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C233E"/>
    <w:multiLevelType w:val="hybridMultilevel"/>
    <w:tmpl w:val="96EED1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837B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E283CF1"/>
    <w:multiLevelType w:val="hybridMultilevel"/>
    <w:tmpl w:val="56DC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E76C3"/>
    <w:multiLevelType w:val="hybridMultilevel"/>
    <w:tmpl w:val="0F5459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700AD1"/>
    <w:multiLevelType w:val="hybridMultilevel"/>
    <w:tmpl w:val="B9BA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10A7A"/>
    <w:multiLevelType w:val="hybridMultilevel"/>
    <w:tmpl w:val="A17C81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65D4C"/>
    <w:multiLevelType w:val="hybridMultilevel"/>
    <w:tmpl w:val="60447D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DB17BF"/>
    <w:multiLevelType w:val="hybridMultilevel"/>
    <w:tmpl w:val="E2FA0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E7771"/>
    <w:multiLevelType w:val="hybridMultilevel"/>
    <w:tmpl w:val="04521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17887">
    <w:abstractNumId w:val="8"/>
  </w:num>
  <w:num w:numId="2" w16cid:durableId="2068528833">
    <w:abstractNumId w:val="23"/>
  </w:num>
  <w:num w:numId="3" w16cid:durableId="268899497">
    <w:abstractNumId w:val="22"/>
  </w:num>
  <w:num w:numId="4" w16cid:durableId="629285509">
    <w:abstractNumId w:val="4"/>
  </w:num>
  <w:num w:numId="5" w16cid:durableId="2080244698">
    <w:abstractNumId w:val="18"/>
  </w:num>
  <w:num w:numId="6" w16cid:durableId="1979337148">
    <w:abstractNumId w:val="20"/>
  </w:num>
  <w:num w:numId="7" w16cid:durableId="1855535869">
    <w:abstractNumId w:val="6"/>
  </w:num>
  <w:num w:numId="8" w16cid:durableId="334842583">
    <w:abstractNumId w:val="15"/>
  </w:num>
  <w:num w:numId="9" w16cid:durableId="792558193">
    <w:abstractNumId w:val="2"/>
  </w:num>
  <w:num w:numId="10" w16cid:durableId="2025859613">
    <w:abstractNumId w:val="14"/>
  </w:num>
  <w:num w:numId="11" w16cid:durableId="1549151258">
    <w:abstractNumId w:val="3"/>
  </w:num>
  <w:num w:numId="12" w16cid:durableId="1075198783">
    <w:abstractNumId w:val="0"/>
  </w:num>
  <w:num w:numId="13" w16cid:durableId="1980259944">
    <w:abstractNumId w:val="25"/>
  </w:num>
  <w:num w:numId="14" w16cid:durableId="1347171680">
    <w:abstractNumId w:val="12"/>
  </w:num>
  <w:num w:numId="15" w16cid:durableId="4479367">
    <w:abstractNumId w:val="16"/>
  </w:num>
  <w:num w:numId="16" w16cid:durableId="815227001">
    <w:abstractNumId w:val="9"/>
  </w:num>
  <w:num w:numId="17" w16cid:durableId="1360157555">
    <w:abstractNumId w:val="1"/>
  </w:num>
  <w:num w:numId="18" w16cid:durableId="1948004614">
    <w:abstractNumId w:val="19"/>
  </w:num>
  <w:num w:numId="19" w16cid:durableId="1979218969">
    <w:abstractNumId w:val="5"/>
  </w:num>
  <w:num w:numId="20" w16cid:durableId="1959025932">
    <w:abstractNumId w:val="11"/>
  </w:num>
  <w:num w:numId="21" w16cid:durableId="689260042">
    <w:abstractNumId w:val="7"/>
  </w:num>
  <w:num w:numId="22" w16cid:durableId="1785151388">
    <w:abstractNumId w:val="24"/>
  </w:num>
  <w:num w:numId="23" w16cid:durableId="419496151">
    <w:abstractNumId w:val="13"/>
  </w:num>
  <w:num w:numId="24" w16cid:durableId="1099522597">
    <w:abstractNumId w:val="17"/>
  </w:num>
  <w:num w:numId="25" w16cid:durableId="704016327">
    <w:abstractNumId w:val="21"/>
  </w:num>
  <w:num w:numId="26" w16cid:durableId="33694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8"/>
    <w:rsid w:val="00004AB7"/>
    <w:rsid w:val="00010CDE"/>
    <w:rsid w:val="000125F5"/>
    <w:rsid w:val="0001494D"/>
    <w:rsid w:val="00021F45"/>
    <w:rsid w:val="000300B4"/>
    <w:rsid w:val="000327B4"/>
    <w:rsid w:val="000374FA"/>
    <w:rsid w:val="00043B2B"/>
    <w:rsid w:val="000506B5"/>
    <w:rsid w:val="000522D2"/>
    <w:rsid w:val="00055361"/>
    <w:rsid w:val="0007142F"/>
    <w:rsid w:val="00074DF2"/>
    <w:rsid w:val="0009096A"/>
    <w:rsid w:val="000A2690"/>
    <w:rsid w:val="000A5D24"/>
    <w:rsid w:val="000A69DE"/>
    <w:rsid w:val="000B12AA"/>
    <w:rsid w:val="000B1B1B"/>
    <w:rsid w:val="000C0A02"/>
    <w:rsid w:val="000C70D8"/>
    <w:rsid w:val="000D029C"/>
    <w:rsid w:val="000D65AF"/>
    <w:rsid w:val="000E279B"/>
    <w:rsid w:val="000E75FA"/>
    <w:rsid w:val="000E7EAB"/>
    <w:rsid w:val="000F325B"/>
    <w:rsid w:val="000F450F"/>
    <w:rsid w:val="000F593A"/>
    <w:rsid w:val="000F6F49"/>
    <w:rsid w:val="00102399"/>
    <w:rsid w:val="00110D44"/>
    <w:rsid w:val="001110BD"/>
    <w:rsid w:val="0012127D"/>
    <w:rsid w:val="00124273"/>
    <w:rsid w:val="00143E61"/>
    <w:rsid w:val="00155A9B"/>
    <w:rsid w:val="0017786A"/>
    <w:rsid w:val="00197F61"/>
    <w:rsid w:val="001A1FB3"/>
    <w:rsid w:val="001C4D08"/>
    <w:rsid w:val="001E1013"/>
    <w:rsid w:val="001E1B7A"/>
    <w:rsid w:val="001E370D"/>
    <w:rsid w:val="001E71C4"/>
    <w:rsid w:val="002031F5"/>
    <w:rsid w:val="00207D67"/>
    <w:rsid w:val="00216D50"/>
    <w:rsid w:val="00217530"/>
    <w:rsid w:val="002206BE"/>
    <w:rsid w:val="0022692B"/>
    <w:rsid w:val="0022694A"/>
    <w:rsid w:val="00250CEF"/>
    <w:rsid w:val="00266B18"/>
    <w:rsid w:val="0027029B"/>
    <w:rsid w:val="00270BA3"/>
    <w:rsid w:val="0027194C"/>
    <w:rsid w:val="00271F42"/>
    <w:rsid w:val="002747E6"/>
    <w:rsid w:val="00283160"/>
    <w:rsid w:val="002A15D3"/>
    <w:rsid w:val="002C6F83"/>
    <w:rsid w:val="002C71AC"/>
    <w:rsid w:val="002E21BE"/>
    <w:rsid w:val="002F13EA"/>
    <w:rsid w:val="0030150F"/>
    <w:rsid w:val="0031349D"/>
    <w:rsid w:val="00313846"/>
    <w:rsid w:val="003228BA"/>
    <w:rsid w:val="00322D53"/>
    <w:rsid w:val="00324C4A"/>
    <w:rsid w:val="00327100"/>
    <w:rsid w:val="00345D7D"/>
    <w:rsid w:val="0035390F"/>
    <w:rsid w:val="00354620"/>
    <w:rsid w:val="0036799D"/>
    <w:rsid w:val="00373B3A"/>
    <w:rsid w:val="0037621B"/>
    <w:rsid w:val="003879EB"/>
    <w:rsid w:val="003A2932"/>
    <w:rsid w:val="003A2A0A"/>
    <w:rsid w:val="003A30EB"/>
    <w:rsid w:val="003A3992"/>
    <w:rsid w:val="003C2F8D"/>
    <w:rsid w:val="003D3CE3"/>
    <w:rsid w:val="003D75EC"/>
    <w:rsid w:val="003E2DBA"/>
    <w:rsid w:val="003E6E4D"/>
    <w:rsid w:val="003E6F3F"/>
    <w:rsid w:val="003F65B8"/>
    <w:rsid w:val="00401B10"/>
    <w:rsid w:val="004078D3"/>
    <w:rsid w:val="0041378C"/>
    <w:rsid w:val="004143E2"/>
    <w:rsid w:val="00425771"/>
    <w:rsid w:val="00427B4C"/>
    <w:rsid w:val="00433EE6"/>
    <w:rsid w:val="00435580"/>
    <w:rsid w:val="004364EE"/>
    <w:rsid w:val="00451634"/>
    <w:rsid w:val="00456007"/>
    <w:rsid w:val="00457929"/>
    <w:rsid w:val="00460198"/>
    <w:rsid w:val="004616DD"/>
    <w:rsid w:val="004655D7"/>
    <w:rsid w:val="0048171B"/>
    <w:rsid w:val="004A2D06"/>
    <w:rsid w:val="004B75E5"/>
    <w:rsid w:val="004E1E33"/>
    <w:rsid w:val="004F10D3"/>
    <w:rsid w:val="004F73CD"/>
    <w:rsid w:val="00515851"/>
    <w:rsid w:val="00521EFE"/>
    <w:rsid w:val="00526408"/>
    <w:rsid w:val="00532FDC"/>
    <w:rsid w:val="00537150"/>
    <w:rsid w:val="00556A42"/>
    <w:rsid w:val="00561479"/>
    <w:rsid w:val="0056287D"/>
    <w:rsid w:val="0057435D"/>
    <w:rsid w:val="00593EA6"/>
    <w:rsid w:val="005B418C"/>
    <w:rsid w:val="005C235B"/>
    <w:rsid w:val="005C324A"/>
    <w:rsid w:val="005C4590"/>
    <w:rsid w:val="005D23BF"/>
    <w:rsid w:val="005D56AF"/>
    <w:rsid w:val="005D5E3B"/>
    <w:rsid w:val="005E3DAE"/>
    <w:rsid w:val="005E7537"/>
    <w:rsid w:val="006157FA"/>
    <w:rsid w:val="00615A22"/>
    <w:rsid w:val="006160E3"/>
    <w:rsid w:val="00626CEA"/>
    <w:rsid w:val="006335A1"/>
    <w:rsid w:val="00650513"/>
    <w:rsid w:val="006516B9"/>
    <w:rsid w:val="00654FCD"/>
    <w:rsid w:val="006706A5"/>
    <w:rsid w:val="006821FE"/>
    <w:rsid w:val="00690950"/>
    <w:rsid w:val="0069237E"/>
    <w:rsid w:val="0069295F"/>
    <w:rsid w:val="006A0F87"/>
    <w:rsid w:val="006A1068"/>
    <w:rsid w:val="006B3C10"/>
    <w:rsid w:val="006C1E8C"/>
    <w:rsid w:val="006C2B1F"/>
    <w:rsid w:val="006D0613"/>
    <w:rsid w:val="006D4BA1"/>
    <w:rsid w:val="006D5E0F"/>
    <w:rsid w:val="006F1AD9"/>
    <w:rsid w:val="006F26D6"/>
    <w:rsid w:val="0070219D"/>
    <w:rsid w:val="00706800"/>
    <w:rsid w:val="00716DA3"/>
    <w:rsid w:val="00722D7E"/>
    <w:rsid w:val="00736DBA"/>
    <w:rsid w:val="0073746B"/>
    <w:rsid w:val="00737A9F"/>
    <w:rsid w:val="0074436D"/>
    <w:rsid w:val="007527B2"/>
    <w:rsid w:val="00752962"/>
    <w:rsid w:val="00761728"/>
    <w:rsid w:val="007619E9"/>
    <w:rsid w:val="00764B5A"/>
    <w:rsid w:val="007662D1"/>
    <w:rsid w:val="007678C1"/>
    <w:rsid w:val="00775CA2"/>
    <w:rsid w:val="00790EAC"/>
    <w:rsid w:val="0079332C"/>
    <w:rsid w:val="007955C1"/>
    <w:rsid w:val="007C77B9"/>
    <w:rsid w:val="007D1256"/>
    <w:rsid w:val="007D5FE7"/>
    <w:rsid w:val="007D6816"/>
    <w:rsid w:val="007D7446"/>
    <w:rsid w:val="007F2089"/>
    <w:rsid w:val="00802060"/>
    <w:rsid w:val="00816D21"/>
    <w:rsid w:val="008251BE"/>
    <w:rsid w:val="0082625C"/>
    <w:rsid w:val="00840086"/>
    <w:rsid w:val="00854F4E"/>
    <w:rsid w:val="00856021"/>
    <w:rsid w:val="00856845"/>
    <w:rsid w:val="00871116"/>
    <w:rsid w:val="008732AD"/>
    <w:rsid w:val="00877605"/>
    <w:rsid w:val="00887B41"/>
    <w:rsid w:val="008A1CCC"/>
    <w:rsid w:val="008A36B1"/>
    <w:rsid w:val="008B2176"/>
    <w:rsid w:val="008C041A"/>
    <w:rsid w:val="008C04E6"/>
    <w:rsid w:val="008C4244"/>
    <w:rsid w:val="008D18F4"/>
    <w:rsid w:val="008D1D84"/>
    <w:rsid w:val="008F1B3F"/>
    <w:rsid w:val="008F49AD"/>
    <w:rsid w:val="008F4F5F"/>
    <w:rsid w:val="0090291A"/>
    <w:rsid w:val="009053E4"/>
    <w:rsid w:val="0090648A"/>
    <w:rsid w:val="00921720"/>
    <w:rsid w:val="009222D8"/>
    <w:rsid w:val="00925C88"/>
    <w:rsid w:val="0093694F"/>
    <w:rsid w:val="00960467"/>
    <w:rsid w:val="00960988"/>
    <w:rsid w:val="00965C5B"/>
    <w:rsid w:val="00974869"/>
    <w:rsid w:val="00984250"/>
    <w:rsid w:val="009861AD"/>
    <w:rsid w:val="00991A15"/>
    <w:rsid w:val="00992026"/>
    <w:rsid w:val="00993E24"/>
    <w:rsid w:val="009A09F3"/>
    <w:rsid w:val="009A0D20"/>
    <w:rsid w:val="009A23FB"/>
    <w:rsid w:val="009B6EC3"/>
    <w:rsid w:val="009D09DD"/>
    <w:rsid w:val="009D4876"/>
    <w:rsid w:val="009D4EFB"/>
    <w:rsid w:val="009F26DA"/>
    <w:rsid w:val="009F44B2"/>
    <w:rsid w:val="00A137F3"/>
    <w:rsid w:val="00A20442"/>
    <w:rsid w:val="00A31696"/>
    <w:rsid w:val="00A35251"/>
    <w:rsid w:val="00A616BE"/>
    <w:rsid w:val="00A639D8"/>
    <w:rsid w:val="00A71410"/>
    <w:rsid w:val="00A77826"/>
    <w:rsid w:val="00A80802"/>
    <w:rsid w:val="00A81642"/>
    <w:rsid w:val="00A83C48"/>
    <w:rsid w:val="00A91A58"/>
    <w:rsid w:val="00AA5035"/>
    <w:rsid w:val="00AB18DA"/>
    <w:rsid w:val="00AB30E4"/>
    <w:rsid w:val="00AB772B"/>
    <w:rsid w:val="00AC2E6D"/>
    <w:rsid w:val="00AD2F88"/>
    <w:rsid w:val="00AD6574"/>
    <w:rsid w:val="00AE70E4"/>
    <w:rsid w:val="00AF562F"/>
    <w:rsid w:val="00AF7CAA"/>
    <w:rsid w:val="00B000F1"/>
    <w:rsid w:val="00B035C4"/>
    <w:rsid w:val="00B128DA"/>
    <w:rsid w:val="00B13217"/>
    <w:rsid w:val="00B16044"/>
    <w:rsid w:val="00B23FB1"/>
    <w:rsid w:val="00B250FF"/>
    <w:rsid w:val="00B3168A"/>
    <w:rsid w:val="00B36065"/>
    <w:rsid w:val="00B36827"/>
    <w:rsid w:val="00B44004"/>
    <w:rsid w:val="00B4403D"/>
    <w:rsid w:val="00B53355"/>
    <w:rsid w:val="00B57847"/>
    <w:rsid w:val="00B76715"/>
    <w:rsid w:val="00B7724B"/>
    <w:rsid w:val="00B85D83"/>
    <w:rsid w:val="00B866B0"/>
    <w:rsid w:val="00B86FDB"/>
    <w:rsid w:val="00B96A44"/>
    <w:rsid w:val="00BA4A43"/>
    <w:rsid w:val="00BA7AFB"/>
    <w:rsid w:val="00BB1CB8"/>
    <w:rsid w:val="00BB5312"/>
    <w:rsid w:val="00BC5749"/>
    <w:rsid w:val="00BC5F7D"/>
    <w:rsid w:val="00BC6155"/>
    <w:rsid w:val="00BD144D"/>
    <w:rsid w:val="00BD2D87"/>
    <w:rsid w:val="00BE3BE9"/>
    <w:rsid w:val="00BE5F12"/>
    <w:rsid w:val="00BF5102"/>
    <w:rsid w:val="00C02773"/>
    <w:rsid w:val="00C14365"/>
    <w:rsid w:val="00C14996"/>
    <w:rsid w:val="00C20E8F"/>
    <w:rsid w:val="00C21E16"/>
    <w:rsid w:val="00C23517"/>
    <w:rsid w:val="00C30A33"/>
    <w:rsid w:val="00C3577C"/>
    <w:rsid w:val="00C537AC"/>
    <w:rsid w:val="00C56A42"/>
    <w:rsid w:val="00C60D2C"/>
    <w:rsid w:val="00C6141D"/>
    <w:rsid w:val="00C61D6E"/>
    <w:rsid w:val="00C6336B"/>
    <w:rsid w:val="00C64027"/>
    <w:rsid w:val="00C710C4"/>
    <w:rsid w:val="00C83452"/>
    <w:rsid w:val="00C873DE"/>
    <w:rsid w:val="00C91CD2"/>
    <w:rsid w:val="00C93674"/>
    <w:rsid w:val="00C97144"/>
    <w:rsid w:val="00CA0252"/>
    <w:rsid w:val="00CB0414"/>
    <w:rsid w:val="00CB1FC8"/>
    <w:rsid w:val="00CB4305"/>
    <w:rsid w:val="00CC42E9"/>
    <w:rsid w:val="00CC5245"/>
    <w:rsid w:val="00CC6F9F"/>
    <w:rsid w:val="00D16021"/>
    <w:rsid w:val="00D17CC6"/>
    <w:rsid w:val="00D44200"/>
    <w:rsid w:val="00D45D19"/>
    <w:rsid w:val="00D57A6E"/>
    <w:rsid w:val="00D603A4"/>
    <w:rsid w:val="00D61DFB"/>
    <w:rsid w:val="00D67EA5"/>
    <w:rsid w:val="00D70D21"/>
    <w:rsid w:val="00D93FCE"/>
    <w:rsid w:val="00D9677B"/>
    <w:rsid w:val="00DA772F"/>
    <w:rsid w:val="00DC135D"/>
    <w:rsid w:val="00E00128"/>
    <w:rsid w:val="00E251DB"/>
    <w:rsid w:val="00E308F4"/>
    <w:rsid w:val="00E37842"/>
    <w:rsid w:val="00E40426"/>
    <w:rsid w:val="00E4464B"/>
    <w:rsid w:val="00E50F26"/>
    <w:rsid w:val="00E574A8"/>
    <w:rsid w:val="00E63D8E"/>
    <w:rsid w:val="00E674F3"/>
    <w:rsid w:val="00E72B16"/>
    <w:rsid w:val="00E87DC3"/>
    <w:rsid w:val="00E9280A"/>
    <w:rsid w:val="00E95B4F"/>
    <w:rsid w:val="00E97E74"/>
    <w:rsid w:val="00EA1873"/>
    <w:rsid w:val="00EC2893"/>
    <w:rsid w:val="00ED0298"/>
    <w:rsid w:val="00ED1ACF"/>
    <w:rsid w:val="00ED7DD4"/>
    <w:rsid w:val="00EE08DD"/>
    <w:rsid w:val="00EE0905"/>
    <w:rsid w:val="00EE4149"/>
    <w:rsid w:val="00EE599B"/>
    <w:rsid w:val="00EF0BAF"/>
    <w:rsid w:val="00EF0D32"/>
    <w:rsid w:val="00EF5736"/>
    <w:rsid w:val="00EF5AB0"/>
    <w:rsid w:val="00F00493"/>
    <w:rsid w:val="00F053E5"/>
    <w:rsid w:val="00F07DE4"/>
    <w:rsid w:val="00F134DA"/>
    <w:rsid w:val="00F166FB"/>
    <w:rsid w:val="00F16DF6"/>
    <w:rsid w:val="00F26E39"/>
    <w:rsid w:val="00F4537F"/>
    <w:rsid w:val="00F501F8"/>
    <w:rsid w:val="00F663E1"/>
    <w:rsid w:val="00F70BA4"/>
    <w:rsid w:val="00F72F62"/>
    <w:rsid w:val="00F74932"/>
    <w:rsid w:val="00F75FDA"/>
    <w:rsid w:val="00F7692C"/>
    <w:rsid w:val="00F838CE"/>
    <w:rsid w:val="00F93072"/>
    <w:rsid w:val="00FA1E9B"/>
    <w:rsid w:val="00FA3076"/>
    <w:rsid w:val="00FA4220"/>
    <w:rsid w:val="00FB2BE5"/>
    <w:rsid w:val="00FD55D1"/>
    <w:rsid w:val="00FE70B3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E35"/>
  <w15:chartTrackingRefBased/>
  <w15:docId w15:val="{68C461A4-2C3F-4AB5-9191-787DD4A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E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FE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4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F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F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F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F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F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F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FE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4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F2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F2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F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F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7DE4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7D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D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7D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7D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3ACA-66B3-4DCB-9ECE-17F49573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Jon</dc:creator>
  <cp:keywords/>
  <dc:description/>
  <cp:lastModifiedBy>Wallace, Jon</cp:lastModifiedBy>
  <cp:revision>367</cp:revision>
  <dcterms:created xsi:type="dcterms:W3CDTF">2024-09-02T09:24:00Z</dcterms:created>
  <dcterms:modified xsi:type="dcterms:W3CDTF">2024-09-04T13:24:00Z</dcterms:modified>
</cp:coreProperties>
</file>