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44" w:rsidRPr="00126E44" w:rsidRDefault="00126E44" w:rsidP="00126E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126E44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Key Insights from Analysis</w:t>
      </w:r>
    </w:p>
    <w:p w:rsidR="00126E44" w:rsidRP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mr-IN"/>
        </w:rPr>
      </w:pPr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>Top and Bottom Performing Cities (Total Trips)</w:t>
      </w:r>
    </w:p>
    <w:p w:rsidR="00126E44" w:rsidRPr="00126E44" w:rsidRDefault="00126E44" w:rsidP="00126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Top 3 Cities by Total Trips: Jaipur (76.89K),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Lucknow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(64.30K),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Surat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(54.84K)</w:t>
      </w:r>
    </w:p>
    <w:p w:rsidR="00126E44" w:rsidRPr="00126E44" w:rsidRDefault="00126E44" w:rsidP="00126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Bottom 3 Cities by Total Trips: Mysore (16.24K), Coimbatore (21.10K), Visakhapatnam (28.37K)</w:t>
      </w:r>
    </w:p>
    <w:p w:rsidR="00126E44" w:rsidRPr="00126E44" w:rsidRDefault="00126E44" w:rsidP="00126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Jaipur leads in total trips, indicating high demand, while Mysore has the lowest trip count.</w:t>
      </w:r>
    </w:p>
    <w:p w:rsidR="00126E44" w:rsidRPr="00126E44" w:rsidRDefault="00126E44" w:rsidP="00126E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Understanding these patterns helps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Goodcabs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make data-driven decisions on growth and improvement strategies.</w:t>
      </w:r>
    </w:p>
    <w:p w:rsidR="00126E44" w:rsidRP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mr-IN"/>
        </w:rPr>
      </w:pPr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 xml:space="preserve">Most Expensive and Cheapest Cities by </w:t>
      </w:r>
      <w:proofErr w:type="spellStart"/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>Avg</w:t>
      </w:r>
      <w:proofErr w:type="spellEnd"/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 xml:space="preserve"> Trip Cost</w:t>
      </w:r>
    </w:p>
    <w:p w:rsidR="00126E44" w:rsidRPr="00126E44" w:rsidRDefault="00126E44" w:rsidP="00126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Top 3 Most Expensive Cities: Jaipur (₹484), Kochi (₹335), Chandigarh (₹284)</w:t>
      </w:r>
    </w:p>
    <w:p w:rsidR="00126E44" w:rsidRPr="00126E44" w:rsidRDefault="00126E44" w:rsidP="00126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Bottom 3 Cheapest Cities: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Surat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(₹117), Vadodara (₹119),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Lucknow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(₹147)</w:t>
      </w:r>
    </w:p>
    <w:p w:rsidR="00126E44" w:rsidRPr="00126E44" w:rsidRDefault="00126E44" w:rsidP="00126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The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avg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trip cost in the top 3 cities is 65% higher than in the bottom 3 cities.</w:t>
      </w:r>
    </w:p>
    <w:p w:rsidR="00126E44" w:rsidRPr="00126E44" w:rsidRDefault="00126E44" w:rsidP="00126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High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avg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cost may be justified during peak periods but is unsustainable year-round.</w:t>
      </w:r>
    </w:p>
    <w:p w:rsidR="00126E44" w:rsidRPr="00126E44" w:rsidRDefault="00126E44" w:rsidP="00126E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Higher fare-per-km contributes to higher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avg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trip cost in expensive cities.</w:t>
      </w:r>
    </w:p>
    <w:p w:rsidR="00126E44" w:rsidRP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mr-IN"/>
        </w:rPr>
      </w:pPr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>Passenger and Driver Ratings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Avg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Passenger Rating: 7.66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Avg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 Driver Rating: 7.80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Top 3 Cities by Passenger Rating: Mysore, Jaipur, Kochi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Bottom 3 Cities by Passenger Rating: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Surat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Lucknow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>, Vadodara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Top 3 Cities by Driver Rating: Visakhapatnam, Mysore, Jaipur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Repeat passengers rate drivers lower than new passengers, suggesting better service for first-time riders.</w:t>
      </w:r>
    </w:p>
    <w:p w:rsidR="00126E44" w:rsidRP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Higher-rated cities tend to be more expensive, possibly indicating higher service quality.</w:t>
      </w:r>
    </w:p>
    <w:p w:rsidR="00126E44" w:rsidRDefault="00126E44" w:rsidP="00126E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Lower-rated cities are more affordable, and drivers may take repeat passengers for granted.</w:t>
      </w:r>
    </w:p>
    <w:p w:rsidR="00126E44" w:rsidRPr="00126E44" w:rsidRDefault="00126E44" w:rsidP="00126E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</w:p>
    <w:p w:rsid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bidi="mr-IN"/>
        </w:rPr>
      </w:pPr>
    </w:p>
    <w:p w:rsid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bidi="mr-IN"/>
        </w:rPr>
      </w:pPr>
    </w:p>
    <w:p w:rsid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bidi="mr-IN"/>
        </w:rPr>
      </w:pPr>
    </w:p>
    <w:p w:rsid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7"/>
          <w:szCs w:val="27"/>
          <w:lang w:bidi="mr-IN"/>
        </w:rPr>
      </w:pPr>
    </w:p>
    <w:p w:rsidR="00126E44" w:rsidRP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mr-IN"/>
        </w:rPr>
      </w:pPr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lastRenderedPageBreak/>
        <w:t>Seasonal Demand Trends</w:t>
      </w:r>
    </w:p>
    <w:p w:rsidR="00126E44" w:rsidRPr="00126E44" w:rsidRDefault="00126E44" w:rsidP="00126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Peak Demand Months: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Jaipur,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Lucknow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>, Chandigarh: February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Coimbatore: March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Surat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>, Vadodara, Visakhapatnam: April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Kochi, Indore, Mysore: May</w:t>
      </w:r>
    </w:p>
    <w:p w:rsidR="00126E44" w:rsidRPr="00126E44" w:rsidRDefault="00126E44" w:rsidP="00126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Low Demand Months: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Jaipur,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Lucknow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>, Chandigarh: June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Coimbatore: June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Surat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>, Vadodara, Visakhapatnam: January, June</w:t>
      </w:r>
    </w:p>
    <w:p w:rsidR="00126E44" w:rsidRPr="00126E44" w:rsidRDefault="00126E44" w:rsidP="00126E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Kochi, Indore, Mysore: June</w:t>
      </w:r>
    </w:p>
    <w:p w:rsidR="00126E44" w:rsidRPr="00126E44" w:rsidRDefault="00126E44" w:rsidP="00126E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Demand variations are influenced by seasons, festivals, business events, and conferences.</w:t>
      </w:r>
      <w:bookmarkStart w:id="0" w:name="_GoBack"/>
      <w:bookmarkEnd w:id="0"/>
    </w:p>
    <w:p w:rsidR="00126E44" w:rsidRPr="00126E44" w:rsidRDefault="00126E44" w:rsidP="00126E4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bidi="mr-IN"/>
        </w:rPr>
      </w:pPr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 xml:space="preserve">Weekday </w:t>
      </w:r>
      <w:proofErr w:type="spellStart"/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>vs</w:t>
      </w:r>
      <w:proofErr w:type="spellEnd"/>
      <w:r w:rsidRPr="00126E44">
        <w:rPr>
          <w:rFonts w:eastAsia="Times New Roman" w:cstheme="minorHAnsi"/>
          <w:b/>
          <w:bCs/>
          <w:sz w:val="27"/>
          <w:szCs w:val="27"/>
          <w:lang w:bidi="mr-IN"/>
        </w:rPr>
        <w:t xml:space="preserve"> Weekend Trip Preferences</w:t>
      </w:r>
    </w:p>
    <w:p w:rsidR="00126E44" w:rsidRPr="00126E44" w:rsidRDefault="00126E44" w:rsidP="00126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56% of trips occur on weekdays, while 44% occur on weekends.</w:t>
      </w:r>
    </w:p>
    <w:p w:rsidR="00126E44" w:rsidRPr="00126E44" w:rsidRDefault="00126E44" w:rsidP="00126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 xml:space="preserve">Cities with strong weekday preference: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Lucknow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 xml:space="preserve">, </w:t>
      </w:r>
      <w:proofErr w:type="spellStart"/>
      <w:r w:rsidRPr="00126E44">
        <w:rPr>
          <w:rFonts w:eastAsia="Times New Roman" w:cstheme="minorHAnsi"/>
          <w:sz w:val="24"/>
          <w:szCs w:val="24"/>
          <w:lang w:bidi="mr-IN"/>
        </w:rPr>
        <w:t>Surat</w:t>
      </w:r>
      <w:proofErr w:type="spellEnd"/>
      <w:r w:rsidRPr="00126E44">
        <w:rPr>
          <w:rFonts w:eastAsia="Times New Roman" w:cstheme="minorHAnsi"/>
          <w:sz w:val="24"/>
          <w:szCs w:val="24"/>
          <w:lang w:bidi="mr-IN"/>
        </w:rPr>
        <w:t>, Vadodara, Visakhapatnam, Coimbatore, Chandigarh.</w:t>
      </w:r>
    </w:p>
    <w:p w:rsidR="00126E44" w:rsidRPr="00126E44" w:rsidRDefault="00126E44" w:rsidP="00126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Cities with strong weekend preference: Jaipur, Kochi, Mysore.</w:t>
      </w:r>
    </w:p>
    <w:p w:rsidR="00126E44" w:rsidRPr="00126E44" w:rsidRDefault="00126E44" w:rsidP="00126E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mr-IN"/>
        </w:rPr>
      </w:pPr>
      <w:r w:rsidRPr="00126E44">
        <w:rPr>
          <w:rFonts w:eastAsia="Times New Roman" w:cstheme="minorHAnsi"/>
          <w:sz w:val="24"/>
          <w:szCs w:val="24"/>
          <w:lang w:bidi="mr-IN"/>
        </w:rPr>
        <w:t>Indore is balanced but slightly inclines towards weekends.</w:t>
      </w:r>
    </w:p>
    <w:p w:rsidR="008618E4" w:rsidRPr="00126E44" w:rsidRDefault="008618E4">
      <w:pPr>
        <w:rPr>
          <w:rFonts w:cstheme="minorHAnsi"/>
        </w:rPr>
      </w:pPr>
    </w:p>
    <w:sectPr w:rsidR="008618E4" w:rsidRPr="0012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C6556"/>
    <w:multiLevelType w:val="multilevel"/>
    <w:tmpl w:val="DE0E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55BF3"/>
    <w:multiLevelType w:val="multilevel"/>
    <w:tmpl w:val="88E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06586"/>
    <w:multiLevelType w:val="multilevel"/>
    <w:tmpl w:val="3F64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650E90"/>
    <w:multiLevelType w:val="multilevel"/>
    <w:tmpl w:val="9BE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5C39BE"/>
    <w:multiLevelType w:val="multilevel"/>
    <w:tmpl w:val="F5F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4"/>
    <w:rsid w:val="00126E44"/>
    <w:rsid w:val="0086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10DD4-734D-4DE9-8D0B-697F5C08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6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126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6E44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26E44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126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2025-02-03T06:36:00Z</dcterms:created>
  <dcterms:modified xsi:type="dcterms:W3CDTF">2025-02-03T06:39:00Z</dcterms:modified>
</cp:coreProperties>
</file>