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B710"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lang w:eastAsia="en-IN" w:bidi="ar-SA"/>
          <w14:ligatures w14:val="none"/>
        </w:rPr>
      </w:pPr>
      <w:r w:rsidRPr="00CE4E31">
        <w:rPr>
          <w:rFonts w:ascii="Segoe UI" w:eastAsia="Times New Roman" w:hAnsi="Segoe UI" w:cs="Segoe UI"/>
          <w:b/>
          <w:bCs/>
          <w:kern w:val="36"/>
          <w:sz w:val="54"/>
          <w:szCs w:val="54"/>
          <w:lang w:eastAsia="en-IN" w:bidi="ar-SA"/>
          <w14:ligatures w14:val="none"/>
        </w:rPr>
        <w:t>Malicious URL Detection using Machine Learning</w:t>
      </w:r>
    </w:p>
    <w:p w14:paraId="6FE48DB1"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bidi="ar-SA"/>
          <w14:ligatures w14:val="none"/>
        </w:rPr>
      </w:pPr>
      <w:r w:rsidRPr="00CE4E31">
        <w:rPr>
          <w:rFonts w:ascii="Segoe UI" w:eastAsia="Times New Roman" w:hAnsi="Segoe UI" w:cs="Segoe UI"/>
          <w:b/>
          <w:bCs/>
          <w:kern w:val="0"/>
          <w:sz w:val="36"/>
          <w:szCs w:val="36"/>
          <w:lang w:eastAsia="en-IN" w:bidi="ar-SA"/>
          <w14:ligatures w14:val="none"/>
        </w:rPr>
        <w:t>1. Data Collection and Preprocessing</w:t>
      </w:r>
    </w:p>
    <w:p w14:paraId="2E1CB7F0"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1.1 Data Collection</w:t>
      </w:r>
    </w:p>
    <w:p w14:paraId="1EC936C0" w14:textId="77777777" w:rsidR="00CE4E31" w:rsidRPr="00CE4E31" w:rsidRDefault="00CE4E31" w:rsidP="00CE4E3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Obtain a diverse dataset of URLs from reputable sources. The dataset should include both malicious and benign URLs.</w:t>
      </w:r>
    </w:p>
    <w:p w14:paraId="28461EF2"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1.2 Data Preprocessing</w:t>
      </w:r>
    </w:p>
    <w:p w14:paraId="251DF06C" w14:textId="77777777" w:rsidR="00CE4E31" w:rsidRPr="00CE4E31" w:rsidRDefault="00CE4E31" w:rsidP="00CE4E3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 xml:space="preserve">Parse URLs using the </w:t>
      </w:r>
      <w:r w:rsidRPr="00CE4E31">
        <w:rPr>
          <w:rFonts w:ascii="Ubuntu Mono" w:eastAsia="Times New Roman" w:hAnsi="Ubuntu Mono" w:cs="Courier New"/>
          <w:b/>
          <w:bCs/>
          <w:color w:val="D1D5DB"/>
          <w:kern w:val="0"/>
          <w:sz w:val="21"/>
          <w:szCs w:val="21"/>
          <w:bdr w:val="single" w:sz="2" w:space="0" w:color="D9D9E3" w:frame="1"/>
          <w:lang w:eastAsia="en-IN" w:bidi="ar-SA"/>
          <w14:ligatures w14:val="none"/>
        </w:rPr>
        <w:t>urlparse</w:t>
      </w:r>
      <w:r w:rsidRPr="00CE4E31">
        <w:rPr>
          <w:rFonts w:ascii="Segoe UI" w:eastAsia="Times New Roman" w:hAnsi="Segoe UI" w:cs="Segoe UI"/>
          <w:color w:val="D1D5DB"/>
          <w:kern w:val="0"/>
          <w:sz w:val="24"/>
          <w:szCs w:val="24"/>
          <w:lang w:eastAsia="en-IN" w:bidi="ar-SA"/>
          <w14:ligatures w14:val="none"/>
        </w:rPr>
        <w:t xml:space="preserve"> function from the </w:t>
      </w:r>
      <w:r w:rsidRPr="00CE4E31">
        <w:rPr>
          <w:rFonts w:ascii="Ubuntu Mono" w:eastAsia="Times New Roman" w:hAnsi="Ubuntu Mono" w:cs="Courier New"/>
          <w:b/>
          <w:bCs/>
          <w:color w:val="D1D5DB"/>
          <w:kern w:val="0"/>
          <w:sz w:val="21"/>
          <w:szCs w:val="21"/>
          <w:bdr w:val="single" w:sz="2" w:space="0" w:color="D9D9E3" w:frame="1"/>
          <w:lang w:eastAsia="en-IN" w:bidi="ar-SA"/>
          <w14:ligatures w14:val="none"/>
        </w:rPr>
        <w:t>urllib.parse</w:t>
      </w:r>
      <w:r w:rsidRPr="00CE4E31">
        <w:rPr>
          <w:rFonts w:ascii="Segoe UI" w:eastAsia="Times New Roman" w:hAnsi="Segoe UI" w:cs="Segoe UI"/>
          <w:color w:val="D1D5DB"/>
          <w:kern w:val="0"/>
          <w:sz w:val="24"/>
          <w:szCs w:val="24"/>
          <w:lang w:eastAsia="en-IN" w:bidi="ar-SA"/>
          <w14:ligatures w14:val="none"/>
        </w:rPr>
        <w:t xml:space="preserve"> module to extract components like scheme, domain, path, query, etc.</w:t>
      </w:r>
    </w:p>
    <w:p w14:paraId="089D3628" w14:textId="77777777" w:rsidR="00CE4E31" w:rsidRPr="00CE4E31" w:rsidRDefault="00CE4E31" w:rsidP="00CE4E3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Create a feature extraction pipeline:</w:t>
      </w:r>
    </w:p>
    <w:p w14:paraId="1233449F" w14:textId="77777777" w:rsidR="00CE4E31" w:rsidRPr="00CE4E31" w:rsidRDefault="00CE4E31" w:rsidP="00CE4E3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Domain Features:</w:t>
      </w:r>
    </w:p>
    <w:p w14:paraId="53DC420E"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Domain Length: Calculate the length of the domain.</w:t>
      </w:r>
    </w:p>
    <w:p w14:paraId="43DEF910"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Domain Entropy: Measure the randomness of characters in the domain.</w:t>
      </w:r>
    </w:p>
    <w:p w14:paraId="5C05BCD1"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Top-Level Domain (TLD): Extract the TLD of the domain.</w:t>
      </w:r>
    </w:p>
    <w:p w14:paraId="63298E3E"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Subdomain Count: Count the number of subdomains.</w:t>
      </w:r>
    </w:p>
    <w:p w14:paraId="4C42C514" w14:textId="77777777" w:rsidR="00CE4E31" w:rsidRPr="00CE4E31" w:rsidRDefault="00CE4E31" w:rsidP="00CE4E31">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Path Features:</w:t>
      </w:r>
    </w:p>
    <w:p w14:paraId="388F60F7"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Path Length: Calculate the length of the path.</w:t>
      </w:r>
    </w:p>
    <w:p w14:paraId="6F87AF41"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Number of Segments: Count the number of segments in the path.</w:t>
      </w:r>
    </w:p>
    <w:p w14:paraId="435B546A" w14:textId="77777777" w:rsidR="00CE4E31" w:rsidRPr="00CE4E31" w:rsidRDefault="00CE4E31" w:rsidP="00CE4E31">
      <w:pPr>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Character Frequency: Count the occurrence of specific characters in the path.</w:t>
      </w:r>
    </w:p>
    <w:p w14:paraId="21C22D78" w14:textId="77777777" w:rsidR="00CE4E31" w:rsidRPr="00CE4E31" w:rsidRDefault="00CE4E31" w:rsidP="00CE4E3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Balance the dataset by oversampling or undersampling the classes to avoid class imbalance.</w:t>
      </w:r>
    </w:p>
    <w:p w14:paraId="31570898"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bidi="ar-SA"/>
          <w14:ligatures w14:val="none"/>
        </w:rPr>
      </w:pPr>
      <w:r w:rsidRPr="00CE4E31">
        <w:rPr>
          <w:rFonts w:ascii="Segoe UI" w:eastAsia="Times New Roman" w:hAnsi="Segoe UI" w:cs="Segoe UI"/>
          <w:b/>
          <w:bCs/>
          <w:kern w:val="0"/>
          <w:sz w:val="36"/>
          <w:szCs w:val="36"/>
          <w:lang w:eastAsia="en-IN" w:bidi="ar-SA"/>
          <w14:ligatures w14:val="none"/>
        </w:rPr>
        <w:t>2. Model Development</w:t>
      </w:r>
    </w:p>
    <w:p w14:paraId="72F18B4E"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2.1 Feature Engineering</w:t>
      </w:r>
    </w:p>
    <w:p w14:paraId="377A123E" w14:textId="77777777" w:rsidR="00CE4E31" w:rsidRPr="00CE4E31" w:rsidRDefault="00CE4E31" w:rsidP="00CE4E3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Combine the extracted features into a feature matrix suitable for model training.</w:t>
      </w:r>
    </w:p>
    <w:p w14:paraId="611AA55F"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2.2 Model Selection</w:t>
      </w:r>
    </w:p>
    <w:p w14:paraId="564706FA" w14:textId="77777777" w:rsidR="00CE4E31" w:rsidRPr="00CE4E31" w:rsidRDefault="00CE4E31" w:rsidP="00CE4E3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Choose machine learning algorithms to experiment with, such as:</w:t>
      </w:r>
    </w:p>
    <w:p w14:paraId="7DE37A03" w14:textId="77777777" w:rsidR="00CE4E31" w:rsidRPr="00CE4E31" w:rsidRDefault="00CE4E31" w:rsidP="00CE4E31">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Random Forest: Ensemble algorithm for classification tasks.</w:t>
      </w:r>
    </w:p>
    <w:p w14:paraId="0B625055" w14:textId="77777777" w:rsidR="00CE4E31" w:rsidRPr="00CE4E31" w:rsidRDefault="00CE4E31" w:rsidP="00CE4E3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Implement the selected algorithms using libraries like scikit-learn or XGBoost.</w:t>
      </w:r>
    </w:p>
    <w:p w14:paraId="55B08CCB"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2.3 Model Training</w:t>
      </w:r>
    </w:p>
    <w:p w14:paraId="71161F42" w14:textId="77777777" w:rsidR="00CE4E31" w:rsidRPr="00CE4E31" w:rsidRDefault="00CE4E31" w:rsidP="00CE4E3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Split the dataset into training and testing sets (e.g., 80% training, 20% testing).</w:t>
      </w:r>
    </w:p>
    <w:p w14:paraId="78BA2D2C" w14:textId="77777777" w:rsidR="00CE4E31" w:rsidRPr="00CE4E31" w:rsidRDefault="00CE4E31" w:rsidP="00CE4E3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Train each selected model on the training data using the feature matrix and corresponding labels.</w:t>
      </w:r>
    </w:p>
    <w:p w14:paraId="1963D71D"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bidi="ar-SA"/>
          <w14:ligatures w14:val="none"/>
        </w:rPr>
      </w:pPr>
      <w:r w:rsidRPr="00CE4E31">
        <w:rPr>
          <w:rFonts w:ascii="Segoe UI" w:eastAsia="Times New Roman" w:hAnsi="Segoe UI" w:cs="Segoe UI"/>
          <w:b/>
          <w:bCs/>
          <w:kern w:val="0"/>
          <w:sz w:val="30"/>
          <w:szCs w:val="30"/>
          <w:lang w:eastAsia="en-IN" w:bidi="ar-SA"/>
          <w14:ligatures w14:val="none"/>
        </w:rPr>
        <w:t>2.4 Model Evaluation</w:t>
      </w:r>
    </w:p>
    <w:p w14:paraId="26403D31" w14:textId="77777777" w:rsidR="00CE4E31" w:rsidRPr="00CE4E31" w:rsidRDefault="00CE4E31" w:rsidP="00CE4E3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Evaluate model performance using various metrics:</w:t>
      </w:r>
    </w:p>
    <w:p w14:paraId="0978497C" w14:textId="77777777" w:rsidR="00CE4E31" w:rsidRPr="00CE4E31" w:rsidRDefault="00CE4E31" w:rsidP="00CE4E31">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Accuracy: Overall correctness of predictions.</w:t>
      </w:r>
    </w:p>
    <w:p w14:paraId="66A7D4DD" w14:textId="77777777" w:rsidR="00CE4E31" w:rsidRPr="00CE4E31" w:rsidRDefault="00CE4E31" w:rsidP="00CE4E31">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Precision: Proportion of true positive predictions out of all positive predictions.</w:t>
      </w:r>
    </w:p>
    <w:p w14:paraId="00567569" w14:textId="77777777" w:rsidR="00CE4E31" w:rsidRPr="00CE4E31" w:rsidRDefault="00CE4E31" w:rsidP="00CE4E3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Use the testing set for evaluation to assess the model's generalization capability.</w:t>
      </w:r>
    </w:p>
    <w:p w14:paraId="0FE2FEA3"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bidi="ar-SA"/>
          <w14:ligatures w14:val="none"/>
        </w:rPr>
      </w:pPr>
      <w:r w:rsidRPr="00CE4E31">
        <w:rPr>
          <w:rFonts w:ascii="Segoe UI" w:eastAsia="Times New Roman" w:hAnsi="Segoe UI" w:cs="Segoe UI"/>
          <w:b/>
          <w:bCs/>
          <w:kern w:val="0"/>
          <w:sz w:val="36"/>
          <w:szCs w:val="36"/>
          <w:lang w:eastAsia="en-IN" w:bidi="ar-SA"/>
          <w14:ligatures w14:val="none"/>
        </w:rPr>
        <w:t>3. Hyperparameter Tuning</w:t>
      </w:r>
    </w:p>
    <w:p w14:paraId="124F5D41" w14:textId="77777777" w:rsidR="00CE4E31" w:rsidRPr="00CE4E31" w:rsidRDefault="00CE4E31" w:rsidP="00CE4E3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Perform hyperparameter tuning to optimize model performance.</w:t>
      </w:r>
    </w:p>
    <w:p w14:paraId="7DB1D782" w14:textId="77777777" w:rsidR="00D87452" w:rsidRDefault="00CE4E31" w:rsidP="00D8745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Use techniques like grid search or random search to find the best combination of hyperparameters.</w:t>
      </w:r>
    </w:p>
    <w:p w14:paraId="78B6C8CD" w14:textId="2B49E593" w:rsidR="00CE4E31" w:rsidRPr="00D87452" w:rsidRDefault="00D87452" w:rsidP="00D87452">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Pr>
          <w:rFonts w:ascii="Segoe UI" w:eastAsia="Times New Roman" w:hAnsi="Segoe UI" w:cs="Segoe UI"/>
          <w:b/>
          <w:bCs/>
          <w:kern w:val="0"/>
          <w:sz w:val="36"/>
          <w:szCs w:val="36"/>
          <w:lang w:eastAsia="en-IN" w:bidi="ar-SA"/>
          <w14:ligatures w14:val="none"/>
        </w:rPr>
        <w:lastRenderedPageBreak/>
        <w:t>4</w:t>
      </w:r>
      <w:r w:rsidR="00CE4E31" w:rsidRPr="00D87452">
        <w:rPr>
          <w:rFonts w:ascii="Segoe UI" w:eastAsia="Times New Roman" w:hAnsi="Segoe UI" w:cs="Segoe UI"/>
          <w:b/>
          <w:bCs/>
          <w:kern w:val="0"/>
          <w:sz w:val="36"/>
          <w:szCs w:val="36"/>
          <w:lang w:eastAsia="en-IN" w:bidi="ar-SA"/>
          <w14:ligatures w14:val="none"/>
        </w:rPr>
        <w:t>. Conclusion</w:t>
      </w:r>
    </w:p>
    <w:p w14:paraId="17426493" w14:textId="77777777" w:rsidR="00CE4E31" w:rsidRPr="00CE4E31" w:rsidRDefault="00CE4E31" w:rsidP="00CE4E31">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r w:rsidRPr="00CE4E31">
        <w:rPr>
          <w:rFonts w:ascii="Segoe UI" w:eastAsia="Times New Roman" w:hAnsi="Segoe UI" w:cs="Segoe UI"/>
          <w:color w:val="D1D5DB"/>
          <w:kern w:val="0"/>
          <w:sz w:val="24"/>
          <w:szCs w:val="24"/>
          <w:lang w:eastAsia="en-IN" w:bidi="ar-SA"/>
          <w14:ligatures w14:val="none"/>
        </w:rPr>
        <w:t>Building a malicious URL detection system involves a series of steps, from data preprocessing and feature engineering to model training, deployment, and maintenance. By following these technical steps, you can create an effective machine learning system that contributes to cybersecurity efforts by identifying potentially malicious URLs and protecting users from online threats.</w:t>
      </w:r>
    </w:p>
    <w:p w14:paraId="0F4F884A" w14:textId="77777777" w:rsidR="00D5441A" w:rsidRDefault="00D5441A"/>
    <w:sectPr w:rsidR="00D5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A41"/>
    <w:multiLevelType w:val="multilevel"/>
    <w:tmpl w:val="3222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90D46"/>
    <w:multiLevelType w:val="multilevel"/>
    <w:tmpl w:val="D2C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572A0"/>
    <w:multiLevelType w:val="multilevel"/>
    <w:tmpl w:val="812A9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F7179"/>
    <w:multiLevelType w:val="multilevel"/>
    <w:tmpl w:val="EA3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83DFA"/>
    <w:multiLevelType w:val="multilevel"/>
    <w:tmpl w:val="C5E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C0231"/>
    <w:multiLevelType w:val="multilevel"/>
    <w:tmpl w:val="A59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E579AA"/>
    <w:multiLevelType w:val="multilevel"/>
    <w:tmpl w:val="8B1EA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36231"/>
    <w:multiLevelType w:val="multilevel"/>
    <w:tmpl w:val="98C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B3A0C"/>
    <w:multiLevelType w:val="multilevel"/>
    <w:tmpl w:val="5CF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15A00"/>
    <w:multiLevelType w:val="multilevel"/>
    <w:tmpl w:val="EA54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127D62"/>
    <w:multiLevelType w:val="multilevel"/>
    <w:tmpl w:val="DB1C8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181237">
    <w:abstractNumId w:val="3"/>
  </w:num>
  <w:num w:numId="2" w16cid:durableId="173888130">
    <w:abstractNumId w:val="2"/>
  </w:num>
  <w:num w:numId="3" w16cid:durableId="46875082">
    <w:abstractNumId w:val="7"/>
  </w:num>
  <w:num w:numId="4" w16cid:durableId="883054638">
    <w:abstractNumId w:val="10"/>
  </w:num>
  <w:num w:numId="5" w16cid:durableId="644045356">
    <w:abstractNumId w:val="0"/>
  </w:num>
  <w:num w:numId="6" w16cid:durableId="294719673">
    <w:abstractNumId w:val="6"/>
  </w:num>
  <w:num w:numId="7" w16cid:durableId="1017925628">
    <w:abstractNumId w:val="1"/>
  </w:num>
  <w:num w:numId="8" w16cid:durableId="1158960700">
    <w:abstractNumId w:val="5"/>
  </w:num>
  <w:num w:numId="9" w16cid:durableId="139470474">
    <w:abstractNumId w:val="8"/>
  </w:num>
  <w:num w:numId="10" w16cid:durableId="939341185">
    <w:abstractNumId w:val="4"/>
  </w:num>
  <w:num w:numId="11" w16cid:durableId="1654135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31"/>
    <w:rsid w:val="003A20B4"/>
    <w:rsid w:val="00CE4E31"/>
    <w:rsid w:val="00D5441A"/>
    <w:rsid w:val="00D8745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D5BE"/>
  <w15:chartTrackingRefBased/>
  <w15:docId w15:val="{32D6BDE6-B75B-4886-B023-020D6E41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CE4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CE4E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31"/>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CE4E3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CE4E31"/>
    <w:rPr>
      <w:rFonts w:ascii="Times New Roman" w:eastAsia="Times New Roman" w:hAnsi="Times New Roman" w:cs="Times New Roman"/>
      <w:b/>
      <w:bCs/>
      <w:kern w:val="0"/>
      <w:sz w:val="27"/>
      <w:szCs w:val="27"/>
      <w:lang w:eastAsia="en-IN" w:bidi="ar-SA"/>
      <w14:ligatures w14:val="none"/>
    </w:rPr>
  </w:style>
  <w:style w:type="character" w:styleId="HTMLCode">
    <w:name w:val="HTML Code"/>
    <w:basedOn w:val="DefaultParagraphFont"/>
    <w:uiPriority w:val="99"/>
    <w:semiHidden/>
    <w:unhideWhenUsed/>
    <w:rsid w:val="00CE4E31"/>
    <w:rPr>
      <w:rFonts w:ascii="Courier New" w:eastAsia="Times New Roman" w:hAnsi="Courier New" w:cs="Courier New"/>
      <w:sz w:val="20"/>
      <w:szCs w:val="20"/>
    </w:rPr>
  </w:style>
  <w:style w:type="paragraph" w:styleId="NormalWeb">
    <w:name w:val="Normal (Web)"/>
    <w:basedOn w:val="Normal"/>
    <w:uiPriority w:val="99"/>
    <w:semiHidden/>
    <w:unhideWhenUsed/>
    <w:rsid w:val="00CE4E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Karanwal</dc:creator>
  <cp:keywords/>
  <dc:description/>
  <cp:lastModifiedBy>Akshay Karanwal</cp:lastModifiedBy>
  <cp:revision>2</cp:revision>
  <dcterms:created xsi:type="dcterms:W3CDTF">2023-08-21T14:37:00Z</dcterms:created>
  <dcterms:modified xsi:type="dcterms:W3CDTF">2023-09-01T11:44:00Z</dcterms:modified>
</cp:coreProperties>
</file>