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67" w:rsidRDefault="00A35067" w:rsidP="00A35067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n-IN"/>
        </w:rPr>
      </w:pPr>
    </w:p>
    <w:p w:rsidR="00A35067" w:rsidRPr="00A35067" w:rsidRDefault="00A35067" w:rsidP="00A35067">
      <w:pPr>
        <w:shd w:val="clear" w:color="auto" w:fill="FFFFFF"/>
        <w:spacing w:after="100" w:afterAutospacing="1" w:line="240" w:lineRule="auto"/>
        <w:textAlignment w:val="baseline"/>
        <w:rPr>
          <w:rFonts w:ascii="Palatino Linotype" w:eastAsia="Times New Roman" w:hAnsi="Palatino Linotype" w:cs="Arial"/>
          <w:b/>
          <w:color w:val="242729"/>
          <w:sz w:val="32"/>
          <w:szCs w:val="32"/>
          <w:lang w:eastAsia="en-IN"/>
        </w:rPr>
      </w:pPr>
      <w:r w:rsidRPr="00A35067">
        <w:rPr>
          <w:rFonts w:ascii="Palatino Linotype" w:eastAsia="Times New Roman" w:hAnsi="Palatino Linotype" w:cs="Arial"/>
          <w:b/>
          <w:color w:val="242729"/>
          <w:sz w:val="32"/>
          <w:szCs w:val="32"/>
          <w:lang w:eastAsia="en-IN"/>
        </w:rPr>
        <w:t xml:space="preserve">Difference between HTTP1.1 </w:t>
      </w:r>
      <w:proofErr w:type="spellStart"/>
      <w:r w:rsidRPr="00A35067">
        <w:rPr>
          <w:rFonts w:ascii="Palatino Linotype" w:eastAsia="Times New Roman" w:hAnsi="Palatino Linotype" w:cs="Arial"/>
          <w:b/>
          <w:color w:val="242729"/>
          <w:sz w:val="32"/>
          <w:szCs w:val="32"/>
          <w:lang w:eastAsia="en-IN"/>
        </w:rPr>
        <w:t>vs</w:t>
      </w:r>
      <w:proofErr w:type="spellEnd"/>
      <w:r w:rsidRPr="00A35067">
        <w:rPr>
          <w:rFonts w:ascii="Palatino Linotype" w:eastAsia="Times New Roman" w:hAnsi="Palatino Linotype" w:cs="Arial"/>
          <w:b/>
          <w:color w:val="242729"/>
          <w:sz w:val="32"/>
          <w:szCs w:val="32"/>
          <w:lang w:eastAsia="en-IN"/>
        </w:rPr>
        <w:t xml:space="preserve"> HTTP2</w:t>
      </w:r>
    </w:p>
    <w:p w:rsidR="00A35067" w:rsidRDefault="00A35067" w:rsidP="00A35067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A35067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HTTP/2 supports queries multiplexing, headers compression, priority and more intelligent packet streaming management. This results in reduced latency and accelerates content download on modern web pages.</w:t>
      </w:r>
    </w:p>
    <w:p w:rsidR="005C5577" w:rsidRDefault="005C5577" w:rsidP="00A35067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729"/>
          <w:sz w:val="24"/>
          <w:szCs w:val="24"/>
          <w:lang w:eastAsia="en-IN"/>
        </w:rPr>
        <w:t>HTTP 1.1:</w:t>
      </w:r>
      <w:r w:rsidR="00D37B78">
        <w:rPr>
          <w:rFonts w:ascii="Arial" w:eastAsia="Times New Roman" w:hAnsi="Arial" w:cs="Arial"/>
          <w:color w:val="242729"/>
          <w:sz w:val="24"/>
          <w:szCs w:val="24"/>
          <w:lang w:eastAsia="en-IN"/>
        </w:rPr>
        <w:t xml:space="preserve"> It is a text protocol</w:t>
      </w:r>
    </w:p>
    <w:p w:rsidR="00D37B78" w:rsidRDefault="00D37B78" w:rsidP="00A35067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729"/>
          <w:sz w:val="24"/>
          <w:szCs w:val="24"/>
          <w:lang w:eastAsia="en-IN"/>
        </w:rPr>
        <w:t>HTTP 2.0: It is a binary protocol</w:t>
      </w:r>
    </w:p>
    <w:p w:rsidR="009372F2" w:rsidRDefault="009372F2" w:rsidP="009372F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729"/>
          <w:sz w:val="24"/>
          <w:szCs w:val="24"/>
          <w:lang w:eastAsia="en-IN"/>
        </w:rPr>
        <w:t xml:space="preserve">HTTP 1.1: </w:t>
      </w:r>
      <w:r>
        <w:rPr>
          <w:rFonts w:ascii="Arial" w:eastAsia="Times New Roman" w:hAnsi="Arial" w:cs="Arial"/>
          <w:color w:val="242729"/>
          <w:sz w:val="24"/>
          <w:szCs w:val="24"/>
          <w:lang w:eastAsia="en-IN"/>
        </w:rPr>
        <w:t>Here is no multiplexing is supported.</w:t>
      </w:r>
      <w:r w:rsidRPr="009372F2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 xml:space="preserve"> </w:t>
      </w: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Parallel requests can</w:t>
      </w:r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not</w:t>
      </w: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 xml:space="preserve"> be handled over the same connection</w:t>
      </w:r>
    </w:p>
    <w:p w:rsidR="009372F2" w:rsidRDefault="009372F2" w:rsidP="009372F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729"/>
          <w:sz w:val="24"/>
          <w:szCs w:val="24"/>
          <w:lang w:eastAsia="en-IN"/>
        </w:rPr>
        <w:t xml:space="preserve">HTTP 2.0: </w:t>
      </w:r>
      <w:r>
        <w:rPr>
          <w:rFonts w:ascii="Arial" w:eastAsia="Times New Roman" w:hAnsi="Arial" w:cs="Arial"/>
          <w:color w:val="242729"/>
          <w:sz w:val="24"/>
          <w:szCs w:val="24"/>
          <w:lang w:eastAsia="en-IN"/>
        </w:rPr>
        <w:t>Here multiplexing is supported.</w:t>
      </w:r>
      <w:r w:rsidRPr="009372F2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 xml:space="preserve"> </w:t>
      </w: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Parallel requests can be handled over the same connection</w:t>
      </w:r>
    </w:p>
    <w:p w:rsidR="00076A1B" w:rsidRDefault="00076A1B" w:rsidP="00076A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 xml:space="preserve">HTTP 2.0: </w:t>
      </w: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It allows a server to populate data in a client cache, in advance of it being required, through a mechanism called the server push.</w:t>
      </w:r>
    </w:p>
    <w:p w:rsidR="00076A1B" w:rsidRDefault="00076A1B" w:rsidP="009372F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9372F2" w:rsidRDefault="009372F2" w:rsidP="00A35067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9372F2" w:rsidRPr="00A35067" w:rsidRDefault="009372F2" w:rsidP="00A35067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A35067" w:rsidRDefault="00A35067">
      <w:pPr>
        <w:rPr>
          <w:rFonts w:ascii="Palatino Linotype" w:hAnsi="Palatino Linotype"/>
          <w:b/>
          <w:sz w:val="32"/>
          <w:szCs w:val="32"/>
        </w:rPr>
      </w:pPr>
    </w:p>
    <w:p w:rsidR="00E24CBA" w:rsidRPr="004B49F9" w:rsidRDefault="00E24CBA">
      <w:pPr>
        <w:rPr>
          <w:rFonts w:ascii="Palatino Linotype" w:hAnsi="Palatino Linotype"/>
          <w:b/>
          <w:sz w:val="32"/>
          <w:szCs w:val="32"/>
        </w:rPr>
      </w:pPr>
      <w:r w:rsidRPr="004B49F9">
        <w:rPr>
          <w:rFonts w:ascii="Palatino Linotype" w:hAnsi="Palatino Linotype"/>
          <w:b/>
          <w:sz w:val="32"/>
          <w:szCs w:val="32"/>
        </w:rPr>
        <w:t>HTTP version history</w:t>
      </w:r>
    </w:p>
    <w:p w:rsidR="004B49F9" w:rsidRPr="00E24CBA" w:rsidRDefault="00F35705" w:rsidP="00E24CBA">
      <w:pPr>
        <w:shd w:val="clear" w:color="auto" w:fill="FFFFFF"/>
        <w:spacing w:after="540" w:line="240" w:lineRule="auto"/>
        <w:outlineLvl w:val="1"/>
        <w:rPr>
          <w:rFonts w:ascii="Palatino Linotype" w:eastAsia="Times New Roman" w:hAnsi="Palatino Linotype" w:cs="Times New Roman"/>
          <w:b/>
          <w:bCs/>
          <w:color w:val="212121"/>
          <w:spacing w:val="-1"/>
          <w:sz w:val="28"/>
          <w:szCs w:val="28"/>
          <w:lang w:eastAsia="en-IN"/>
        </w:rPr>
      </w:pPr>
      <w:hyperlink r:id="rId5" w:anchor="http0.9_%E2%80%93_the_one-line_protocol" w:tooltip="Permalink to HTTP/0.9 – The one-line protocol" w:history="1">
        <w:r w:rsidR="00E24CBA" w:rsidRPr="004B49F9">
          <w:rPr>
            <w:rFonts w:ascii="Palatino Linotype" w:eastAsia="Times New Roman" w:hAnsi="Palatino Linotype" w:cs="Times New Roman"/>
            <w:b/>
            <w:bCs/>
            <w:color w:val="212121"/>
            <w:spacing w:val="-1"/>
            <w:sz w:val="28"/>
            <w:szCs w:val="28"/>
            <w:lang w:eastAsia="en-IN"/>
          </w:rPr>
          <w:t xml:space="preserve">HTTP/0.9 – </w:t>
        </w:r>
        <w:r w:rsidR="004B49F9" w:rsidRPr="004B49F9">
          <w:rPr>
            <w:rFonts w:ascii="Palatino Linotype" w:eastAsia="Times New Roman" w:hAnsi="Palatino Linotype" w:cs="Times New Roman"/>
            <w:b/>
            <w:bCs/>
            <w:color w:val="212121"/>
            <w:spacing w:val="-1"/>
            <w:sz w:val="28"/>
            <w:szCs w:val="28"/>
            <w:lang w:eastAsia="en-IN"/>
          </w:rPr>
          <w:t>1991-</w:t>
        </w:r>
        <w:r w:rsidR="00E24CBA" w:rsidRPr="004B49F9">
          <w:rPr>
            <w:rFonts w:ascii="Palatino Linotype" w:eastAsia="Times New Roman" w:hAnsi="Palatino Linotype" w:cs="Times New Roman"/>
            <w:b/>
            <w:bCs/>
            <w:color w:val="212121"/>
            <w:spacing w:val="-1"/>
            <w:sz w:val="28"/>
            <w:szCs w:val="28"/>
            <w:lang w:eastAsia="en-IN"/>
          </w:rPr>
          <w:t>The one-line protocol</w:t>
        </w:r>
      </w:hyperlink>
    </w:p>
    <w:p w:rsidR="00E24CBA" w:rsidRDefault="00E24CBA" w:rsidP="00E24C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The initial version of HTTP had no version number; it has been later called 0.9 to differentiate it from the later versions. HTTP/0.9 is extremely simple: requests consist of a single line and start with the only possible method </w:t>
      </w:r>
      <w:hyperlink r:id="rId6" w:history="1">
        <w:r w:rsidRPr="00E24CBA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  <w:lang w:eastAsia="en-IN"/>
          </w:rPr>
          <w:t>GET</w:t>
        </w:r>
      </w:hyperlink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followed by the path to the resource (not the URL as both the protocol, server, and port are unnecessary once connected to the server).</w:t>
      </w:r>
    </w:p>
    <w:p w:rsidR="00E24CBA" w:rsidRPr="004B49F9" w:rsidRDefault="00F35705" w:rsidP="00E24CBA">
      <w:pPr>
        <w:pStyle w:val="Heading2"/>
        <w:shd w:val="clear" w:color="auto" w:fill="FFFFFF"/>
        <w:spacing w:before="0" w:beforeAutospacing="0" w:after="540" w:afterAutospacing="0"/>
        <w:rPr>
          <w:rFonts w:ascii="Palatino Linotype" w:hAnsi="Palatino Linotype"/>
          <w:color w:val="212121"/>
          <w:spacing w:val="-1"/>
          <w:sz w:val="28"/>
          <w:szCs w:val="28"/>
        </w:rPr>
      </w:pPr>
      <w:hyperlink r:id="rId7" w:anchor="http1.0_%E2%80%93_building_extensibility" w:tooltip="Permalink to HTTP/1.0 – Building extensibility" w:history="1">
        <w:r w:rsidR="00E24CBA"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>HTTP/1.0 –</w:t>
        </w:r>
        <w:r w:rsidR="004B49F9"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>1996-</w:t>
        </w:r>
        <w:r w:rsidR="00E24CBA"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 xml:space="preserve"> Building extensibility</w:t>
        </w:r>
      </w:hyperlink>
    </w:p>
    <w:p w:rsidR="00E24CBA" w:rsidRPr="00E24CBA" w:rsidRDefault="00E24CBA" w:rsidP="00E24C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Versioning information is now sent within each request (</w:t>
      </w:r>
      <w:r w:rsidRPr="00E24CBA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HTTP/1.0</w:t>
      </w: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is appended to the </w:t>
      </w:r>
      <w:r w:rsidRPr="00E24CBA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GET</w:t>
      </w: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line)</w:t>
      </w:r>
    </w:p>
    <w:p w:rsidR="00E24CBA" w:rsidRPr="00E24CBA" w:rsidRDefault="00E24CBA" w:rsidP="00E24C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 xml:space="preserve">A status code line is also sent at the beginning of the response, allowing the browser itself to understand the success or failure of the request and to adapt its </w:t>
      </w:r>
      <w:proofErr w:type="spellStart"/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behavior</w:t>
      </w:r>
      <w:proofErr w:type="spellEnd"/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 xml:space="preserve"> in consequence (like in updating or using its local cache in a specific way)</w:t>
      </w:r>
    </w:p>
    <w:p w:rsidR="00E24CBA" w:rsidRPr="00E24CBA" w:rsidRDefault="00E24CBA" w:rsidP="00E24C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lastRenderedPageBreak/>
        <w:t>The notion of HTTP headers has been introduced, both for the requests and the responses, allowing metadata to be transmitted and making the protocol extremely flexible and extensible.</w:t>
      </w:r>
    </w:p>
    <w:p w:rsidR="00E24CBA" w:rsidRDefault="00E24CBA" w:rsidP="00E24C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With the help of the new HTTP headers, the ability to transmit other documents than plain HTML files has been added (thanks to the </w:t>
      </w:r>
      <w:hyperlink r:id="rId8" w:history="1">
        <w:r w:rsidRPr="00E24CBA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  <w:lang w:eastAsia="en-IN"/>
          </w:rPr>
          <w:t>Content-Type</w:t>
        </w:r>
      </w:hyperlink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header).</w:t>
      </w:r>
    </w:p>
    <w:p w:rsidR="00E24CBA" w:rsidRPr="00E24CBA" w:rsidRDefault="00E24CBA" w:rsidP="00E24CB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</w:p>
    <w:p w:rsidR="00E24CBA" w:rsidRPr="004B49F9" w:rsidRDefault="00F35705" w:rsidP="00E24CBA">
      <w:pPr>
        <w:pStyle w:val="Heading2"/>
        <w:shd w:val="clear" w:color="auto" w:fill="FFFFFF"/>
        <w:spacing w:before="0" w:beforeAutospacing="0" w:after="540" w:afterAutospacing="0"/>
        <w:rPr>
          <w:rFonts w:ascii="Palatino Linotype" w:hAnsi="Palatino Linotype"/>
          <w:color w:val="212121"/>
          <w:spacing w:val="-1"/>
          <w:sz w:val="28"/>
          <w:szCs w:val="28"/>
        </w:rPr>
      </w:pPr>
      <w:hyperlink r:id="rId9" w:anchor="http1.1_%E2%80%93_the_standardized_protocol" w:tooltip="Permalink to HTTP/1.1 – The standardized protocol" w:history="1">
        <w:r w:rsidR="00E24CBA"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 xml:space="preserve">HTTP/1.1 – </w:t>
        </w:r>
        <w:r w:rsidR="004B49F9"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>1997-</w:t>
        </w:r>
        <w:r w:rsidR="00E24CBA"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>The standardized protocol</w:t>
        </w:r>
      </w:hyperlink>
    </w:p>
    <w:p w:rsidR="00E24CBA" w:rsidRPr="00E24CBA" w:rsidRDefault="00E24CBA" w:rsidP="00E24C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A connection can be reused</w:t>
      </w:r>
      <w:r w:rsidR="00F35705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.</w:t>
      </w:r>
    </w:p>
    <w:p w:rsidR="00E24CBA" w:rsidRPr="00E24CBA" w:rsidRDefault="00E24CBA" w:rsidP="00E24C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Pipelining has been added, allowing to send a second request before the answer for the first one is fully transmitted, lowering the latency of the communication.</w:t>
      </w:r>
    </w:p>
    <w:p w:rsidR="00E24CBA" w:rsidRPr="00E24CBA" w:rsidRDefault="00E24CBA" w:rsidP="00E24C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Chunked responses are now also supported.</w:t>
      </w:r>
    </w:p>
    <w:p w:rsidR="004B49F9" w:rsidRDefault="00E24CBA" w:rsidP="00F3570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Additional cache control mechanisms have been introduced.</w:t>
      </w:r>
    </w:p>
    <w:p w:rsidR="00F35705" w:rsidRPr="00F35705" w:rsidRDefault="00F35705" w:rsidP="00F3570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</w:p>
    <w:p w:rsidR="00E24CBA" w:rsidRPr="004B49F9" w:rsidRDefault="00F35705" w:rsidP="00E24CBA">
      <w:pPr>
        <w:pStyle w:val="Heading2"/>
        <w:shd w:val="clear" w:color="auto" w:fill="FFFFFF"/>
        <w:spacing w:before="0" w:beforeAutospacing="0" w:after="540" w:afterAutospacing="0"/>
        <w:rPr>
          <w:rFonts w:ascii="Palatino Linotype" w:hAnsi="Palatino Linotype"/>
          <w:color w:val="212121"/>
          <w:spacing w:val="-1"/>
          <w:sz w:val="28"/>
          <w:szCs w:val="28"/>
        </w:rPr>
      </w:pPr>
      <w:hyperlink r:id="rId10" w:anchor="http2_%E2%80%93_a_protocol_for_greater_performance" w:tooltip="Permalink to HTTP/2 – A protocol for greater performance" w:history="1">
        <w:r w:rsidR="00E24CBA"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>HTTP/2 –</w:t>
        </w:r>
        <w:r w:rsidR="004B49F9"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>2015-</w:t>
        </w:r>
        <w:r w:rsidR="00E24CBA"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 xml:space="preserve"> A protocol for greater performance</w:t>
        </w:r>
      </w:hyperlink>
    </w:p>
    <w:p w:rsidR="00E24CBA" w:rsidRPr="00E24CBA" w:rsidRDefault="00E24CBA" w:rsidP="00E24C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It is a binary protocol rather than text. It can no longer be read and created manually. Despite this hurdle, improved optimization techniques can now be implemented.</w:t>
      </w:r>
    </w:p>
    <w:p w:rsidR="00E24CBA" w:rsidRPr="00E24CBA" w:rsidRDefault="00E24CBA" w:rsidP="00E24C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It is a multiplexed protocol. Parallel requests can be handled over the same connection, removing the order and blocking constraints of the HTTP/1.x protocol.</w:t>
      </w:r>
    </w:p>
    <w:p w:rsidR="00E24CBA" w:rsidRPr="00E24CBA" w:rsidRDefault="00E24CBA" w:rsidP="00E24C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 xml:space="preserve">It compresses headers. </w:t>
      </w:r>
    </w:p>
    <w:p w:rsidR="00E24CBA" w:rsidRDefault="00E24CBA" w:rsidP="007621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It allows a server to populate data in a client cache, in advance of it being required, through a mechanism called the server push.</w:t>
      </w:r>
    </w:p>
    <w:p w:rsidR="00762185" w:rsidRPr="00E24CBA" w:rsidRDefault="00762185" w:rsidP="0076218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</w:p>
    <w:p w:rsidR="00762185" w:rsidRPr="00E24CBA" w:rsidRDefault="00762185" w:rsidP="007621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A connection can be reused.</w:t>
      </w:r>
    </w:p>
    <w:p w:rsidR="00762185" w:rsidRPr="00E24CBA" w:rsidRDefault="00762185" w:rsidP="007621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Pipelining has been added, allowing to send a second request before the answer for the first one is fully transmitted, lowering the latency of the communication.</w:t>
      </w:r>
    </w:p>
    <w:p w:rsidR="00762185" w:rsidRPr="00E24CBA" w:rsidRDefault="00762185" w:rsidP="007621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Chunked responses are now also supported.</w:t>
      </w:r>
    </w:p>
    <w:p w:rsidR="00762185" w:rsidRPr="00E24CBA" w:rsidRDefault="00762185" w:rsidP="007621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Additional cache control mechanisms have been introduced.</w:t>
      </w:r>
    </w:p>
    <w:p w:rsidR="00762185" w:rsidRDefault="00762185" w:rsidP="00762185">
      <w:pPr>
        <w:pStyle w:val="Heading2"/>
        <w:shd w:val="clear" w:color="auto" w:fill="FFFFFF"/>
        <w:spacing w:before="0" w:beforeAutospacing="0" w:after="540" w:afterAutospacing="0"/>
        <w:rPr>
          <w:rFonts w:ascii="Palatino Linotype" w:hAnsi="Palatino Linotype"/>
          <w:color w:val="212121"/>
          <w:spacing w:val="-1"/>
        </w:rPr>
      </w:pPr>
    </w:p>
    <w:p w:rsidR="00A35067" w:rsidRDefault="00A819D2" w:rsidP="00762185">
      <w:pPr>
        <w:pStyle w:val="Heading2"/>
        <w:shd w:val="clear" w:color="auto" w:fill="FFFFFF"/>
        <w:spacing w:before="0" w:beforeAutospacing="0" w:after="540" w:afterAutospacing="0"/>
        <w:rPr>
          <w:rFonts w:ascii="Palatino Linotype" w:hAnsi="Palatino Linotype"/>
          <w:color w:val="212121"/>
          <w:spacing w:val="-1"/>
        </w:rPr>
      </w:pPr>
      <w:r w:rsidRPr="00A819D2">
        <w:rPr>
          <w:rFonts w:ascii="Palatino Linotype" w:hAnsi="Palatino Linotype"/>
          <w:color w:val="212121"/>
          <w:spacing w:val="-1"/>
        </w:rPr>
        <w:t xml:space="preserve">List 5 differences between Browser JS </w:t>
      </w:r>
      <w:proofErr w:type="spellStart"/>
      <w:r w:rsidRPr="00A819D2">
        <w:rPr>
          <w:rFonts w:ascii="Palatino Linotype" w:hAnsi="Palatino Linotype"/>
          <w:color w:val="212121"/>
          <w:spacing w:val="-1"/>
        </w:rPr>
        <w:t>vs</w:t>
      </w:r>
      <w:proofErr w:type="spellEnd"/>
      <w:r w:rsidRPr="00A819D2">
        <w:rPr>
          <w:rFonts w:ascii="Palatino Linotype" w:hAnsi="Palatino Linotype"/>
          <w:color w:val="212121"/>
          <w:spacing w:val="-1"/>
        </w:rPr>
        <w:t xml:space="preserve"> Node </w:t>
      </w:r>
      <w:proofErr w:type="spellStart"/>
      <w:r w:rsidRPr="00A819D2">
        <w:rPr>
          <w:rFonts w:ascii="Palatino Linotype" w:hAnsi="Palatino Linotype"/>
          <w:color w:val="212121"/>
          <w:spacing w:val="-1"/>
        </w:rPr>
        <w:t>Js</w:t>
      </w:r>
      <w:proofErr w:type="spellEnd"/>
      <w:r w:rsidRPr="00A819D2">
        <w:rPr>
          <w:rFonts w:ascii="Palatino Linotype" w:hAnsi="Palatino Linotype"/>
          <w:color w:val="212121"/>
          <w:spacing w:val="-1"/>
        </w:rPr>
        <w:t>.</w:t>
      </w:r>
    </w:p>
    <w:p w:rsidR="00A819D2" w:rsidRDefault="00A819D2" w:rsidP="00A819D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1. Full user-level system access.</w:t>
      </w:r>
    </w:p>
    <w:p w:rsidR="00E24CBA" w:rsidRDefault="00A819D2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Unlike the browser where </w:t>
      </w:r>
      <w:proofErr w:type="spellStart"/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Javascript</w:t>
      </w:r>
      <w:proofErr w:type="spellEnd"/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is sandboxed for your safety, node.js has full access to the system like any other native application. This means you can read and write directly to/from the file system, have unrestricted access to the network, </w:t>
      </w:r>
      <w:proofErr w:type="gramStart"/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can</w:t>
      </w:r>
      <w:proofErr w:type="gramEnd"/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execute software and more. </w:t>
      </w:r>
    </w:p>
    <w:p w:rsidR="00A819D2" w:rsidRDefault="00A819D2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:rsidR="00A819D2" w:rsidRDefault="00A819D2" w:rsidP="00A819D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2. Global instead of Window</w:t>
      </w:r>
    </w:p>
    <w:p w:rsidR="00A819D2" w:rsidRDefault="00A819D2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It does not refer to a window and has no window like properties</w:t>
      </w:r>
    </w:p>
    <w:p w:rsidR="00A819D2" w:rsidRDefault="00A819D2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:rsidR="00A819D2" w:rsidRDefault="00A819D2" w:rsidP="00A819D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3. Import Module</w:t>
      </w:r>
    </w:p>
    <w:p w:rsidR="00A819D2" w:rsidRDefault="00A819D2" w:rsidP="00A819D2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In node</w:t>
      </w: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.js we can import modules but not in browser </w:t>
      </w:r>
      <w:proofErr w:type="spellStart"/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js</w:t>
      </w:r>
      <w:proofErr w:type="spellEnd"/>
    </w:p>
    <w:p w:rsidR="00C7434F" w:rsidRDefault="00C7434F" w:rsidP="00C7434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4. The </w:t>
      </w:r>
      <w:proofErr w:type="spellStart"/>
      <w:r>
        <w:rPr>
          <w:rFonts w:ascii="Helvetica" w:hAnsi="Helvetica"/>
          <w:b w:val="0"/>
          <w:bCs w:val="0"/>
          <w:color w:val="292929"/>
          <w:sz w:val="33"/>
          <w:szCs w:val="33"/>
        </w:rPr>
        <w:t>Async</w:t>
      </w:r>
      <w:proofErr w:type="spellEnd"/>
      <w:r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 IO </w:t>
      </w:r>
      <w:proofErr w:type="spellStart"/>
      <w:r>
        <w:rPr>
          <w:rFonts w:ascii="Helvetica" w:hAnsi="Helvetica"/>
          <w:b w:val="0"/>
          <w:bCs w:val="0"/>
          <w:color w:val="292929"/>
          <w:sz w:val="33"/>
          <w:szCs w:val="33"/>
        </w:rPr>
        <w:t>threadpool</w:t>
      </w:r>
      <w:proofErr w:type="spellEnd"/>
    </w:p>
    <w:p w:rsidR="00C7434F" w:rsidRPr="00C7434F" w:rsidRDefault="00C7434F" w:rsidP="00A819D2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Browsers do have multiple threads to support the execution of </w:t>
      </w:r>
      <w:proofErr w:type="spellStart"/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javascript</w:t>
      </w:r>
      <w:proofErr w:type="spellEnd"/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but in node.js the </w:t>
      </w:r>
      <w:proofErr w:type="spellStart"/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threadpool</w:t>
      </w:r>
      <w:proofErr w:type="spellEnd"/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is used for </w:t>
      </w:r>
      <w:proofErr w:type="spellStart"/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super fast</w:t>
      </w:r>
      <w:proofErr w:type="spellEnd"/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IO. </w:t>
      </w:r>
    </w:p>
    <w:p w:rsidR="00C7434F" w:rsidRDefault="00A819D2" w:rsidP="00C7434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="00C7434F">
        <w:rPr>
          <w:rFonts w:ascii="Helvetica" w:hAnsi="Helvetica"/>
          <w:b w:val="0"/>
          <w:bCs w:val="0"/>
          <w:color w:val="292929"/>
          <w:sz w:val="33"/>
          <w:szCs w:val="33"/>
        </w:rPr>
        <w:t>5</w:t>
      </w:r>
      <w:r w:rsidR="00344F6D">
        <w:rPr>
          <w:rFonts w:ascii="Helvetica" w:hAnsi="Helvetica"/>
          <w:b w:val="0"/>
          <w:bCs w:val="0"/>
          <w:color w:val="292929"/>
          <w:sz w:val="33"/>
          <w:szCs w:val="33"/>
        </w:rPr>
        <w:t>.</w:t>
      </w:r>
      <w:r w:rsidR="00C7434F">
        <w:rPr>
          <w:rFonts w:ascii="Arial" w:hAnsi="Arial" w:cs="Arial"/>
          <w:color w:val="525F7F"/>
          <w:shd w:val="clear" w:color="auto" w:fill="FFFFFF"/>
        </w:rPr>
        <w:t> </w:t>
      </w:r>
      <w:r w:rsidR="00C7434F" w:rsidRPr="00344F6D">
        <w:rPr>
          <w:rFonts w:ascii="Arial" w:hAnsi="Arial" w:cs="Arial"/>
          <w:b w:val="0"/>
          <w:sz w:val="28"/>
          <w:szCs w:val="28"/>
        </w:rPr>
        <w:t>In Node everything is a module. You must keep your code inside a module.</w:t>
      </w:r>
    </w:p>
    <w:p w:rsidR="00A819D2" w:rsidRDefault="00A819D2" w:rsidP="00A819D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</w:p>
    <w:p w:rsidR="0009128B" w:rsidRPr="00F35705" w:rsidRDefault="0009128B" w:rsidP="00A819D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proofErr w:type="gramStart"/>
      <w:r w:rsidRPr="00F35705">
        <w:rPr>
          <w:rFonts w:ascii="Arial" w:hAnsi="Arial" w:cs="Arial"/>
          <w:b w:val="0"/>
          <w:bCs w:val="0"/>
          <w:color w:val="292929"/>
          <w:sz w:val="24"/>
          <w:szCs w:val="24"/>
        </w:rPr>
        <w:t>what</w:t>
      </w:r>
      <w:proofErr w:type="gramEnd"/>
      <w:r w:rsidRPr="00F35705">
        <w:rPr>
          <w:rFonts w:ascii="Arial" w:hAnsi="Arial" w:cs="Arial"/>
          <w:b w:val="0"/>
          <w:bCs w:val="0"/>
          <w:color w:val="292929"/>
          <w:sz w:val="24"/>
          <w:szCs w:val="24"/>
        </w:rPr>
        <w:t xml:space="preserve"> happens when you type a URL in the address bar in the browser?</w:t>
      </w:r>
    </w:p>
    <w:p w:rsidR="0009128B" w:rsidRPr="00F35705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F35705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You enter a URL into a web browser</w:t>
      </w:r>
    </w:p>
    <w:p w:rsidR="0009128B" w:rsidRPr="00F35705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F35705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The browser looks up the IP address for the domain name via DNS</w:t>
      </w:r>
    </w:p>
    <w:p w:rsidR="0009128B" w:rsidRPr="00F35705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F35705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The browser sends a HTTP </w:t>
      </w:r>
      <w:r w:rsidRPr="00F35705">
        <w:rPr>
          <w:rFonts w:ascii="Arial" w:eastAsia="Times New Roman" w:hAnsi="Arial" w:cs="Arial"/>
          <w:i/>
          <w:iCs/>
          <w:color w:val="3C3C3C"/>
          <w:sz w:val="24"/>
          <w:szCs w:val="24"/>
          <w:lang w:eastAsia="en-IN"/>
        </w:rPr>
        <w:t>request</w:t>
      </w:r>
      <w:r w:rsidRPr="00F35705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 to the server</w:t>
      </w:r>
    </w:p>
    <w:p w:rsidR="0009128B" w:rsidRPr="00F35705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F35705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The server sends back a HTTP </w:t>
      </w:r>
      <w:r w:rsidRPr="00F35705">
        <w:rPr>
          <w:rFonts w:ascii="Arial" w:eastAsia="Times New Roman" w:hAnsi="Arial" w:cs="Arial"/>
          <w:i/>
          <w:iCs/>
          <w:color w:val="3C3C3C"/>
          <w:sz w:val="24"/>
          <w:szCs w:val="24"/>
          <w:lang w:eastAsia="en-IN"/>
        </w:rPr>
        <w:t>response</w:t>
      </w:r>
    </w:p>
    <w:p w:rsidR="0009128B" w:rsidRPr="00F35705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F35705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The browser begins rendering the HTML</w:t>
      </w:r>
    </w:p>
    <w:p w:rsidR="0009128B" w:rsidRPr="00F35705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F35705">
        <w:rPr>
          <w:rFonts w:ascii="Arial" w:eastAsia="Times New Roman" w:hAnsi="Arial" w:cs="Arial"/>
          <w:color w:val="3C3C3C"/>
          <w:sz w:val="24"/>
          <w:szCs w:val="24"/>
          <w:lang w:eastAsia="en-IN"/>
        </w:rPr>
        <w:t xml:space="preserve">The browser sends requests for additional objects embedded in HTML (images, </w:t>
      </w:r>
      <w:proofErr w:type="spellStart"/>
      <w:r w:rsidRPr="00F35705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css</w:t>
      </w:r>
      <w:proofErr w:type="spellEnd"/>
      <w:r w:rsidRPr="00F35705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, JavaScript) and repeats steps 3-5.</w:t>
      </w:r>
    </w:p>
    <w:p w:rsidR="0009128B" w:rsidRPr="00F35705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en-IN"/>
        </w:rPr>
      </w:pPr>
      <w:r w:rsidRPr="00F35705">
        <w:rPr>
          <w:rFonts w:ascii="Arial" w:eastAsia="Times New Roman" w:hAnsi="Arial" w:cs="Arial"/>
          <w:color w:val="3C3C3C"/>
          <w:sz w:val="24"/>
          <w:szCs w:val="24"/>
          <w:lang w:eastAsia="en-IN"/>
        </w:rPr>
        <w:t xml:space="preserve">Once the page is loaded, the browser sends further </w:t>
      </w:r>
      <w:proofErr w:type="spellStart"/>
      <w:r w:rsidRPr="00F35705">
        <w:rPr>
          <w:rFonts w:ascii="Arial" w:eastAsia="Times New Roman" w:hAnsi="Arial" w:cs="Arial"/>
          <w:color w:val="3C3C3C"/>
          <w:sz w:val="24"/>
          <w:szCs w:val="24"/>
          <w:lang w:eastAsia="en-IN"/>
        </w:rPr>
        <w:t>async</w:t>
      </w:r>
      <w:proofErr w:type="spellEnd"/>
      <w:r w:rsidRPr="00F35705">
        <w:rPr>
          <w:rFonts w:ascii="Arial" w:eastAsia="Times New Roman" w:hAnsi="Arial" w:cs="Arial"/>
          <w:color w:val="3C3C3C"/>
          <w:sz w:val="24"/>
          <w:szCs w:val="24"/>
          <w:lang w:eastAsia="en-IN"/>
        </w:rPr>
        <w:t xml:space="preserve"> requests as needed.</w:t>
      </w:r>
    </w:p>
    <w:p w:rsidR="0009128B" w:rsidRDefault="0009128B" w:rsidP="00A819D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bookmarkStart w:id="0" w:name="_GoBack"/>
      <w:bookmarkEnd w:id="0"/>
    </w:p>
    <w:p w:rsidR="00A819D2" w:rsidRPr="00A819D2" w:rsidRDefault="00A819D2" w:rsidP="00A819D2">
      <w:pPr>
        <w:rPr>
          <w:rFonts w:ascii="Arial" w:hAnsi="Arial" w:cs="Arial"/>
          <w:sz w:val="24"/>
          <w:szCs w:val="24"/>
        </w:rPr>
      </w:pPr>
    </w:p>
    <w:sectPr w:rsidR="00A819D2" w:rsidRPr="00A8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24ECF"/>
    <w:multiLevelType w:val="multilevel"/>
    <w:tmpl w:val="1C0E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2F7925"/>
    <w:multiLevelType w:val="multilevel"/>
    <w:tmpl w:val="C0CC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7D5494"/>
    <w:multiLevelType w:val="multilevel"/>
    <w:tmpl w:val="FD12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E56302"/>
    <w:multiLevelType w:val="multilevel"/>
    <w:tmpl w:val="1AEC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BB"/>
    <w:rsid w:val="00076A1B"/>
    <w:rsid w:val="0009128B"/>
    <w:rsid w:val="00344F6D"/>
    <w:rsid w:val="004B49F9"/>
    <w:rsid w:val="005C5577"/>
    <w:rsid w:val="00762185"/>
    <w:rsid w:val="009372F2"/>
    <w:rsid w:val="00A35067"/>
    <w:rsid w:val="00A819D2"/>
    <w:rsid w:val="00C7434F"/>
    <w:rsid w:val="00D012BB"/>
    <w:rsid w:val="00D37B78"/>
    <w:rsid w:val="00E211EE"/>
    <w:rsid w:val="00E24CBA"/>
    <w:rsid w:val="00F3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F2CBF-2A9C-47AE-B343-B58A4C0E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12B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4C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4C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1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34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14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Headers/Content-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Basics_of_HTTP/Evolution_of_HTT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Methods/G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HTTP/Basics_of_HTTP/Evolution_of_HTTP" TargetMode="External"/><Relationship Id="rId10" Type="http://schemas.openxmlformats.org/officeDocument/2006/relationships/hyperlink" Target="https://developer.mozilla.org/en-US/docs/Web/HTTP/Basics_of_HTTP/Evolution_of_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Evolution_of_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2021-01-09T08:28:00Z</dcterms:created>
  <dcterms:modified xsi:type="dcterms:W3CDTF">2021-01-11T08:59:00Z</dcterms:modified>
</cp:coreProperties>
</file>