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tbl>
      <w:tr>
        <w:tc>
          <w:p>
            <w:r>
              <w:rPr>
                <w:b/>
              </w:rPr>
              <w:t xml:space="preserve">SNEHA KAPOOR</w:t>
            </w:r>
          </w:p>
          <w:p>
            <w:r>
              <w:t xml:space="preserve">Gurugram, India</w:t>
            </w:r>
          </w:p>
          <w:p>
            <w:r>
              <w:t xml:space="preserve">sneha@example.com</w:t>
            </w:r>
          </w:p>
          <w:p>
            <w:r>
              <w:t xml:space="preserve">+91 98450 12345</w:t>
            </w:r>
          </w:p>
          <w:p>
            <w:r>
              <w:rPr>
                <w:b/>
              </w:rPr>
              <w:t xml:space="preserve">SKILLS</w:t>
            </w:r>
          </w:p>
          <w:p>
            <w:r>
              <w:t xml:space="preserve">Financial modelling, Market sizing, Excel, PowerPoint</w:t>
            </w:r>
          </w:p>
          <w:p>
            <w:r>
              <w:rPr>
                <w:b/>
              </w:rPr>
              <w:t xml:space="preserve">EDUCATION</w:t>
            </w:r>
          </w:p>
          <w:p>
            <w:r>
              <w:rPr>
                <w:b/>
              </w:rPr>
              <w:t xml:space="preserve">MBA</w:t>
            </w:r>
          </w:p>
          <w:p>
            <w:r>
              <w:t xml:space="preserve">Indian School of Business, 2021  –  2023</w:t>
            </w:r>
          </w:p>
          <w:p>
            <w:r>
              <w:rPr>
                <w:b/>
              </w:rPr>
              <w:t xml:space="preserve">B.Com (Hons)</w:t>
            </w:r>
          </w:p>
          <w:p>
            <w:r>
              <w:t xml:space="preserve">SRCC Delhi, 2013  –  2017</w:t>
            </w:r>
          </w:p>
        </w:tc>
        <w:tc>
          <w:p>
            <w:r>
              <w:rPr>
                <w:b/>
              </w:rPr>
              <w:t xml:space="preserve">PROFESSIONAL SUMMARY</w:t>
            </w:r>
          </w:p>
          <w:p>
            <w:r>
              <w:t xml:space="preserve">Strategy professional with consulting and operating experience, MBA from ISB.</w:t>
            </w:r>
          </w:p>
          <w:p>
            <w:r>
              <w:rPr>
                <w:b/>
              </w:rPr>
              <w:t xml:space="preserve">WORK EXPERIENCE</w:t>
            </w:r>
          </w:p>
          <w:p>
            <w:r>
              <w:rPr>
                <w:b/>
              </w:rPr>
              <w:t xml:space="preserve">Deloitte</w:t>
            </w:r>
            <w:r>
              <w:tab/>
            </w:r>
            <w:r>
              <w:t xml:space="preserve">Jul 2017 – Jun 2021</w:t>
            </w:r>
          </w:p>
          <w:p>
            <w:r>
              <w:t xml:space="preserve">Associate</w:t>
            </w:r>
            <w:r>
              <w:tab/>
            </w:r>
            <w:r>
              <w:t xml:space="preserve">Gurugram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Built market-entry models for 6 consumer clients.</w:t>
            </w:r>
          </w:p>
          <w:p>
            <w:r>
              <w:rPr>
                <w:b/>
              </w:rPr>
              <w:t xml:space="preserve">Mahindra</w:t>
            </w:r>
            <w:r>
              <w:tab/>
            </w:r>
            <w:r>
              <w:t xml:space="preserve">Aug 2023 – Present</w:t>
            </w:r>
          </w:p>
          <w:p>
            <w:r>
              <w:t xml:space="preserve">Manager, Strategy</w:t>
            </w:r>
            <w:r>
              <w:tab/>
            </w:r>
            <w:r>
              <w:t xml:space="preserve">Mumbai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Own the group growth plan across 3 business units.</w:t>
            </w:r>
          </w:p>
        </w:tc>
      </w:tr>
    </w:tbl>
  </w:body>
</w:document>
</file>