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mc:AlternateContent>
          <mc:Choice Requires="wps">
            <w:drawing>
              <wps:wsp>
                <wps:txbx>
                  <w:txbxContent>
                    <w:p>
                      <w:r>
                        <w:rPr>
                          <w:b/>
                        </w:rPr>
                        <w:t xml:space="preserve">NISHA REDDY</w:t>
                      </w:r>
                    </w:p>
                    <w:p>
                      <w:r>
                        <w:t xml:space="preserve">Hyderabad, India</w:t>
                      </w:r>
                    </w:p>
                    <w:p>
                      <w:r>
                        <w:t xml:space="preserve">nisha@example.com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Python, PyTorch, SQL, Spark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M.Sc Statistics</w:t>
                      </w:r>
                    </w:p>
                    <w:p>
                      <w:r>
                        <w:t xml:space="preserve">University of Hyderabad, 2018 – 2020</w:t>
                      </w:r>
                    </w:p>
                  </w:txbxContent>
                </wps:txbx>
              </wps:wsp>
            </w:drawing>
          </mc:Choice>
          <mc:Fallback>
            <w:pict>
              <v:shape>
                <v:textbox>
                  <w:txbxContent>
                    <w:p>
                      <w:r>
                        <w:rPr>
                          <w:b/>
                        </w:rPr>
                        <w:t xml:space="preserve">NISHA REDDY</w:t>
                      </w:r>
                    </w:p>
                    <w:p>
                      <w:r>
                        <w:t xml:space="preserve">Hyderabad, India</w:t>
                      </w:r>
                    </w:p>
                    <w:p>
                      <w:r>
                        <w:t xml:space="preserve">nisha@example.com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Python, PyTorch, SQL, Spark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M.Sc Statistics</w:t>
                      </w:r>
                    </w:p>
                    <w:p>
                      <w:r>
                        <w:t xml:space="preserve">University of Hyderabad, 2018 – 2020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b/>
        </w:rPr>
        <w:t xml:space="preserve">PROFESSIONAL SUMMARY</w:t>
      </w:r>
    </w:p>
    <w:p>
      <w:r>
        <w:t xml:space="preserve">Data scientist in retail analytics.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Senior Data Scientist at Myntra</w:t>
      </w:r>
    </w:p>
    <w:p>
      <w:r>
        <w:t xml:space="preserve">September 2023–Present</w:t>
      </w:r>
    </w:p>
    <w:p>
      <w:pPr>
        <w:numPr>
          <w:ilvl w:val="0"/>
          <w:numId w:val="1"/>
        </w:numPr>
      </w:pPr>
      <w:r>
        <w:t xml:space="preserve">Own the size-recommendation model used on 9 million orders.</w:t>
      </w:r>
    </w:p>
    <w:p>
      <w:r>
        <w:rPr>
          <w:b/>
        </w:rPr>
        <w:t xml:space="preserve">Data Scientist at Walmart Global Tech</w:t>
      </w:r>
    </w:p>
    <w:p>
      <w:r>
        <w:t xml:space="preserve">February 2020–August 2023</w:t>
      </w:r>
    </w:p>
    <w:p>
      <w:pPr>
        <w:numPr>
          <w:ilvl w:val="0"/>
          <w:numId w:val="1"/>
        </w:numPr>
      </w:pPr>
      <w:r>
        <w:t xml:space="preserve">Built demand forecasts for 400 stores.</w:t>
      </w:r>
    </w:p>
  </w:body>
</w:document>
</file>