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ZOYA KHAN</w:t>
            </w:r>
          </w:p>
          <w:p>
            <w:r>
              <w:t xml:space="preserve">Lucknow, India</w:t>
            </w:r>
          </w:p>
          <w:p>
            <w:r>
              <w:t xml:space="preserve">zoya@example.com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Teaching, Curriculum design, Physics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M.Sc Physics</w:t>
            </w:r>
          </w:p>
          <w:p>
            <w:r>
              <w:t xml:space="preserve">Lucknow University, 2014  –  2016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Teacher turned edtech lead.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PhysicsWallah</w:t>
            </w:r>
            <w:r>
              <w:tab/>
            </w:r>
            <w:r>
              <w:t xml:space="preserve">Jan 2022 – Present</w:t>
            </w:r>
          </w:p>
          <w:p>
            <w:r>
              <w:t xml:space="preserve">Curriculum Lead</w:t>
            </w:r>
            <w:r>
              <w:tab/>
            </w:r>
            <w:r>
              <w:t xml:space="preserve">Noida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Lead 30 teachers.</w:t>
            </w:r>
          </w:p>
          <w:p>
            <w:r>
              <w:rPr>
                <w:b/>
              </w:rPr>
              <w:t xml:space="preserve">City Montessori School</w:t>
            </w:r>
            <w:r>
              <w:tab/>
            </w:r>
            <w:r>
              <w:t xml:space="preserve">Apr 2016 – Dec 2021</w:t>
            </w:r>
          </w:p>
          <w:p>
            <w:r>
              <w:t xml:space="preserve">Teacher</w:t>
            </w:r>
            <w:r>
              <w:tab/>
            </w:r>
            <w:r>
              <w:t xml:space="preserve">Lucknow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Taught physics to grades 11 and 12.</w:t>
            </w:r>
          </w:p>
        </w:tc>
      </w:tr>
    </w:tbl>
  </w:body>
</w:document>
</file>