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262D" w14:textId="77777777" w:rsidR="00A04F9F" w:rsidRDefault="00000000">
      <w:pPr>
        <w:pStyle w:val="Title"/>
        <w:jc w:val="center"/>
      </w:pPr>
      <w:r>
        <w:t>Machine Learning Study Notes</w:t>
      </w:r>
    </w:p>
    <w:p w14:paraId="15AB8CED" w14:textId="77777777" w:rsidR="00A04F9F" w:rsidRDefault="00000000">
      <w:pPr>
        <w:jc w:val="center"/>
      </w:pPr>
      <w:r>
        <w:rPr>
          <w:b/>
          <w:sz w:val="24"/>
        </w:rPr>
        <w:t>Ensemble Learning • Random Forest • Boosting • KNN • SVM</w:t>
      </w:r>
    </w:p>
    <w:p w14:paraId="45DD1209" w14:textId="77777777" w:rsidR="00A04F9F" w:rsidRDefault="00000000">
      <w:pPr>
        <w:pStyle w:val="Heading1"/>
      </w:pPr>
      <w:r>
        <w:t>1. Ensemble Learning</w:t>
      </w:r>
    </w:p>
    <w:p w14:paraId="4D09B384" w14:textId="77777777" w:rsidR="00A04F9F" w:rsidRDefault="00000000">
      <w:r>
        <w:t>Ensemble Learning means combining multiple machine-learning models so that the final prediction is usually more stable and accurate than relying on a single model.</w:t>
      </w:r>
    </w:p>
    <w:p w14:paraId="0838BD67" w14:textId="77777777" w:rsidR="00A04F9F" w:rsidRDefault="00000000">
      <w:pPr>
        <w:pStyle w:val="Heading2"/>
      </w:pPr>
      <w:r>
        <w:t>Simple Example</w:t>
      </w:r>
    </w:p>
    <w:p w14:paraId="03C6C1DB" w14:textId="77777777" w:rsidR="00A04F9F" w:rsidRDefault="00000000">
      <w:r>
        <w:t>Suppose three Decision Trees predict whether a customer will buy a product: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71724753" w14:textId="77777777">
        <w:trPr>
          <w:jc w:val="center"/>
        </w:trPr>
        <w:tc>
          <w:tcPr>
            <w:tcW w:w="10080" w:type="dxa"/>
            <w:vAlign w:val="center"/>
          </w:tcPr>
          <w:p w14:paraId="7B07B331" w14:textId="77777777" w:rsidR="00A04F9F" w:rsidRDefault="00000000">
            <w:r>
              <w:rPr>
                <w:rFonts w:ascii="Consolas" w:hAnsi="Consolas"/>
                <w:sz w:val="19"/>
              </w:rPr>
              <w:t>Decision Tree 1 → Yes</w:t>
            </w:r>
            <w:r>
              <w:rPr>
                <w:rFonts w:ascii="Consolas" w:hAnsi="Consolas"/>
                <w:sz w:val="19"/>
              </w:rPr>
              <w:br/>
              <w:t>Decision Tree 2 → Yes</w:t>
            </w:r>
            <w:r>
              <w:rPr>
                <w:rFonts w:ascii="Consolas" w:hAnsi="Consolas"/>
                <w:sz w:val="19"/>
              </w:rPr>
              <w:br/>
              <w:t>Decision Tree 3 → No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Majority vote → YES</w:t>
            </w:r>
          </w:p>
        </w:tc>
      </w:tr>
    </w:tbl>
    <w:p w14:paraId="482723FA" w14:textId="77777777" w:rsidR="00A04F9F" w:rsidRDefault="00A04F9F"/>
    <w:p w14:paraId="209C0C28" w14:textId="77777777" w:rsidR="00A04F9F" w:rsidRDefault="00000000">
      <w:r>
        <w:t>The two major ensemble approaches in the uploaded notes are Bagging and Boosting.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7E962700" w14:textId="77777777">
        <w:trPr>
          <w:jc w:val="center"/>
        </w:trPr>
        <w:tc>
          <w:tcPr>
            <w:tcW w:w="10080" w:type="dxa"/>
            <w:vAlign w:val="center"/>
          </w:tcPr>
          <w:p w14:paraId="1D8B284F" w14:textId="77777777" w:rsidR="00A04F9F" w:rsidRDefault="00000000">
            <w:r>
              <w:rPr>
                <w:rFonts w:ascii="Consolas" w:hAnsi="Consolas"/>
                <w:sz w:val="19"/>
              </w:rPr>
              <w:t>Ensemble Learning</w:t>
            </w:r>
            <w:r>
              <w:rPr>
                <w:rFonts w:ascii="Consolas" w:hAnsi="Consolas"/>
                <w:sz w:val="19"/>
              </w:rPr>
              <w:br/>
              <w:t>├── Bagging</w:t>
            </w:r>
            <w:r>
              <w:rPr>
                <w:rFonts w:ascii="Consolas" w:hAnsi="Consolas"/>
                <w:sz w:val="19"/>
              </w:rPr>
              <w:br/>
              <w:t>└── Boosting</w:t>
            </w:r>
          </w:p>
        </w:tc>
      </w:tr>
    </w:tbl>
    <w:p w14:paraId="61633611" w14:textId="77777777" w:rsidR="00A04F9F" w:rsidRDefault="00A04F9F"/>
    <w:p w14:paraId="361E08D0" w14:textId="77777777" w:rsidR="00A04F9F" w:rsidRDefault="00000000">
      <w:pPr>
        <w:pStyle w:val="Heading1"/>
      </w:pPr>
      <w:r>
        <w:t>2. Bagging</w:t>
      </w:r>
    </w:p>
    <w:p w14:paraId="3944D6D9" w14:textId="77777777" w:rsidR="00A04F9F" w:rsidRDefault="00000000">
      <w:r>
        <w:t>Bagging stands for Bootstrap Aggregating. Multiple models are trained on different bootstrap samples of the training data. The models are largely independent, so they can often be trained in parallel.</w:t>
      </w:r>
    </w:p>
    <w:p w14:paraId="20F32105" w14:textId="77777777" w:rsidR="00A04F9F" w:rsidRDefault="00000000">
      <w:pPr>
        <w:pStyle w:val="Heading2"/>
      </w:pPr>
      <w:r>
        <w:t>How It Works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6D290994" w14:textId="77777777">
        <w:trPr>
          <w:jc w:val="center"/>
        </w:trPr>
        <w:tc>
          <w:tcPr>
            <w:tcW w:w="10080" w:type="dxa"/>
            <w:vAlign w:val="center"/>
          </w:tcPr>
          <w:p w14:paraId="2A467CA8" w14:textId="77777777" w:rsidR="00A04F9F" w:rsidRDefault="00000000">
            <w:r>
              <w:rPr>
                <w:rFonts w:ascii="Consolas" w:hAnsi="Consolas"/>
                <w:sz w:val="19"/>
              </w:rPr>
              <w:t>Original training data</w:t>
            </w:r>
            <w:r>
              <w:rPr>
                <w:rFonts w:ascii="Consolas" w:hAnsi="Consolas"/>
                <w:sz w:val="19"/>
              </w:rPr>
              <w:br/>
              <w:t xml:space="preserve">      ↓</w:t>
            </w:r>
            <w:r>
              <w:rPr>
                <w:rFonts w:ascii="Consolas" w:hAnsi="Consolas"/>
                <w:sz w:val="19"/>
              </w:rPr>
              <w:br/>
              <w:t>Random Sample 1 → Model 1</w:t>
            </w:r>
            <w:r>
              <w:rPr>
                <w:rFonts w:ascii="Consolas" w:hAnsi="Consolas"/>
                <w:sz w:val="19"/>
              </w:rPr>
              <w:br/>
              <w:t>Random Sample 2 → Model 2</w:t>
            </w:r>
            <w:r>
              <w:rPr>
                <w:rFonts w:ascii="Consolas" w:hAnsi="Consolas"/>
                <w:sz w:val="19"/>
              </w:rPr>
              <w:br/>
              <w:t>Random Sample 3 → Model 3</w:t>
            </w:r>
            <w:r>
              <w:rPr>
                <w:rFonts w:ascii="Consolas" w:hAnsi="Consolas"/>
                <w:sz w:val="19"/>
              </w:rPr>
              <w:br/>
              <w:t xml:space="preserve">      ↓</w:t>
            </w:r>
            <w:r>
              <w:rPr>
                <w:rFonts w:ascii="Consolas" w:hAnsi="Consolas"/>
                <w:sz w:val="19"/>
              </w:rPr>
              <w:br/>
              <w:t>Combine predictions</w:t>
            </w:r>
          </w:p>
        </w:tc>
      </w:tr>
    </w:tbl>
    <w:p w14:paraId="5A6156B8" w14:textId="77777777" w:rsidR="00A04F9F" w:rsidRDefault="00A04F9F"/>
    <w:p w14:paraId="6348B6AB" w14:textId="77777777" w:rsidR="00A04F9F" w:rsidRDefault="00000000">
      <w:pPr>
        <w:pStyle w:val="Heading2"/>
      </w:pPr>
      <w:r>
        <w:t>Classification</w:t>
      </w:r>
    </w:p>
    <w:p w14:paraId="7794B88D" w14:textId="77777777" w:rsidR="00A04F9F" w:rsidRDefault="00000000">
      <w:r>
        <w:t>For classification, predictions are commonly combined using majority voting.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7DE06988" w14:textId="77777777">
        <w:trPr>
          <w:jc w:val="center"/>
        </w:trPr>
        <w:tc>
          <w:tcPr>
            <w:tcW w:w="10080" w:type="dxa"/>
            <w:vAlign w:val="center"/>
          </w:tcPr>
          <w:p w14:paraId="1F78F1C9" w14:textId="77777777" w:rsidR="00A04F9F" w:rsidRDefault="00000000">
            <w:r>
              <w:rPr>
                <w:rFonts w:ascii="Consolas" w:hAnsi="Consolas"/>
                <w:sz w:val="19"/>
              </w:rPr>
              <w:t>Tree 1 → Fraud</w:t>
            </w:r>
            <w:r>
              <w:rPr>
                <w:rFonts w:ascii="Consolas" w:hAnsi="Consolas"/>
                <w:sz w:val="19"/>
              </w:rPr>
              <w:br/>
              <w:t>Tree 2 → Not Fraud</w:t>
            </w:r>
            <w:r>
              <w:rPr>
                <w:rFonts w:ascii="Consolas" w:hAnsi="Consolas"/>
                <w:sz w:val="19"/>
              </w:rPr>
              <w:br/>
              <w:t>Tree 3 → Fraud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Tree 4 → Fraud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Final prediction → Fraud</w:t>
            </w:r>
          </w:p>
        </w:tc>
      </w:tr>
    </w:tbl>
    <w:p w14:paraId="253D8B7B" w14:textId="77777777" w:rsidR="00A04F9F" w:rsidRDefault="00A04F9F"/>
    <w:p w14:paraId="451CB7F0" w14:textId="77777777" w:rsidR="00A04F9F" w:rsidRDefault="00000000">
      <w:pPr>
        <w:pStyle w:val="Heading2"/>
      </w:pPr>
      <w:r>
        <w:t>Regression</w:t>
      </w:r>
    </w:p>
    <w:p w14:paraId="79C94C40" w14:textId="77777777" w:rsidR="00A04F9F" w:rsidRDefault="00000000">
      <w:r>
        <w:t>For regression, predictions are commonly averaged.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390EA71E" w14:textId="77777777">
        <w:trPr>
          <w:jc w:val="center"/>
        </w:trPr>
        <w:tc>
          <w:tcPr>
            <w:tcW w:w="10080" w:type="dxa"/>
            <w:vAlign w:val="center"/>
          </w:tcPr>
          <w:p w14:paraId="3A7F19D4" w14:textId="77777777" w:rsidR="00A04F9F" w:rsidRDefault="00000000">
            <w:r>
              <w:rPr>
                <w:rFonts w:ascii="Consolas" w:hAnsi="Consolas"/>
                <w:sz w:val="19"/>
              </w:rPr>
              <w:t>Tree 1 → 5 days</w:t>
            </w:r>
            <w:r>
              <w:rPr>
                <w:rFonts w:ascii="Consolas" w:hAnsi="Consolas"/>
                <w:sz w:val="19"/>
              </w:rPr>
              <w:br/>
              <w:t>Tree 2 → 7 days</w:t>
            </w:r>
            <w:r>
              <w:rPr>
                <w:rFonts w:ascii="Consolas" w:hAnsi="Consolas"/>
                <w:sz w:val="19"/>
              </w:rPr>
              <w:br/>
              <w:t>Tree 3 → 6 days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Average = (5 + 7 + 6) / 3 = 6 days</w:t>
            </w:r>
          </w:p>
        </w:tc>
      </w:tr>
    </w:tbl>
    <w:p w14:paraId="022E0038" w14:textId="77777777" w:rsidR="00A04F9F" w:rsidRDefault="00A04F9F"/>
    <w:p w14:paraId="39CB2169" w14:textId="77777777" w:rsidR="00A04F9F" w:rsidRDefault="00000000">
      <w:pPr>
        <w:pStyle w:val="Heading1"/>
      </w:pPr>
      <w:r>
        <w:t>3. Random Forest</w:t>
      </w:r>
    </w:p>
    <w:p w14:paraId="40CD9469" w14:textId="77777777" w:rsidR="00A04F9F" w:rsidRDefault="00000000">
      <w:r>
        <w:t>Random Forest is a bagging-based ensemble algorithm that creates many Decision Trees and combines their predictions. The word 'forest' refers to the collection of trees.</w:t>
      </w:r>
    </w:p>
    <w:p w14:paraId="29C353C4" w14:textId="77777777" w:rsidR="00A04F9F" w:rsidRDefault="00000000">
      <w:pPr>
        <w:pStyle w:val="Heading2"/>
      </w:pPr>
      <w:r>
        <w:t>Why Not Use Only One Decision Tree?</w:t>
      </w:r>
    </w:p>
    <w:p w14:paraId="457154F4" w14:textId="77777777" w:rsidR="00A04F9F" w:rsidRDefault="00000000">
      <w:r>
        <w:t>A single Decision Tree can overfit by learning the training data too closely. Random Forest reduces this problem by combining many different trees, producing a more stable prediction.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2E40DCB2" w14:textId="77777777">
        <w:trPr>
          <w:jc w:val="center"/>
        </w:trPr>
        <w:tc>
          <w:tcPr>
            <w:tcW w:w="10080" w:type="dxa"/>
            <w:vAlign w:val="center"/>
          </w:tcPr>
          <w:p w14:paraId="27D4EACF" w14:textId="77777777" w:rsidR="00A04F9F" w:rsidRDefault="00000000">
            <w:r>
              <w:rPr>
                <w:rFonts w:ascii="Consolas" w:hAnsi="Consolas"/>
                <w:sz w:val="19"/>
              </w:rPr>
              <w:t>Example:</w:t>
            </w:r>
            <w:r>
              <w:rPr>
                <w:rFonts w:ascii="Consolas" w:hAnsi="Consolas"/>
                <w:sz w:val="19"/>
              </w:rPr>
              <w:br/>
              <w:t>Training accuracy → 99%</w:t>
            </w:r>
            <w:r>
              <w:rPr>
                <w:rFonts w:ascii="Consolas" w:hAnsi="Consolas"/>
                <w:sz w:val="19"/>
              </w:rPr>
              <w:br/>
              <w:t>Testing accuracy  → 75%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This gap can indicate overfitting.</w:t>
            </w:r>
          </w:p>
        </w:tc>
      </w:tr>
    </w:tbl>
    <w:p w14:paraId="095F55CF" w14:textId="77777777" w:rsidR="00A04F9F" w:rsidRDefault="00A04F9F"/>
    <w:p w14:paraId="296BA212" w14:textId="77777777" w:rsidR="00A04F9F" w:rsidRDefault="00000000">
      <w:pPr>
        <w:pStyle w:val="Heading2"/>
      </w:pPr>
      <w:r>
        <w:t>How Random Forest Creates Different Trees</w:t>
      </w:r>
    </w:p>
    <w:p w14:paraId="2135450A" w14:textId="77777777" w:rsidR="00A04F9F" w:rsidRDefault="00000000">
      <w:pPr>
        <w:pStyle w:val="ListBullet"/>
      </w:pPr>
      <w:r>
        <w:t>Random rows: each tree is trained using a bootstrap sample of the training records.</w:t>
      </w:r>
    </w:p>
    <w:p w14:paraId="13A64277" w14:textId="77777777" w:rsidR="00A04F9F" w:rsidRDefault="00000000">
      <w:pPr>
        <w:pStyle w:val="ListBullet"/>
      </w:pPr>
      <w:r>
        <w:t>Random features: at each split, only a random subset of features is considered.</w:t>
      </w:r>
    </w:p>
    <w:p w14:paraId="6C507AB0" w14:textId="77777777" w:rsidR="00A04F9F" w:rsidRDefault="00000000">
      <w:r>
        <w:t>Suppose the features are Age, Salary, Experience, Education, Location, and Credit Score. One split might consider Age, Salary, and Credit Score, while another considers Experience, Education, and Location.</w:t>
      </w:r>
    </w:p>
    <w:p w14:paraId="667F9943" w14:textId="77777777" w:rsidR="00A04F9F" w:rsidRDefault="00000000">
      <w:pPr>
        <w:pStyle w:val="Heading2"/>
      </w:pPr>
      <w:r>
        <w:t>Shipping Delay Example</w:t>
      </w:r>
    </w:p>
    <w:p w14:paraId="48278BC3" w14:textId="77777777" w:rsidR="00A04F9F" w:rsidRDefault="00000000">
      <w:r>
        <w:t>Assume a Random Forest uses Distance, Weather, Shipping Method, Order Size, and Traffic to predict whether a shipment will be delayed.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44D23CE0" w14:textId="77777777">
        <w:trPr>
          <w:jc w:val="center"/>
        </w:trPr>
        <w:tc>
          <w:tcPr>
            <w:tcW w:w="10080" w:type="dxa"/>
            <w:vAlign w:val="center"/>
          </w:tcPr>
          <w:p w14:paraId="30298B50" w14:textId="77777777" w:rsidR="00A04F9F" w:rsidRDefault="00000000">
            <w:r>
              <w:rPr>
                <w:rFonts w:ascii="Consolas" w:hAnsi="Consolas"/>
                <w:sz w:val="19"/>
              </w:rPr>
              <w:t>100 Decision Trees</w:t>
            </w:r>
            <w:r>
              <w:rPr>
                <w:rFonts w:ascii="Consolas" w:hAnsi="Consolas"/>
                <w:sz w:val="19"/>
              </w:rPr>
              <w:br/>
              <w:t>70 trees → Delayed</w:t>
            </w:r>
            <w:r>
              <w:rPr>
                <w:rFonts w:ascii="Consolas" w:hAnsi="Consolas"/>
                <w:sz w:val="19"/>
              </w:rPr>
              <w:br/>
              <w:t>30 trees → On Time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Final prediction → Delayed</w:t>
            </w:r>
          </w:p>
        </w:tc>
      </w:tr>
    </w:tbl>
    <w:p w14:paraId="50763BC9" w14:textId="77777777" w:rsidR="00A04F9F" w:rsidRDefault="00A04F9F"/>
    <w:p w14:paraId="62E062C3" w14:textId="77777777" w:rsidR="00A04F9F" w:rsidRDefault="00000000">
      <w:pPr>
        <w:pStyle w:val="Heading1"/>
      </w:pPr>
      <w:r>
        <w:lastRenderedPageBreak/>
        <w:t>4. Important Random Forest Parameters</w:t>
      </w:r>
    </w:p>
    <w:p w14:paraId="5539BD63" w14:textId="77777777" w:rsidR="00A04F9F" w:rsidRDefault="00000000">
      <w:pPr>
        <w:pStyle w:val="Heading2"/>
      </w:pPr>
      <w:r>
        <w:t>n_estimators</w:t>
      </w:r>
    </w:p>
    <w:p w14:paraId="2323640C" w14:textId="77777777" w:rsidR="00A04F9F" w:rsidRDefault="00000000">
      <w:r>
        <w:t>Controls the number of Decision Trees in the forest. For example, n_estimators=100 creates 100 trees.</w:t>
      </w:r>
    </w:p>
    <w:p w14:paraId="1FC1D51C" w14:textId="77777777" w:rsidR="00A04F9F" w:rsidRDefault="00000000">
      <w:pPr>
        <w:pStyle w:val="Heading2"/>
      </w:pPr>
      <w:r>
        <w:t>max_depth</w:t>
      </w:r>
    </w:p>
    <w:p w14:paraId="6A196837" w14:textId="77777777" w:rsidR="00A04F9F" w:rsidRDefault="00000000">
      <w:r>
        <w:t>Controls the maximum depth of each tree. Limiting depth can help control overfitting.</w:t>
      </w:r>
    </w:p>
    <w:p w14:paraId="6BBFE609" w14:textId="77777777" w:rsidR="00A04F9F" w:rsidRDefault="00000000">
      <w:pPr>
        <w:pStyle w:val="Heading2"/>
      </w:pPr>
      <w:r>
        <w:t>random_state</w:t>
      </w:r>
    </w:p>
    <w:p w14:paraId="3BE8E23A" w14:textId="77777777" w:rsidR="00A04F9F" w:rsidRDefault="00000000">
      <w:r>
        <w:t>Controls the random process so results can be reproduced when the same value is used.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3B9F8B67" w14:textId="77777777">
        <w:trPr>
          <w:jc w:val="center"/>
        </w:trPr>
        <w:tc>
          <w:tcPr>
            <w:tcW w:w="10080" w:type="dxa"/>
            <w:vAlign w:val="center"/>
          </w:tcPr>
          <w:p w14:paraId="703BA7C1" w14:textId="77777777" w:rsidR="00A04F9F" w:rsidRDefault="00000000">
            <w:r>
              <w:rPr>
                <w:rFonts w:ascii="Consolas" w:hAnsi="Consolas"/>
                <w:sz w:val="19"/>
              </w:rPr>
              <w:t>from sklearn.ensemble import RandomForestClassifier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model = RandomForestClassifier(</w:t>
            </w:r>
            <w:r>
              <w:rPr>
                <w:rFonts w:ascii="Consolas" w:hAnsi="Consolas"/>
                <w:sz w:val="19"/>
              </w:rPr>
              <w:br/>
              <w:t xml:space="preserve">    n_estimators=100,</w:t>
            </w:r>
            <w:r>
              <w:rPr>
                <w:rFonts w:ascii="Consolas" w:hAnsi="Consolas"/>
                <w:sz w:val="19"/>
              </w:rPr>
              <w:br/>
              <w:t xml:space="preserve">    max_depth=10,</w:t>
            </w:r>
            <w:r>
              <w:rPr>
                <w:rFonts w:ascii="Consolas" w:hAnsi="Consolas"/>
                <w:sz w:val="19"/>
              </w:rPr>
              <w:br/>
              <w:t xml:space="preserve">    random_state=42</w:t>
            </w:r>
            <w:r>
              <w:rPr>
                <w:rFonts w:ascii="Consolas" w:hAnsi="Consolas"/>
                <w:sz w:val="19"/>
              </w:rPr>
              <w:br/>
              <w:t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model.fit(X_train, y_train)</w:t>
            </w:r>
          </w:p>
        </w:tc>
      </w:tr>
    </w:tbl>
    <w:p w14:paraId="72B3C4A8" w14:textId="77777777" w:rsidR="00A04F9F" w:rsidRDefault="00A04F9F"/>
    <w:p w14:paraId="758C63DA" w14:textId="77777777" w:rsidR="00A04F9F" w:rsidRDefault="00000000">
      <w:pPr>
        <w:pStyle w:val="Heading1"/>
      </w:pPr>
      <w:r>
        <w:t>5. Random Forest: Advantages and Limitation</w:t>
      </w:r>
    </w:p>
    <w:p w14:paraId="25DFA818" w14:textId="77777777" w:rsidR="00A04F9F" w:rsidRDefault="00000000">
      <w:pPr>
        <w:pStyle w:val="ListBullet"/>
      </w:pPr>
      <w:r>
        <w:t>Usually more stable than a single Decision Tree.</w:t>
      </w:r>
    </w:p>
    <w:p w14:paraId="10406AFA" w14:textId="77777777" w:rsidR="00A04F9F" w:rsidRDefault="00000000">
      <w:pPr>
        <w:pStyle w:val="ListBullet"/>
      </w:pPr>
      <w:r>
        <w:t>Can model nonlinear relationships.</w:t>
      </w:r>
    </w:p>
    <w:p w14:paraId="1254AC86" w14:textId="77777777" w:rsidR="00A04F9F" w:rsidRDefault="00000000">
      <w:pPr>
        <w:pStyle w:val="ListBullet"/>
      </w:pPr>
      <w:r>
        <w:t>Works for classification and regression.</w:t>
      </w:r>
    </w:p>
    <w:p w14:paraId="556B50E4" w14:textId="77777777" w:rsidR="00A04F9F" w:rsidRDefault="00000000">
      <w:pPr>
        <w:pStyle w:val="ListBullet"/>
      </w:pPr>
      <w:r>
        <w:t>Trees can often be trained in parallel.</w:t>
      </w:r>
    </w:p>
    <w:p w14:paraId="110B2E39" w14:textId="77777777" w:rsidR="00A04F9F" w:rsidRDefault="00000000">
      <w:pPr>
        <w:pStyle w:val="ListBullet"/>
      </w:pPr>
      <w:r>
        <w:t>Main limitation from the notes: many trees can require heavier computation and memory than one Decision Tree.</w:t>
      </w:r>
    </w:p>
    <w:p w14:paraId="74F8E9B1" w14:textId="77777777" w:rsidR="00A04F9F" w:rsidRDefault="00000000">
      <w:pPr>
        <w:pStyle w:val="Heading1"/>
      </w:pPr>
      <w:r>
        <w:t>6. Boosting</w:t>
      </w:r>
    </w:p>
    <w:p w14:paraId="0C2A12DB" w14:textId="77777777" w:rsidR="00A04F9F" w:rsidRDefault="00000000">
      <w:r>
        <w:t>Boosting is an ensemble technique in which models are built sequentially. Each new model attempts to improve the current ensemble by focusing on errors that remain.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46D59BDF" w14:textId="77777777">
        <w:trPr>
          <w:jc w:val="center"/>
        </w:trPr>
        <w:tc>
          <w:tcPr>
            <w:tcW w:w="10080" w:type="dxa"/>
            <w:vAlign w:val="center"/>
          </w:tcPr>
          <w:p w14:paraId="4522103C" w14:textId="77777777" w:rsidR="00A04F9F" w:rsidRDefault="00000000">
            <w:r>
              <w:rPr>
                <w:rFonts w:ascii="Consolas" w:hAnsi="Consolas"/>
                <w:sz w:val="19"/>
              </w:rPr>
              <w:t>Model 1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Identify errors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Model 2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Improve remaining errors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Model 3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Final prediction</w:t>
            </w:r>
          </w:p>
        </w:tc>
      </w:tr>
    </w:tbl>
    <w:p w14:paraId="0BC99E32" w14:textId="77777777" w:rsidR="00A04F9F" w:rsidRDefault="00A04F9F"/>
    <w:p w14:paraId="50C69205" w14:textId="77777777" w:rsidR="00A04F9F" w:rsidRDefault="00000000">
      <w:pPr>
        <w:pStyle w:val="Heading2"/>
      </w:pPr>
      <w:r>
        <w:lastRenderedPageBreak/>
        <w:t>Bagging vs Boosting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4F9F" w14:paraId="2EDFBEA8" w14:textId="77777777">
        <w:trPr>
          <w:jc w:val="center"/>
        </w:trPr>
        <w:tc>
          <w:tcPr>
            <w:tcW w:w="3360" w:type="dxa"/>
          </w:tcPr>
          <w:p w14:paraId="6CDCA9F2" w14:textId="77777777" w:rsidR="00A04F9F" w:rsidRDefault="00000000">
            <w:r>
              <w:t>Concept</w:t>
            </w:r>
          </w:p>
        </w:tc>
        <w:tc>
          <w:tcPr>
            <w:tcW w:w="3360" w:type="dxa"/>
          </w:tcPr>
          <w:p w14:paraId="6870AAD6" w14:textId="77777777" w:rsidR="00A04F9F" w:rsidRDefault="00000000">
            <w:r>
              <w:t>Bagging</w:t>
            </w:r>
          </w:p>
        </w:tc>
        <w:tc>
          <w:tcPr>
            <w:tcW w:w="3360" w:type="dxa"/>
          </w:tcPr>
          <w:p w14:paraId="4556D2BF" w14:textId="77777777" w:rsidR="00A04F9F" w:rsidRDefault="00000000">
            <w:r>
              <w:t>Boosting</w:t>
            </w:r>
          </w:p>
        </w:tc>
      </w:tr>
      <w:tr w:rsidR="00A04F9F" w14:paraId="4C7BB58A" w14:textId="77777777">
        <w:trPr>
          <w:jc w:val="center"/>
        </w:trPr>
        <w:tc>
          <w:tcPr>
            <w:tcW w:w="3360" w:type="dxa"/>
          </w:tcPr>
          <w:p w14:paraId="58A201A1" w14:textId="77777777" w:rsidR="00A04F9F" w:rsidRDefault="00000000">
            <w:r>
              <w:t>Training</w:t>
            </w:r>
          </w:p>
        </w:tc>
        <w:tc>
          <w:tcPr>
            <w:tcW w:w="3360" w:type="dxa"/>
          </w:tcPr>
          <w:p w14:paraId="5A256C15" w14:textId="77777777" w:rsidR="00A04F9F" w:rsidRDefault="00000000">
            <w:r>
              <w:t>Models largely independent</w:t>
            </w:r>
          </w:p>
        </w:tc>
        <w:tc>
          <w:tcPr>
            <w:tcW w:w="3360" w:type="dxa"/>
          </w:tcPr>
          <w:p w14:paraId="68B03F5D" w14:textId="77777777" w:rsidR="00A04F9F" w:rsidRDefault="00000000">
            <w:r>
              <w:t>Models built sequentially</w:t>
            </w:r>
          </w:p>
        </w:tc>
      </w:tr>
      <w:tr w:rsidR="00A04F9F" w14:paraId="4C84BA3C" w14:textId="77777777">
        <w:trPr>
          <w:jc w:val="center"/>
        </w:trPr>
        <w:tc>
          <w:tcPr>
            <w:tcW w:w="3360" w:type="dxa"/>
          </w:tcPr>
          <w:p w14:paraId="40F05868" w14:textId="77777777" w:rsidR="00A04F9F" w:rsidRDefault="00000000">
            <w:r>
              <w:t>Main idea</w:t>
            </w:r>
          </w:p>
        </w:tc>
        <w:tc>
          <w:tcPr>
            <w:tcW w:w="3360" w:type="dxa"/>
          </w:tcPr>
          <w:p w14:paraId="5F7C6F7C" w14:textId="77777777" w:rsidR="00A04F9F" w:rsidRDefault="00000000">
            <w:r>
              <w:t>Reduce instability using many models</w:t>
            </w:r>
          </w:p>
        </w:tc>
        <w:tc>
          <w:tcPr>
            <w:tcW w:w="3360" w:type="dxa"/>
          </w:tcPr>
          <w:p w14:paraId="43CDE2DB" w14:textId="77777777" w:rsidR="00A04F9F" w:rsidRDefault="00000000">
            <w:r>
              <w:t>Improve the current ensemble step-by-step</w:t>
            </w:r>
          </w:p>
        </w:tc>
      </w:tr>
      <w:tr w:rsidR="00A04F9F" w14:paraId="184826FE" w14:textId="77777777">
        <w:trPr>
          <w:jc w:val="center"/>
        </w:trPr>
        <w:tc>
          <w:tcPr>
            <w:tcW w:w="3360" w:type="dxa"/>
          </w:tcPr>
          <w:p w14:paraId="1AE95F00" w14:textId="77777777" w:rsidR="00A04F9F" w:rsidRDefault="00000000">
            <w:r>
              <w:t>Combination</w:t>
            </w:r>
          </w:p>
        </w:tc>
        <w:tc>
          <w:tcPr>
            <w:tcW w:w="3360" w:type="dxa"/>
          </w:tcPr>
          <w:p w14:paraId="05EE3641" w14:textId="77777777" w:rsidR="00A04F9F" w:rsidRDefault="00000000">
            <w:r>
              <w:t>Voting / averaging</w:t>
            </w:r>
          </w:p>
        </w:tc>
        <w:tc>
          <w:tcPr>
            <w:tcW w:w="3360" w:type="dxa"/>
          </w:tcPr>
          <w:p w14:paraId="1EA41862" w14:textId="77777777" w:rsidR="00A04F9F" w:rsidRDefault="00000000">
            <w:r>
              <w:t>Weighted/additive model</w:t>
            </w:r>
          </w:p>
        </w:tc>
      </w:tr>
      <w:tr w:rsidR="00A04F9F" w14:paraId="607D39B2" w14:textId="77777777">
        <w:trPr>
          <w:jc w:val="center"/>
        </w:trPr>
        <w:tc>
          <w:tcPr>
            <w:tcW w:w="3360" w:type="dxa"/>
          </w:tcPr>
          <w:p w14:paraId="230CAB60" w14:textId="77777777" w:rsidR="00A04F9F" w:rsidRDefault="00000000">
            <w:r>
              <w:t>Examples</w:t>
            </w:r>
          </w:p>
        </w:tc>
        <w:tc>
          <w:tcPr>
            <w:tcW w:w="3360" w:type="dxa"/>
          </w:tcPr>
          <w:p w14:paraId="38175831" w14:textId="77777777" w:rsidR="00A04F9F" w:rsidRDefault="00000000">
            <w:r>
              <w:t>Random Forest</w:t>
            </w:r>
          </w:p>
        </w:tc>
        <w:tc>
          <w:tcPr>
            <w:tcW w:w="3360" w:type="dxa"/>
          </w:tcPr>
          <w:p w14:paraId="729F333A" w14:textId="77777777" w:rsidR="00A04F9F" w:rsidRDefault="00000000">
            <w:r>
              <w:t>AdaBoost, Gradient Boosting, XGBoost</w:t>
            </w:r>
          </w:p>
        </w:tc>
      </w:tr>
    </w:tbl>
    <w:p w14:paraId="3F1B44CB" w14:textId="77777777" w:rsidR="00A04F9F" w:rsidRDefault="00000000">
      <w:pPr>
        <w:pStyle w:val="Heading1"/>
      </w:pPr>
      <w:r>
        <w:t>7. AdaBoost</w:t>
      </w:r>
    </w:p>
    <w:p w14:paraId="142B0580" w14:textId="77777777" w:rsidR="00A04F9F" w:rsidRDefault="00000000">
      <w:r>
        <w:t>AdaBoost means Adaptive Boosting. It gives greater importance to observations that were misclassified, so later weak learners pay more attention to difficult cases.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087C0644" w14:textId="77777777">
        <w:trPr>
          <w:jc w:val="center"/>
        </w:trPr>
        <w:tc>
          <w:tcPr>
            <w:tcW w:w="10080" w:type="dxa"/>
            <w:vAlign w:val="center"/>
          </w:tcPr>
          <w:p w14:paraId="517ECC9A" w14:textId="77777777" w:rsidR="00A04F9F" w:rsidRDefault="00000000">
            <w:r>
              <w:rPr>
                <w:rFonts w:ascii="Consolas" w:hAnsi="Consolas"/>
                <w:sz w:val="19"/>
              </w:rPr>
              <w:t>Model 1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Find incorrectly predicted records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Increase their importance</w:t>
            </w:r>
            <w:r>
              <w:rPr>
                <w:rFonts w:ascii="Consolas" w:hAnsi="Consolas"/>
                <w:sz w:val="19"/>
              </w:rPr>
              <w:br/>
              <w:t xml:space="preserve">   ↓</w:t>
            </w:r>
            <w:r>
              <w:rPr>
                <w:rFonts w:ascii="Consolas" w:hAnsi="Consolas"/>
                <w:sz w:val="19"/>
              </w:rPr>
              <w:br/>
              <w:t>Model 2 focuses more on difficult records</w:t>
            </w:r>
          </w:p>
        </w:tc>
      </w:tr>
    </w:tbl>
    <w:p w14:paraId="19091BC6" w14:textId="77777777" w:rsidR="00A04F9F" w:rsidRDefault="00A04F9F"/>
    <w:p w14:paraId="0D7B2FD5" w14:textId="77777777" w:rsidR="00A04F9F" w:rsidRDefault="00000000">
      <w:pPr>
        <w:pStyle w:val="Heading1"/>
      </w:pPr>
      <w:r>
        <w:t>8. Gradient Boosting</w:t>
      </w:r>
    </w:p>
    <w:p w14:paraId="49E6BAFF" w14:textId="77777777" w:rsidR="00A04F9F" w:rsidRDefault="00000000">
      <w:r>
        <w:t>Gradient Boosting builds models sequentially to reduce a loss function. New trees learn corrections to the errors of the existing ensemble.</w:t>
      </w:r>
    </w:p>
    <w:p w14:paraId="33A0A074" w14:textId="77777777" w:rsidR="00A04F9F" w:rsidRDefault="00000000">
      <w:pPr>
        <w:pStyle w:val="Heading2"/>
      </w:pPr>
      <w:r>
        <w:t>Regression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7081059D" w14:textId="77777777">
        <w:trPr>
          <w:jc w:val="center"/>
        </w:trPr>
        <w:tc>
          <w:tcPr>
            <w:tcW w:w="10080" w:type="dxa"/>
            <w:vAlign w:val="center"/>
          </w:tcPr>
          <w:p w14:paraId="3438577C" w14:textId="77777777" w:rsidR="00A04F9F" w:rsidRDefault="00000000">
            <w:r>
              <w:rPr>
                <w:rFonts w:ascii="Consolas" w:hAnsi="Consolas"/>
                <w:sz w:val="19"/>
              </w:rPr>
              <w:t>Actual house price      = $500,000</w:t>
            </w:r>
            <w:r>
              <w:rPr>
                <w:rFonts w:ascii="Consolas" w:hAnsi="Consolas"/>
                <w:sz w:val="19"/>
              </w:rPr>
              <w:br/>
              <w:t>Initial prediction      = $400,000</w:t>
            </w:r>
            <w:r>
              <w:rPr>
                <w:rFonts w:ascii="Consolas" w:hAnsi="Consolas"/>
                <w:sz w:val="19"/>
              </w:rPr>
              <w:br/>
              <w:t>Current residual/error  = $100,000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Next tree learns a correction to reduce this error.</w:t>
            </w:r>
          </w:p>
        </w:tc>
      </w:tr>
    </w:tbl>
    <w:p w14:paraId="20C14283" w14:textId="77777777" w:rsidR="00A04F9F" w:rsidRDefault="00A04F9F"/>
    <w:p w14:paraId="3121536A" w14:textId="77777777" w:rsidR="00A04F9F" w:rsidRDefault="00000000">
      <w:pPr>
        <w:pStyle w:val="Heading1"/>
      </w:pPr>
      <w:r>
        <w:t>9. XGBoost</w:t>
      </w:r>
    </w:p>
    <w:p w14:paraId="6689C958" w14:textId="77777777" w:rsidR="00A04F9F" w:rsidRDefault="00000000">
      <w:r>
        <w:t>XGBoost stands for Extreme Gradient Boosting. It is an optimized implementation of gradient-boosted trees.</w:t>
      </w:r>
    </w:p>
    <w:p w14:paraId="4EFE2BE1" w14:textId="77777777" w:rsidR="00A04F9F" w:rsidRDefault="00000000">
      <w:pPr>
        <w:pStyle w:val="ListBullet"/>
      </w:pPr>
      <w:r>
        <w:t>Uses regularization to help control model complexity and overfitting.</w:t>
      </w:r>
    </w:p>
    <w:p w14:paraId="07E63AB2" w14:textId="77777777" w:rsidR="00A04F9F" w:rsidRDefault="00000000">
      <w:pPr>
        <w:pStyle w:val="ListBullet"/>
      </w:pPr>
      <w:r>
        <w:t>Can learn default tree directions for missing feature values.</w:t>
      </w:r>
    </w:p>
    <w:p w14:paraId="26667DFB" w14:textId="77777777" w:rsidR="00A04F9F" w:rsidRDefault="00000000">
      <w:pPr>
        <w:pStyle w:val="ListBullet"/>
      </w:pPr>
      <w:r>
        <w:t>Designed for efficient gradient-boosted tree training.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0ADA19DE" w14:textId="77777777">
        <w:trPr>
          <w:jc w:val="center"/>
        </w:trPr>
        <w:tc>
          <w:tcPr>
            <w:tcW w:w="10080" w:type="dxa"/>
            <w:vAlign w:val="center"/>
          </w:tcPr>
          <w:p w14:paraId="44FBCC51" w14:textId="77777777" w:rsidR="00A04F9F" w:rsidRDefault="00000000">
            <w:r>
              <w:rPr>
                <w:rFonts w:ascii="Consolas" w:hAnsi="Consolas"/>
                <w:sz w:val="19"/>
              </w:rPr>
              <w:t>from xgboost import XGBClassifier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model = XGBClassifier(</w:t>
            </w:r>
            <w:r>
              <w:rPr>
                <w:rFonts w:ascii="Consolas" w:hAnsi="Consolas"/>
                <w:sz w:val="19"/>
              </w:rPr>
              <w:br/>
              <w:t xml:space="preserve">    n_estimators=100,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max_depth=5,</w:t>
            </w:r>
            <w:r>
              <w:rPr>
                <w:rFonts w:ascii="Consolas" w:hAnsi="Consolas"/>
                <w:sz w:val="19"/>
              </w:rPr>
              <w:br/>
              <w:t xml:space="preserve">    learning_rate=0.1</w:t>
            </w:r>
            <w:r>
              <w:rPr>
                <w:rFonts w:ascii="Consolas" w:hAnsi="Consolas"/>
                <w:sz w:val="19"/>
              </w:rPr>
              <w:br/>
              <w:t>)</w:t>
            </w:r>
            <w:r>
              <w:rPr>
                <w:rFonts w:ascii="Consolas" w:hAnsi="Consolas"/>
                <w:sz w:val="19"/>
              </w:rPr>
              <w:br/>
              <w:t>model.fit(X_train, y_train)</w:t>
            </w:r>
          </w:p>
        </w:tc>
      </w:tr>
    </w:tbl>
    <w:p w14:paraId="6C1F1657" w14:textId="77777777" w:rsidR="00A04F9F" w:rsidRDefault="00A04F9F"/>
    <w:p w14:paraId="7FA8E663" w14:textId="77777777" w:rsidR="00A04F9F" w:rsidRDefault="00000000">
      <w:r>
        <w:t>Key parameters: n_estimators = number of boosting trees; max_depth = maximum depth of each tree; learning_rate = how much each new tree contributes.</w:t>
      </w:r>
    </w:p>
    <w:p w14:paraId="0D9B5BA1" w14:textId="77777777" w:rsidR="00A04F9F" w:rsidRDefault="00000000">
      <w:pPr>
        <w:pStyle w:val="Heading1"/>
      </w:pPr>
      <w:r>
        <w:t>10. CatBoost</w:t>
      </w:r>
    </w:p>
    <w:p w14:paraId="1C16E61D" w14:textId="77777777" w:rsidR="00A04F9F" w:rsidRDefault="00000000">
      <w:r>
        <w:t>CatBoost stands for Categorical Boosting. It is especially convenient when a dataset contains categorical features because it can work with categorical columns when they are properly specified.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0A337B38" w14:textId="77777777">
        <w:trPr>
          <w:jc w:val="center"/>
        </w:trPr>
        <w:tc>
          <w:tcPr>
            <w:tcW w:w="10080" w:type="dxa"/>
            <w:vAlign w:val="center"/>
          </w:tcPr>
          <w:p w14:paraId="3586A9F9" w14:textId="77777777" w:rsidR="00A04F9F" w:rsidRDefault="00000000">
            <w:r>
              <w:rPr>
                <w:rFonts w:ascii="Consolas" w:hAnsi="Consolas"/>
                <w:sz w:val="19"/>
              </w:rPr>
              <w:t>Numerical: Age, Salary</w:t>
            </w:r>
            <w:r>
              <w:rPr>
                <w:rFonts w:ascii="Consolas" w:hAnsi="Consolas"/>
                <w:sz w:val="19"/>
              </w:rPr>
              <w:br/>
              <w:t>Categorical: Country, Job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CatBoost can be told which columns are categorical.</w:t>
            </w:r>
          </w:p>
        </w:tc>
      </w:tr>
    </w:tbl>
    <w:p w14:paraId="740ACAF0" w14:textId="77777777" w:rsidR="00A04F9F" w:rsidRDefault="00A04F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08E271D2" w14:textId="77777777">
        <w:trPr>
          <w:jc w:val="center"/>
        </w:trPr>
        <w:tc>
          <w:tcPr>
            <w:tcW w:w="10080" w:type="dxa"/>
            <w:vAlign w:val="center"/>
          </w:tcPr>
          <w:p w14:paraId="5D1850D9" w14:textId="77777777" w:rsidR="00A04F9F" w:rsidRDefault="00000000">
            <w:r>
              <w:rPr>
                <w:rFonts w:ascii="Consolas" w:hAnsi="Consolas"/>
                <w:sz w:val="19"/>
              </w:rPr>
              <w:t>from catboost import CatBoostClassifier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model = CatBoostClassifier(iterations=100, depth=6, learning_rate=0.1)</w:t>
            </w:r>
            <w:r>
              <w:rPr>
                <w:rFonts w:ascii="Consolas" w:hAnsi="Consolas"/>
                <w:sz w:val="19"/>
              </w:rPr>
              <w:br/>
              <w:t>model.fit(X_train, y_train, cat_features=['Country', 'Job'])</w:t>
            </w:r>
          </w:p>
        </w:tc>
      </w:tr>
    </w:tbl>
    <w:p w14:paraId="723548B9" w14:textId="77777777" w:rsidR="00A04F9F" w:rsidRDefault="00A04F9F"/>
    <w:p w14:paraId="0133CD55" w14:textId="77777777" w:rsidR="00A04F9F" w:rsidRDefault="00000000">
      <w:pPr>
        <w:pStyle w:val="Heading1"/>
      </w:pPr>
      <w:r>
        <w:t>11. LightGBM</w:t>
      </w:r>
    </w:p>
    <w:p w14:paraId="3B58ED8D" w14:textId="77777777" w:rsidR="00A04F9F" w:rsidRDefault="00000000">
      <w:r>
        <w:t>LightGBM stands for Light Gradient Boosting Machine. The handwritten notes associate it with high-volume data. It is designed for efficient gradient boosting and memory use, making it useful for many larger tabular datasets.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143829AB" w14:textId="77777777">
        <w:trPr>
          <w:jc w:val="center"/>
        </w:trPr>
        <w:tc>
          <w:tcPr>
            <w:tcW w:w="10080" w:type="dxa"/>
            <w:vAlign w:val="center"/>
          </w:tcPr>
          <w:p w14:paraId="5D9E127D" w14:textId="77777777" w:rsidR="00A04F9F" w:rsidRDefault="00000000">
            <w:r>
              <w:rPr>
                <w:rFonts w:ascii="Consolas" w:hAnsi="Consolas"/>
                <w:sz w:val="19"/>
              </w:rPr>
              <w:t>from lightgbm import LGBMClassifier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model = LGBMClassifier(n_estimators=100, learning_rate=0.1)</w:t>
            </w:r>
            <w:r>
              <w:rPr>
                <w:rFonts w:ascii="Consolas" w:hAnsi="Consolas"/>
                <w:sz w:val="19"/>
              </w:rPr>
              <w:br/>
              <w:t>model.fit(X_train, y_train)</w:t>
            </w:r>
          </w:p>
        </w:tc>
      </w:tr>
    </w:tbl>
    <w:p w14:paraId="49A339F2" w14:textId="77777777" w:rsidR="00A04F9F" w:rsidRDefault="00A04F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1FDF6409" w14:textId="77777777">
        <w:trPr>
          <w:jc w:val="center"/>
        </w:trPr>
        <w:tc>
          <w:tcPr>
            <w:tcW w:w="10080" w:type="dxa"/>
            <w:vAlign w:val="center"/>
          </w:tcPr>
          <w:p w14:paraId="15F2D4EE" w14:textId="77777777" w:rsidR="00A04F9F" w:rsidRDefault="00000000">
            <w:r>
              <w:rPr>
                <w:rFonts w:ascii="Consolas" w:hAnsi="Consolas"/>
                <w:sz w:val="19"/>
              </w:rPr>
              <w:t>Quick memory:</w:t>
            </w:r>
            <w:r>
              <w:rPr>
                <w:rFonts w:ascii="Consolas" w:hAnsi="Consolas"/>
                <w:sz w:val="19"/>
              </w:rPr>
              <w:br/>
              <w:t>XGBoost → powerful general-purpose boosted trees</w:t>
            </w:r>
            <w:r>
              <w:rPr>
                <w:rFonts w:ascii="Consolas" w:hAnsi="Consolas"/>
                <w:sz w:val="19"/>
              </w:rPr>
              <w:br/>
              <w:t>LightGBM → efficient boosting, often useful for large data</w:t>
            </w:r>
            <w:r>
              <w:rPr>
                <w:rFonts w:ascii="Consolas" w:hAnsi="Consolas"/>
                <w:sz w:val="19"/>
              </w:rPr>
              <w:br/>
              <w:t>CatBoost → especially convenient for categorical features</w:t>
            </w:r>
          </w:p>
        </w:tc>
      </w:tr>
    </w:tbl>
    <w:p w14:paraId="580D823D" w14:textId="77777777" w:rsidR="00A04F9F" w:rsidRDefault="00A04F9F"/>
    <w:p w14:paraId="194A3741" w14:textId="77777777" w:rsidR="00A04F9F" w:rsidRDefault="00000000">
      <w:pPr>
        <w:pStyle w:val="Heading1"/>
      </w:pPr>
      <w:r>
        <w:lastRenderedPageBreak/>
        <w:t>12. K-Nearest Neighbors (KNN)</w:t>
      </w:r>
    </w:p>
    <w:p w14:paraId="4F366AF7" w14:textId="77777777" w:rsidR="00A04F9F" w:rsidRDefault="00000000">
      <w:r>
        <w:t>KNN is a supervised learning algorithm that predicts using nearby training observations. K is the number of nearest neighbors considered.</w:t>
      </w:r>
    </w:p>
    <w:p w14:paraId="75B261F7" w14:textId="77777777" w:rsidR="00A04F9F" w:rsidRDefault="00000000">
      <w:pPr>
        <w:pStyle w:val="Heading2"/>
      </w:pPr>
      <w:r>
        <w:t>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602B9D28" w14:textId="77777777">
        <w:trPr>
          <w:jc w:val="center"/>
        </w:trPr>
        <w:tc>
          <w:tcPr>
            <w:tcW w:w="10080" w:type="dxa"/>
            <w:vAlign w:val="center"/>
          </w:tcPr>
          <w:p w14:paraId="57653192" w14:textId="77777777" w:rsidR="00A04F9F" w:rsidRDefault="00000000">
            <w:r>
              <w:rPr>
                <w:rFonts w:ascii="Consolas" w:hAnsi="Consolas"/>
                <w:sz w:val="19"/>
              </w:rPr>
              <w:t>K = 5</w:t>
            </w:r>
            <w:r>
              <w:rPr>
                <w:rFonts w:ascii="Consolas" w:hAnsi="Consolas"/>
                <w:sz w:val="19"/>
              </w:rPr>
              <w:br/>
              <w:t>4 nearest neighbors → Class A</w:t>
            </w:r>
            <w:r>
              <w:rPr>
                <w:rFonts w:ascii="Consolas" w:hAnsi="Consolas"/>
                <w:sz w:val="19"/>
              </w:rPr>
              <w:br/>
              <w:t>1 nearest neighbor  → Class B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Prediction → Class A</w:t>
            </w:r>
          </w:p>
        </w:tc>
      </w:tr>
    </w:tbl>
    <w:p w14:paraId="0438EFB0" w14:textId="77777777" w:rsidR="00A04F9F" w:rsidRDefault="00A04F9F"/>
    <w:p w14:paraId="174FD27C" w14:textId="77777777" w:rsidR="00A04F9F" w:rsidRDefault="00000000">
      <w:pPr>
        <w:pStyle w:val="Heading2"/>
      </w:pPr>
      <w:r>
        <w:t>Euclidean Distance</w:t>
      </w:r>
    </w:p>
    <w:p w14:paraId="6C4AA494" w14:textId="77777777" w:rsidR="00A04F9F" w:rsidRDefault="00000000">
      <w:r>
        <w:t>Euclidean distance is the normal straight-line distance between two points.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2AD235D0" w14:textId="77777777">
        <w:trPr>
          <w:jc w:val="center"/>
        </w:trPr>
        <w:tc>
          <w:tcPr>
            <w:tcW w:w="10080" w:type="dxa"/>
            <w:vAlign w:val="center"/>
          </w:tcPr>
          <w:p w14:paraId="0698B130" w14:textId="77777777" w:rsidR="00A04F9F" w:rsidRDefault="00000000">
            <w:r>
              <w:rPr>
                <w:rFonts w:ascii="Consolas" w:hAnsi="Consolas"/>
                <w:sz w:val="19"/>
              </w:rPr>
              <w:t>A = (1, 2), B = (4, 6)</w:t>
            </w:r>
            <w:r>
              <w:rPr>
                <w:rFonts w:ascii="Consolas" w:hAnsi="Consolas"/>
                <w:sz w:val="19"/>
              </w:rPr>
              <w:br/>
              <w:t>Distance = √[(4-1)² + (6-2)²]</w:t>
            </w:r>
            <w:r>
              <w:rPr>
                <w:rFonts w:ascii="Consolas" w:hAnsi="Consolas"/>
                <w:sz w:val="19"/>
              </w:rPr>
              <w:br/>
              <w:t xml:space="preserve">         = √(9 + 16)</w:t>
            </w:r>
            <w:r>
              <w:rPr>
                <w:rFonts w:ascii="Consolas" w:hAnsi="Consolas"/>
                <w:sz w:val="19"/>
              </w:rPr>
              <w:br/>
              <w:t xml:space="preserve">         = 5</w:t>
            </w:r>
          </w:p>
        </w:tc>
      </w:tr>
    </w:tbl>
    <w:p w14:paraId="5D6728F4" w14:textId="77777777" w:rsidR="00A04F9F" w:rsidRDefault="00A04F9F"/>
    <w:p w14:paraId="599B01EA" w14:textId="77777777" w:rsidR="00A04F9F" w:rsidRDefault="00000000">
      <w:pPr>
        <w:pStyle w:val="Heading2"/>
      </w:pPr>
      <w:r>
        <w:t>Manhattan Distance</w:t>
      </w:r>
    </w:p>
    <w:p w14:paraId="2AA54FB7" w14:textId="77777777" w:rsidR="00A04F9F" w:rsidRDefault="00000000">
      <w:r>
        <w:t>Manhattan distance adds the absolute differences along each dimension, similar to traveling along city blocks.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6A6D99C5" w14:textId="77777777">
        <w:trPr>
          <w:jc w:val="center"/>
        </w:trPr>
        <w:tc>
          <w:tcPr>
            <w:tcW w:w="10080" w:type="dxa"/>
            <w:vAlign w:val="center"/>
          </w:tcPr>
          <w:p w14:paraId="22EFF3ED" w14:textId="77777777" w:rsidR="00A04F9F" w:rsidRDefault="00000000">
            <w:r>
              <w:rPr>
                <w:rFonts w:ascii="Consolas" w:hAnsi="Consolas"/>
                <w:sz w:val="19"/>
              </w:rPr>
              <w:t>A = (1, 2), B = (4, 6)</w:t>
            </w:r>
            <w:r>
              <w:rPr>
                <w:rFonts w:ascii="Consolas" w:hAnsi="Consolas"/>
                <w:sz w:val="19"/>
              </w:rPr>
              <w:br/>
              <w:t>Distance = |4-1| + |6-2|</w:t>
            </w:r>
            <w:r>
              <w:rPr>
                <w:rFonts w:ascii="Consolas" w:hAnsi="Consolas"/>
                <w:sz w:val="19"/>
              </w:rPr>
              <w:br/>
              <w:t xml:space="preserve">         = 3 + 4</w:t>
            </w:r>
            <w:r>
              <w:rPr>
                <w:rFonts w:ascii="Consolas" w:hAnsi="Consolas"/>
                <w:sz w:val="19"/>
              </w:rPr>
              <w:br/>
              <w:t xml:space="preserve">         = 7</w:t>
            </w:r>
          </w:p>
        </w:tc>
      </w:tr>
    </w:tbl>
    <w:p w14:paraId="09B11022" w14:textId="77777777" w:rsidR="00A04F9F" w:rsidRDefault="00A04F9F"/>
    <w:p w14:paraId="68C49B9A" w14:textId="77777777" w:rsidR="00A04F9F" w:rsidRDefault="00000000">
      <w:pPr>
        <w:pStyle w:val="Heading2"/>
      </w:pPr>
      <w:r>
        <w:t>Python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5B972CA7" w14:textId="77777777">
        <w:trPr>
          <w:jc w:val="center"/>
        </w:trPr>
        <w:tc>
          <w:tcPr>
            <w:tcW w:w="10080" w:type="dxa"/>
            <w:vAlign w:val="center"/>
          </w:tcPr>
          <w:p w14:paraId="59924613" w14:textId="77777777" w:rsidR="00A04F9F" w:rsidRDefault="00000000">
            <w:r>
              <w:rPr>
                <w:rFonts w:ascii="Consolas" w:hAnsi="Consolas"/>
                <w:sz w:val="19"/>
              </w:rPr>
              <w:t>from sklearn.neighbors import KNeighborsClassifier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model = KNeighborsClassifier(n_neighbors=5)</w:t>
            </w:r>
            <w:r>
              <w:rPr>
                <w:rFonts w:ascii="Consolas" w:hAnsi="Consolas"/>
                <w:sz w:val="19"/>
              </w:rPr>
              <w:br/>
              <w:t>model.fit(X_train, y_train)</w:t>
            </w:r>
            <w:r>
              <w:rPr>
                <w:rFonts w:ascii="Consolas" w:hAnsi="Consolas"/>
                <w:sz w:val="19"/>
              </w:rPr>
              <w:br/>
              <w:t>predictions = model.predict(X_test)</w:t>
            </w:r>
          </w:p>
        </w:tc>
      </w:tr>
    </w:tbl>
    <w:p w14:paraId="5198F622" w14:textId="77777777" w:rsidR="00A04F9F" w:rsidRDefault="00A04F9F"/>
    <w:p w14:paraId="74274CAB" w14:textId="77777777" w:rsidR="00A04F9F" w:rsidRDefault="00000000">
      <w:r>
        <w:t>Feature scaling is important for KNN because the algorithm depends on distances.</w:t>
      </w:r>
    </w:p>
    <w:p w14:paraId="22B51F8E" w14:textId="77777777" w:rsidR="00A04F9F" w:rsidRDefault="00000000">
      <w:pPr>
        <w:pStyle w:val="Heading1"/>
      </w:pPr>
      <w:r>
        <w:t>13. Support Vector Machine (SVM)</w:t>
      </w:r>
    </w:p>
    <w:p w14:paraId="19883F90" w14:textId="77777777" w:rsidR="00A04F9F" w:rsidRDefault="00000000">
      <w:r>
        <w:t>SVM is a supervised machine-learning algorithm commonly used for classification. It tries to find a decision boundary that separates classes well.</w:t>
      </w:r>
    </w:p>
    <w:p w14:paraId="1AFB3AE7" w14:textId="77777777" w:rsidR="00A04F9F" w:rsidRDefault="00000000">
      <w:pPr>
        <w:pStyle w:val="Heading2"/>
      </w:pPr>
      <w:r>
        <w:t>Hyperplane</w:t>
      </w:r>
    </w:p>
    <w:p w14:paraId="330F5D40" w14:textId="77777777" w:rsidR="00A04F9F" w:rsidRDefault="00000000">
      <w:r>
        <w:t>A hyperplane is the decision boundary separating classes. In two dimensions it can be visualized as a line.</w:t>
      </w:r>
    </w:p>
    <w:p w14:paraId="6F7935F7" w14:textId="77777777" w:rsidR="00A04F9F" w:rsidRDefault="00000000">
      <w:pPr>
        <w:pStyle w:val="Heading2"/>
      </w:pPr>
      <w:r>
        <w:lastRenderedPageBreak/>
        <w:t>Margin</w:t>
      </w:r>
    </w:p>
    <w:p w14:paraId="18183D25" w14:textId="77777777" w:rsidR="00A04F9F" w:rsidRDefault="00000000">
      <w:r>
        <w:t>The margin is the separation between the decision boundary and the closest important points from the classes. SVM generally tries to maximize this margin.</w:t>
      </w:r>
    </w:p>
    <w:p w14:paraId="74EE6405" w14:textId="77777777" w:rsidR="00A04F9F" w:rsidRDefault="00000000">
      <w:pPr>
        <w:pStyle w:val="Heading2"/>
      </w:pPr>
      <w:r>
        <w:t>Support Vectors</w:t>
      </w:r>
    </w:p>
    <w:p w14:paraId="787FFAC4" w14:textId="77777777" w:rsidR="00A04F9F" w:rsidRDefault="00000000">
      <w:r>
        <w:t>Support vectors are the observations closest to the decision boundary. They are especially important because they help determine the position of the boundary.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5F3B5076" w14:textId="77777777">
        <w:trPr>
          <w:jc w:val="center"/>
        </w:trPr>
        <w:tc>
          <w:tcPr>
            <w:tcW w:w="10080" w:type="dxa"/>
            <w:vAlign w:val="center"/>
          </w:tcPr>
          <w:p w14:paraId="60C42138" w14:textId="77777777" w:rsidR="00A04F9F" w:rsidRDefault="00000000">
            <w:r>
              <w:rPr>
                <w:rFonts w:ascii="Consolas" w:hAnsi="Consolas"/>
                <w:sz w:val="19"/>
              </w:rPr>
              <w:t>Class A        Margin       Class B</w:t>
            </w:r>
            <w:r>
              <w:rPr>
                <w:rFonts w:ascii="Consolas" w:hAnsi="Consolas"/>
                <w:sz w:val="19"/>
              </w:rPr>
              <w:br/>
              <w:t>● ● ●       |   |   |       X X X</w:t>
            </w:r>
            <w:r>
              <w:rPr>
                <w:rFonts w:ascii="Consolas" w:hAnsi="Consolas"/>
                <w:sz w:val="19"/>
              </w:rPr>
              <w:br/>
              <w:t xml:space="preserve">     ●       |   |   |       X</w:t>
            </w:r>
            <w:r>
              <w:rPr>
                <w:rFonts w:ascii="Consolas" w:hAnsi="Consolas"/>
                <w:sz w:val="19"/>
              </w:rPr>
              <w:br/>
              <w:t xml:space="preserve">             ↑</w:t>
            </w:r>
            <w:r>
              <w:rPr>
                <w:rFonts w:ascii="Consolas" w:hAnsi="Consolas"/>
                <w:sz w:val="19"/>
              </w:rPr>
              <w:br/>
              <w:t xml:space="preserve">         Hyperplane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Closest ● and X points → Support Vectors</w:t>
            </w:r>
          </w:p>
        </w:tc>
      </w:tr>
    </w:tbl>
    <w:p w14:paraId="018AA706" w14:textId="77777777" w:rsidR="00A04F9F" w:rsidRDefault="00A04F9F"/>
    <w:p w14:paraId="3F3630BA" w14:textId="77777777" w:rsidR="00A04F9F" w:rsidRDefault="00000000">
      <w:pPr>
        <w:pStyle w:val="Heading1"/>
      </w:pPr>
      <w:r>
        <w:t>14. Complete Topic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4F9F" w14:paraId="744E8153" w14:textId="77777777">
        <w:trPr>
          <w:jc w:val="center"/>
        </w:trPr>
        <w:tc>
          <w:tcPr>
            <w:tcW w:w="10080" w:type="dxa"/>
            <w:vAlign w:val="center"/>
          </w:tcPr>
          <w:p w14:paraId="1CF8151B" w14:textId="77777777" w:rsidR="00A04F9F" w:rsidRDefault="00000000">
            <w:r>
              <w:rPr>
                <w:rFonts w:ascii="Consolas" w:hAnsi="Consolas"/>
                <w:sz w:val="19"/>
              </w:rPr>
              <w:t>MACHINE LEARNING</w:t>
            </w:r>
            <w:r>
              <w:rPr>
                <w:rFonts w:ascii="Consolas" w:hAnsi="Consolas"/>
                <w:sz w:val="19"/>
              </w:rPr>
              <w:br/>
              <w:t>│</w:t>
            </w:r>
            <w:r>
              <w:rPr>
                <w:rFonts w:ascii="Consolas" w:hAnsi="Consolas"/>
                <w:sz w:val="19"/>
              </w:rPr>
              <w:br/>
              <w:t>├── Ensemble Learning</w:t>
            </w:r>
            <w:r>
              <w:rPr>
                <w:rFonts w:ascii="Consolas" w:hAnsi="Consolas"/>
                <w:sz w:val="19"/>
              </w:rPr>
              <w:br/>
              <w:t>│   ├── Bagging → Random Forest</w:t>
            </w:r>
            <w:r>
              <w:rPr>
                <w:rFonts w:ascii="Consolas" w:hAnsi="Consolas"/>
                <w:sz w:val="19"/>
              </w:rPr>
              <w:br/>
              <w:t>│   └── Boosting</w:t>
            </w:r>
            <w:r>
              <w:rPr>
                <w:rFonts w:ascii="Consolas" w:hAnsi="Consolas"/>
                <w:sz w:val="19"/>
              </w:rPr>
              <w:br/>
              <w:t>│       ├── AdaBoost</w:t>
            </w:r>
            <w:r>
              <w:rPr>
                <w:rFonts w:ascii="Consolas" w:hAnsi="Consolas"/>
                <w:sz w:val="19"/>
              </w:rPr>
              <w:br/>
              <w:t>│       ├── Gradient Boosting</w:t>
            </w:r>
            <w:r>
              <w:rPr>
                <w:rFonts w:ascii="Consolas" w:hAnsi="Consolas"/>
                <w:sz w:val="19"/>
              </w:rPr>
              <w:br/>
              <w:t>│       ├── XGBoost</w:t>
            </w:r>
            <w:r>
              <w:rPr>
                <w:rFonts w:ascii="Consolas" w:hAnsi="Consolas"/>
                <w:sz w:val="19"/>
              </w:rPr>
              <w:br/>
              <w:t>│       ├── LightGBM</w:t>
            </w:r>
            <w:r>
              <w:rPr>
                <w:rFonts w:ascii="Consolas" w:hAnsi="Consolas"/>
                <w:sz w:val="19"/>
              </w:rPr>
              <w:br/>
              <w:t>│       └── CatBoost</w:t>
            </w:r>
            <w:r>
              <w:rPr>
                <w:rFonts w:ascii="Consolas" w:hAnsi="Consolas"/>
                <w:sz w:val="19"/>
              </w:rPr>
              <w:br/>
              <w:t>│</w:t>
            </w:r>
            <w:r>
              <w:rPr>
                <w:rFonts w:ascii="Consolas" w:hAnsi="Consolas"/>
                <w:sz w:val="19"/>
              </w:rPr>
              <w:br/>
              <w:t>├── KNN</w:t>
            </w:r>
            <w:r>
              <w:rPr>
                <w:rFonts w:ascii="Consolas" w:hAnsi="Consolas"/>
                <w:sz w:val="19"/>
              </w:rPr>
              <w:br/>
              <w:t>│   ├── K nearest neighbors</w:t>
            </w:r>
            <w:r>
              <w:rPr>
                <w:rFonts w:ascii="Consolas" w:hAnsi="Consolas"/>
                <w:sz w:val="19"/>
              </w:rPr>
              <w:br/>
              <w:t>│   ├── Euclidean distance</w:t>
            </w:r>
            <w:r>
              <w:rPr>
                <w:rFonts w:ascii="Consolas" w:hAnsi="Consolas"/>
                <w:sz w:val="19"/>
              </w:rPr>
              <w:br/>
              <w:t>│   └── Manhattan distance</w:t>
            </w:r>
            <w:r>
              <w:rPr>
                <w:rFonts w:ascii="Consolas" w:hAnsi="Consolas"/>
                <w:sz w:val="19"/>
              </w:rPr>
              <w:br/>
              <w:t>│</w:t>
            </w:r>
            <w:r>
              <w:rPr>
                <w:rFonts w:ascii="Consolas" w:hAnsi="Consolas"/>
                <w:sz w:val="19"/>
              </w:rPr>
              <w:br/>
              <w:t>└── SVM</w:t>
            </w:r>
            <w:r>
              <w:rPr>
                <w:rFonts w:ascii="Consolas" w:hAnsi="Consolas"/>
                <w:sz w:val="19"/>
              </w:rPr>
              <w:br/>
              <w:t xml:space="preserve">    ├── Hyperplane</w:t>
            </w:r>
            <w:r>
              <w:rPr>
                <w:rFonts w:ascii="Consolas" w:hAnsi="Consolas"/>
                <w:sz w:val="19"/>
              </w:rPr>
              <w:br/>
              <w:t xml:space="preserve">    ├── Margin</w:t>
            </w:r>
            <w:r>
              <w:rPr>
                <w:rFonts w:ascii="Consolas" w:hAnsi="Consolas"/>
                <w:sz w:val="19"/>
              </w:rPr>
              <w:br/>
              <w:t xml:space="preserve">    └── Support Vectors</w:t>
            </w:r>
          </w:p>
        </w:tc>
      </w:tr>
    </w:tbl>
    <w:p w14:paraId="02C4492A" w14:textId="77777777" w:rsidR="00A04F9F" w:rsidRDefault="00A04F9F"/>
    <w:p w14:paraId="3F37750C" w14:textId="77777777" w:rsidR="00A04F9F" w:rsidRDefault="00000000">
      <w:pPr>
        <w:pStyle w:val="Heading1"/>
      </w:pPr>
      <w:r>
        <w:t>15. Quick 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4F9F" w14:paraId="5226BED3" w14:textId="77777777">
        <w:trPr>
          <w:jc w:val="center"/>
        </w:trPr>
        <w:tc>
          <w:tcPr>
            <w:tcW w:w="5040" w:type="dxa"/>
          </w:tcPr>
          <w:p w14:paraId="4D922E52" w14:textId="77777777" w:rsidR="00A04F9F" w:rsidRDefault="00000000">
            <w:r>
              <w:t>Algorithm / Concept</w:t>
            </w:r>
          </w:p>
        </w:tc>
        <w:tc>
          <w:tcPr>
            <w:tcW w:w="5040" w:type="dxa"/>
          </w:tcPr>
          <w:p w14:paraId="7C07CBEA" w14:textId="77777777" w:rsidR="00A04F9F" w:rsidRDefault="00000000">
            <w:r>
              <w:t>Easy Way to Remember</w:t>
            </w:r>
          </w:p>
        </w:tc>
      </w:tr>
      <w:tr w:rsidR="00A04F9F" w14:paraId="59393781" w14:textId="77777777">
        <w:trPr>
          <w:jc w:val="center"/>
        </w:trPr>
        <w:tc>
          <w:tcPr>
            <w:tcW w:w="5040" w:type="dxa"/>
          </w:tcPr>
          <w:p w14:paraId="3373975E" w14:textId="77777777" w:rsidR="00A04F9F" w:rsidRDefault="00000000">
            <w:r>
              <w:t>Random Forest</w:t>
            </w:r>
          </w:p>
        </w:tc>
        <w:tc>
          <w:tcPr>
            <w:tcW w:w="5040" w:type="dxa"/>
          </w:tcPr>
          <w:p w14:paraId="7482CE82" w14:textId="77777777" w:rsidR="00A04F9F" w:rsidRDefault="00000000">
            <w:r>
              <w:t>Many Decision Trees + bagging + random feature selection → combine predictions.</w:t>
            </w:r>
          </w:p>
        </w:tc>
      </w:tr>
      <w:tr w:rsidR="00A04F9F" w14:paraId="1AB5C67D" w14:textId="77777777">
        <w:trPr>
          <w:jc w:val="center"/>
        </w:trPr>
        <w:tc>
          <w:tcPr>
            <w:tcW w:w="5040" w:type="dxa"/>
          </w:tcPr>
          <w:p w14:paraId="03132775" w14:textId="77777777" w:rsidR="00A04F9F" w:rsidRDefault="00000000">
            <w:r>
              <w:t>Boosting</w:t>
            </w:r>
          </w:p>
        </w:tc>
        <w:tc>
          <w:tcPr>
            <w:tcW w:w="5040" w:type="dxa"/>
          </w:tcPr>
          <w:p w14:paraId="10DD73F2" w14:textId="77777777" w:rsidR="00A04F9F" w:rsidRDefault="00000000">
            <w:r>
              <w:t>Build models sequentially so later models improve the current ensemble.</w:t>
            </w:r>
          </w:p>
        </w:tc>
      </w:tr>
      <w:tr w:rsidR="00A04F9F" w14:paraId="1786E5E3" w14:textId="77777777">
        <w:trPr>
          <w:jc w:val="center"/>
        </w:trPr>
        <w:tc>
          <w:tcPr>
            <w:tcW w:w="5040" w:type="dxa"/>
          </w:tcPr>
          <w:p w14:paraId="4A8C5D09" w14:textId="77777777" w:rsidR="00A04F9F" w:rsidRDefault="00000000">
            <w:r>
              <w:t>AdaBoost</w:t>
            </w:r>
          </w:p>
        </w:tc>
        <w:tc>
          <w:tcPr>
            <w:tcW w:w="5040" w:type="dxa"/>
          </w:tcPr>
          <w:p w14:paraId="05DA01E2" w14:textId="77777777" w:rsidR="00A04F9F" w:rsidRDefault="00000000">
            <w:r>
              <w:t>Increase focus on incorrectly predicted observations.</w:t>
            </w:r>
          </w:p>
        </w:tc>
      </w:tr>
      <w:tr w:rsidR="00A04F9F" w14:paraId="4B9B2CF8" w14:textId="77777777">
        <w:trPr>
          <w:jc w:val="center"/>
        </w:trPr>
        <w:tc>
          <w:tcPr>
            <w:tcW w:w="5040" w:type="dxa"/>
          </w:tcPr>
          <w:p w14:paraId="2D2E0471" w14:textId="77777777" w:rsidR="00A04F9F" w:rsidRDefault="00000000">
            <w:r>
              <w:lastRenderedPageBreak/>
              <w:t>Gradient Boosting</w:t>
            </w:r>
          </w:p>
        </w:tc>
        <w:tc>
          <w:tcPr>
            <w:tcW w:w="5040" w:type="dxa"/>
          </w:tcPr>
          <w:p w14:paraId="596D27C2" w14:textId="77777777" w:rsidR="00A04F9F" w:rsidRDefault="00000000">
            <w:r>
              <w:t>New trees learn corrections that reduce a loss function.</w:t>
            </w:r>
          </w:p>
        </w:tc>
      </w:tr>
      <w:tr w:rsidR="00A04F9F" w14:paraId="375582C8" w14:textId="77777777">
        <w:trPr>
          <w:jc w:val="center"/>
        </w:trPr>
        <w:tc>
          <w:tcPr>
            <w:tcW w:w="5040" w:type="dxa"/>
          </w:tcPr>
          <w:p w14:paraId="1B190ABA" w14:textId="77777777" w:rsidR="00A04F9F" w:rsidRDefault="00000000">
            <w:r>
              <w:t>XGBoost</w:t>
            </w:r>
          </w:p>
        </w:tc>
        <w:tc>
          <w:tcPr>
            <w:tcW w:w="5040" w:type="dxa"/>
          </w:tcPr>
          <w:p w14:paraId="2ABD32E0" w14:textId="77777777" w:rsidR="00A04F9F" w:rsidRDefault="00000000">
            <w:r>
              <w:t>Optimized gradient-boosted trees with regularization and performance features.</w:t>
            </w:r>
          </w:p>
        </w:tc>
      </w:tr>
      <w:tr w:rsidR="00A04F9F" w14:paraId="2C6C0BCC" w14:textId="77777777">
        <w:trPr>
          <w:jc w:val="center"/>
        </w:trPr>
        <w:tc>
          <w:tcPr>
            <w:tcW w:w="5040" w:type="dxa"/>
          </w:tcPr>
          <w:p w14:paraId="66871077" w14:textId="77777777" w:rsidR="00A04F9F" w:rsidRDefault="00000000">
            <w:r>
              <w:t>CatBoost</w:t>
            </w:r>
          </w:p>
        </w:tc>
        <w:tc>
          <w:tcPr>
            <w:tcW w:w="5040" w:type="dxa"/>
          </w:tcPr>
          <w:p w14:paraId="668F8EF4" w14:textId="77777777" w:rsidR="00A04F9F" w:rsidRDefault="00000000">
            <w:r>
              <w:t>Boosting designed to work conveniently with categorical features.</w:t>
            </w:r>
          </w:p>
        </w:tc>
      </w:tr>
      <w:tr w:rsidR="00A04F9F" w14:paraId="300DA49F" w14:textId="77777777">
        <w:trPr>
          <w:jc w:val="center"/>
        </w:trPr>
        <w:tc>
          <w:tcPr>
            <w:tcW w:w="5040" w:type="dxa"/>
          </w:tcPr>
          <w:p w14:paraId="480D4CD4" w14:textId="77777777" w:rsidR="00A04F9F" w:rsidRDefault="00000000">
            <w:r>
              <w:t>LightGBM</w:t>
            </w:r>
          </w:p>
        </w:tc>
        <w:tc>
          <w:tcPr>
            <w:tcW w:w="5040" w:type="dxa"/>
          </w:tcPr>
          <w:p w14:paraId="414931F0" w14:textId="77777777" w:rsidR="00A04F9F" w:rsidRDefault="00000000">
            <w:r>
              <w:t>Efficient gradient boosting, often useful for larger datasets.</w:t>
            </w:r>
          </w:p>
        </w:tc>
      </w:tr>
      <w:tr w:rsidR="00A04F9F" w14:paraId="1FE75B95" w14:textId="77777777">
        <w:trPr>
          <w:jc w:val="center"/>
        </w:trPr>
        <w:tc>
          <w:tcPr>
            <w:tcW w:w="5040" w:type="dxa"/>
          </w:tcPr>
          <w:p w14:paraId="167138D6" w14:textId="77777777" w:rsidR="00A04F9F" w:rsidRDefault="00000000">
            <w:r>
              <w:t>KNN</w:t>
            </w:r>
          </w:p>
        </w:tc>
        <w:tc>
          <w:tcPr>
            <w:tcW w:w="5040" w:type="dxa"/>
          </w:tcPr>
          <w:p w14:paraId="109E31C0" w14:textId="77777777" w:rsidR="00A04F9F" w:rsidRDefault="00000000">
            <w:r>
              <w:t>Look at the nearest K observations and predict from the neighbors.</w:t>
            </w:r>
          </w:p>
        </w:tc>
      </w:tr>
      <w:tr w:rsidR="00A04F9F" w14:paraId="6A523485" w14:textId="77777777">
        <w:trPr>
          <w:jc w:val="center"/>
        </w:trPr>
        <w:tc>
          <w:tcPr>
            <w:tcW w:w="5040" w:type="dxa"/>
          </w:tcPr>
          <w:p w14:paraId="09B12BE3" w14:textId="77777777" w:rsidR="00A04F9F" w:rsidRDefault="00000000">
            <w:r>
              <w:t>SVM</w:t>
            </w:r>
          </w:p>
        </w:tc>
        <w:tc>
          <w:tcPr>
            <w:tcW w:w="5040" w:type="dxa"/>
          </w:tcPr>
          <w:p w14:paraId="6CED6540" w14:textId="77777777" w:rsidR="00A04F9F" w:rsidRDefault="00000000">
            <w:r>
              <w:t>Find a separating hyperplane with a large margin; closest points are support vectors.</w:t>
            </w:r>
          </w:p>
        </w:tc>
      </w:tr>
    </w:tbl>
    <w:p w14:paraId="4D51ECE8" w14:textId="20DEF99B" w:rsidR="00A04F9F" w:rsidRDefault="00A04F9F">
      <w:pPr>
        <w:jc w:val="center"/>
      </w:pPr>
    </w:p>
    <w:sectPr w:rsidR="00A04F9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466623">
    <w:abstractNumId w:val="8"/>
  </w:num>
  <w:num w:numId="2" w16cid:durableId="1027869349">
    <w:abstractNumId w:val="6"/>
  </w:num>
  <w:num w:numId="3" w16cid:durableId="546986353">
    <w:abstractNumId w:val="5"/>
  </w:num>
  <w:num w:numId="4" w16cid:durableId="2035304219">
    <w:abstractNumId w:val="4"/>
  </w:num>
  <w:num w:numId="5" w16cid:durableId="1158424186">
    <w:abstractNumId w:val="7"/>
  </w:num>
  <w:num w:numId="6" w16cid:durableId="1145976520">
    <w:abstractNumId w:val="3"/>
  </w:num>
  <w:num w:numId="7" w16cid:durableId="132992928">
    <w:abstractNumId w:val="2"/>
  </w:num>
  <w:num w:numId="8" w16cid:durableId="521355416">
    <w:abstractNumId w:val="1"/>
  </w:num>
  <w:num w:numId="9" w16cid:durableId="80808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498"/>
    <w:rsid w:val="00A04F9F"/>
    <w:rsid w:val="00AA1D8D"/>
    <w:rsid w:val="00B47730"/>
    <w:rsid w:val="00CB0664"/>
    <w:rsid w:val="00D20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4F565"/>
  <w14:defaultImageDpi w14:val="300"/>
  <w15:docId w15:val="{E5A10B18-7304-4BBE-8182-2385AD5F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nagabandi</cp:lastModifiedBy>
  <cp:revision>2</cp:revision>
  <dcterms:created xsi:type="dcterms:W3CDTF">2013-12-23T23:15:00Z</dcterms:created>
  <dcterms:modified xsi:type="dcterms:W3CDTF">2026-08-14T02:13:00Z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354224b5-3654-4783-be01-7d3148bcca2a</vt:lpwstr>
  </property>
</Properties>
</file>