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25" w:rsidRPr="0047635A" w:rsidRDefault="005E7D9B" w:rsidP="00404B38">
      <w:pPr>
        <w:pStyle w:val="Heading1"/>
        <w:numPr>
          <w:ilvl w:val="0"/>
          <w:numId w:val="14"/>
        </w:numPr>
        <w:spacing w:before="100" w:beforeAutospacing="1" w:afterLines="10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7635A">
        <w:rPr>
          <w:rFonts w:ascii="Times New Roman" w:hAnsi="Times New Roman" w:cs="Times New Roman"/>
          <w:sz w:val="24"/>
          <w:szCs w:val="24"/>
        </w:rPr>
        <w:t>Introduction</w:t>
      </w:r>
    </w:p>
    <w:p w:rsidR="00263332" w:rsidRPr="0047635A" w:rsidRDefault="00A36348" w:rsidP="00C27029">
      <w:pPr>
        <w:spacing w:before="100" w:beforeAutospacing="1" w:afterLines="100" w:after="240" w:line="240" w:lineRule="auto"/>
        <w:rPr>
          <w:rStyle w:val="btd"/>
          <w:rFonts w:ascii="Times New Roman" w:hAnsi="Times New Roman" w:cs="Times New Roman"/>
          <w:sz w:val="24"/>
          <w:szCs w:val="24"/>
        </w:rPr>
      </w:pPr>
      <w:r w:rsidRPr="004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Electronic Forms System (EFS) is the Office of Labor-Management Standards’ (OLMS) web-based reporting system for filing annual reports.</w:t>
      </w:r>
      <w:r w:rsidR="0012445A" w:rsidRPr="004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The suggested changes in this document alleviate confusion with </w:t>
      </w:r>
      <w:r w:rsidR="0047635A" w:rsidRPr="004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having to click the</w:t>
      </w:r>
      <w:r w:rsidR="0012445A" w:rsidRPr="004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7635A" w:rsidRPr="0047635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Submit </w:t>
      </w:r>
      <w:r w:rsidR="0047635A" w:rsidRPr="004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button multiple times during a sequence of actions to print and then submit a final union report in</w:t>
      </w:r>
      <w:r w:rsidR="0012445A" w:rsidRPr="004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EFS.</w:t>
      </w:r>
      <w:r w:rsidR="0047635A" w:rsidRPr="004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12445A" w:rsidRPr="004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4763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92125" w:rsidRPr="0047635A" w:rsidRDefault="00692125" w:rsidP="00E06269">
      <w:pPr>
        <w:pStyle w:val="Heading1"/>
        <w:numPr>
          <w:ilvl w:val="0"/>
          <w:numId w:val="14"/>
        </w:numPr>
        <w:spacing w:before="0" w:afterLines="10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7635A">
        <w:rPr>
          <w:rStyle w:val="btd"/>
          <w:rFonts w:ascii="Times New Roman" w:hAnsi="Times New Roman" w:cs="Times New Roman"/>
          <w:sz w:val="24"/>
          <w:szCs w:val="24"/>
        </w:rPr>
        <w:t>Change Request Description</w:t>
      </w:r>
    </w:p>
    <w:p w:rsidR="00A62050" w:rsidRPr="0047635A" w:rsidRDefault="00B00E77" w:rsidP="00475F7B">
      <w:pPr>
        <w:spacing w:afterLines="100" w:after="240"/>
        <w:rPr>
          <w:rFonts w:ascii="Times New Roman" w:hAnsi="Times New Roman" w:cs="Times New Roman"/>
          <w:sz w:val="24"/>
          <w:szCs w:val="24"/>
        </w:rPr>
      </w:pPr>
      <w:r w:rsidRPr="0047635A">
        <w:rPr>
          <w:rFonts w:ascii="Times New Roman" w:hAnsi="Times New Roman" w:cs="Times New Roman"/>
          <w:sz w:val="24"/>
          <w:szCs w:val="24"/>
        </w:rPr>
        <w:t xml:space="preserve">EFS </w:t>
      </w:r>
      <w:r w:rsidR="007C5493" w:rsidRPr="0047635A">
        <w:rPr>
          <w:rFonts w:ascii="Times New Roman" w:hAnsi="Times New Roman" w:cs="Times New Roman"/>
          <w:sz w:val="24"/>
          <w:szCs w:val="24"/>
        </w:rPr>
        <w:t>Filer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s have </w:t>
      </w:r>
      <w:r w:rsidR="00800663" w:rsidRPr="0047635A">
        <w:rPr>
          <w:rFonts w:ascii="Times New Roman" w:hAnsi="Times New Roman" w:cs="Times New Roman"/>
          <w:sz w:val="24"/>
          <w:szCs w:val="24"/>
        </w:rPr>
        <w:t>reported having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 confusion</w:t>
      </w:r>
      <w:r w:rsidR="00800663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Pr="0047635A">
        <w:rPr>
          <w:rFonts w:ascii="Times New Roman" w:hAnsi="Times New Roman" w:cs="Times New Roman"/>
          <w:sz w:val="24"/>
          <w:szCs w:val="24"/>
        </w:rPr>
        <w:t>with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 the print and submission </w:t>
      </w:r>
      <w:r w:rsidRPr="0047635A">
        <w:rPr>
          <w:rFonts w:ascii="Times New Roman" w:hAnsi="Times New Roman" w:cs="Times New Roman"/>
          <w:sz w:val="24"/>
          <w:szCs w:val="24"/>
        </w:rPr>
        <w:t>functionality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 of </w:t>
      </w:r>
      <w:r w:rsidRPr="0047635A">
        <w:rPr>
          <w:rFonts w:ascii="Times New Roman" w:hAnsi="Times New Roman" w:cs="Times New Roman"/>
          <w:sz w:val="24"/>
          <w:szCs w:val="24"/>
        </w:rPr>
        <w:t>EFS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 annual report</w:t>
      </w:r>
      <w:r w:rsidRPr="0047635A">
        <w:rPr>
          <w:rFonts w:ascii="Times New Roman" w:hAnsi="Times New Roman" w:cs="Times New Roman"/>
          <w:sz w:val="24"/>
          <w:szCs w:val="24"/>
        </w:rPr>
        <w:t>ing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. </w:t>
      </w:r>
      <w:r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During </w:t>
      </w:r>
      <w:r w:rsidRPr="0047635A">
        <w:rPr>
          <w:rFonts w:ascii="Times New Roman" w:hAnsi="Times New Roman" w:cs="Times New Roman"/>
          <w:sz w:val="24"/>
          <w:szCs w:val="24"/>
        </w:rPr>
        <w:t xml:space="preserve">a </w:t>
      </w:r>
      <w:r w:rsidR="00DE7760" w:rsidRPr="0047635A">
        <w:rPr>
          <w:rFonts w:ascii="Times New Roman" w:hAnsi="Times New Roman" w:cs="Times New Roman"/>
          <w:sz w:val="24"/>
          <w:szCs w:val="24"/>
        </w:rPr>
        <w:t>review</w:t>
      </w:r>
      <w:r w:rsidRPr="0047635A">
        <w:rPr>
          <w:rFonts w:ascii="Times New Roman" w:hAnsi="Times New Roman" w:cs="Times New Roman"/>
          <w:sz w:val="24"/>
          <w:szCs w:val="24"/>
        </w:rPr>
        <w:t xml:space="preserve"> of the EFS functionality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, </w:t>
      </w:r>
      <w:r w:rsidRPr="0047635A">
        <w:rPr>
          <w:rFonts w:ascii="Times New Roman" w:hAnsi="Times New Roman" w:cs="Times New Roman"/>
          <w:sz w:val="24"/>
          <w:szCs w:val="24"/>
        </w:rPr>
        <w:t xml:space="preserve">it was noted that use of the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Submit</w:t>
      </w:r>
      <w:r w:rsidR="00324A99" w:rsidRPr="0047635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7635A">
        <w:rPr>
          <w:rFonts w:ascii="Times New Roman" w:hAnsi="Times New Roman" w:cs="Times New Roman"/>
          <w:sz w:val="24"/>
          <w:szCs w:val="24"/>
        </w:rPr>
        <w:t xml:space="preserve">button </w:t>
      </w:r>
      <w:r w:rsidR="00337E3F" w:rsidRPr="0047635A">
        <w:rPr>
          <w:rFonts w:ascii="Times New Roman" w:hAnsi="Times New Roman" w:cs="Times New Roman"/>
          <w:sz w:val="24"/>
          <w:szCs w:val="24"/>
        </w:rPr>
        <w:t>c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onvoluted 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the 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steps 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to </w:t>
      </w:r>
      <w:r w:rsidR="00DE7760" w:rsidRPr="0047635A">
        <w:rPr>
          <w:rFonts w:ascii="Times New Roman" w:hAnsi="Times New Roman" w:cs="Times New Roman"/>
          <w:sz w:val="24"/>
          <w:szCs w:val="24"/>
        </w:rPr>
        <w:t xml:space="preserve">print and 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submit the final report (e.g., requiring the </w:t>
      </w:r>
      <w:r w:rsidR="00337E3F" w:rsidRPr="0047635A">
        <w:rPr>
          <w:rFonts w:ascii="Times New Roman" w:hAnsi="Times New Roman" w:cs="Times New Roman"/>
          <w:b/>
          <w:sz w:val="24"/>
          <w:szCs w:val="24"/>
          <w:u w:val="single"/>
        </w:rPr>
        <w:t>Submit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 button to be clicked three different times to in order to print</w:t>
      </w:r>
      <w:r w:rsidR="007C5493" w:rsidRPr="0047635A">
        <w:rPr>
          <w:rFonts w:ascii="Times New Roman" w:hAnsi="Times New Roman" w:cs="Times New Roman"/>
          <w:sz w:val="24"/>
          <w:szCs w:val="24"/>
        </w:rPr>
        <w:t>,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 and 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to get to submission of the final report).  </w:t>
      </w:r>
      <w:r w:rsidR="007C5493" w:rsidRPr="0047635A">
        <w:rPr>
          <w:rFonts w:ascii="Times New Roman" w:hAnsi="Times New Roman" w:cs="Times New Roman"/>
          <w:sz w:val="24"/>
          <w:szCs w:val="24"/>
        </w:rPr>
        <w:t>Filers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 often assumed that the final report </w:t>
      </w:r>
      <w:r w:rsidR="002636DC" w:rsidRPr="0047635A">
        <w:rPr>
          <w:rFonts w:ascii="Times New Roman" w:hAnsi="Times New Roman" w:cs="Times New Roman"/>
          <w:sz w:val="24"/>
          <w:szCs w:val="24"/>
        </w:rPr>
        <w:t>was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 submitted after less than three different clicks when in fact it had not.</w:t>
      </w:r>
    </w:p>
    <w:p w:rsidR="00DE7760" w:rsidRPr="0047635A" w:rsidRDefault="00DE7760" w:rsidP="00491C65">
      <w:pPr>
        <w:pStyle w:val="Heading1"/>
        <w:numPr>
          <w:ilvl w:val="1"/>
          <w:numId w:val="14"/>
        </w:numPr>
        <w:tabs>
          <w:tab w:val="left" w:pos="720"/>
        </w:tabs>
        <w:spacing w:before="0" w:afterLines="100" w:after="240" w:line="240" w:lineRule="auto"/>
        <w:ind w:left="0" w:firstLine="0"/>
        <w:rPr>
          <w:rStyle w:val="btd"/>
          <w:rFonts w:ascii="Times New Roman" w:hAnsi="Times New Roman" w:cs="Times New Roman"/>
          <w:sz w:val="24"/>
          <w:szCs w:val="24"/>
        </w:rPr>
      </w:pPr>
      <w:r w:rsidRPr="0047635A">
        <w:rPr>
          <w:rStyle w:val="btd"/>
          <w:rFonts w:ascii="Times New Roman" w:hAnsi="Times New Roman" w:cs="Times New Roman"/>
          <w:sz w:val="24"/>
          <w:szCs w:val="24"/>
        </w:rPr>
        <w:t xml:space="preserve">Proposed </w:t>
      </w:r>
      <w:r w:rsidR="00340C52" w:rsidRPr="0047635A">
        <w:rPr>
          <w:rStyle w:val="btd"/>
          <w:rFonts w:ascii="Times New Roman" w:hAnsi="Times New Roman" w:cs="Times New Roman"/>
          <w:sz w:val="24"/>
          <w:szCs w:val="24"/>
        </w:rPr>
        <w:t>Print S</w:t>
      </w:r>
      <w:r w:rsidRPr="0047635A">
        <w:rPr>
          <w:rStyle w:val="btd"/>
          <w:rFonts w:ascii="Times New Roman" w:hAnsi="Times New Roman" w:cs="Times New Roman"/>
          <w:sz w:val="24"/>
          <w:szCs w:val="24"/>
        </w:rPr>
        <w:t>olution</w:t>
      </w:r>
      <w:r w:rsidR="00340C52" w:rsidRPr="0047635A">
        <w:rPr>
          <w:rStyle w:val="btd"/>
          <w:rFonts w:ascii="Times New Roman" w:hAnsi="Times New Roman" w:cs="Times New Roman"/>
          <w:sz w:val="24"/>
          <w:szCs w:val="24"/>
        </w:rPr>
        <w:t xml:space="preserve"> </w:t>
      </w:r>
    </w:p>
    <w:p w:rsidR="001F455A" w:rsidRPr="0047635A" w:rsidRDefault="001F455A" w:rsidP="00491C65">
      <w:pPr>
        <w:rPr>
          <w:rFonts w:ascii="Times New Roman" w:hAnsi="Times New Roman" w:cs="Times New Roman"/>
          <w:sz w:val="24"/>
          <w:szCs w:val="24"/>
        </w:rPr>
      </w:pPr>
      <w:r w:rsidRPr="0047635A">
        <w:rPr>
          <w:rFonts w:ascii="Times New Roman" w:hAnsi="Times New Roman" w:cs="Times New Roman"/>
          <w:sz w:val="24"/>
          <w:szCs w:val="24"/>
        </w:rPr>
        <w:t xml:space="preserve">The </w:t>
      </w:r>
      <w:r w:rsidR="00337E3F" w:rsidRPr="0047635A">
        <w:rPr>
          <w:rFonts w:ascii="Times New Roman" w:hAnsi="Times New Roman" w:cs="Times New Roman"/>
          <w:sz w:val="24"/>
          <w:szCs w:val="24"/>
        </w:rPr>
        <w:t>updated change</w:t>
      </w:r>
      <w:r w:rsidR="00305BD7" w:rsidRPr="0047635A">
        <w:rPr>
          <w:rFonts w:ascii="Times New Roman" w:hAnsi="Times New Roman" w:cs="Times New Roman"/>
          <w:sz w:val="24"/>
          <w:szCs w:val="24"/>
        </w:rPr>
        <w:t>s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 to EFS </w:t>
      </w:r>
      <w:r w:rsidRPr="0047635A">
        <w:rPr>
          <w:rFonts w:ascii="Times New Roman" w:hAnsi="Times New Roman" w:cs="Times New Roman"/>
          <w:sz w:val="24"/>
          <w:szCs w:val="24"/>
        </w:rPr>
        <w:t xml:space="preserve">will </w:t>
      </w:r>
      <w:r w:rsidR="00337E3F" w:rsidRPr="0047635A">
        <w:rPr>
          <w:rFonts w:ascii="Times New Roman" w:hAnsi="Times New Roman" w:cs="Times New Roman"/>
          <w:sz w:val="24"/>
          <w:szCs w:val="24"/>
        </w:rPr>
        <w:t>provide</w:t>
      </w:r>
      <w:r w:rsidRPr="0047635A">
        <w:rPr>
          <w:rFonts w:ascii="Times New Roman" w:hAnsi="Times New Roman" w:cs="Times New Roman"/>
          <w:sz w:val="24"/>
          <w:szCs w:val="24"/>
        </w:rPr>
        <w:t xml:space="preserve"> a</w:t>
      </w:r>
      <w:r w:rsidR="00B00E77" w:rsidRPr="0047635A">
        <w:rPr>
          <w:rFonts w:ascii="Times New Roman" w:hAnsi="Times New Roman" w:cs="Times New Roman"/>
          <w:sz w:val="24"/>
          <w:szCs w:val="24"/>
        </w:rPr>
        <w:t xml:space="preserve">dditional notifications to </w:t>
      </w:r>
      <w:r w:rsidR="007C5493" w:rsidRPr="0047635A">
        <w:rPr>
          <w:rFonts w:ascii="Times New Roman" w:hAnsi="Times New Roman" w:cs="Times New Roman"/>
          <w:sz w:val="24"/>
          <w:szCs w:val="24"/>
        </w:rPr>
        <w:t>Filers</w:t>
      </w:r>
      <w:r w:rsidR="00FF7C72" w:rsidRPr="0047635A">
        <w:rPr>
          <w:rFonts w:ascii="Times New Roman" w:hAnsi="Times New Roman" w:cs="Times New Roman"/>
          <w:sz w:val="24"/>
          <w:szCs w:val="24"/>
        </w:rPr>
        <w:t xml:space="preserve"> at the time </w:t>
      </w:r>
      <w:r w:rsidR="00337E3F" w:rsidRPr="0047635A">
        <w:rPr>
          <w:rFonts w:ascii="Times New Roman" w:hAnsi="Times New Roman" w:cs="Times New Roman"/>
          <w:sz w:val="24"/>
          <w:szCs w:val="24"/>
        </w:rPr>
        <w:t xml:space="preserve">two 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Union Officers have signed the </w:t>
      </w:r>
      <w:r w:rsidR="00FF7C72" w:rsidRPr="0047635A">
        <w:rPr>
          <w:rFonts w:ascii="Times New Roman" w:hAnsi="Times New Roman" w:cs="Times New Roman"/>
          <w:sz w:val="24"/>
          <w:szCs w:val="24"/>
        </w:rPr>
        <w:t>report</w:t>
      </w:r>
      <w:r w:rsidR="00305BD7" w:rsidRPr="0047635A">
        <w:rPr>
          <w:rFonts w:ascii="Times New Roman" w:hAnsi="Times New Roman" w:cs="Times New Roman"/>
          <w:sz w:val="24"/>
          <w:szCs w:val="24"/>
        </w:rPr>
        <w:t xml:space="preserve"> and Filer confirmation that print/download is</w:t>
      </w:r>
      <w:r w:rsidR="00340C52" w:rsidRPr="0047635A">
        <w:rPr>
          <w:rFonts w:ascii="Times New Roman" w:hAnsi="Times New Roman" w:cs="Times New Roman"/>
          <w:sz w:val="24"/>
          <w:szCs w:val="24"/>
        </w:rPr>
        <w:t xml:space="preserve"> or is</w:t>
      </w:r>
      <w:r w:rsidR="00305BD7" w:rsidRPr="0047635A">
        <w:rPr>
          <w:rFonts w:ascii="Times New Roman" w:hAnsi="Times New Roman" w:cs="Times New Roman"/>
          <w:sz w:val="24"/>
          <w:szCs w:val="24"/>
        </w:rPr>
        <w:t xml:space="preserve"> not requir</w:t>
      </w:r>
      <w:r w:rsidR="00340C52" w:rsidRPr="0047635A">
        <w:rPr>
          <w:rFonts w:ascii="Times New Roman" w:hAnsi="Times New Roman" w:cs="Times New Roman"/>
          <w:sz w:val="24"/>
          <w:szCs w:val="24"/>
        </w:rPr>
        <w:t>ed prior to submission the final report</w:t>
      </w:r>
      <w:r w:rsidR="009D42D8" w:rsidRPr="0047635A">
        <w:rPr>
          <w:rFonts w:ascii="Times New Roman" w:hAnsi="Times New Roman" w:cs="Times New Roman"/>
          <w:sz w:val="24"/>
          <w:szCs w:val="24"/>
        </w:rPr>
        <w:t xml:space="preserve">. 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  </w:t>
      </w:r>
      <w:r w:rsidR="00340C52" w:rsidRPr="0047635A">
        <w:rPr>
          <w:rFonts w:ascii="Times New Roman" w:hAnsi="Times New Roman" w:cs="Times New Roman"/>
          <w:sz w:val="24"/>
          <w:szCs w:val="24"/>
        </w:rPr>
        <w:t>When a completed report has two signatures and is ready for submission</w:t>
      </w:r>
      <w:r w:rsidR="007C5493" w:rsidRPr="0047635A">
        <w:rPr>
          <w:rFonts w:ascii="Times New Roman" w:hAnsi="Times New Roman" w:cs="Times New Roman"/>
          <w:sz w:val="24"/>
          <w:szCs w:val="24"/>
        </w:rPr>
        <w:t>,</w:t>
      </w:r>
      <w:r w:rsidR="009D42D8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a Filer Notification </w:t>
      </w:r>
      <w:r w:rsidR="00340C52" w:rsidRPr="0047635A">
        <w:rPr>
          <w:rFonts w:ascii="Times New Roman" w:hAnsi="Times New Roman" w:cs="Times New Roman"/>
          <w:sz w:val="24"/>
          <w:szCs w:val="24"/>
        </w:rPr>
        <w:t>Pop-up is presented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9D42D8" w:rsidRPr="0047635A">
        <w:rPr>
          <w:rFonts w:ascii="Times New Roman" w:hAnsi="Times New Roman" w:cs="Times New Roman"/>
          <w:sz w:val="24"/>
          <w:szCs w:val="24"/>
        </w:rPr>
        <w:t xml:space="preserve">to clearly </w:t>
      </w:r>
      <w:r w:rsidR="00B00E77" w:rsidRPr="0047635A">
        <w:rPr>
          <w:rFonts w:ascii="Times New Roman" w:hAnsi="Times New Roman" w:cs="Times New Roman"/>
          <w:sz w:val="24"/>
          <w:szCs w:val="24"/>
        </w:rPr>
        <w:t>determine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 if the Filer</w:t>
      </w:r>
      <w:r w:rsidR="009D42D8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B00E77" w:rsidRPr="0047635A">
        <w:rPr>
          <w:rFonts w:ascii="Times New Roman" w:hAnsi="Times New Roman" w:cs="Times New Roman"/>
          <w:sz w:val="24"/>
          <w:szCs w:val="24"/>
        </w:rPr>
        <w:t>wants to</w:t>
      </w:r>
      <w:r w:rsidR="009D42D8" w:rsidRPr="0047635A">
        <w:rPr>
          <w:rFonts w:ascii="Times New Roman" w:hAnsi="Times New Roman" w:cs="Times New Roman"/>
          <w:sz w:val="24"/>
          <w:szCs w:val="24"/>
        </w:rPr>
        <w:t xml:space="preserve"> download</w:t>
      </w:r>
      <w:r w:rsidR="00B00E77" w:rsidRPr="0047635A">
        <w:rPr>
          <w:rFonts w:ascii="Times New Roman" w:hAnsi="Times New Roman" w:cs="Times New Roman"/>
          <w:sz w:val="24"/>
          <w:szCs w:val="24"/>
        </w:rPr>
        <w:t xml:space="preserve">/print the completed report 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prior to submission, </w:t>
      </w:r>
      <w:r w:rsidR="00B00E77" w:rsidRPr="0047635A">
        <w:rPr>
          <w:rFonts w:ascii="Times New Roman" w:hAnsi="Times New Roman" w:cs="Times New Roman"/>
          <w:sz w:val="24"/>
          <w:szCs w:val="24"/>
        </w:rPr>
        <w:t>or proceed</w:t>
      </w:r>
      <w:r w:rsidR="009D42D8" w:rsidRPr="0047635A">
        <w:rPr>
          <w:rFonts w:ascii="Times New Roman" w:hAnsi="Times New Roman" w:cs="Times New Roman"/>
          <w:sz w:val="24"/>
          <w:szCs w:val="24"/>
        </w:rPr>
        <w:t xml:space="preserve"> with the submission of the report</w:t>
      </w:r>
      <w:r w:rsidR="00B00E77" w:rsidRPr="0047635A">
        <w:rPr>
          <w:rFonts w:ascii="Times New Roman" w:hAnsi="Times New Roman" w:cs="Times New Roman"/>
          <w:sz w:val="24"/>
          <w:szCs w:val="24"/>
        </w:rPr>
        <w:t xml:space="preserve"> without printing</w:t>
      </w:r>
      <w:r w:rsidR="009D42D8" w:rsidRPr="0047635A">
        <w:rPr>
          <w:rFonts w:ascii="Times New Roman" w:hAnsi="Times New Roman" w:cs="Times New Roman"/>
          <w:sz w:val="24"/>
          <w:szCs w:val="24"/>
        </w:rPr>
        <w:t>.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C5493" w:rsidRPr="0047635A">
        <w:rPr>
          <w:rFonts w:ascii="Times New Roman" w:hAnsi="Times New Roman" w:cs="Times New Roman"/>
          <w:sz w:val="24"/>
          <w:szCs w:val="24"/>
        </w:rPr>
        <w:t>(Note.</w:t>
      </w:r>
      <w:proofErr w:type="gramEnd"/>
      <w:r w:rsidR="007C5493" w:rsidRPr="0047635A">
        <w:rPr>
          <w:rFonts w:ascii="Times New Roman" w:hAnsi="Times New Roman" w:cs="Times New Roman"/>
          <w:sz w:val="24"/>
          <w:szCs w:val="24"/>
        </w:rPr>
        <w:t xml:space="preserve">  If print/download is not executed at this step, the Filer can only view, print, or download the completed report after it has posted to Union Search).</w:t>
      </w:r>
    </w:p>
    <w:p w:rsidR="001F455A" w:rsidRPr="0047635A" w:rsidRDefault="001F455A" w:rsidP="001F455A">
      <w:pPr>
        <w:pStyle w:val="Heading1"/>
        <w:numPr>
          <w:ilvl w:val="2"/>
          <w:numId w:val="14"/>
        </w:numPr>
        <w:tabs>
          <w:tab w:val="left" w:pos="720"/>
        </w:tabs>
        <w:spacing w:before="0" w:afterLines="100" w:after="240" w:line="240" w:lineRule="auto"/>
        <w:rPr>
          <w:rStyle w:val="btd"/>
          <w:rFonts w:ascii="Times New Roman" w:hAnsi="Times New Roman" w:cs="Times New Roman"/>
          <w:sz w:val="24"/>
          <w:szCs w:val="24"/>
        </w:rPr>
      </w:pPr>
      <w:r w:rsidRPr="0047635A">
        <w:rPr>
          <w:rStyle w:val="btd"/>
          <w:rFonts w:ascii="Times New Roman" w:hAnsi="Times New Roman" w:cs="Times New Roman"/>
          <w:sz w:val="24"/>
          <w:szCs w:val="24"/>
        </w:rPr>
        <w:t xml:space="preserve">Changes </w:t>
      </w:r>
      <w:r w:rsidR="00340C52" w:rsidRPr="0047635A">
        <w:rPr>
          <w:rStyle w:val="btd"/>
          <w:rFonts w:ascii="Times New Roman" w:hAnsi="Times New Roman" w:cs="Times New Roman"/>
          <w:sz w:val="24"/>
          <w:szCs w:val="24"/>
        </w:rPr>
        <w:t>to Achieve Print Solution</w:t>
      </w:r>
    </w:p>
    <w:p w:rsidR="00491C65" w:rsidRPr="0047635A" w:rsidRDefault="00491C65" w:rsidP="00491C65">
      <w:pPr>
        <w:rPr>
          <w:rFonts w:ascii="Times New Roman" w:hAnsi="Times New Roman" w:cs="Times New Roman"/>
          <w:sz w:val="24"/>
          <w:szCs w:val="24"/>
        </w:rPr>
      </w:pPr>
      <w:r w:rsidRPr="0047635A">
        <w:rPr>
          <w:rFonts w:ascii="Times New Roman" w:hAnsi="Times New Roman" w:cs="Times New Roman"/>
          <w:sz w:val="24"/>
          <w:szCs w:val="24"/>
        </w:rPr>
        <w:t>When the system captures the second signature succes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sfully, </w:t>
      </w:r>
      <w:r w:rsidR="00340C52" w:rsidRPr="0047635A">
        <w:rPr>
          <w:rFonts w:ascii="Times New Roman" w:hAnsi="Times New Roman" w:cs="Times New Roman"/>
          <w:sz w:val="24"/>
          <w:szCs w:val="24"/>
        </w:rPr>
        <w:t>Filer Notification Pop</w:t>
      </w:r>
      <w:r w:rsidR="00921722" w:rsidRPr="0047635A">
        <w:rPr>
          <w:rFonts w:ascii="Times New Roman" w:hAnsi="Times New Roman" w:cs="Times New Roman"/>
          <w:sz w:val="24"/>
          <w:szCs w:val="24"/>
        </w:rPr>
        <w:t>-</w:t>
      </w:r>
      <w:r w:rsidR="00340C52" w:rsidRPr="0047635A">
        <w:rPr>
          <w:rFonts w:ascii="Times New Roman" w:hAnsi="Times New Roman" w:cs="Times New Roman"/>
          <w:sz w:val="24"/>
          <w:szCs w:val="24"/>
        </w:rPr>
        <w:t xml:space="preserve">up appears 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to the 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Filer 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stating that the </w:t>
      </w:r>
      <w:r w:rsidR="0053025D" w:rsidRPr="0047635A">
        <w:rPr>
          <w:rFonts w:ascii="Times New Roman" w:hAnsi="Times New Roman" w:cs="Times New Roman"/>
          <w:sz w:val="24"/>
          <w:szCs w:val="24"/>
        </w:rPr>
        <w:t xml:space="preserve">report 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is ready to submit and </w:t>
      </w:r>
      <w:r w:rsidR="002636DC" w:rsidRPr="0047635A">
        <w:rPr>
          <w:rFonts w:ascii="Times New Roman" w:hAnsi="Times New Roman" w:cs="Times New Roman"/>
          <w:sz w:val="24"/>
          <w:szCs w:val="24"/>
        </w:rPr>
        <w:t>recommends</w:t>
      </w:r>
      <w:r w:rsidR="00340C52" w:rsidRPr="0047635A">
        <w:rPr>
          <w:rFonts w:ascii="Times New Roman" w:hAnsi="Times New Roman" w:cs="Times New Roman"/>
          <w:sz w:val="24"/>
          <w:szCs w:val="24"/>
        </w:rPr>
        <w:t xml:space="preserve"> that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 the </w:t>
      </w:r>
      <w:r w:rsidR="007C5493" w:rsidRPr="0047635A">
        <w:rPr>
          <w:rFonts w:ascii="Times New Roman" w:hAnsi="Times New Roman" w:cs="Times New Roman"/>
          <w:sz w:val="24"/>
          <w:szCs w:val="24"/>
        </w:rPr>
        <w:t>Filer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 print </w:t>
      </w:r>
      <w:r w:rsidR="007C5493" w:rsidRPr="0047635A">
        <w:rPr>
          <w:rFonts w:ascii="Times New Roman" w:hAnsi="Times New Roman" w:cs="Times New Roman"/>
          <w:sz w:val="24"/>
          <w:szCs w:val="24"/>
        </w:rPr>
        <w:t xml:space="preserve">a copy of 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the </w:t>
      </w:r>
      <w:r w:rsidR="0053025D" w:rsidRPr="0047635A">
        <w:rPr>
          <w:rFonts w:ascii="Times New Roman" w:hAnsi="Times New Roman" w:cs="Times New Roman"/>
          <w:sz w:val="24"/>
          <w:szCs w:val="24"/>
        </w:rPr>
        <w:t>report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 for their record</w:t>
      </w:r>
      <w:r w:rsidRPr="0047635A">
        <w:rPr>
          <w:rFonts w:ascii="Times New Roman" w:hAnsi="Times New Roman" w:cs="Times New Roman"/>
          <w:sz w:val="24"/>
          <w:szCs w:val="24"/>
        </w:rPr>
        <w:t xml:space="preserve">. </w:t>
      </w:r>
      <w:r w:rsidR="002636DC" w:rsidRPr="0047635A">
        <w:rPr>
          <w:rFonts w:ascii="Times New Roman" w:hAnsi="Times New Roman" w:cs="Times New Roman"/>
          <w:sz w:val="24"/>
          <w:szCs w:val="24"/>
        </w:rPr>
        <w:t xml:space="preserve">To proceed </w:t>
      </w:r>
      <w:r w:rsidR="00316821" w:rsidRPr="0047635A">
        <w:rPr>
          <w:rFonts w:ascii="Times New Roman" w:hAnsi="Times New Roman" w:cs="Times New Roman"/>
          <w:sz w:val="24"/>
          <w:szCs w:val="24"/>
        </w:rPr>
        <w:t xml:space="preserve">with any action in EFS, </w:t>
      </w:r>
      <w:r w:rsidR="002636DC" w:rsidRPr="0047635A">
        <w:rPr>
          <w:rFonts w:ascii="Times New Roman" w:hAnsi="Times New Roman" w:cs="Times New Roman"/>
          <w:sz w:val="24"/>
          <w:szCs w:val="24"/>
        </w:rPr>
        <w:t xml:space="preserve">the Filer must click </w:t>
      </w:r>
      <w:r w:rsidR="00316821" w:rsidRPr="0047635A">
        <w:rPr>
          <w:rFonts w:ascii="Times New Roman" w:hAnsi="Times New Roman" w:cs="Times New Roman"/>
          <w:b/>
          <w:sz w:val="24"/>
          <w:szCs w:val="24"/>
          <w:u w:val="single"/>
        </w:rPr>
        <w:t>Ok</w:t>
      </w:r>
      <w:r w:rsidR="00316821" w:rsidRPr="0047635A">
        <w:rPr>
          <w:rFonts w:ascii="Times New Roman" w:hAnsi="Times New Roman" w:cs="Times New Roman"/>
          <w:sz w:val="24"/>
          <w:szCs w:val="24"/>
        </w:rPr>
        <w:t xml:space="preserve"> to acknowledge having read the pop-up.  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The </w:t>
      </w:r>
      <w:r w:rsidR="00324A99" w:rsidRPr="0047635A">
        <w:rPr>
          <w:rFonts w:ascii="Times New Roman" w:hAnsi="Times New Roman" w:cs="Times New Roman"/>
          <w:sz w:val="24"/>
          <w:szCs w:val="24"/>
        </w:rPr>
        <w:t xml:space="preserve">pop-up </w:t>
      </w:r>
      <w:r w:rsidR="00340C52" w:rsidRPr="0047635A">
        <w:rPr>
          <w:rFonts w:ascii="Times New Roman" w:hAnsi="Times New Roman" w:cs="Times New Roman"/>
          <w:sz w:val="24"/>
          <w:szCs w:val="24"/>
        </w:rPr>
        <w:t>reads and looks as</w:t>
      </w:r>
      <w:r w:rsidR="00512F5D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340C52" w:rsidRPr="0047635A">
        <w:rPr>
          <w:rFonts w:ascii="Times New Roman" w:hAnsi="Times New Roman" w:cs="Times New Roman"/>
          <w:sz w:val="24"/>
          <w:szCs w:val="24"/>
        </w:rPr>
        <w:t>follows</w:t>
      </w:r>
      <w:r w:rsidR="00512F5D" w:rsidRPr="0047635A">
        <w:rPr>
          <w:rFonts w:ascii="Times New Roman" w:hAnsi="Times New Roman" w:cs="Times New Roman"/>
          <w:sz w:val="24"/>
          <w:szCs w:val="24"/>
        </w:rPr>
        <w:t>:</w:t>
      </w:r>
    </w:p>
    <w:p w:rsidR="006B39E0" w:rsidRDefault="006B39E0" w:rsidP="006B39E0">
      <w:pPr>
        <w:ind w:firstLine="720"/>
        <w:rPr>
          <w:b/>
        </w:rPr>
      </w:pPr>
      <w:r w:rsidRPr="00796682">
        <w:rPr>
          <w:b/>
          <w:u w:val="single"/>
        </w:rPr>
        <w:t>Print</w:t>
      </w:r>
      <w:r w:rsidRPr="00512E4C">
        <w:rPr>
          <w:b/>
        </w:rPr>
        <w:t xml:space="preserve"> a copy of this report</w:t>
      </w:r>
      <w:r>
        <w:rPr>
          <w:b/>
        </w:rPr>
        <w:t xml:space="preserve"> </w:t>
      </w:r>
      <w:r w:rsidRPr="00796682">
        <w:rPr>
          <w:b/>
          <w:u w:val="single"/>
        </w:rPr>
        <w:t>NOW</w:t>
      </w:r>
      <w:r w:rsidRPr="00512E4C">
        <w:rPr>
          <w:b/>
        </w:rPr>
        <w:t xml:space="preserve"> for your records </w:t>
      </w:r>
      <w:r w:rsidRPr="00796682">
        <w:rPr>
          <w:b/>
          <w:u w:val="single"/>
        </w:rPr>
        <w:t>before submitting</w:t>
      </w:r>
    </w:p>
    <w:p w:rsidR="006B39E0" w:rsidRDefault="006B39E0" w:rsidP="006B39E0">
      <w:pPr>
        <w:ind w:firstLine="720"/>
      </w:pPr>
      <w:r>
        <w:rPr>
          <w:b/>
        </w:rPr>
        <w:t xml:space="preserve"> There is NO PRINT CAPABILITY via EFS once the report is submitted</w:t>
      </w:r>
    </w:p>
    <w:p w:rsidR="006B39E0" w:rsidRPr="00512E4C" w:rsidRDefault="006B39E0" w:rsidP="006B39E0">
      <w:pPr>
        <w:ind w:left="1440" w:firstLine="720"/>
        <w:rPr>
          <w:b/>
        </w:rPr>
      </w:pPr>
      <w:r>
        <w:rPr>
          <w:b/>
        </w:rPr>
        <w:t>Click</w:t>
      </w:r>
      <w:r w:rsidRPr="00512E4C">
        <w:rPr>
          <w:b/>
        </w:rPr>
        <w:t xml:space="preserve"> the Print button </w:t>
      </w:r>
      <w:r>
        <w:rPr>
          <w:b/>
        </w:rPr>
        <w:t>above to print</w:t>
      </w:r>
      <w:r w:rsidRPr="00512E4C">
        <w:rPr>
          <w:b/>
        </w:rPr>
        <w:t xml:space="preserve">. </w:t>
      </w:r>
    </w:p>
    <w:p w:rsidR="0047635A" w:rsidRDefault="006B39E0" w:rsidP="006B39E0">
      <w:pPr>
        <w:ind w:left="720"/>
        <w:rPr>
          <w:rFonts w:ascii="Times New Roman" w:hAnsi="Times New Roman" w:cs="Times New Roman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208056" wp14:editId="59E8422D">
            <wp:extent cx="4390845" cy="1372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845" cy="13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32B" w:rsidRPr="0012445A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6F0E96" w:rsidRPr="0047635A" w:rsidRDefault="00340C52" w:rsidP="006F0E96">
      <w:pPr>
        <w:pStyle w:val="Heading1"/>
        <w:numPr>
          <w:ilvl w:val="2"/>
          <w:numId w:val="14"/>
        </w:numPr>
        <w:tabs>
          <w:tab w:val="left" w:pos="720"/>
        </w:tabs>
        <w:spacing w:before="0" w:afterLines="100" w:after="240" w:line="240" w:lineRule="auto"/>
        <w:rPr>
          <w:rStyle w:val="btd"/>
          <w:rFonts w:ascii="Times New Roman" w:hAnsi="Times New Roman" w:cs="Times New Roman"/>
          <w:sz w:val="24"/>
          <w:szCs w:val="24"/>
        </w:rPr>
      </w:pPr>
      <w:r w:rsidRPr="0047635A">
        <w:rPr>
          <w:rStyle w:val="btd"/>
          <w:rFonts w:ascii="Times New Roman" w:hAnsi="Times New Roman" w:cs="Times New Roman"/>
          <w:sz w:val="24"/>
          <w:szCs w:val="24"/>
        </w:rPr>
        <w:t xml:space="preserve">Proposed Report Submission Solution </w:t>
      </w:r>
    </w:p>
    <w:p w:rsidR="005D37B6" w:rsidRPr="0047635A" w:rsidRDefault="00316821" w:rsidP="00491C65">
      <w:pPr>
        <w:rPr>
          <w:rFonts w:ascii="Times New Roman" w:hAnsi="Times New Roman" w:cs="Times New Roman"/>
          <w:sz w:val="24"/>
          <w:szCs w:val="24"/>
        </w:rPr>
      </w:pPr>
      <w:r w:rsidRPr="0047635A">
        <w:rPr>
          <w:rFonts w:ascii="Times New Roman" w:hAnsi="Times New Roman" w:cs="Times New Roman"/>
          <w:sz w:val="24"/>
          <w:szCs w:val="24"/>
        </w:rPr>
        <w:t>Once Filers have acknowledged the two</w:t>
      </w:r>
      <w:r w:rsidR="004B6523" w:rsidRPr="0047635A">
        <w:rPr>
          <w:rFonts w:ascii="Times New Roman" w:hAnsi="Times New Roman" w:cs="Times New Roman"/>
          <w:sz w:val="24"/>
          <w:szCs w:val="24"/>
        </w:rPr>
        <w:t>-</w:t>
      </w:r>
      <w:r w:rsidRPr="0047635A">
        <w:rPr>
          <w:rFonts w:ascii="Times New Roman" w:hAnsi="Times New Roman" w:cs="Times New Roman"/>
          <w:sz w:val="24"/>
          <w:szCs w:val="24"/>
        </w:rPr>
        <w:t xml:space="preserve">signature pop-up, the Filer can </w:t>
      </w:r>
      <w:r w:rsidR="006B39E0" w:rsidRPr="0047635A">
        <w:rPr>
          <w:rFonts w:ascii="Times New Roman" w:hAnsi="Times New Roman" w:cs="Times New Roman"/>
          <w:sz w:val="24"/>
          <w:szCs w:val="24"/>
        </w:rPr>
        <w:t>then print</w:t>
      </w:r>
      <w:r w:rsidR="00D846D5" w:rsidRPr="0047635A">
        <w:rPr>
          <w:rFonts w:ascii="Times New Roman" w:hAnsi="Times New Roman" w:cs="Times New Roman"/>
          <w:sz w:val="24"/>
          <w:szCs w:val="24"/>
        </w:rPr>
        <w:t xml:space="preserve">, </w:t>
      </w:r>
      <w:r w:rsidRPr="0047635A">
        <w:rPr>
          <w:rFonts w:ascii="Times New Roman" w:hAnsi="Times New Roman" w:cs="Times New Roman"/>
          <w:sz w:val="24"/>
          <w:szCs w:val="24"/>
        </w:rPr>
        <w:t xml:space="preserve">download or submit the final report.  </w:t>
      </w:r>
      <w:r w:rsidR="004B6523" w:rsidRPr="0047635A">
        <w:rPr>
          <w:rFonts w:ascii="Times New Roman" w:hAnsi="Times New Roman" w:cs="Times New Roman"/>
          <w:sz w:val="24"/>
          <w:szCs w:val="24"/>
        </w:rPr>
        <w:t>Selecting</w:t>
      </w:r>
      <w:r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Print</w:t>
      </w:r>
      <w:r w:rsidRPr="0047635A">
        <w:rPr>
          <w:rFonts w:ascii="Times New Roman" w:hAnsi="Times New Roman" w:cs="Times New Roman"/>
          <w:sz w:val="24"/>
          <w:szCs w:val="24"/>
        </w:rPr>
        <w:t xml:space="preserve"> prints the report for record</w:t>
      </w:r>
      <w:r w:rsidR="004B6523" w:rsidRPr="0047635A">
        <w:rPr>
          <w:rFonts w:ascii="Times New Roman" w:hAnsi="Times New Roman" w:cs="Times New Roman"/>
          <w:sz w:val="24"/>
          <w:szCs w:val="24"/>
        </w:rPr>
        <w:t xml:space="preserve"> (No change to this functionality)</w:t>
      </w:r>
      <w:r w:rsidRPr="0047635A">
        <w:rPr>
          <w:rFonts w:ascii="Times New Roman" w:hAnsi="Times New Roman" w:cs="Times New Roman"/>
          <w:sz w:val="24"/>
          <w:szCs w:val="24"/>
        </w:rPr>
        <w:t xml:space="preserve">.  </w:t>
      </w:r>
      <w:r w:rsidR="002636DC" w:rsidRPr="0047635A">
        <w:rPr>
          <w:rFonts w:ascii="Times New Roman" w:hAnsi="Times New Roman" w:cs="Times New Roman"/>
          <w:sz w:val="24"/>
          <w:szCs w:val="24"/>
        </w:rPr>
        <w:t xml:space="preserve">If </w:t>
      </w:r>
      <w:r w:rsidRPr="0047635A">
        <w:rPr>
          <w:rFonts w:ascii="Times New Roman" w:hAnsi="Times New Roman" w:cs="Times New Roman"/>
          <w:sz w:val="24"/>
          <w:szCs w:val="24"/>
        </w:rPr>
        <w:t>the Filer</w:t>
      </w:r>
      <w:r w:rsidR="002636DC" w:rsidRPr="0047635A">
        <w:rPr>
          <w:rFonts w:ascii="Times New Roman" w:hAnsi="Times New Roman" w:cs="Times New Roman"/>
          <w:sz w:val="24"/>
          <w:szCs w:val="24"/>
        </w:rPr>
        <w:t xml:space="preserve"> choose</w:t>
      </w:r>
      <w:r w:rsidR="004B6523" w:rsidRPr="0047635A">
        <w:rPr>
          <w:rFonts w:ascii="Times New Roman" w:hAnsi="Times New Roman" w:cs="Times New Roman"/>
          <w:sz w:val="24"/>
          <w:szCs w:val="24"/>
        </w:rPr>
        <w:t>s</w:t>
      </w:r>
      <w:r w:rsidR="002636DC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5D37B6" w:rsidRPr="0047635A">
        <w:rPr>
          <w:rFonts w:ascii="Times New Roman" w:hAnsi="Times New Roman" w:cs="Times New Roman"/>
          <w:sz w:val="24"/>
          <w:szCs w:val="24"/>
        </w:rPr>
        <w:t xml:space="preserve">the </w:t>
      </w:r>
      <w:r w:rsidR="00324A99" w:rsidRPr="0047635A">
        <w:rPr>
          <w:rFonts w:ascii="Times New Roman" w:hAnsi="Times New Roman" w:cs="Times New Roman"/>
          <w:b/>
          <w:sz w:val="24"/>
          <w:szCs w:val="24"/>
          <w:u w:val="single"/>
        </w:rPr>
        <w:t>Submit</w:t>
      </w:r>
      <w:r w:rsidR="00324A99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4B6523" w:rsidRPr="0047635A">
        <w:rPr>
          <w:rFonts w:ascii="Times New Roman" w:hAnsi="Times New Roman" w:cs="Times New Roman"/>
          <w:sz w:val="24"/>
          <w:szCs w:val="24"/>
        </w:rPr>
        <w:t>button,</w:t>
      </w:r>
      <w:r w:rsidR="005D37B6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4B6523" w:rsidRPr="0047635A">
        <w:rPr>
          <w:rFonts w:ascii="Times New Roman" w:hAnsi="Times New Roman" w:cs="Times New Roman"/>
          <w:sz w:val="24"/>
          <w:szCs w:val="24"/>
        </w:rPr>
        <w:t xml:space="preserve">a </w:t>
      </w:r>
      <w:r w:rsidR="00D846D5" w:rsidRPr="0047635A">
        <w:rPr>
          <w:rFonts w:ascii="Times New Roman" w:hAnsi="Times New Roman" w:cs="Times New Roman"/>
          <w:sz w:val="24"/>
          <w:szCs w:val="24"/>
        </w:rPr>
        <w:t xml:space="preserve">download and </w:t>
      </w:r>
      <w:proofErr w:type="gramStart"/>
      <w:r w:rsidR="00D846D5" w:rsidRPr="0047635A">
        <w:rPr>
          <w:rFonts w:ascii="Times New Roman" w:hAnsi="Times New Roman" w:cs="Times New Roman"/>
          <w:sz w:val="24"/>
          <w:szCs w:val="24"/>
        </w:rPr>
        <w:t>submit</w:t>
      </w:r>
      <w:proofErr w:type="gramEnd"/>
      <w:r w:rsidR="00D846D5" w:rsidRPr="0047635A">
        <w:rPr>
          <w:rFonts w:ascii="Times New Roman" w:hAnsi="Times New Roman" w:cs="Times New Roman"/>
          <w:sz w:val="24"/>
          <w:szCs w:val="24"/>
        </w:rPr>
        <w:t xml:space="preserve"> pop</w:t>
      </w:r>
      <w:r w:rsidR="004B6523" w:rsidRPr="0047635A">
        <w:rPr>
          <w:rFonts w:ascii="Times New Roman" w:hAnsi="Times New Roman" w:cs="Times New Roman"/>
          <w:sz w:val="24"/>
          <w:szCs w:val="24"/>
        </w:rPr>
        <w:t>-up appears</w:t>
      </w:r>
      <w:r w:rsidR="00512E4C" w:rsidRPr="0047635A">
        <w:rPr>
          <w:rFonts w:ascii="Times New Roman" w:hAnsi="Times New Roman" w:cs="Times New Roman"/>
          <w:sz w:val="24"/>
          <w:szCs w:val="24"/>
        </w:rPr>
        <w:t>.</w:t>
      </w:r>
    </w:p>
    <w:p w:rsidR="00324A99" w:rsidRPr="0047635A" w:rsidRDefault="005D37B6" w:rsidP="00324A99">
      <w:pPr>
        <w:rPr>
          <w:rFonts w:ascii="Times New Roman" w:hAnsi="Times New Roman" w:cs="Times New Roman"/>
          <w:sz w:val="24"/>
          <w:szCs w:val="24"/>
        </w:rPr>
      </w:pPr>
      <w:r w:rsidRPr="0047635A">
        <w:rPr>
          <w:rFonts w:ascii="Times New Roman" w:hAnsi="Times New Roman" w:cs="Times New Roman"/>
          <w:sz w:val="24"/>
          <w:szCs w:val="24"/>
        </w:rPr>
        <w:t xml:space="preserve">The </w:t>
      </w:r>
      <w:r w:rsidR="00324A99" w:rsidRPr="0047635A">
        <w:rPr>
          <w:rFonts w:ascii="Times New Roman" w:hAnsi="Times New Roman" w:cs="Times New Roman"/>
          <w:sz w:val="24"/>
          <w:szCs w:val="24"/>
        </w:rPr>
        <w:t>pop-up</w:t>
      </w:r>
      <w:r w:rsidR="002636DC" w:rsidRPr="0047635A">
        <w:rPr>
          <w:rFonts w:ascii="Times New Roman" w:hAnsi="Times New Roman" w:cs="Times New Roman"/>
          <w:sz w:val="24"/>
          <w:szCs w:val="24"/>
        </w:rPr>
        <w:t xml:space="preserve"> has </w:t>
      </w:r>
      <w:r w:rsidRPr="0047635A">
        <w:rPr>
          <w:rFonts w:ascii="Times New Roman" w:hAnsi="Times New Roman" w:cs="Times New Roman"/>
          <w:sz w:val="24"/>
          <w:szCs w:val="24"/>
        </w:rPr>
        <w:t>two separate sections</w:t>
      </w:r>
      <w:r w:rsidR="002636DC" w:rsidRPr="0047635A">
        <w:rPr>
          <w:rFonts w:ascii="Times New Roman" w:hAnsi="Times New Roman" w:cs="Times New Roman"/>
          <w:sz w:val="24"/>
          <w:szCs w:val="24"/>
        </w:rPr>
        <w:t xml:space="preserve"> to clarify whether or not a Filer want</w:t>
      </w:r>
      <w:r w:rsidR="004B6523" w:rsidRPr="0047635A">
        <w:rPr>
          <w:rFonts w:ascii="Times New Roman" w:hAnsi="Times New Roman" w:cs="Times New Roman"/>
          <w:sz w:val="24"/>
          <w:szCs w:val="24"/>
        </w:rPr>
        <w:t xml:space="preserve">s </w:t>
      </w:r>
      <w:r w:rsidR="002636DC" w:rsidRPr="0047635A">
        <w:rPr>
          <w:rFonts w:ascii="Times New Roman" w:hAnsi="Times New Roman" w:cs="Times New Roman"/>
          <w:sz w:val="24"/>
          <w:szCs w:val="24"/>
        </w:rPr>
        <w:t xml:space="preserve">to download or </w:t>
      </w:r>
      <w:r w:rsidR="004B6523" w:rsidRPr="0047635A">
        <w:rPr>
          <w:rFonts w:ascii="Times New Roman" w:hAnsi="Times New Roman" w:cs="Times New Roman"/>
          <w:sz w:val="24"/>
          <w:szCs w:val="24"/>
        </w:rPr>
        <w:t xml:space="preserve">to </w:t>
      </w:r>
      <w:r w:rsidR="002636DC" w:rsidRPr="0047635A">
        <w:rPr>
          <w:rFonts w:ascii="Times New Roman" w:hAnsi="Times New Roman" w:cs="Times New Roman"/>
          <w:sz w:val="24"/>
          <w:szCs w:val="24"/>
        </w:rPr>
        <w:t xml:space="preserve">submit the final </w:t>
      </w:r>
      <w:r w:rsidR="004B6523" w:rsidRPr="0047635A">
        <w:rPr>
          <w:rFonts w:ascii="Times New Roman" w:hAnsi="Times New Roman" w:cs="Times New Roman"/>
          <w:sz w:val="24"/>
          <w:szCs w:val="24"/>
        </w:rPr>
        <w:t>report.</w:t>
      </w:r>
      <w:r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4B6523" w:rsidRPr="0047635A">
        <w:rPr>
          <w:rFonts w:ascii="Times New Roman" w:hAnsi="Times New Roman" w:cs="Times New Roman"/>
          <w:sz w:val="24"/>
          <w:szCs w:val="24"/>
        </w:rPr>
        <w:t>T</w:t>
      </w:r>
      <w:r w:rsidRPr="0047635A">
        <w:rPr>
          <w:rFonts w:ascii="Times New Roman" w:hAnsi="Times New Roman" w:cs="Times New Roman"/>
          <w:sz w:val="24"/>
          <w:szCs w:val="24"/>
        </w:rPr>
        <w:t xml:space="preserve">he top section </w:t>
      </w:r>
      <w:r w:rsidR="004B6523" w:rsidRPr="0047635A">
        <w:rPr>
          <w:rFonts w:ascii="Times New Roman" w:hAnsi="Times New Roman" w:cs="Times New Roman"/>
          <w:sz w:val="24"/>
          <w:szCs w:val="24"/>
        </w:rPr>
        <w:t>of the pop-up</w:t>
      </w:r>
      <w:r w:rsidRPr="0047635A">
        <w:rPr>
          <w:rFonts w:ascii="Times New Roman" w:hAnsi="Times New Roman" w:cs="Times New Roman"/>
          <w:sz w:val="24"/>
          <w:szCs w:val="24"/>
        </w:rPr>
        <w:t xml:space="preserve"> display</w:t>
      </w:r>
      <w:r w:rsidR="004B6523" w:rsidRPr="0047635A">
        <w:rPr>
          <w:rFonts w:ascii="Times New Roman" w:hAnsi="Times New Roman" w:cs="Times New Roman"/>
          <w:sz w:val="24"/>
          <w:szCs w:val="24"/>
        </w:rPr>
        <w:t>s</w:t>
      </w:r>
      <w:r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12445A" w:rsidRPr="0047635A">
        <w:rPr>
          <w:rFonts w:ascii="Times New Roman" w:hAnsi="Times New Roman" w:cs="Times New Roman"/>
          <w:sz w:val="24"/>
          <w:szCs w:val="24"/>
        </w:rPr>
        <w:t>a</w:t>
      </w:r>
      <w:r w:rsidR="00512E4C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Pr="0047635A">
        <w:rPr>
          <w:rFonts w:ascii="Times New Roman" w:hAnsi="Times New Roman" w:cs="Times New Roman"/>
          <w:sz w:val="24"/>
          <w:szCs w:val="24"/>
        </w:rPr>
        <w:t xml:space="preserve">message </w:t>
      </w:r>
      <w:r w:rsidR="009E2499" w:rsidRPr="0047635A">
        <w:rPr>
          <w:rFonts w:ascii="Times New Roman" w:hAnsi="Times New Roman" w:cs="Times New Roman"/>
          <w:sz w:val="24"/>
          <w:szCs w:val="24"/>
        </w:rPr>
        <w:t xml:space="preserve">to the </w:t>
      </w:r>
      <w:r w:rsidR="004B6523" w:rsidRPr="0047635A">
        <w:rPr>
          <w:rFonts w:ascii="Times New Roman" w:hAnsi="Times New Roman" w:cs="Times New Roman"/>
          <w:sz w:val="24"/>
          <w:szCs w:val="24"/>
        </w:rPr>
        <w:t>Filer</w:t>
      </w:r>
      <w:r w:rsidR="009E2499" w:rsidRPr="0047635A">
        <w:rPr>
          <w:rFonts w:ascii="Times New Roman" w:hAnsi="Times New Roman" w:cs="Times New Roman"/>
          <w:sz w:val="24"/>
          <w:szCs w:val="24"/>
        </w:rPr>
        <w:t xml:space="preserve"> to download the </w:t>
      </w:r>
      <w:r w:rsidR="004B6523" w:rsidRPr="0047635A">
        <w:rPr>
          <w:rFonts w:ascii="Times New Roman" w:hAnsi="Times New Roman" w:cs="Times New Roman"/>
          <w:sz w:val="24"/>
          <w:szCs w:val="24"/>
        </w:rPr>
        <w:t>report</w:t>
      </w:r>
      <w:r w:rsidR="009E2499"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="004B6523" w:rsidRPr="0047635A">
        <w:rPr>
          <w:rFonts w:ascii="Times New Roman" w:hAnsi="Times New Roman" w:cs="Times New Roman"/>
          <w:sz w:val="24"/>
          <w:szCs w:val="24"/>
        </w:rPr>
        <w:t>using the</w:t>
      </w:r>
      <w:r w:rsidRPr="0047635A">
        <w:rPr>
          <w:rFonts w:ascii="Times New Roman" w:hAnsi="Times New Roman" w:cs="Times New Roman"/>
          <w:sz w:val="24"/>
          <w:szCs w:val="24"/>
        </w:rPr>
        <w:t xml:space="preserve">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Download</w:t>
      </w:r>
      <w:r w:rsidRPr="0047635A">
        <w:rPr>
          <w:rFonts w:ascii="Times New Roman" w:hAnsi="Times New Roman" w:cs="Times New Roman"/>
          <w:sz w:val="24"/>
          <w:szCs w:val="24"/>
        </w:rPr>
        <w:t xml:space="preserve"> button. </w:t>
      </w:r>
      <w:r w:rsidR="00324A99" w:rsidRPr="0047635A">
        <w:rPr>
          <w:rFonts w:ascii="Times New Roman" w:hAnsi="Times New Roman" w:cs="Times New Roman"/>
          <w:sz w:val="24"/>
          <w:szCs w:val="24"/>
        </w:rPr>
        <w:t xml:space="preserve"> The pop-up reads and looks as follows:</w:t>
      </w:r>
    </w:p>
    <w:p w:rsidR="006B39E0" w:rsidRPr="00796682" w:rsidRDefault="00512E4C" w:rsidP="00FC79FA">
      <w:pPr>
        <w:ind w:firstLine="720"/>
        <w:rPr>
          <w:b/>
        </w:rPr>
      </w:pPr>
      <w:r w:rsidRPr="0047635A">
        <w:rPr>
          <w:rFonts w:ascii="Times New Roman" w:hAnsi="Times New Roman" w:cs="Times New Roman"/>
          <w:sz w:val="24"/>
          <w:szCs w:val="24"/>
        </w:rPr>
        <w:t>“</w:t>
      </w:r>
      <w:r w:rsidR="006B39E0" w:rsidRPr="00796682">
        <w:rPr>
          <w:b/>
          <w:u w:val="single"/>
        </w:rPr>
        <w:t>Download</w:t>
      </w:r>
      <w:r w:rsidR="006B39E0" w:rsidRPr="00796682">
        <w:rPr>
          <w:b/>
        </w:rPr>
        <w:t xml:space="preserve"> a copy of this report </w:t>
      </w:r>
      <w:r w:rsidR="006B39E0" w:rsidRPr="00796682">
        <w:rPr>
          <w:b/>
          <w:u w:val="single"/>
        </w:rPr>
        <w:t>NOW</w:t>
      </w:r>
      <w:r w:rsidR="006B39E0" w:rsidRPr="00796682">
        <w:rPr>
          <w:b/>
        </w:rPr>
        <w:t xml:space="preserve"> for your records </w:t>
      </w:r>
      <w:r w:rsidR="006B39E0" w:rsidRPr="00796682">
        <w:rPr>
          <w:b/>
          <w:u w:val="single"/>
        </w:rPr>
        <w:t>before submitting</w:t>
      </w:r>
      <w:r w:rsidR="006B39E0" w:rsidRPr="00796682">
        <w:rPr>
          <w:b/>
        </w:rPr>
        <w:t xml:space="preserve"> </w:t>
      </w:r>
    </w:p>
    <w:p w:rsidR="006B39E0" w:rsidRPr="00796682" w:rsidRDefault="006B39E0" w:rsidP="00FC79FA">
      <w:pPr>
        <w:ind w:left="720" w:firstLine="720"/>
        <w:rPr>
          <w:b/>
        </w:rPr>
      </w:pPr>
      <w:r w:rsidRPr="00796682">
        <w:rPr>
          <w:b/>
        </w:rPr>
        <w:t>There is NO PRINT CAPABILITY via EFS once the report is submitted</w:t>
      </w:r>
    </w:p>
    <w:p w:rsidR="0047635A" w:rsidRPr="0047635A" w:rsidRDefault="006B39E0" w:rsidP="00FC79FA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proofErr w:type="gramStart"/>
      <w:r w:rsidRPr="00796682">
        <w:rPr>
          <w:b/>
        </w:rPr>
        <w:t>Click Download and/or Submit to finish</w:t>
      </w:r>
      <w:r w:rsidR="00D301C3" w:rsidRPr="0047635A">
        <w:rPr>
          <w:rFonts w:ascii="Times New Roman" w:hAnsi="Times New Roman" w:cs="Times New Roman"/>
          <w:sz w:val="24"/>
          <w:szCs w:val="24"/>
        </w:rPr>
        <w:t>.</w:t>
      </w:r>
      <w:r w:rsidR="00512E4C" w:rsidRPr="0047635A">
        <w:rPr>
          <w:rFonts w:ascii="Times New Roman" w:hAnsi="Times New Roman" w:cs="Times New Roman"/>
          <w:bCs/>
          <w:color w:val="000000"/>
          <w:sz w:val="24"/>
          <w:szCs w:val="24"/>
          <w:lang w:val="en"/>
        </w:rPr>
        <w:t>”</w:t>
      </w:r>
      <w:proofErr w:type="gramEnd"/>
      <w:r w:rsidR="00512E4C" w:rsidRPr="0047635A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</w:t>
      </w:r>
    </w:p>
    <w:p w:rsidR="005D37B6" w:rsidRDefault="006B39E0" w:rsidP="000D79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78DA5" wp14:editId="6AD1ACEF">
            <wp:extent cx="524827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5D" w:rsidRDefault="0012445A" w:rsidP="00A83F79">
      <w:pPr>
        <w:rPr>
          <w:rFonts w:ascii="Times New Roman" w:hAnsi="Times New Roman" w:cs="Times New Roman"/>
          <w:sz w:val="24"/>
          <w:szCs w:val="24"/>
        </w:rPr>
      </w:pPr>
      <w:r w:rsidRPr="0047635A">
        <w:rPr>
          <w:rFonts w:ascii="Times New Roman" w:hAnsi="Times New Roman" w:cs="Times New Roman"/>
          <w:sz w:val="24"/>
          <w:szCs w:val="24"/>
        </w:rPr>
        <w:t xml:space="preserve">The bottom section of the pop-up displays the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Submit</w:t>
      </w:r>
      <w:r w:rsidRPr="0047635A">
        <w:rPr>
          <w:rFonts w:ascii="Times New Roman" w:hAnsi="Times New Roman" w:cs="Times New Roman"/>
          <w:sz w:val="24"/>
          <w:szCs w:val="24"/>
        </w:rPr>
        <w:t xml:space="preserve"> and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Cancel</w:t>
      </w:r>
      <w:r w:rsidRPr="0047635A">
        <w:rPr>
          <w:rFonts w:ascii="Times New Roman" w:hAnsi="Times New Roman" w:cs="Times New Roman"/>
          <w:sz w:val="24"/>
          <w:szCs w:val="24"/>
        </w:rPr>
        <w:t xml:space="preserve"> buttons to either continue with final submission of the report by clicking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Submit</w:t>
      </w:r>
      <w:r w:rsidRPr="0047635A">
        <w:rPr>
          <w:rFonts w:ascii="Times New Roman" w:hAnsi="Times New Roman" w:cs="Times New Roman"/>
          <w:sz w:val="24"/>
          <w:szCs w:val="24"/>
        </w:rPr>
        <w:t xml:space="preserve">, or cancel the submission by clicking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Cancel</w:t>
      </w:r>
      <w:r w:rsidRPr="0047635A">
        <w:rPr>
          <w:rFonts w:ascii="Times New Roman" w:hAnsi="Times New Roman" w:cs="Times New Roman"/>
          <w:sz w:val="24"/>
          <w:szCs w:val="24"/>
        </w:rPr>
        <w:t xml:space="preserve">.  The separate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Download</w:t>
      </w:r>
      <w:r w:rsidRPr="0047635A">
        <w:rPr>
          <w:rFonts w:ascii="Times New Roman" w:hAnsi="Times New Roman" w:cs="Times New Roman"/>
          <w:sz w:val="24"/>
          <w:szCs w:val="24"/>
        </w:rPr>
        <w:t xml:space="preserve"> and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 xml:space="preserve">Submit </w:t>
      </w:r>
      <w:r w:rsidRPr="0047635A">
        <w:rPr>
          <w:rFonts w:ascii="Times New Roman" w:hAnsi="Times New Roman" w:cs="Times New Roman"/>
          <w:sz w:val="24"/>
          <w:szCs w:val="24"/>
        </w:rPr>
        <w:t xml:space="preserve">buttons are independent of each other (i.e., Download is not required in order to submit the final report.)  However,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Submit</w:t>
      </w:r>
      <w:r w:rsidRPr="0047635A">
        <w:rPr>
          <w:rFonts w:ascii="Times New Roman" w:hAnsi="Times New Roman" w:cs="Times New Roman"/>
          <w:sz w:val="24"/>
          <w:szCs w:val="24"/>
        </w:rPr>
        <w:t xml:space="preserve"> or </w:t>
      </w:r>
      <w:r w:rsidRPr="0047635A">
        <w:rPr>
          <w:rFonts w:ascii="Times New Roman" w:hAnsi="Times New Roman" w:cs="Times New Roman"/>
          <w:b/>
          <w:sz w:val="24"/>
          <w:szCs w:val="24"/>
          <w:u w:val="single"/>
        </w:rPr>
        <w:t>Cancel</w:t>
      </w:r>
      <w:r w:rsidRPr="0047635A">
        <w:rPr>
          <w:rFonts w:ascii="Times New Roman" w:hAnsi="Times New Roman" w:cs="Times New Roman"/>
          <w:sz w:val="24"/>
          <w:szCs w:val="24"/>
        </w:rPr>
        <w:t xml:space="preserve"> must be selected in order to close the pop-up.</w:t>
      </w:r>
      <w:r w:rsidR="00D92115">
        <w:rPr>
          <w:rFonts w:ascii="Times New Roman" w:hAnsi="Times New Roman" w:cs="Times New Roman"/>
          <w:sz w:val="24"/>
          <w:szCs w:val="24"/>
        </w:rPr>
        <w:t xml:space="preserve">  When </w:t>
      </w:r>
      <w:r w:rsidR="00D92115" w:rsidRPr="00D92115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Submit</w:t>
      </w:r>
      <w:r w:rsidR="00D92115">
        <w:rPr>
          <w:rFonts w:ascii="Times New Roman" w:hAnsi="Times New Roman" w:cs="Times New Roman"/>
          <w:bCs/>
          <w:iCs/>
          <w:sz w:val="24"/>
          <w:szCs w:val="24"/>
        </w:rPr>
        <w:t xml:space="preserve"> is</w:t>
      </w:r>
      <w:bookmarkStart w:id="0" w:name="_GoBack"/>
      <w:bookmarkEnd w:id="0"/>
      <w:r w:rsidR="00D92115">
        <w:rPr>
          <w:rFonts w:ascii="Times New Roman" w:hAnsi="Times New Roman" w:cs="Times New Roman"/>
          <w:bCs/>
          <w:iCs/>
          <w:sz w:val="24"/>
          <w:szCs w:val="24"/>
        </w:rPr>
        <w:t xml:space="preserve"> selected</w:t>
      </w:r>
      <w:r w:rsidR="00D92115" w:rsidRPr="00D92115">
        <w:rPr>
          <w:rFonts w:ascii="Times New Roman" w:hAnsi="Times New Roman" w:cs="Times New Roman"/>
          <w:iCs/>
          <w:sz w:val="24"/>
          <w:szCs w:val="24"/>
        </w:rPr>
        <w:t xml:space="preserve">, the report </w:t>
      </w:r>
      <w:r w:rsidR="00D92115">
        <w:rPr>
          <w:rFonts w:ascii="Times New Roman" w:hAnsi="Times New Roman" w:cs="Times New Roman"/>
          <w:iCs/>
          <w:sz w:val="24"/>
          <w:szCs w:val="24"/>
        </w:rPr>
        <w:t>is</w:t>
      </w:r>
      <w:r w:rsidR="00D92115" w:rsidRPr="00D9211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92115">
        <w:rPr>
          <w:rFonts w:ascii="Times New Roman" w:hAnsi="Times New Roman" w:cs="Times New Roman"/>
          <w:iCs/>
          <w:sz w:val="24"/>
          <w:szCs w:val="24"/>
        </w:rPr>
        <w:t xml:space="preserve">officially </w:t>
      </w:r>
      <w:r w:rsidR="00D92115" w:rsidRPr="00D92115">
        <w:rPr>
          <w:rFonts w:ascii="Times New Roman" w:hAnsi="Times New Roman" w:cs="Times New Roman"/>
          <w:iCs/>
          <w:sz w:val="24"/>
          <w:szCs w:val="24"/>
        </w:rPr>
        <w:t>submitted to the e</w:t>
      </w:r>
      <w:r w:rsidR="00D92115">
        <w:rPr>
          <w:rFonts w:ascii="Times New Roman" w:hAnsi="Times New Roman" w:cs="Times New Roman"/>
          <w:iCs/>
          <w:sz w:val="24"/>
          <w:szCs w:val="24"/>
        </w:rPr>
        <w:t>.</w:t>
      </w:r>
      <w:r w:rsidR="00D92115" w:rsidRPr="00D92115">
        <w:rPr>
          <w:rFonts w:ascii="Times New Roman" w:hAnsi="Times New Roman" w:cs="Times New Roman"/>
          <w:iCs/>
          <w:sz w:val="24"/>
          <w:szCs w:val="24"/>
        </w:rPr>
        <w:t xml:space="preserve">LORS database and </w:t>
      </w:r>
      <w:r w:rsidR="00D92115">
        <w:rPr>
          <w:rFonts w:ascii="Times New Roman" w:hAnsi="Times New Roman" w:cs="Times New Roman"/>
          <w:iCs/>
          <w:sz w:val="24"/>
          <w:szCs w:val="24"/>
        </w:rPr>
        <w:t>a</w:t>
      </w:r>
      <w:r w:rsidR="00D92115" w:rsidRPr="00D92115">
        <w:rPr>
          <w:rFonts w:ascii="Times New Roman" w:hAnsi="Times New Roman" w:cs="Times New Roman"/>
          <w:iCs/>
          <w:sz w:val="24"/>
          <w:szCs w:val="24"/>
        </w:rPr>
        <w:t xml:space="preserve"> confirmation message </w:t>
      </w:r>
      <w:r w:rsidR="00D92115">
        <w:rPr>
          <w:rFonts w:ascii="Times New Roman" w:hAnsi="Times New Roman" w:cs="Times New Roman"/>
          <w:iCs/>
          <w:sz w:val="24"/>
          <w:szCs w:val="24"/>
        </w:rPr>
        <w:t>is</w:t>
      </w:r>
      <w:r w:rsidR="00D92115" w:rsidRPr="00D92115">
        <w:rPr>
          <w:rFonts w:ascii="Times New Roman" w:hAnsi="Times New Roman" w:cs="Times New Roman"/>
          <w:iCs/>
          <w:sz w:val="24"/>
          <w:szCs w:val="24"/>
        </w:rPr>
        <w:t xml:space="preserve"> presented to the </w:t>
      </w:r>
      <w:r w:rsidR="00D92115">
        <w:rPr>
          <w:rFonts w:ascii="Times New Roman" w:hAnsi="Times New Roman" w:cs="Times New Roman"/>
          <w:iCs/>
          <w:sz w:val="24"/>
          <w:szCs w:val="24"/>
        </w:rPr>
        <w:t>Filer</w:t>
      </w:r>
      <w:r w:rsidR="00D92115" w:rsidRPr="00D92115">
        <w:rPr>
          <w:rFonts w:ascii="Times New Roman" w:hAnsi="Times New Roman" w:cs="Times New Roman"/>
          <w:iCs/>
          <w:sz w:val="24"/>
          <w:szCs w:val="24"/>
        </w:rPr>
        <w:t>.</w:t>
      </w:r>
      <w:r w:rsidR="00D92115" w:rsidRPr="00D92115">
        <w:rPr>
          <w:rFonts w:ascii="Times New Roman" w:hAnsi="Times New Roman" w:cs="Times New Roman"/>
          <w:sz w:val="24"/>
          <w:szCs w:val="24"/>
        </w:rPr>
        <w:t xml:space="preserve"> </w:t>
      </w:r>
      <w:r w:rsidR="00D92115">
        <w:rPr>
          <w:rFonts w:ascii="Times New Roman" w:hAnsi="Times New Roman" w:cs="Times New Roman"/>
          <w:sz w:val="24"/>
          <w:szCs w:val="24"/>
        </w:rPr>
        <w:t xml:space="preserve"> Printing </w:t>
      </w:r>
      <w:r w:rsidR="005F667E">
        <w:rPr>
          <w:rFonts w:ascii="Times New Roman" w:hAnsi="Times New Roman" w:cs="Times New Roman"/>
          <w:sz w:val="24"/>
          <w:szCs w:val="24"/>
        </w:rPr>
        <w:t xml:space="preserve">or viewing the submitted report </w:t>
      </w:r>
      <w:r w:rsidR="00D92115">
        <w:rPr>
          <w:rFonts w:ascii="Times New Roman" w:hAnsi="Times New Roman" w:cs="Times New Roman"/>
          <w:sz w:val="24"/>
          <w:szCs w:val="24"/>
        </w:rPr>
        <w:t>in EFS is no longer possible.</w:t>
      </w:r>
    </w:p>
    <w:p w:rsidR="005F667E" w:rsidRDefault="005F667E" w:rsidP="00A83F79">
      <w:pPr>
        <w:rPr>
          <w:rFonts w:ascii="Times New Roman" w:hAnsi="Times New Roman" w:cs="Times New Roman"/>
          <w:sz w:val="24"/>
          <w:szCs w:val="24"/>
        </w:rPr>
      </w:pPr>
    </w:p>
    <w:p w:rsidR="005F667E" w:rsidRPr="0047635A" w:rsidRDefault="005F667E" w:rsidP="00A83F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11874"/>
            <wp:effectExtent l="0" t="0" r="0" b="7620"/>
            <wp:docPr id="2" name="Picture 2" descr="cid:image001.png@01D331EE.301B4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31EE.301B4F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67E" w:rsidRPr="0047635A" w:rsidSect="009147B5">
      <w:headerReference w:type="default" r:id="rId13"/>
      <w:footerReference w:type="default" r:id="rId14"/>
      <w:type w:val="continuous"/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2A9" w:rsidRDefault="00B212A9" w:rsidP="006F263C">
      <w:pPr>
        <w:spacing w:after="0" w:line="240" w:lineRule="auto"/>
      </w:pPr>
      <w:r>
        <w:separator/>
      </w:r>
    </w:p>
  </w:endnote>
  <w:endnote w:type="continuationSeparator" w:id="0">
    <w:p w:rsidR="00B212A9" w:rsidRDefault="00B212A9" w:rsidP="006F2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63C" w:rsidRDefault="006F263C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52168" wp14:editId="5DFF735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263C" w:rsidRDefault="006F263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C79F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6F263C" w:rsidRDefault="006F263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C79F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F263C" w:rsidRDefault="006F2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2A9" w:rsidRDefault="00B212A9" w:rsidP="006F263C">
      <w:pPr>
        <w:spacing w:after="0" w:line="240" w:lineRule="auto"/>
      </w:pPr>
      <w:r>
        <w:separator/>
      </w:r>
    </w:p>
  </w:footnote>
  <w:footnote w:type="continuationSeparator" w:id="0">
    <w:p w:rsidR="00B212A9" w:rsidRDefault="00B212A9" w:rsidP="006F2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63C" w:rsidRPr="00B00E77" w:rsidRDefault="00FC79FA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4"/>
        <w:szCs w:val="24"/>
      </w:rPr>
    </w:pPr>
    <w:sdt>
      <w:sdtPr>
        <w:rPr>
          <w:rFonts w:ascii="Times New Roman" w:eastAsiaTheme="majorEastAsia" w:hAnsi="Times New Roman" w:cs="Times New Roman"/>
          <w:sz w:val="24"/>
          <w:szCs w:val="24"/>
        </w:rPr>
        <w:alias w:val="Title"/>
        <w:id w:val="77738743"/>
        <w:placeholder>
          <w:docPart w:val="458ED2321EA64451BA5494A4780E48F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27029" w:rsidRPr="00B00E77">
          <w:rPr>
            <w:rFonts w:ascii="Times New Roman" w:eastAsiaTheme="majorEastAsia" w:hAnsi="Times New Roman" w:cs="Times New Roman"/>
            <w:sz w:val="24"/>
            <w:szCs w:val="24"/>
          </w:rPr>
          <w:t xml:space="preserve">EFS – </w:t>
        </w:r>
        <w:r w:rsidR="00C72AE4" w:rsidRPr="00B00E77">
          <w:rPr>
            <w:rFonts w:ascii="Times New Roman" w:eastAsiaTheme="majorEastAsia" w:hAnsi="Times New Roman" w:cs="Times New Roman"/>
            <w:sz w:val="24"/>
            <w:szCs w:val="24"/>
          </w:rPr>
          <w:t xml:space="preserve">Changes to the </w:t>
        </w:r>
        <w:r w:rsidR="00193D22" w:rsidRPr="00B00E77">
          <w:rPr>
            <w:rFonts w:ascii="Times New Roman" w:eastAsiaTheme="majorEastAsia" w:hAnsi="Times New Roman" w:cs="Times New Roman"/>
            <w:sz w:val="24"/>
            <w:szCs w:val="24"/>
          </w:rPr>
          <w:t>Print and Submit</w:t>
        </w:r>
      </w:sdtContent>
    </w:sdt>
    <w:r w:rsidR="006F263C" w:rsidRPr="00B00E77">
      <w:rPr>
        <w:rFonts w:ascii="Times New Roman" w:eastAsiaTheme="majorEastAsia" w:hAnsi="Times New Roman" w:cs="Times New Roman"/>
        <w:sz w:val="24"/>
        <w:szCs w:val="24"/>
      </w:rPr>
      <w:t xml:space="preserve"> </w:t>
    </w:r>
    <w:r w:rsidR="00193D22" w:rsidRPr="00B00E77">
      <w:rPr>
        <w:rFonts w:ascii="Times New Roman" w:eastAsiaTheme="majorEastAsia" w:hAnsi="Times New Roman" w:cs="Times New Roman"/>
        <w:sz w:val="24"/>
        <w:szCs w:val="24"/>
      </w:rPr>
      <w:t>Annual Reports</w:t>
    </w:r>
    <w:r w:rsidR="00B00E77">
      <w:rPr>
        <w:rFonts w:ascii="Times New Roman" w:eastAsiaTheme="majorEastAsia" w:hAnsi="Times New Roman" w:cs="Times New Roman"/>
        <w:sz w:val="24"/>
        <w:szCs w:val="24"/>
      </w:rPr>
      <w:t xml:space="preserve"> DEV Requirements Document</w:t>
    </w:r>
  </w:p>
  <w:p w:rsidR="006F263C" w:rsidRDefault="006F2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294"/>
    <w:multiLevelType w:val="hybridMultilevel"/>
    <w:tmpl w:val="CD7EF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214595"/>
    <w:multiLevelType w:val="hybridMultilevel"/>
    <w:tmpl w:val="6232794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B556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C723FF"/>
    <w:multiLevelType w:val="hybridMultilevel"/>
    <w:tmpl w:val="1B70F6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61CB2"/>
    <w:multiLevelType w:val="hybridMultilevel"/>
    <w:tmpl w:val="1EAA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54BB0"/>
    <w:multiLevelType w:val="hybridMultilevel"/>
    <w:tmpl w:val="1B70F6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464C3F"/>
    <w:multiLevelType w:val="hybridMultilevel"/>
    <w:tmpl w:val="AA3A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33DAE"/>
    <w:multiLevelType w:val="hybridMultilevel"/>
    <w:tmpl w:val="3CF84D72"/>
    <w:lvl w:ilvl="0" w:tplc="F2567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E56B7"/>
    <w:multiLevelType w:val="hybridMultilevel"/>
    <w:tmpl w:val="C428AD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42465"/>
    <w:multiLevelType w:val="hybridMultilevel"/>
    <w:tmpl w:val="37F8A110"/>
    <w:lvl w:ilvl="0" w:tplc="5888E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E3414"/>
    <w:multiLevelType w:val="hybridMultilevel"/>
    <w:tmpl w:val="D452D8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C838DA"/>
    <w:multiLevelType w:val="hybridMultilevel"/>
    <w:tmpl w:val="1C94DA5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9B3549"/>
    <w:multiLevelType w:val="hybridMultilevel"/>
    <w:tmpl w:val="1A465092"/>
    <w:lvl w:ilvl="0" w:tplc="58FE9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097925"/>
    <w:multiLevelType w:val="hybridMultilevel"/>
    <w:tmpl w:val="D452D82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D1198D"/>
    <w:multiLevelType w:val="hybridMultilevel"/>
    <w:tmpl w:val="0A16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0"/>
  </w:num>
  <w:num w:numId="5">
    <w:abstractNumId w:val="12"/>
  </w:num>
  <w:num w:numId="6">
    <w:abstractNumId w:val="5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8"/>
  </w:num>
  <w:num w:numId="14">
    <w:abstractNumId w:val="2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neeta">
    <w15:presenceInfo w15:providerId="None" w15:userId="binee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BA"/>
    <w:rsid w:val="0003780A"/>
    <w:rsid w:val="000459C1"/>
    <w:rsid w:val="00051E46"/>
    <w:rsid w:val="00056E88"/>
    <w:rsid w:val="00060956"/>
    <w:rsid w:val="00065D5F"/>
    <w:rsid w:val="00070FD3"/>
    <w:rsid w:val="000710E2"/>
    <w:rsid w:val="000829DD"/>
    <w:rsid w:val="00086DBE"/>
    <w:rsid w:val="00092D7A"/>
    <w:rsid w:val="000B0818"/>
    <w:rsid w:val="000B0EE3"/>
    <w:rsid w:val="000B3C3D"/>
    <w:rsid w:val="000C7A99"/>
    <w:rsid w:val="000D7970"/>
    <w:rsid w:val="000E532B"/>
    <w:rsid w:val="000F30AA"/>
    <w:rsid w:val="001102C5"/>
    <w:rsid w:val="001109A8"/>
    <w:rsid w:val="0011626E"/>
    <w:rsid w:val="0011737E"/>
    <w:rsid w:val="00117BA8"/>
    <w:rsid w:val="0012445A"/>
    <w:rsid w:val="0013113A"/>
    <w:rsid w:val="00150CF9"/>
    <w:rsid w:val="001601BE"/>
    <w:rsid w:val="00161C93"/>
    <w:rsid w:val="00193D22"/>
    <w:rsid w:val="001B6CDE"/>
    <w:rsid w:val="001C2F6F"/>
    <w:rsid w:val="001D3427"/>
    <w:rsid w:val="001E09FA"/>
    <w:rsid w:val="001E2F5C"/>
    <w:rsid w:val="001E7F95"/>
    <w:rsid w:val="001F455A"/>
    <w:rsid w:val="002059C0"/>
    <w:rsid w:val="0021385A"/>
    <w:rsid w:val="002150C9"/>
    <w:rsid w:val="00224F11"/>
    <w:rsid w:val="00246739"/>
    <w:rsid w:val="0025599E"/>
    <w:rsid w:val="002572BB"/>
    <w:rsid w:val="00260AB5"/>
    <w:rsid w:val="00263332"/>
    <w:rsid w:val="002636DC"/>
    <w:rsid w:val="00267A00"/>
    <w:rsid w:val="00280A32"/>
    <w:rsid w:val="00283946"/>
    <w:rsid w:val="00286F47"/>
    <w:rsid w:val="0029021D"/>
    <w:rsid w:val="002C19FA"/>
    <w:rsid w:val="002D5252"/>
    <w:rsid w:val="002E79FC"/>
    <w:rsid w:val="002F5110"/>
    <w:rsid w:val="00305BD7"/>
    <w:rsid w:val="00312F1B"/>
    <w:rsid w:val="00314210"/>
    <w:rsid w:val="00316821"/>
    <w:rsid w:val="003206FF"/>
    <w:rsid w:val="00321AD7"/>
    <w:rsid w:val="00324911"/>
    <w:rsid w:val="00324A99"/>
    <w:rsid w:val="00337932"/>
    <w:rsid w:val="00337E3F"/>
    <w:rsid w:val="00340C52"/>
    <w:rsid w:val="003445E6"/>
    <w:rsid w:val="00350CD5"/>
    <w:rsid w:val="003B2891"/>
    <w:rsid w:val="003B5D76"/>
    <w:rsid w:val="003D3E6B"/>
    <w:rsid w:val="003D4D17"/>
    <w:rsid w:val="003D79C0"/>
    <w:rsid w:val="003F0B48"/>
    <w:rsid w:val="00401194"/>
    <w:rsid w:val="00404B38"/>
    <w:rsid w:val="004101A3"/>
    <w:rsid w:val="004101E3"/>
    <w:rsid w:val="004150CD"/>
    <w:rsid w:val="00431615"/>
    <w:rsid w:val="00451D73"/>
    <w:rsid w:val="0045349A"/>
    <w:rsid w:val="0046128F"/>
    <w:rsid w:val="00466141"/>
    <w:rsid w:val="00472B6E"/>
    <w:rsid w:val="00474EBA"/>
    <w:rsid w:val="00475F7B"/>
    <w:rsid w:val="0047635A"/>
    <w:rsid w:val="00477DC8"/>
    <w:rsid w:val="0048021F"/>
    <w:rsid w:val="00491C65"/>
    <w:rsid w:val="0049339D"/>
    <w:rsid w:val="00494505"/>
    <w:rsid w:val="004949DE"/>
    <w:rsid w:val="004A49BC"/>
    <w:rsid w:val="004A7E4E"/>
    <w:rsid w:val="004B3B41"/>
    <w:rsid w:val="004B6523"/>
    <w:rsid w:val="004C3BD0"/>
    <w:rsid w:val="004C5EAE"/>
    <w:rsid w:val="004C6762"/>
    <w:rsid w:val="004E2113"/>
    <w:rsid w:val="004E224C"/>
    <w:rsid w:val="004E6CC7"/>
    <w:rsid w:val="004F4B9F"/>
    <w:rsid w:val="00512E4C"/>
    <w:rsid w:val="00512F5D"/>
    <w:rsid w:val="005147B4"/>
    <w:rsid w:val="005151D9"/>
    <w:rsid w:val="00525300"/>
    <w:rsid w:val="0053025D"/>
    <w:rsid w:val="005378B1"/>
    <w:rsid w:val="005401A5"/>
    <w:rsid w:val="005404B0"/>
    <w:rsid w:val="00550E1B"/>
    <w:rsid w:val="0055459C"/>
    <w:rsid w:val="0056017B"/>
    <w:rsid w:val="00567068"/>
    <w:rsid w:val="00572D43"/>
    <w:rsid w:val="005927B2"/>
    <w:rsid w:val="005B026A"/>
    <w:rsid w:val="005B312B"/>
    <w:rsid w:val="005B479B"/>
    <w:rsid w:val="005D37B6"/>
    <w:rsid w:val="005E2B4A"/>
    <w:rsid w:val="005E2E46"/>
    <w:rsid w:val="005E7D9B"/>
    <w:rsid w:val="005F667E"/>
    <w:rsid w:val="0061165D"/>
    <w:rsid w:val="00613EA0"/>
    <w:rsid w:val="0061705F"/>
    <w:rsid w:val="0062191C"/>
    <w:rsid w:val="006227B7"/>
    <w:rsid w:val="00631479"/>
    <w:rsid w:val="00636265"/>
    <w:rsid w:val="00651100"/>
    <w:rsid w:val="006578FE"/>
    <w:rsid w:val="00665716"/>
    <w:rsid w:val="00670BF5"/>
    <w:rsid w:val="006725C2"/>
    <w:rsid w:val="00677240"/>
    <w:rsid w:val="00687A6B"/>
    <w:rsid w:val="00692125"/>
    <w:rsid w:val="00693624"/>
    <w:rsid w:val="00693F05"/>
    <w:rsid w:val="00696329"/>
    <w:rsid w:val="006A1917"/>
    <w:rsid w:val="006B39E0"/>
    <w:rsid w:val="006C0C41"/>
    <w:rsid w:val="006D38BA"/>
    <w:rsid w:val="006F0E96"/>
    <w:rsid w:val="006F263C"/>
    <w:rsid w:val="0070611B"/>
    <w:rsid w:val="00715EC7"/>
    <w:rsid w:val="00723D43"/>
    <w:rsid w:val="00723F59"/>
    <w:rsid w:val="00732660"/>
    <w:rsid w:val="00734614"/>
    <w:rsid w:val="00751EB8"/>
    <w:rsid w:val="007549BE"/>
    <w:rsid w:val="00763788"/>
    <w:rsid w:val="007712BA"/>
    <w:rsid w:val="00794E7F"/>
    <w:rsid w:val="007A25B5"/>
    <w:rsid w:val="007A2736"/>
    <w:rsid w:val="007A5833"/>
    <w:rsid w:val="007C5493"/>
    <w:rsid w:val="007D6993"/>
    <w:rsid w:val="007E0373"/>
    <w:rsid w:val="00800663"/>
    <w:rsid w:val="00803813"/>
    <w:rsid w:val="00804072"/>
    <w:rsid w:val="00810457"/>
    <w:rsid w:val="00812B8F"/>
    <w:rsid w:val="00813A9D"/>
    <w:rsid w:val="00820A7B"/>
    <w:rsid w:val="00831A5F"/>
    <w:rsid w:val="008340E7"/>
    <w:rsid w:val="00834CD9"/>
    <w:rsid w:val="00850C19"/>
    <w:rsid w:val="008545CD"/>
    <w:rsid w:val="008566BE"/>
    <w:rsid w:val="00871AF3"/>
    <w:rsid w:val="00886C80"/>
    <w:rsid w:val="008A097B"/>
    <w:rsid w:val="008B7759"/>
    <w:rsid w:val="008C13AF"/>
    <w:rsid w:val="008C7F4B"/>
    <w:rsid w:val="008D5036"/>
    <w:rsid w:val="008E628D"/>
    <w:rsid w:val="009005F7"/>
    <w:rsid w:val="009073E6"/>
    <w:rsid w:val="009147B5"/>
    <w:rsid w:val="00914EBC"/>
    <w:rsid w:val="00921722"/>
    <w:rsid w:val="00940CCA"/>
    <w:rsid w:val="00945705"/>
    <w:rsid w:val="00946BCC"/>
    <w:rsid w:val="0095107A"/>
    <w:rsid w:val="00962682"/>
    <w:rsid w:val="009652C5"/>
    <w:rsid w:val="00975EE3"/>
    <w:rsid w:val="00980439"/>
    <w:rsid w:val="009835F2"/>
    <w:rsid w:val="00986919"/>
    <w:rsid w:val="009A0B14"/>
    <w:rsid w:val="009A2B4C"/>
    <w:rsid w:val="009B3E1D"/>
    <w:rsid w:val="009B68C8"/>
    <w:rsid w:val="009C16FF"/>
    <w:rsid w:val="009D42D8"/>
    <w:rsid w:val="009E1474"/>
    <w:rsid w:val="009E2499"/>
    <w:rsid w:val="009F3574"/>
    <w:rsid w:val="009F62B2"/>
    <w:rsid w:val="00A11879"/>
    <w:rsid w:val="00A151B0"/>
    <w:rsid w:val="00A20307"/>
    <w:rsid w:val="00A20606"/>
    <w:rsid w:val="00A25803"/>
    <w:rsid w:val="00A31A70"/>
    <w:rsid w:val="00A36348"/>
    <w:rsid w:val="00A41C32"/>
    <w:rsid w:val="00A430F4"/>
    <w:rsid w:val="00A5275A"/>
    <w:rsid w:val="00A557A6"/>
    <w:rsid w:val="00A62050"/>
    <w:rsid w:val="00A661A9"/>
    <w:rsid w:val="00A70487"/>
    <w:rsid w:val="00A83F79"/>
    <w:rsid w:val="00A854F3"/>
    <w:rsid w:val="00AA3A46"/>
    <w:rsid w:val="00AA5E91"/>
    <w:rsid w:val="00AB017C"/>
    <w:rsid w:val="00AB4F1D"/>
    <w:rsid w:val="00AB57CD"/>
    <w:rsid w:val="00AD52C9"/>
    <w:rsid w:val="00AE4DF6"/>
    <w:rsid w:val="00B00E77"/>
    <w:rsid w:val="00B14B8F"/>
    <w:rsid w:val="00B15317"/>
    <w:rsid w:val="00B212A9"/>
    <w:rsid w:val="00B34EF2"/>
    <w:rsid w:val="00B5687F"/>
    <w:rsid w:val="00B569BA"/>
    <w:rsid w:val="00B600ED"/>
    <w:rsid w:val="00B67C63"/>
    <w:rsid w:val="00B70CFD"/>
    <w:rsid w:val="00B8094C"/>
    <w:rsid w:val="00B82B8F"/>
    <w:rsid w:val="00B877EB"/>
    <w:rsid w:val="00BA2D99"/>
    <w:rsid w:val="00BB0B5C"/>
    <w:rsid w:val="00BB58A8"/>
    <w:rsid w:val="00BC6643"/>
    <w:rsid w:val="00BD78CB"/>
    <w:rsid w:val="00BD7C62"/>
    <w:rsid w:val="00BE381E"/>
    <w:rsid w:val="00BE66D4"/>
    <w:rsid w:val="00C0009B"/>
    <w:rsid w:val="00C0707A"/>
    <w:rsid w:val="00C16B25"/>
    <w:rsid w:val="00C25A8C"/>
    <w:rsid w:val="00C27029"/>
    <w:rsid w:val="00C72AE4"/>
    <w:rsid w:val="00C943D3"/>
    <w:rsid w:val="00C960EA"/>
    <w:rsid w:val="00CA2D13"/>
    <w:rsid w:val="00CA666E"/>
    <w:rsid w:val="00CC5D3D"/>
    <w:rsid w:val="00CF5028"/>
    <w:rsid w:val="00D03F67"/>
    <w:rsid w:val="00D04BA5"/>
    <w:rsid w:val="00D1495F"/>
    <w:rsid w:val="00D23E5B"/>
    <w:rsid w:val="00D301C3"/>
    <w:rsid w:val="00D357AB"/>
    <w:rsid w:val="00D53E4D"/>
    <w:rsid w:val="00D542A5"/>
    <w:rsid w:val="00D57FED"/>
    <w:rsid w:val="00D65113"/>
    <w:rsid w:val="00D824FF"/>
    <w:rsid w:val="00D846D5"/>
    <w:rsid w:val="00D92115"/>
    <w:rsid w:val="00DB158A"/>
    <w:rsid w:val="00DC1673"/>
    <w:rsid w:val="00DC344A"/>
    <w:rsid w:val="00DC660B"/>
    <w:rsid w:val="00DC7DCF"/>
    <w:rsid w:val="00DD69C2"/>
    <w:rsid w:val="00DE7760"/>
    <w:rsid w:val="00DF0051"/>
    <w:rsid w:val="00E01277"/>
    <w:rsid w:val="00E06269"/>
    <w:rsid w:val="00E22DDC"/>
    <w:rsid w:val="00E2347C"/>
    <w:rsid w:val="00E358FB"/>
    <w:rsid w:val="00E3594E"/>
    <w:rsid w:val="00E437E6"/>
    <w:rsid w:val="00E464A1"/>
    <w:rsid w:val="00E54486"/>
    <w:rsid w:val="00E6058E"/>
    <w:rsid w:val="00E67623"/>
    <w:rsid w:val="00EA314C"/>
    <w:rsid w:val="00EA43D5"/>
    <w:rsid w:val="00EB0CB9"/>
    <w:rsid w:val="00EB1311"/>
    <w:rsid w:val="00EB5745"/>
    <w:rsid w:val="00ED7DBA"/>
    <w:rsid w:val="00EF7630"/>
    <w:rsid w:val="00F1553F"/>
    <w:rsid w:val="00F27103"/>
    <w:rsid w:val="00F4215A"/>
    <w:rsid w:val="00F4281E"/>
    <w:rsid w:val="00F777D1"/>
    <w:rsid w:val="00F91E2A"/>
    <w:rsid w:val="00FA5149"/>
    <w:rsid w:val="00FB0CB2"/>
    <w:rsid w:val="00FB6E0A"/>
    <w:rsid w:val="00FB769D"/>
    <w:rsid w:val="00FC065B"/>
    <w:rsid w:val="00FC7089"/>
    <w:rsid w:val="00FC79FA"/>
    <w:rsid w:val="00FD2272"/>
    <w:rsid w:val="00FE3CF0"/>
    <w:rsid w:val="00FE785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125"/>
  </w:style>
  <w:style w:type="paragraph" w:styleId="Heading1">
    <w:name w:val="heading 1"/>
    <w:basedOn w:val="Normal"/>
    <w:next w:val="Normal"/>
    <w:link w:val="Heading1Char"/>
    <w:uiPriority w:val="9"/>
    <w:qFormat/>
    <w:rsid w:val="00410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td">
    <w:name w:val="btd"/>
    <w:basedOn w:val="DefaultParagraphFont"/>
    <w:rsid w:val="00B569BA"/>
  </w:style>
  <w:style w:type="paragraph" w:styleId="ListParagraph">
    <w:name w:val="List Paragraph"/>
    <w:basedOn w:val="Normal"/>
    <w:uiPriority w:val="34"/>
    <w:qFormat/>
    <w:rsid w:val="00B569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9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63C"/>
  </w:style>
  <w:style w:type="paragraph" w:styleId="Footer">
    <w:name w:val="footer"/>
    <w:basedOn w:val="Normal"/>
    <w:link w:val="FooterChar"/>
    <w:uiPriority w:val="99"/>
    <w:unhideWhenUsed/>
    <w:rsid w:val="006F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3C"/>
  </w:style>
  <w:style w:type="character" w:customStyle="1" w:styleId="Heading1Char">
    <w:name w:val="Heading 1 Char"/>
    <w:basedOn w:val="DefaultParagraphFont"/>
    <w:link w:val="Heading1"/>
    <w:uiPriority w:val="9"/>
    <w:rsid w:val="00410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7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4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59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C065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C065B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125"/>
  </w:style>
  <w:style w:type="paragraph" w:styleId="Heading1">
    <w:name w:val="heading 1"/>
    <w:basedOn w:val="Normal"/>
    <w:next w:val="Normal"/>
    <w:link w:val="Heading1Char"/>
    <w:uiPriority w:val="9"/>
    <w:qFormat/>
    <w:rsid w:val="00410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td">
    <w:name w:val="btd"/>
    <w:basedOn w:val="DefaultParagraphFont"/>
    <w:rsid w:val="00B569BA"/>
  </w:style>
  <w:style w:type="paragraph" w:styleId="ListParagraph">
    <w:name w:val="List Paragraph"/>
    <w:basedOn w:val="Normal"/>
    <w:uiPriority w:val="34"/>
    <w:qFormat/>
    <w:rsid w:val="00B569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9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1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63C"/>
  </w:style>
  <w:style w:type="paragraph" w:styleId="Footer">
    <w:name w:val="footer"/>
    <w:basedOn w:val="Normal"/>
    <w:link w:val="FooterChar"/>
    <w:uiPriority w:val="99"/>
    <w:unhideWhenUsed/>
    <w:rsid w:val="006F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3C"/>
  </w:style>
  <w:style w:type="character" w:customStyle="1" w:styleId="Heading1Char">
    <w:name w:val="Heading 1 Char"/>
    <w:basedOn w:val="DefaultParagraphFont"/>
    <w:link w:val="Heading1"/>
    <w:uiPriority w:val="9"/>
    <w:rsid w:val="00410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7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4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59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C065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C065B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image001.png@01D331EE.301B4F7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8ED2321EA64451BA5494A4780E4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F943A-75DE-4F31-A99C-3ED1605B77D8}"/>
      </w:docPartPr>
      <w:docPartBody>
        <w:p w:rsidR="003371CA" w:rsidRDefault="00627DE5" w:rsidP="00627DE5">
          <w:pPr>
            <w:pStyle w:val="458ED2321EA64451BA5494A4780E48F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E5"/>
    <w:rsid w:val="001A2E0A"/>
    <w:rsid w:val="0029416A"/>
    <w:rsid w:val="003371CA"/>
    <w:rsid w:val="00394E59"/>
    <w:rsid w:val="003D0430"/>
    <w:rsid w:val="003F4FFE"/>
    <w:rsid w:val="005242DA"/>
    <w:rsid w:val="005C0A20"/>
    <w:rsid w:val="005C1AD9"/>
    <w:rsid w:val="00627DE5"/>
    <w:rsid w:val="006469FF"/>
    <w:rsid w:val="00693321"/>
    <w:rsid w:val="006E0AE5"/>
    <w:rsid w:val="00923DC6"/>
    <w:rsid w:val="0096725B"/>
    <w:rsid w:val="00C20FBE"/>
    <w:rsid w:val="00D3098D"/>
    <w:rsid w:val="00F1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8ED2321EA64451BA5494A4780E48F1">
    <w:name w:val="458ED2321EA64451BA5494A4780E48F1"/>
    <w:rsid w:val="00627D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8ED2321EA64451BA5494A4780E48F1">
    <w:name w:val="458ED2321EA64451BA5494A4780E48F1"/>
    <w:rsid w:val="00627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DF93C-AB94-4E48-BB20-BDB92C2D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EFS – Changes to the Print and Submit</vt:lpstr>
    </vt:vector>
  </TitlesOfParts>
  <Company>US Department of Labor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EFS – Changes to the Print and Submit</dc:title>
  <dc:creator>Adityan, Bineeta - OLMS CTR</dc:creator>
  <cp:lastModifiedBy>Adityan, Bineeta - OLMS CTR</cp:lastModifiedBy>
  <cp:revision>3</cp:revision>
  <cp:lastPrinted>2017-09-12T12:42:00Z</cp:lastPrinted>
  <dcterms:created xsi:type="dcterms:W3CDTF">2017-11-28T16:53:00Z</dcterms:created>
  <dcterms:modified xsi:type="dcterms:W3CDTF">2017-11-28T16:53:00Z</dcterms:modified>
</cp:coreProperties>
</file>