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39054407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0296"/>
          </w:tblGrid>
          <w:tr w:rsidR="00BF5A43" w14:paraId="609B9415" w14:textId="77777777">
            <w:trPr>
              <w:trHeight w:val="2880"/>
              <w:jc w:val="center"/>
            </w:trPr>
            <w:tc>
              <w:tcPr>
                <w:tcW w:w="5000" w:type="pct"/>
              </w:tcPr>
              <w:p w14:paraId="79D19141" w14:textId="77777777" w:rsidR="00BF5A43" w:rsidRDefault="001C03BA">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r w:rsidR="00BF5A43">
                      <w:rPr>
                        <w:rFonts w:asciiTheme="majorHAnsi" w:eastAsiaTheme="majorEastAsia" w:hAnsiTheme="majorHAnsi" w:cstheme="majorBidi"/>
                        <w:caps/>
                      </w:rPr>
                      <w:t>US Department of Labor</w:t>
                    </w:r>
                  </w:sdtContent>
                </w:sdt>
              </w:p>
              <w:p w14:paraId="77BE7501" w14:textId="77777777" w:rsidR="00333B02" w:rsidRDefault="00333B0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office of labor-management standards</w:t>
                </w:r>
              </w:p>
            </w:tc>
          </w:tr>
          <w:tr w:rsidR="00BF5A43" w14:paraId="756F7F04" w14:textId="77777777" w:rsidTr="00076EC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14:paraId="4B8CD90C" w14:textId="77777777" w:rsidR="00BF5A43" w:rsidRDefault="001F3925" w:rsidP="00BF5A4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LM-21</w:t>
                    </w:r>
                    <w:r w:rsidR="00BF5A43">
                      <w:rPr>
                        <w:rFonts w:asciiTheme="majorHAnsi" w:eastAsiaTheme="majorEastAsia" w:hAnsiTheme="majorHAnsi" w:cstheme="majorBidi"/>
                        <w:sz w:val="80"/>
                        <w:szCs w:val="80"/>
                      </w:rPr>
                      <w:t xml:space="preserve"> Electronic Form</w:t>
                    </w:r>
                  </w:p>
                </w:tc>
              </w:sdtContent>
            </w:sdt>
          </w:tr>
          <w:tr w:rsidR="00BF5A43" w14:paraId="3A65076B" w14:textId="77777777" w:rsidTr="00076EC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vAlign w:val="center"/>
                  </w:tcPr>
                  <w:p w14:paraId="5168BE9A" w14:textId="77777777" w:rsidR="00BF5A43" w:rsidRDefault="00D16FAD" w:rsidP="00D16FA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Functional Requirements</w:t>
                    </w:r>
                  </w:p>
                </w:tc>
              </w:sdtContent>
            </w:sdt>
          </w:tr>
          <w:tr w:rsidR="00BF5A43" w14:paraId="631ABA0B" w14:textId="77777777">
            <w:trPr>
              <w:trHeight w:val="360"/>
              <w:jc w:val="center"/>
            </w:trPr>
            <w:tc>
              <w:tcPr>
                <w:tcW w:w="5000" w:type="pct"/>
                <w:vAlign w:val="center"/>
              </w:tcPr>
              <w:p w14:paraId="50DA55CF" w14:textId="6B6C068C" w:rsidR="00BF5A43" w:rsidRDefault="00F62690">
                <w:pPr>
                  <w:pStyle w:val="NoSpacing"/>
                  <w:jc w:val="center"/>
                </w:pPr>
                <w:r>
                  <w:t>Release v1.0</w:t>
                </w:r>
              </w:p>
            </w:tc>
          </w:tr>
          <w:tr w:rsidR="00BF5A43" w14:paraId="69119F78" w14:textId="77777777">
            <w:trPr>
              <w:trHeight w:val="360"/>
              <w:jc w:val="center"/>
            </w:trPr>
            <w:tc>
              <w:tcPr>
                <w:tcW w:w="5000" w:type="pct"/>
                <w:vAlign w:val="center"/>
              </w:tcPr>
              <w:p w14:paraId="13601BA7" w14:textId="77777777" w:rsidR="00BF5A43" w:rsidRDefault="00BF5A43">
                <w:pPr>
                  <w:pStyle w:val="NoSpacing"/>
                  <w:jc w:val="center"/>
                  <w:rPr>
                    <w:b/>
                    <w:bCs/>
                  </w:rPr>
                </w:pPr>
              </w:p>
            </w:tc>
          </w:tr>
        </w:tbl>
        <w:p w14:paraId="641FBB92" w14:textId="77777777" w:rsidR="00213276" w:rsidRDefault="00213276">
          <w:r>
            <w:br w:type="page"/>
          </w:r>
        </w:p>
        <w:p w14:paraId="306BCF58" w14:textId="77777777" w:rsidR="00426E58" w:rsidRPr="00E073FC" w:rsidRDefault="00426E58" w:rsidP="00426E58">
          <w:pPr>
            <w:pStyle w:val="RevHistory"/>
            <w:keepLines/>
            <w:widowControl/>
            <w:jc w:val="left"/>
            <w:rPr>
              <w:b/>
              <w:color w:val="000000"/>
              <w:sz w:val="28"/>
              <w:szCs w:val="28"/>
              <w:u w:val="single"/>
            </w:rPr>
          </w:pPr>
          <w:r w:rsidRPr="00E073FC">
            <w:rPr>
              <w:b/>
              <w:color w:val="000000"/>
              <w:sz w:val="28"/>
              <w:szCs w:val="28"/>
              <w:u w:val="single"/>
            </w:rPr>
            <w:lastRenderedPageBreak/>
            <w:t>Revision History</w:t>
          </w:r>
        </w:p>
        <w:p w14:paraId="32FE2DC0" w14:textId="77777777" w:rsidR="00426E58" w:rsidRPr="00655FE1" w:rsidRDefault="00426E58" w:rsidP="00426E58">
          <w:pPr>
            <w:pStyle w:val="Paragraph1"/>
            <w:ind w:firstLine="720"/>
            <w:rPr>
              <w:color w:val="00000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1620"/>
            <w:gridCol w:w="3240"/>
            <w:gridCol w:w="3240"/>
          </w:tblGrid>
          <w:tr w:rsidR="00426E58" w:rsidRPr="00655FE1" w14:paraId="52C9BC72" w14:textId="77777777" w:rsidTr="00426E58">
            <w:tc>
              <w:tcPr>
                <w:tcW w:w="1638" w:type="dxa"/>
                <w:tcBorders>
                  <w:bottom w:val="single" w:sz="6" w:space="0" w:color="auto"/>
                </w:tcBorders>
                <w:shd w:val="pct10" w:color="auto" w:fill="auto"/>
              </w:tcPr>
              <w:p w14:paraId="5C2DDCDD" w14:textId="77777777" w:rsidR="00426E58" w:rsidRPr="00655FE1" w:rsidRDefault="00426E58" w:rsidP="007F4ADF">
                <w:pPr>
                  <w:pStyle w:val="TableText"/>
                  <w:rPr>
                    <w:b/>
                    <w:color w:val="000000"/>
                    <w:sz w:val="24"/>
                    <w:szCs w:val="24"/>
                    <w:u w:val="single"/>
                  </w:rPr>
                </w:pPr>
                <w:r w:rsidRPr="00655FE1">
                  <w:rPr>
                    <w:b/>
                    <w:color w:val="000000"/>
                    <w:sz w:val="24"/>
                    <w:szCs w:val="24"/>
                  </w:rPr>
                  <w:t>Date</w:t>
                </w:r>
              </w:p>
            </w:tc>
            <w:tc>
              <w:tcPr>
                <w:tcW w:w="1620" w:type="dxa"/>
                <w:tcBorders>
                  <w:bottom w:val="single" w:sz="6" w:space="0" w:color="auto"/>
                </w:tcBorders>
                <w:shd w:val="pct10" w:color="auto" w:fill="auto"/>
              </w:tcPr>
              <w:p w14:paraId="667EFA60" w14:textId="77777777" w:rsidR="00426E58" w:rsidRPr="00655FE1" w:rsidRDefault="00426E58" w:rsidP="007F4ADF">
                <w:pPr>
                  <w:pStyle w:val="TableText"/>
                  <w:rPr>
                    <w:b/>
                    <w:color w:val="000000"/>
                    <w:sz w:val="24"/>
                    <w:szCs w:val="24"/>
                    <w:u w:val="single"/>
                  </w:rPr>
                </w:pPr>
                <w:r w:rsidRPr="00655FE1">
                  <w:rPr>
                    <w:b/>
                    <w:color w:val="000000"/>
                    <w:sz w:val="24"/>
                    <w:szCs w:val="24"/>
                  </w:rPr>
                  <w:t>Revision</w:t>
                </w:r>
              </w:p>
            </w:tc>
            <w:tc>
              <w:tcPr>
                <w:tcW w:w="3240" w:type="dxa"/>
                <w:tcBorders>
                  <w:bottom w:val="single" w:sz="6" w:space="0" w:color="auto"/>
                </w:tcBorders>
                <w:shd w:val="pct10" w:color="auto" w:fill="auto"/>
              </w:tcPr>
              <w:p w14:paraId="30582AE3" w14:textId="77777777" w:rsidR="00426E58" w:rsidRPr="00655FE1" w:rsidRDefault="00426E58" w:rsidP="007F4ADF">
                <w:pPr>
                  <w:pStyle w:val="TableText"/>
                  <w:rPr>
                    <w:b/>
                    <w:color w:val="000000"/>
                    <w:sz w:val="24"/>
                    <w:szCs w:val="24"/>
                    <w:u w:val="single"/>
                  </w:rPr>
                </w:pPr>
                <w:r w:rsidRPr="00655FE1">
                  <w:rPr>
                    <w:b/>
                    <w:color w:val="000000"/>
                    <w:sz w:val="24"/>
                    <w:szCs w:val="24"/>
                  </w:rPr>
                  <w:t>Description</w:t>
                </w:r>
              </w:p>
            </w:tc>
            <w:tc>
              <w:tcPr>
                <w:tcW w:w="3240" w:type="dxa"/>
                <w:tcBorders>
                  <w:bottom w:val="single" w:sz="6" w:space="0" w:color="auto"/>
                </w:tcBorders>
                <w:shd w:val="pct10" w:color="auto" w:fill="auto"/>
              </w:tcPr>
              <w:p w14:paraId="41722387" w14:textId="77777777" w:rsidR="00426E58" w:rsidRPr="00655FE1" w:rsidRDefault="00426E58" w:rsidP="007F4ADF">
                <w:pPr>
                  <w:pStyle w:val="TableText"/>
                  <w:rPr>
                    <w:b/>
                    <w:color w:val="000000"/>
                    <w:sz w:val="24"/>
                    <w:szCs w:val="24"/>
                    <w:u w:val="single"/>
                  </w:rPr>
                </w:pPr>
                <w:r w:rsidRPr="00655FE1">
                  <w:rPr>
                    <w:b/>
                    <w:color w:val="000000"/>
                    <w:sz w:val="24"/>
                    <w:szCs w:val="24"/>
                  </w:rPr>
                  <w:t>Author</w:t>
                </w:r>
              </w:p>
            </w:tc>
          </w:tr>
          <w:tr w:rsidR="00426E58" w:rsidRPr="00655FE1" w14:paraId="6739D681" w14:textId="77777777" w:rsidTr="00426E58">
            <w:tc>
              <w:tcPr>
                <w:tcW w:w="1638" w:type="dxa"/>
                <w:shd w:val="clear" w:color="auto" w:fill="auto"/>
              </w:tcPr>
              <w:p w14:paraId="204F496B" w14:textId="77777777" w:rsidR="00426E58" w:rsidRPr="00655FE1" w:rsidRDefault="00426E58" w:rsidP="007F4ADF">
                <w:pPr>
                  <w:pStyle w:val="TableText"/>
                  <w:rPr>
                    <w:b/>
                    <w:color w:val="000000"/>
                    <w:sz w:val="24"/>
                    <w:szCs w:val="24"/>
                  </w:rPr>
                </w:pPr>
              </w:p>
            </w:tc>
            <w:tc>
              <w:tcPr>
                <w:tcW w:w="1620" w:type="dxa"/>
                <w:shd w:val="clear" w:color="auto" w:fill="auto"/>
              </w:tcPr>
              <w:p w14:paraId="1CC045D8" w14:textId="77777777" w:rsidR="00426E58" w:rsidRPr="00655FE1" w:rsidRDefault="002119BB" w:rsidP="007F4ADF">
                <w:pPr>
                  <w:pStyle w:val="TableText"/>
                  <w:rPr>
                    <w:b/>
                    <w:color w:val="000000"/>
                    <w:sz w:val="24"/>
                    <w:szCs w:val="24"/>
                  </w:rPr>
                </w:pPr>
                <w:r>
                  <w:rPr>
                    <w:b/>
                    <w:color w:val="000000"/>
                    <w:sz w:val="24"/>
                    <w:szCs w:val="24"/>
                  </w:rPr>
                  <w:t>1.0</w:t>
                </w:r>
              </w:p>
            </w:tc>
            <w:tc>
              <w:tcPr>
                <w:tcW w:w="3240" w:type="dxa"/>
                <w:shd w:val="clear" w:color="auto" w:fill="auto"/>
              </w:tcPr>
              <w:p w14:paraId="17443D3F" w14:textId="77777777" w:rsidR="00426E58" w:rsidRPr="00655FE1" w:rsidRDefault="00D022D7" w:rsidP="007F4ADF">
                <w:pPr>
                  <w:pStyle w:val="TableText"/>
                  <w:rPr>
                    <w:b/>
                    <w:color w:val="000000"/>
                    <w:sz w:val="24"/>
                    <w:szCs w:val="24"/>
                  </w:rPr>
                </w:pPr>
                <w:r>
                  <w:rPr>
                    <w:b/>
                    <w:color w:val="000000"/>
                    <w:sz w:val="24"/>
                    <w:szCs w:val="24"/>
                  </w:rPr>
                  <w:t>Initial Draft</w:t>
                </w:r>
              </w:p>
            </w:tc>
            <w:tc>
              <w:tcPr>
                <w:tcW w:w="3240" w:type="dxa"/>
                <w:shd w:val="clear" w:color="auto" w:fill="auto"/>
              </w:tcPr>
              <w:p w14:paraId="2FEE6232" w14:textId="77777777" w:rsidR="00426E58" w:rsidRPr="00655FE1" w:rsidRDefault="00D022D7" w:rsidP="007F4ADF">
                <w:pPr>
                  <w:pStyle w:val="TableText"/>
                  <w:rPr>
                    <w:b/>
                    <w:color w:val="000000"/>
                    <w:sz w:val="24"/>
                    <w:szCs w:val="24"/>
                  </w:rPr>
                </w:pPr>
                <w:r>
                  <w:rPr>
                    <w:b/>
                    <w:color w:val="000000"/>
                    <w:sz w:val="24"/>
                    <w:szCs w:val="24"/>
                  </w:rPr>
                  <w:t>Bineeta Adityan</w:t>
                </w:r>
              </w:p>
            </w:tc>
          </w:tr>
          <w:tr w:rsidR="00426E58" w:rsidRPr="00655FE1" w14:paraId="6ECDD144" w14:textId="77777777" w:rsidTr="00426E58">
            <w:tc>
              <w:tcPr>
                <w:tcW w:w="1638" w:type="dxa"/>
                <w:shd w:val="clear" w:color="auto" w:fill="auto"/>
              </w:tcPr>
              <w:p w14:paraId="30E6F180" w14:textId="77777777" w:rsidR="00426E58" w:rsidRPr="00655FE1" w:rsidRDefault="00426E58" w:rsidP="007F4ADF">
                <w:pPr>
                  <w:pStyle w:val="TableText"/>
                  <w:rPr>
                    <w:b/>
                    <w:color w:val="000000"/>
                    <w:sz w:val="24"/>
                    <w:szCs w:val="24"/>
                  </w:rPr>
                </w:pPr>
              </w:p>
            </w:tc>
            <w:tc>
              <w:tcPr>
                <w:tcW w:w="1620" w:type="dxa"/>
                <w:shd w:val="clear" w:color="auto" w:fill="auto"/>
              </w:tcPr>
              <w:p w14:paraId="26CB7ECA" w14:textId="77777777" w:rsidR="00426E58" w:rsidRPr="00655FE1" w:rsidRDefault="00426E58" w:rsidP="007F4ADF">
                <w:pPr>
                  <w:pStyle w:val="TableText"/>
                  <w:rPr>
                    <w:b/>
                    <w:color w:val="000000"/>
                    <w:sz w:val="24"/>
                    <w:szCs w:val="24"/>
                  </w:rPr>
                </w:pPr>
              </w:p>
            </w:tc>
            <w:tc>
              <w:tcPr>
                <w:tcW w:w="3240" w:type="dxa"/>
                <w:shd w:val="clear" w:color="auto" w:fill="auto"/>
              </w:tcPr>
              <w:p w14:paraId="67CBC334" w14:textId="77777777" w:rsidR="00426E58" w:rsidRPr="00655FE1" w:rsidRDefault="00426E58" w:rsidP="007F4ADF">
                <w:pPr>
                  <w:pStyle w:val="TableText"/>
                  <w:rPr>
                    <w:b/>
                    <w:color w:val="000000"/>
                    <w:sz w:val="24"/>
                    <w:szCs w:val="24"/>
                  </w:rPr>
                </w:pPr>
              </w:p>
            </w:tc>
            <w:tc>
              <w:tcPr>
                <w:tcW w:w="3240" w:type="dxa"/>
                <w:shd w:val="clear" w:color="auto" w:fill="auto"/>
              </w:tcPr>
              <w:p w14:paraId="0F0C8819" w14:textId="77777777" w:rsidR="00426E58" w:rsidRPr="00655FE1" w:rsidRDefault="00426E58" w:rsidP="007F4ADF">
                <w:pPr>
                  <w:pStyle w:val="TableText"/>
                  <w:rPr>
                    <w:b/>
                    <w:color w:val="000000"/>
                    <w:sz w:val="24"/>
                    <w:szCs w:val="24"/>
                  </w:rPr>
                </w:pPr>
              </w:p>
            </w:tc>
          </w:tr>
          <w:tr w:rsidR="00426E58" w:rsidRPr="00655FE1" w14:paraId="6FB28765" w14:textId="77777777" w:rsidTr="00426E58">
            <w:tc>
              <w:tcPr>
                <w:tcW w:w="1638" w:type="dxa"/>
                <w:shd w:val="clear" w:color="auto" w:fill="auto"/>
              </w:tcPr>
              <w:p w14:paraId="68E201A8" w14:textId="77777777" w:rsidR="00426E58" w:rsidRPr="00655FE1" w:rsidRDefault="00426E58" w:rsidP="007F4ADF">
                <w:pPr>
                  <w:pStyle w:val="TableText"/>
                  <w:rPr>
                    <w:b/>
                    <w:color w:val="000000"/>
                    <w:sz w:val="24"/>
                    <w:szCs w:val="24"/>
                  </w:rPr>
                </w:pPr>
              </w:p>
            </w:tc>
            <w:tc>
              <w:tcPr>
                <w:tcW w:w="1620" w:type="dxa"/>
                <w:shd w:val="clear" w:color="auto" w:fill="auto"/>
              </w:tcPr>
              <w:p w14:paraId="41666FDC" w14:textId="77777777" w:rsidR="00426E58" w:rsidRPr="00655FE1" w:rsidRDefault="00426E58" w:rsidP="007F4ADF">
                <w:pPr>
                  <w:pStyle w:val="TableText"/>
                  <w:rPr>
                    <w:b/>
                    <w:color w:val="000000"/>
                    <w:sz w:val="24"/>
                    <w:szCs w:val="24"/>
                  </w:rPr>
                </w:pPr>
              </w:p>
            </w:tc>
            <w:tc>
              <w:tcPr>
                <w:tcW w:w="3240" w:type="dxa"/>
                <w:shd w:val="clear" w:color="auto" w:fill="auto"/>
              </w:tcPr>
              <w:p w14:paraId="11DE1EFF" w14:textId="77777777" w:rsidR="00426E58" w:rsidRPr="00655FE1" w:rsidRDefault="00426E58" w:rsidP="007F4ADF">
                <w:pPr>
                  <w:pStyle w:val="TableText"/>
                  <w:rPr>
                    <w:b/>
                    <w:color w:val="000000"/>
                    <w:sz w:val="24"/>
                    <w:szCs w:val="24"/>
                  </w:rPr>
                </w:pPr>
              </w:p>
            </w:tc>
            <w:tc>
              <w:tcPr>
                <w:tcW w:w="3240" w:type="dxa"/>
                <w:shd w:val="clear" w:color="auto" w:fill="auto"/>
              </w:tcPr>
              <w:p w14:paraId="1157C879" w14:textId="77777777" w:rsidR="00426E58" w:rsidRPr="00655FE1" w:rsidRDefault="00426E58" w:rsidP="007F4ADF">
                <w:pPr>
                  <w:pStyle w:val="TableText"/>
                  <w:rPr>
                    <w:b/>
                    <w:color w:val="000000"/>
                    <w:sz w:val="24"/>
                    <w:szCs w:val="24"/>
                  </w:rPr>
                </w:pPr>
              </w:p>
            </w:tc>
          </w:tr>
        </w:tbl>
        <w:p w14:paraId="2F012BCC" w14:textId="77777777" w:rsidR="00426E58" w:rsidRDefault="00426E58">
          <w:pPr>
            <w:rPr>
              <w:rFonts w:asciiTheme="majorHAnsi" w:eastAsiaTheme="majorEastAsia" w:hAnsiTheme="majorHAnsi" w:cstheme="majorBidi"/>
              <w:b/>
              <w:bCs/>
              <w:color w:val="365F91" w:themeColor="accent1" w:themeShade="BF"/>
              <w:sz w:val="28"/>
              <w:szCs w:val="28"/>
              <w:lang w:eastAsia="ja-JP"/>
            </w:rPr>
          </w:pPr>
        </w:p>
        <w:p w14:paraId="5AF9FF8F" w14:textId="77777777" w:rsidR="00426E58" w:rsidRDefault="00426E58">
          <w:pPr>
            <w:rPr>
              <w:rFonts w:asciiTheme="majorHAnsi" w:eastAsiaTheme="majorEastAsia" w:hAnsiTheme="majorHAnsi" w:cstheme="majorBidi"/>
              <w:b/>
              <w:bCs/>
              <w:color w:val="365F91" w:themeColor="accent1" w:themeShade="BF"/>
              <w:sz w:val="28"/>
              <w:szCs w:val="28"/>
              <w:lang w:eastAsia="ja-JP"/>
            </w:rPr>
          </w:pPr>
          <w:r>
            <w:rPr>
              <w:rFonts w:asciiTheme="majorHAnsi" w:eastAsiaTheme="majorEastAsia" w:hAnsiTheme="majorHAnsi" w:cstheme="majorBidi"/>
              <w:b/>
              <w:bCs/>
              <w:color w:val="365F91" w:themeColor="accent1" w:themeShade="BF"/>
              <w:sz w:val="28"/>
              <w:szCs w:val="28"/>
              <w:lang w:eastAsia="ja-JP"/>
            </w:rPr>
            <w:br w:type="page"/>
          </w:r>
        </w:p>
        <w:p w14:paraId="43CDF19B" w14:textId="77777777" w:rsidR="00BF5A43" w:rsidRDefault="001C03BA">
          <w:pPr>
            <w:rPr>
              <w:rFonts w:asciiTheme="majorHAnsi" w:eastAsiaTheme="majorEastAsia" w:hAnsiTheme="majorHAnsi" w:cstheme="majorBidi"/>
              <w:b/>
              <w:bCs/>
              <w:color w:val="365F91" w:themeColor="accent1" w:themeShade="BF"/>
              <w:sz w:val="28"/>
              <w:szCs w:val="28"/>
              <w:lang w:eastAsia="ja-JP"/>
            </w:rPr>
          </w:pPr>
        </w:p>
      </w:sdtContent>
    </w:sdt>
    <w:sdt>
      <w:sdtPr>
        <w:id w:val="-1599317758"/>
        <w:docPartObj>
          <w:docPartGallery w:val="Table of Contents"/>
          <w:docPartUnique/>
        </w:docPartObj>
      </w:sdtPr>
      <w:sdtEndPr>
        <w:rPr>
          <w:b/>
          <w:bCs/>
          <w:noProof/>
        </w:rPr>
      </w:sdtEndPr>
      <w:sdtContent>
        <w:p w14:paraId="4EBAAD49" w14:textId="77777777" w:rsidR="00BF5A43" w:rsidRPr="00060118" w:rsidRDefault="00BF5A43" w:rsidP="00BF5A43">
          <w:pPr>
            <w:rPr>
              <w:b/>
            </w:rPr>
          </w:pPr>
          <w:r w:rsidRPr="00060118">
            <w:rPr>
              <w:b/>
            </w:rPr>
            <w:t>Contents</w:t>
          </w:r>
        </w:p>
        <w:p w14:paraId="68FBFD98" w14:textId="2D5E484A" w:rsidR="00F41B96" w:rsidRDefault="00BF5A43">
          <w:pPr>
            <w:pStyle w:val="TOC1"/>
            <w:tabs>
              <w:tab w:val="left" w:pos="440"/>
              <w:tab w:val="right" w:leader="dot" w:pos="10070"/>
            </w:tabs>
            <w:rPr>
              <w:rFonts w:eastAsiaTheme="minorEastAsia"/>
              <w:noProof/>
            </w:rPr>
          </w:pPr>
          <w:r>
            <w:fldChar w:fldCharType="begin"/>
          </w:r>
          <w:r>
            <w:instrText xml:space="preserve"> TOC \o "1-3" \h \z \u </w:instrText>
          </w:r>
          <w:r>
            <w:fldChar w:fldCharType="separate"/>
          </w:r>
          <w:hyperlink w:anchor="_Toc513036107" w:history="1">
            <w:r w:rsidR="00F41B96" w:rsidRPr="00EF7197">
              <w:rPr>
                <w:rStyle w:val="Hyperlink"/>
                <w:noProof/>
              </w:rPr>
              <w:t>1.</w:t>
            </w:r>
            <w:r w:rsidR="00F41B96">
              <w:rPr>
                <w:rFonts w:eastAsiaTheme="minorEastAsia"/>
                <w:noProof/>
              </w:rPr>
              <w:tab/>
            </w:r>
            <w:r w:rsidR="00F41B96" w:rsidRPr="00EF7197">
              <w:rPr>
                <w:rStyle w:val="Hyperlink"/>
                <w:noProof/>
              </w:rPr>
              <w:t>Background</w:t>
            </w:r>
            <w:r w:rsidR="00F41B96">
              <w:rPr>
                <w:noProof/>
                <w:webHidden/>
              </w:rPr>
              <w:tab/>
            </w:r>
            <w:r w:rsidR="00F41B96">
              <w:rPr>
                <w:noProof/>
                <w:webHidden/>
              </w:rPr>
              <w:fldChar w:fldCharType="begin"/>
            </w:r>
            <w:r w:rsidR="00F41B96">
              <w:rPr>
                <w:noProof/>
                <w:webHidden/>
              </w:rPr>
              <w:instrText xml:space="preserve"> PAGEREF _Toc513036107 \h </w:instrText>
            </w:r>
            <w:r w:rsidR="00F41B96">
              <w:rPr>
                <w:noProof/>
                <w:webHidden/>
              </w:rPr>
            </w:r>
            <w:r w:rsidR="00F41B96">
              <w:rPr>
                <w:noProof/>
                <w:webHidden/>
              </w:rPr>
              <w:fldChar w:fldCharType="separate"/>
            </w:r>
            <w:r w:rsidR="00F41B96">
              <w:rPr>
                <w:noProof/>
                <w:webHidden/>
              </w:rPr>
              <w:t>1</w:t>
            </w:r>
            <w:r w:rsidR="00F41B96">
              <w:rPr>
                <w:noProof/>
                <w:webHidden/>
              </w:rPr>
              <w:fldChar w:fldCharType="end"/>
            </w:r>
          </w:hyperlink>
        </w:p>
        <w:p w14:paraId="263C918D" w14:textId="761C0E03" w:rsidR="00F41B96" w:rsidRDefault="001C03BA">
          <w:pPr>
            <w:pStyle w:val="TOC1"/>
            <w:tabs>
              <w:tab w:val="left" w:pos="440"/>
              <w:tab w:val="right" w:leader="dot" w:pos="10070"/>
            </w:tabs>
            <w:rPr>
              <w:rFonts w:eastAsiaTheme="minorEastAsia"/>
              <w:noProof/>
            </w:rPr>
          </w:pPr>
          <w:hyperlink w:anchor="_Toc513036108" w:history="1">
            <w:r w:rsidR="00F41B96" w:rsidRPr="00EF7197">
              <w:rPr>
                <w:rStyle w:val="Hyperlink"/>
                <w:noProof/>
              </w:rPr>
              <w:t>2.</w:t>
            </w:r>
            <w:r w:rsidR="00F41B96">
              <w:rPr>
                <w:rFonts w:eastAsiaTheme="minorEastAsia"/>
                <w:noProof/>
              </w:rPr>
              <w:tab/>
            </w:r>
            <w:r w:rsidR="00F41B96" w:rsidRPr="00EF7197">
              <w:rPr>
                <w:rStyle w:val="Hyperlink"/>
                <w:noProof/>
              </w:rPr>
              <w:t>Project Description</w:t>
            </w:r>
            <w:r w:rsidR="00F41B96">
              <w:rPr>
                <w:noProof/>
                <w:webHidden/>
              </w:rPr>
              <w:tab/>
            </w:r>
            <w:r w:rsidR="00F41B96">
              <w:rPr>
                <w:noProof/>
                <w:webHidden/>
              </w:rPr>
              <w:fldChar w:fldCharType="begin"/>
            </w:r>
            <w:r w:rsidR="00F41B96">
              <w:rPr>
                <w:noProof/>
                <w:webHidden/>
              </w:rPr>
              <w:instrText xml:space="preserve"> PAGEREF _Toc513036108 \h </w:instrText>
            </w:r>
            <w:r w:rsidR="00F41B96">
              <w:rPr>
                <w:noProof/>
                <w:webHidden/>
              </w:rPr>
            </w:r>
            <w:r w:rsidR="00F41B96">
              <w:rPr>
                <w:noProof/>
                <w:webHidden/>
              </w:rPr>
              <w:fldChar w:fldCharType="separate"/>
            </w:r>
            <w:r w:rsidR="00F41B96">
              <w:rPr>
                <w:noProof/>
                <w:webHidden/>
              </w:rPr>
              <w:t>1</w:t>
            </w:r>
            <w:r w:rsidR="00F41B96">
              <w:rPr>
                <w:noProof/>
                <w:webHidden/>
              </w:rPr>
              <w:fldChar w:fldCharType="end"/>
            </w:r>
          </w:hyperlink>
        </w:p>
        <w:p w14:paraId="7CA8A62F" w14:textId="3C0F2EAA" w:rsidR="00F41B96" w:rsidRDefault="001C03BA">
          <w:pPr>
            <w:pStyle w:val="TOC1"/>
            <w:tabs>
              <w:tab w:val="left" w:pos="440"/>
              <w:tab w:val="right" w:leader="dot" w:pos="10070"/>
            </w:tabs>
            <w:rPr>
              <w:rFonts w:eastAsiaTheme="minorEastAsia"/>
              <w:noProof/>
            </w:rPr>
          </w:pPr>
          <w:hyperlink w:anchor="_Toc513036109" w:history="1">
            <w:r w:rsidR="00F41B96" w:rsidRPr="00EF7197">
              <w:rPr>
                <w:rStyle w:val="Hyperlink"/>
                <w:noProof/>
              </w:rPr>
              <w:t>3.</w:t>
            </w:r>
            <w:r w:rsidR="00F41B96">
              <w:rPr>
                <w:rFonts w:eastAsiaTheme="minorEastAsia"/>
                <w:noProof/>
              </w:rPr>
              <w:tab/>
            </w:r>
            <w:r w:rsidR="00F41B96" w:rsidRPr="00EF7197">
              <w:rPr>
                <w:rStyle w:val="Hyperlink"/>
                <w:noProof/>
              </w:rPr>
              <w:t>Purpose</w:t>
            </w:r>
            <w:r w:rsidR="00F41B96">
              <w:rPr>
                <w:noProof/>
                <w:webHidden/>
              </w:rPr>
              <w:tab/>
            </w:r>
            <w:r w:rsidR="00F41B96">
              <w:rPr>
                <w:noProof/>
                <w:webHidden/>
              </w:rPr>
              <w:fldChar w:fldCharType="begin"/>
            </w:r>
            <w:r w:rsidR="00F41B96">
              <w:rPr>
                <w:noProof/>
                <w:webHidden/>
              </w:rPr>
              <w:instrText xml:space="preserve"> PAGEREF _Toc513036109 \h </w:instrText>
            </w:r>
            <w:r w:rsidR="00F41B96">
              <w:rPr>
                <w:noProof/>
                <w:webHidden/>
              </w:rPr>
            </w:r>
            <w:r w:rsidR="00F41B96">
              <w:rPr>
                <w:noProof/>
                <w:webHidden/>
              </w:rPr>
              <w:fldChar w:fldCharType="separate"/>
            </w:r>
            <w:r w:rsidR="00F41B96">
              <w:rPr>
                <w:noProof/>
                <w:webHidden/>
              </w:rPr>
              <w:t>1</w:t>
            </w:r>
            <w:r w:rsidR="00F41B96">
              <w:rPr>
                <w:noProof/>
                <w:webHidden/>
              </w:rPr>
              <w:fldChar w:fldCharType="end"/>
            </w:r>
          </w:hyperlink>
        </w:p>
        <w:p w14:paraId="6CFC62B7" w14:textId="63186A53" w:rsidR="00F41B96" w:rsidRDefault="001C03BA">
          <w:pPr>
            <w:pStyle w:val="TOC1"/>
            <w:tabs>
              <w:tab w:val="left" w:pos="660"/>
              <w:tab w:val="right" w:leader="dot" w:pos="10070"/>
            </w:tabs>
            <w:rPr>
              <w:rFonts w:eastAsiaTheme="minorEastAsia"/>
              <w:noProof/>
            </w:rPr>
          </w:pPr>
          <w:hyperlink w:anchor="_Toc513036110" w:history="1">
            <w:r w:rsidR="00F41B96" w:rsidRPr="00EF7197">
              <w:rPr>
                <w:rStyle w:val="Hyperlink"/>
                <w:noProof/>
              </w:rPr>
              <w:t>3.1.</w:t>
            </w:r>
            <w:r w:rsidR="00F41B96">
              <w:rPr>
                <w:rFonts w:eastAsiaTheme="minorEastAsia"/>
                <w:noProof/>
              </w:rPr>
              <w:tab/>
            </w:r>
            <w:r w:rsidR="00F41B96" w:rsidRPr="00EF7197">
              <w:rPr>
                <w:rStyle w:val="Hyperlink"/>
                <w:noProof/>
              </w:rPr>
              <w:t>Definitions, Acronyms, Abbreviations</w:t>
            </w:r>
            <w:r w:rsidR="00F41B96">
              <w:rPr>
                <w:noProof/>
                <w:webHidden/>
              </w:rPr>
              <w:tab/>
            </w:r>
            <w:r w:rsidR="00F41B96">
              <w:rPr>
                <w:noProof/>
                <w:webHidden/>
              </w:rPr>
              <w:fldChar w:fldCharType="begin"/>
            </w:r>
            <w:r w:rsidR="00F41B96">
              <w:rPr>
                <w:noProof/>
                <w:webHidden/>
              </w:rPr>
              <w:instrText xml:space="preserve"> PAGEREF _Toc513036110 \h </w:instrText>
            </w:r>
            <w:r w:rsidR="00F41B96">
              <w:rPr>
                <w:noProof/>
                <w:webHidden/>
              </w:rPr>
            </w:r>
            <w:r w:rsidR="00F41B96">
              <w:rPr>
                <w:noProof/>
                <w:webHidden/>
              </w:rPr>
              <w:fldChar w:fldCharType="separate"/>
            </w:r>
            <w:r w:rsidR="00F41B96">
              <w:rPr>
                <w:noProof/>
                <w:webHidden/>
              </w:rPr>
              <w:t>1</w:t>
            </w:r>
            <w:r w:rsidR="00F41B96">
              <w:rPr>
                <w:noProof/>
                <w:webHidden/>
              </w:rPr>
              <w:fldChar w:fldCharType="end"/>
            </w:r>
          </w:hyperlink>
        </w:p>
        <w:p w14:paraId="2963FA3F" w14:textId="5CC61B44" w:rsidR="00F41B96" w:rsidRDefault="001C03BA">
          <w:pPr>
            <w:pStyle w:val="TOC1"/>
            <w:tabs>
              <w:tab w:val="left" w:pos="660"/>
              <w:tab w:val="right" w:leader="dot" w:pos="10070"/>
            </w:tabs>
            <w:rPr>
              <w:rFonts w:eastAsiaTheme="minorEastAsia"/>
              <w:noProof/>
            </w:rPr>
          </w:pPr>
          <w:hyperlink w:anchor="_Toc513036111" w:history="1">
            <w:r w:rsidR="00F41B96" w:rsidRPr="00EF7197">
              <w:rPr>
                <w:rStyle w:val="Hyperlink"/>
                <w:noProof/>
              </w:rPr>
              <w:t>3.2.</w:t>
            </w:r>
            <w:r w:rsidR="00F41B96">
              <w:rPr>
                <w:rFonts w:eastAsiaTheme="minorEastAsia"/>
                <w:noProof/>
              </w:rPr>
              <w:tab/>
            </w:r>
            <w:r w:rsidR="00F41B96" w:rsidRPr="00EF7197">
              <w:rPr>
                <w:rStyle w:val="Hyperlink"/>
                <w:noProof/>
              </w:rPr>
              <w:t>References</w:t>
            </w:r>
            <w:r w:rsidR="00F41B96">
              <w:rPr>
                <w:noProof/>
                <w:webHidden/>
              </w:rPr>
              <w:tab/>
            </w:r>
            <w:r w:rsidR="00F41B96">
              <w:rPr>
                <w:noProof/>
                <w:webHidden/>
              </w:rPr>
              <w:fldChar w:fldCharType="begin"/>
            </w:r>
            <w:r w:rsidR="00F41B96">
              <w:rPr>
                <w:noProof/>
                <w:webHidden/>
              </w:rPr>
              <w:instrText xml:space="preserve"> PAGEREF _Toc513036111 \h </w:instrText>
            </w:r>
            <w:r w:rsidR="00F41B96">
              <w:rPr>
                <w:noProof/>
                <w:webHidden/>
              </w:rPr>
            </w:r>
            <w:r w:rsidR="00F41B96">
              <w:rPr>
                <w:noProof/>
                <w:webHidden/>
              </w:rPr>
              <w:fldChar w:fldCharType="separate"/>
            </w:r>
            <w:r w:rsidR="00F41B96">
              <w:rPr>
                <w:noProof/>
                <w:webHidden/>
              </w:rPr>
              <w:t>2</w:t>
            </w:r>
            <w:r w:rsidR="00F41B96">
              <w:rPr>
                <w:noProof/>
                <w:webHidden/>
              </w:rPr>
              <w:fldChar w:fldCharType="end"/>
            </w:r>
          </w:hyperlink>
        </w:p>
        <w:p w14:paraId="7B840EC9" w14:textId="17485D86" w:rsidR="00F41B96" w:rsidRDefault="001C03BA">
          <w:pPr>
            <w:pStyle w:val="TOC1"/>
            <w:tabs>
              <w:tab w:val="left" w:pos="440"/>
              <w:tab w:val="right" w:leader="dot" w:pos="10070"/>
            </w:tabs>
            <w:rPr>
              <w:rFonts w:eastAsiaTheme="minorEastAsia"/>
              <w:noProof/>
            </w:rPr>
          </w:pPr>
          <w:hyperlink w:anchor="_Toc513036112" w:history="1">
            <w:r w:rsidR="00F41B96" w:rsidRPr="00EF7197">
              <w:rPr>
                <w:rStyle w:val="Hyperlink"/>
                <w:noProof/>
              </w:rPr>
              <w:t>4.</w:t>
            </w:r>
            <w:r w:rsidR="00F41B96">
              <w:rPr>
                <w:rFonts w:eastAsiaTheme="minorEastAsia"/>
                <w:noProof/>
              </w:rPr>
              <w:tab/>
            </w:r>
            <w:r w:rsidR="00F41B96" w:rsidRPr="00EF7197">
              <w:rPr>
                <w:rStyle w:val="Hyperlink"/>
                <w:noProof/>
              </w:rPr>
              <w:t>FUNCTIONAL REQUIREMENTS</w:t>
            </w:r>
            <w:r w:rsidR="00F41B96">
              <w:rPr>
                <w:noProof/>
                <w:webHidden/>
              </w:rPr>
              <w:tab/>
            </w:r>
            <w:r w:rsidR="00F41B96">
              <w:rPr>
                <w:noProof/>
                <w:webHidden/>
              </w:rPr>
              <w:fldChar w:fldCharType="begin"/>
            </w:r>
            <w:r w:rsidR="00F41B96">
              <w:rPr>
                <w:noProof/>
                <w:webHidden/>
              </w:rPr>
              <w:instrText xml:space="preserve"> PAGEREF _Toc513036112 \h </w:instrText>
            </w:r>
            <w:r w:rsidR="00F41B96">
              <w:rPr>
                <w:noProof/>
                <w:webHidden/>
              </w:rPr>
            </w:r>
            <w:r w:rsidR="00F41B96">
              <w:rPr>
                <w:noProof/>
                <w:webHidden/>
              </w:rPr>
              <w:fldChar w:fldCharType="separate"/>
            </w:r>
            <w:r w:rsidR="00F41B96">
              <w:rPr>
                <w:noProof/>
                <w:webHidden/>
              </w:rPr>
              <w:t>2</w:t>
            </w:r>
            <w:r w:rsidR="00F41B96">
              <w:rPr>
                <w:noProof/>
                <w:webHidden/>
              </w:rPr>
              <w:fldChar w:fldCharType="end"/>
            </w:r>
          </w:hyperlink>
        </w:p>
        <w:p w14:paraId="1438354D" w14:textId="1864EC19" w:rsidR="00F41B96" w:rsidRDefault="001C03BA">
          <w:pPr>
            <w:pStyle w:val="TOC1"/>
            <w:tabs>
              <w:tab w:val="left" w:pos="660"/>
              <w:tab w:val="right" w:leader="dot" w:pos="10070"/>
            </w:tabs>
            <w:rPr>
              <w:rFonts w:eastAsiaTheme="minorEastAsia"/>
              <w:noProof/>
            </w:rPr>
          </w:pPr>
          <w:hyperlink w:anchor="_Toc513036113" w:history="1">
            <w:r w:rsidR="00F41B96" w:rsidRPr="00EF7197">
              <w:rPr>
                <w:rStyle w:val="Hyperlink"/>
                <w:noProof/>
              </w:rPr>
              <w:t>4.1.</w:t>
            </w:r>
            <w:r w:rsidR="00F41B96">
              <w:rPr>
                <w:rFonts w:eastAsiaTheme="minorEastAsia"/>
                <w:noProof/>
              </w:rPr>
              <w:tab/>
            </w:r>
            <w:r w:rsidR="00F41B96" w:rsidRPr="00EF7197">
              <w:rPr>
                <w:rStyle w:val="Hyperlink"/>
                <w:noProof/>
              </w:rPr>
              <w:t>Login</w:t>
            </w:r>
            <w:r w:rsidR="00F41B96">
              <w:rPr>
                <w:noProof/>
                <w:webHidden/>
              </w:rPr>
              <w:tab/>
            </w:r>
            <w:r w:rsidR="00F41B96">
              <w:rPr>
                <w:noProof/>
                <w:webHidden/>
              </w:rPr>
              <w:fldChar w:fldCharType="begin"/>
            </w:r>
            <w:r w:rsidR="00F41B96">
              <w:rPr>
                <w:noProof/>
                <w:webHidden/>
              </w:rPr>
              <w:instrText xml:space="preserve"> PAGEREF _Toc513036113 \h </w:instrText>
            </w:r>
            <w:r w:rsidR="00F41B96">
              <w:rPr>
                <w:noProof/>
                <w:webHidden/>
              </w:rPr>
            </w:r>
            <w:r w:rsidR="00F41B96">
              <w:rPr>
                <w:noProof/>
                <w:webHidden/>
              </w:rPr>
              <w:fldChar w:fldCharType="separate"/>
            </w:r>
            <w:r w:rsidR="00F41B96">
              <w:rPr>
                <w:noProof/>
                <w:webHidden/>
              </w:rPr>
              <w:t>2</w:t>
            </w:r>
            <w:r w:rsidR="00F41B96">
              <w:rPr>
                <w:noProof/>
                <w:webHidden/>
              </w:rPr>
              <w:fldChar w:fldCharType="end"/>
            </w:r>
          </w:hyperlink>
        </w:p>
        <w:p w14:paraId="4B617D40" w14:textId="6A83E01D" w:rsidR="00F41B96" w:rsidRDefault="001C03BA">
          <w:pPr>
            <w:pStyle w:val="TOC1"/>
            <w:tabs>
              <w:tab w:val="left" w:pos="880"/>
              <w:tab w:val="right" w:leader="dot" w:pos="10070"/>
            </w:tabs>
            <w:rPr>
              <w:rFonts w:eastAsiaTheme="minorEastAsia"/>
              <w:noProof/>
            </w:rPr>
          </w:pPr>
          <w:hyperlink w:anchor="_Toc513036114" w:history="1">
            <w:r w:rsidR="00F41B96" w:rsidRPr="00EF7197">
              <w:rPr>
                <w:rStyle w:val="Hyperlink"/>
                <w:noProof/>
              </w:rPr>
              <w:t>4.1.1.</w:t>
            </w:r>
            <w:r w:rsidR="00F41B96">
              <w:rPr>
                <w:rFonts w:eastAsiaTheme="minorEastAsia"/>
                <w:noProof/>
              </w:rPr>
              <w:tab/>
            </w:r>
            <w:r w:rsidR="00F41B96" w:rsidRPr="00EF7197">
              <w:rPr>
                <w:rStyle w:val="Hyperlink"/>
                <w:noProof/>
              </w:rPr>
              <w:t>Business Requirements</w:t>
            </w:r>
            <w:r w:rsidR="00F41B96">
              <w:rPr>
                <w:noProof/>
                <w:webHidden/>
              </w:rPr>
              <w:tab/>
            </w:r>
            <w:r w:rsidR="00F41B96">
              <w:rPr>
                <w:noProof/>
                <w:webHidden/>
              </w:rPr>
              <w:fldChar w:fldCharType="begin"/>
            </w:r>
            <w:r w:rsidR="00F41B96">
              <w:rPr>
                <w:noProof/>
                <w:webHidden/>
              </w:rPr>
              <w:instrText xml:space="preserve"> PAGEREF _Toc513036114 \h </w:instrText>
            </w:r>
            <w:r w:rsidR="00F41B96">
              <w:rPr>
                <w:noProof/>
                <w:webHidden/>
              </w:rPr>
            </w:r>
            <w:r w:rsidR="00F41B96">
              <w:rPr>
                <w:noProof/>
                <w:webHidden/>
              </w:rPr>
              <w:fldChar w:fldCharType="separate"/>
            </w:r>
            <w:r w:rsidR="00F41B96">
              <w:rPr>
                <w:noProof/>
                <w:webHidden/>
              </w:rPr>
              <w:t>3</w:t>
            </w:r>
            <w:r w:rsidR="00F41B96">
              <w:rPr>
                <w:noProof/>
                <w:webHidden/>
              </w:rPr>
              <w:fldChar w:fldCharType="end"/>
            </w:r>
          </w:hyperlink>
        </w:p>
        <w:p w14:paraId="760ED584" w14:textId="72AE676A" w:rsidR="00F41B96" w:rsidRDefault="001C03BA">
          <w:pPr>
            <w:pStyle w:val="TOC1"/>
            <w:tabs>
              <w:tab w:val="left" w:pos="880"/>
              <w:tab w:val="right" w:leader="dot" w:pos="10070"/>
            </w:tabs>
            <w:rPr>
              <w:rFonts w:eastAsiaTheme="minorEastAsia"/>
              <w:noProof/>
            </w:rPr>
          </w:pPr>
          <w:hyperlink w:anchor="_Toc513036115" w:history="1">
            <w:r w:rsidR="00F41B96" w:rsidRPr="00EF7197">
              <w:rPr>
                <w:rStyle w:val="Hyperlink"/>
                <w:noProof/>
              </w:rPr>
              <w:t>4.1.2.</w:t>
            </w:r>
            <w:r w:rsidR="00F41B96">
              <w:rPr>
                <w:rFonts w:eastAsiaTheme="minorEastAsia"/>
                <w:noProof/>
              </w:rPr>
              <w:tab/>
            </w:r>
            <w:r w:rsidR="00F41B96" w:rsidRPr="00EF7197">
              <w:rPr>
                <w:rStyle w:val="Hyperlink"/>
                <w:noProof/>
              </w:rPr>
              <w:t>Registration Requirements</w:t>
            </w:r>
            <w:r w:rsidR="00F41B96">
              <w:rPr>
                <w:noProof/>
                <w:webHidden/>
              </w:rPr>
              <w:tab/>
            </w:r>
            <w:r w:rsidR="00F41B96">
              <w:rPr>
                <w:noProof/>
                <w:webHidden/>
              </w:rPr>
              <w:fldChar w:fldCharType="begin"/>
            </w:r>
            <w:r w:rsidR="00F41B96">
              <w:rPr>
                <w:noProof/>
                <w:webHidden/>
              </w:rPr>
              <w:instrText xml:space="preserve"> PAGEREF _Toc513036115 \h </w:instrText>
            </w:r>
            <w:r w:rsidR="00F41B96">
              <w:rPr>
                <w:noProof/>
                <w:webHidden/>
              </w:rPr>
            </w:r>
            <w:r w:rsidR="00F41B96">
              <w:rPr>
                <w:noProof/>
                <w:webHidden/>
              </w:rPr>
              <w:fldChar w:fldCharType="separate"/>
            </w:r>
            <w:r w:rsidR="00F41B96">
              <w:rPr>
                <w:noProof/>
                <w:webHidden/>
              </w:rPr>
              <w:t>3</w:t>
            </w:r>
            <w:r w:rsidR="00F41B96">
              <w:rPr>
                <w:noProof/>
                <w:webHidden/>
              </w:rPr>
              <w:fldChar w:fldCharType="end"/>
            </w:r>
          </w:hyperlink>
        </w:p>
        <w:p w14:paraId="32221DEB" w14:textId="3961BC79" w:rsidR="00F41B96" w:rsidRDefault="001C03BA">
          <w:pPr>
            <w:pStyle w:val="TOC1"/>
            <w:tabs>
              <w:tab w:val="left" w:pos="660"/>
              <w:tab w:val="right" w:leader="dot" w:pos="10070"/>
            </w:tabs>
            <w:rPr>
              <w:rFonts w:eastAsiaTheme="minorEastAsia"/>
              <w:noProof/>
            </w:rPr>
          </w:pPr>
          <w:hyperlink w:anchor="_Toc513036116" w:history="1">
            <w:r w:rsidR="00F41B96" w:rsidRPr="00EF7197">
              <w:rPr>
                <w:rStyle w:val="Hyperlink"/>
                <w:noProof/>
              </w:rPr>
              <w:t>4.2.</w:t>
            </w:r>
            <w:r w:rsidR="00F41B96">
              <w:rPr>
                <w:rFonts w:eastAsiaTheme="minorEastAsia"/>
                <w:noProof/>
              </w:rPr>
              <w:tab/>
            </w:r>
            <w:r w:rsidR="00F41B96" w:rsidRPr="00EF7197">
              <w:rPr>
                <w:rStyle w:val="Hyperlink"/>
                <w:noProof/>
              </w:rPr>
              <w:t>Page Level Requirements</w:t>
            </w:r>
            <w:r w:rsidR="00F41B96">
              <w:rPr>
                <w:noProof/>
                <w:webHidden/>
              </w:rPr>
              <w:tab/>
            </w:r>
            <w:r w:rsidR="00F41B96">
              <w:rPr>
                <w:noProof/>
                <w:webHidden/>
              </w:rPr>
              <w:fldChar w:fldCharType="begin"/>
            </w:r>
            <w:r w:rsidR="00F41B96">
              <w:rPr>
                <w:noProof/>
                <w:webHidden/>
              </w:rPr>
              <w:instrText xml:space="preserve"> PAGEREF _Toc513036116 \h </w:instrText>
            </w:r>
            <w:r w:rsidR="00F41B96">
              <w:rPr>
                <w:noProof/>
                <w:webHidden/>
              </w:rPr>
            </w:r>
            <w:r w:rsidR="00F41B96">
              <w:rPr>
                <w:noProof/>
                <w:webHidden/>
              </w:rPr>
              <w:fldChar w:fldCharType="separate"/>
            </w:r>
            <w:r w:rsidR="00F41B96">
              <w:rPr>
                <w:noProof/>
                <w:webHidden/>
              </w:rPr>
              <w:t>3</w:t>
            </w:r>
            <w:r w:rsidR="00F41B96">
              <w:rPr>
                <w:noProof/>
                <w:webHidden/>
              </w:rPr>
              <w:fldChar w:fldCharType="end"/>
            </w:r>
          </w:hyperlink>
        </w:p>
        <w:p w14:paraId="61E288AD" w14:textId="4AF93E36" w:rsidR="00F41B96" w:rsidRDefault="001C03BA">
          <w:pPr>
            <w:pStyle w:val="TOC1"/>
            <w:tabs>
              <w:tab w:val="left" w:pos="880"/>
              <w:tab w:val="right" w:leader="dot" w:pos="10070"/>
            </w:tabs>
            <w:rPr>
              <w:rFonts w:eastAsiaTheme="minorEastAsia"/>
              <w:noProof/>
            </w:rPr>
          </w:pPr>
          <w:hyperlink w:anchor="_Toc513036117" w:history="1">
            <w:r w:rsidR="00F41B96" w:rsidRPr="00EF7197">
              <w:rPr>
                <w:rStyle w:val="Hyperlink"/>
                <w:noProof/>
              </w:rPr>
              <w:t>4.2.1.</w:t>
            </w:r>
            <w:r w:rsidR="00F41B96">
              <w:rPr>
                <w:rFonts w:eastAsiaTheme="minorEastAsia"/>
                <w:noProof/>
              </w:rPr>
              <w:tab/>
            </w:r>
            <w:r w:rsidR="00F41B96" w:rsidRPr="00EF7197">
              <w:rPr>
                <w:rStyle w:val="Hyperlink"/>
                <w:noProof/>
              </w:rPr>
              <w:t>Page 1</w:t>
            </w:r>
            <w:r w:rsidR="00F41B96">
              <w:rPr>
                <w:noProof/>
                <w:webHidden/>
              </w:rPr>
              <w:tab/>
            </w:r>
            <w:r w:rsidR="00F41B96">
              <w:rPr>
                <w:noProof/>
                <w:webHidden/>
              </w:rPr>
              <w:fldChar w:fldCharType="begin"/>
            </w:r>
            <w:r w:rsidR="00F41B96">
              <w:rPr>
                <w:noProof/>
                <w:webHidden/>
              </w:rPr>
              <w:instrText xml:space="preserve"> PAGEREF _Toc513036117 \h </w:instrText>
            </w:r>
            <w:r w:rsidR="00F41B96">
              <w:rPr>
                <w:noProof/>
                <w:webHidden/>
              </w:rPr>
            </w:r>
            <w:r w:rsidR="00F41B96">
              <w:rPr>
                <w:noProof/>
                <w:webHidden/>
              </w:rPr>
              <w:fldChar w:fldCharType="separate"/>
            </w:r>
            <w:r w:rsidR="00F41B96">
              <w:rPr>
                <w:noProof/>
                <w:webHidden/>
              </w:rPr>
              <w:t>3</w:t>
            </w:r>
            <w:r w:rsidR="00F41B96">
              <w:rPr>
                <w:noProof/>
                <w:webHidden/>
              </w:rPr>
              <w:fldChar w:fldCharType="end"/>
            </w:r>
          </w:hyperlink>
        </w:p>
        <w:p w14:paraId="4AA2398D" w14:textId="79F27DC9" w:rsidR="00F41B96" w:rsidRDefault="001C03BA">
          <w:pPr>
            <w:pStyle w:val="TOC1"/>
            <w:tabs>
              <w:tab w:val="left" w:pos="1100"/>
              <w:tab w:val="right" w:leader="dot" w:pos="10070"/>
            </w:tabs>
            <w:rPr>
              <w:rFonts w:eastAsiaTheme="minorEastAsia"/>
              <w:noProof/>
            </w:rPr>
          </w:pPr>
          <w:hyperlink w:anchor="_Toc513036118" w:history="1">
            <w:r w:rsidR="00F41B96" w:rsidRPr="00EF7197">
              <w:rPr>
                <w:rStyle w:val="Hyperlink"/>
                <w:noProof/>
              </w:rPr>
              <w:t>4.2.1.1.</w:t>
            </w:r>
            <w:r w:rsidR="00F41B96">
              <w:rPr>
                <w:rFonts w:eastAsiaTheme="minorEastAsia"/>
                <w:noProof/>
              </w:rPr>
              <w:tab/>
            </w:r>
            <w:r w:rsidR="00F41B96" w:rsidRPr="00EF7197">
              <w:rPr>
                <w:rStyle w:val="Hyperlink"/>
                <w:noProof/>
              </w:rPr>
              <w:t>Business Requirements</w:t>
            </w:r>
            <w:r w:rsidR="00F41B96">
              <w:rPr>
                <w:noProof/>
                <w:webHidden/>
              </w:rPr>
              <w:tab/>
            </w:r>
            <w:r w:rsidR="00F41B96">
              <w:rPr>
                <w:noProof/>
                <w:webHidden/>
              </w:rPr>
              <w:fldChar w:fldCharType="begin"/>
            </w:r>
            <w:r w:rsidR="00F41B96">
              <w:rPr>
                <w:noProof/>
                <w:webHidden/>
              </w:rPr>
              <w:instrText xml:space="preserve"> PAGEREF _Toc513036118 \h </w:instrText>
            </w:r>
            <w:r w:rsidR="00F41B96">
              <w:rPr>
                <w:noProof/>
                <w:webHidden/>
              </w:rPr>
            </w:r>
            <w:r w:rsidR="00F41B96">
              <w:rPr>
                <w:noProof/>
                <w:webHidden/>
              </w:rPr>
              <w:fldChar w:fldCharType="separate"/>
            </w:r>
            <w:r w:rsidR="00F41B96">
              <w:rPr>
                <w:noProof/>
                <w:webHidden/>
              </w:rPr>
              <w:t>3</w:t>
            </w:r>
            <w:r w:rsidR="00F41B96">
              <w:rPr>
                <w:noProof/>
                <w:webHidden/>
              </w:rPr>
              <w:fldChar w:fldCharType="end"/>
            </w:r>
          </w:hyperlink>
        </w:p>
        <w:p w14:paraId="4C86B4DB" w14:textId="25017E67" w:rsidR="00F41B96" w:rsidRDefault="001C03BA">
          <w:pPr>
            <w:pStyle w:val="TOC1"/>
            <w:tabs>
              <w:tab w:val="left" w:pos="1100"/>
              <w:tab w:val="right" w:leader="dot" w:pos="10070"/>
            </w:tabs>
            <w:rPr>
              <w:rFonts w:eastAsiaTheme="minorEastAsia"/>
              <w:noProof/>
            </w:rPr>
          </w:pPr>
          <w:hyperlink w:anchor="_Toc513036119" w:history="1">
            <w:r w:rsidR="00F41B96" w:rsidRPr="00EF7197">
              <w:rPr>
                <w:rStyle w:val="Hyperlink"/>
                <w:noProof/>
              </w:rPr>
              <w:t>4.2.1.2.</w:t>
            </w:r>
            <w:r w:rsidR="00F41B96">
              <w:rPr>
                <w:rFonts w:eastAsiaTheme="minorEastAsia"/>
                <w:noProof/>
              </w:rPr>
              <w:tab/>
            </w:r>
            <w:r w:rsidR="00F41B96" w:rsidRPr="00EF7197">
              <w:rPr>
                <w:rStyle w:val="Hyperlink"/>
                <w:noProof/>
              </w:rPr>
              <w:t>Functional Requirements</w:t>
            </w:r>
            <w:r w:rsidR="00F41B96">
              <w:rPr>
                <w:noProof/>
                <w:webHidden/>
              </w:rPr>
              <w:tab/>
            </w:r>
            <w:r w:rsidR="00F41B96">
              <w:rPr>
                <w:noProof/>
                <w:webHidden/>
              </w:rPr>
              <w:fldChar w:fldCharType="begin"/>
            </w:r>
            <w:r w:rsidR="00F41B96">
              <w:rPr>
                <w:noProof/>
                <w:webHidden/>
              </w:rPr>
              <w:instrText xml:space="preserve"> PAGEREF _Toc513036119 \h </w:instrText>
            </w:r>
            <w:r w:rsidR="00F41B96">
              <w:rPr>
                <w:noProof/>
                <w:webHidden/>
              </w:rPr>
            </w:r>
            <w:r w:rsidR="00F41B96">
              <w:rPr>
                <w:noProof/>
                <w:webHidden/>
              </w:rPr>
              <w:fldChar w:fldCharType="separate"/>
            </w:r>
            <w:r w:rsidR="00F41B96">
              <w:rPr>
                <w:noProof/>
                <w:webHidden/>
              </w:rPr>
              <w:t>3</w:t>
            </w:r>
            <w:r w:rsidR="00F41B96">
              <w:rPr>
                <w:noProof/>
                <w:webHidden/>
              </w:rPr>
              <w:fldChar w:fldCharType="end"/>
            </w:r>
          </w:hyperlink>
        </w:p>
        <w:p w14:paraId="66D51F35" w14:textId="53E3B24E" w:rsidR="00F41B96" w:rsidRDefault="001C03BA">
          <w:pPr>
            <w:pStyle w:val="TOC1"/>
            <w:tabs>
              <w:tab w:val="left" w:pos="1100"/>
              <w:tab w:val="right" w:leader="dot" w:pos="10070"/>
            </w:tabs>
            <w:rPr>
              <w:rFonts w:eastAsiaTheme="minorEastAsia"/>
              <w:noProof/>
            </w:rPr>
          </w:pPr>
          <w:hyperlink w:anchor="_Toc513036120" w:history="1">
            <w:r w:rsidR="00F41B96" w:rsidRPr="00EF7197">
              <w:rPr>
                <w:rStyle w:val="Hyperlink"/>
                <w:noProof/>
              </w:rPr>
              <w:t>4.2.1.3.</w:t>
            </w:r>
            <w:r w:rsidR="00F41B96">
              <w:rPr>
                <w:rFonts w:eastAsiaTheme="minorEastAsia"/>
                <w:noProof/>
              </w:rPr>
              <w:tab/>
            </w:r>
            <w:r w:rsidR="00F41B96" w:rsidRPr="00EF7197">
              <w:rPr>
                <w:rStyle w:val="Hyperlink"/>
                <w:noProof/>
              </w:rPr>
              <w:t>Header Section</w:t>
            </w:r>
            <w:r w:rsidR="00F41B96">
              <w:rPr>
                <w:noProof/>
                <w:webHidden/>
              </w:rPr>
              <w:tab/>
            </w:r>
            <w:r w:rsidR="00F41B96">
              <w:rPr>
                <w:noProof/>
                <w:webHidden/>
              </w:rPr>
              <w:fldChar w:fldCharType="begin"/>
            </w:r>
            <w:r w:rsidR="00F41B96">
              <w:rPr>
                <w:noProof/>
                <w:webHidden/>
              </w:rPr>
              <w:instrText xml:space="preserve"> PAGEREF _Toc513036120 \h </w:instrText>
            </w:r>
            <w:r w:rsidR="00F41B96">
              <w:rPr>
                <w:noProof/>
                <w:webHidden/>
              </w:rPr>
            </w:r>
            <w:r w:rsidR="00F41B96">
              <w:rPr>
                <w:noProof/>
                <w:webHidden/>
              </w:rPr>
              <w:fldChar w:fldCharType="separate"/>
            </w:r>
            <w:r w:rsidR="00F41B96">
              <w:rPr>
                <w:noProof/>
                <w:webHidden/>
              </w:rPr>
              <w:t>3</w:t>
            </w:r>
            <w:r w:rsidR="00F41B96">
              <w:rPr>
                <w:noProof/>
                <w:webHidden/>
              </w:rPr>
              <w:fldChar w:fldCharType="end"/>
            </w:r>
          </w:hyperlink>
        </w:p>
        <w:p w14:paraId="191B1271" w14:textId="54D306EB" w:rsidR="00F41B96" w:rsidRDefault="001C03BA">
          <w:pPr>
            <w:pStyle w:val="TOC1"/>
            <w:tabs>
              <w:tab w:val="left" w:pos="1100"/>
              <w:tab w:val="right" w:leader="dot" w:pos="10070"/>
            </w:tabs>
            <w:rPr>
              <w:rFonts w:eastAsiaTheme="minorEastAsia"/>
              <w:noProof/>
            </w:rPr>
          </w:pPr>
          <w:hyperlink w:anchor="_Toc513036121" w:history="1">
            <w:r w:rsidR="00F41B96" w:rsidRPr="00EF7197">
              <w:rPr>
                <w:rStyle w:val="Hyperlink"/>
                <w:noProof/>
              </w:rPr>
              <w:t>4.2.1.4.</w:t>
            </w:r>
            <w:r w:rsidR="00F41B96">
              <w:rPr>
                <w:rFonts w:eastAsiaTheme="minorEastAsia"/>
                <w:noProof/>
              </w:rPr>
              <w:tab/>
            </w:r>
            <w:r w:rsidR="00F41B96" w:rsidRPr="00EF7197">
              <w:rPr>
                <w:rStyle w:val="Hyperlink"/>
                <w:noProof/>
              </w:rPr>
              <w:t>Footer Section</w:t>
            </w:r>
            <w:r w:rsidR="00F41B96">
              <w:rPr>
                <w:noProof/>
                <w:webHidden/>
              </w:rPr>
              <w:tab/>
            </w:r>
            <w:r w:rsidR="00F41B96">
              <w:rPr>
                <w:noProof/>
                <w:webHidden/>
              </w:rPr>
              <w:fldChar w:fldCharType="begin"/>
            </w:r>
            <w:r w:rsidR="00F41B96">
              <w:rPr>
                <w:noProof/>
                <w:webHidden/>
              </w:rPr>
              <w:instrText xml:space="preserve"> PAGEREF _Toc513036121 \h </w:instrText>
            </w:r>
            <w:r w:rsidR="00F41B96">
              <w:rPr>
                <w:noProof/>
                <w:webHidden/>
              </w:rPr>
            </w:r>
            <w:r w:rsidR="00F41B96">
              <w:rPr>
                <w:noProof/>
                <w:webHidden/>
              </w:rPr>
              <w:fldChar w:fldCharType="separate"/>
            </w:r>
            <w:r w:rsidR="00F41B96">
              <w:rPr>
                <w:noProof/>
                <w:webHidden/>
              </w:rPr>
              <w:t>4</w:t>
            </w:r>
            <w:r w:rsidR="00F41B96">
              <w:rPr>
                <w:noProof/>
                <w:webHidden/>
              </w:rPr>
              <w:fldChar w:fldCharType="end"/>
            </w:r>
          </w:hyperlink>
        </w:p>
        <w:p w14:paraId="3E9F38E4" w14:textId="490EDD63" w:rsidR="00F41B96" w:rsidRDefault="001C03BA">
          <w:pPr>
            <w:pStyle w:val="TOC1"/>
            <w:tabs>
              <w:tab w:val="left" w:pos="1100"/>
              <w:tab w:val="right" w:leader="dot" w:pos="10070"/>
            </w:tabs>
            <w:rPr>
              <w:rFonts w:eastAsiaTheme="minorEastAsia"/>
              <w:noProof/>
            </w:rPr>
          </w:pPr>
          <w:hyperlink w:anchor="_Toc513036122" w:history="1">
            <w:r w:rsidR="00F41B96" w:rsidRPr="00EF7197">
              <w:rPr>
                <w:rStyle w:val="Hyperlink"/>
                <w:noProof/>
              </w:rPr>
              <w:t>4.2.1.5.</w:t>
            </w:r>
            <w:r w:rsidR="00F41B96">
              <w:rPr>
                <w:rFonts w:eastAsiaTheme="minorEastAsia"/>
                <w:noProof/>
              </w:rPr>
              <w:tab/>
            </w:r>
            <w:r w:rsidR="00F41B96" w:rsidRPr="00EF7197">
              <w:rPr>
                <w:rStyle w:val="Hyperlink"/>
                <w:noProof/>
              </w:rPr>
              <w:t>Design</w:t>
            </w:r>
            <w:r w:rsidR="00F41B96">
              <w:rPr>
                <w:noProof/>
                <w:webHidden/>
              </w:rPr>
              <w:tab/>
            </w:r>
            <w:r w:rsidR="00F41B96">
              <w:rPr>
                <w:noProof/>
                <w:webHidden/>
              </w:rPr>
              <w:fldChar w:fldCharType="begin"/>
            </w:r>
            <w:r w:rsidR="00F41B96">
              <w:rPr>
                <w:noProof/>
                <w:webHidden/>
              </w:rPr>
              <w:instrText xml:space="preserve"> PAGEREF _Toc513036122 \h </w:instrText>
            </w:r>
            <w:r w:rsidR="00F41B96">
              <w:rPr>
                <w:noProof/>
                <w:webHidden/>
              </w:rPr>
            </w:r>
            <w:r w:rsidR="00F41B96">
              <w:rPr>
                <w:noProof/>
                <w:webHidden/>
              </w:rPr>
              <w:fldChar w:fldCharType="separate"/>
            </w:r>
            <w:r w:rsidR="00F41B96">
              <w:rPr>
                <w:noProof/>
                <w:webHidden/>
              </w:rPr>
              <w:t>4</w:t>
            </w:r>
            <w:r w:rsidR="00F41B96">
              <w:rPr>
                <w:noProof/>
                <w:webHidden/>
              </w:rPr>
              <w:fldChar w:fldCharType="end"/>
            </w:r>
          </w:hyperlink>
        </w:p>
        <w:p w14:paraId="7D56535F" w14:textId="5ACBB315" w:rsidR="00F41B96" w:rsidRDefault="001C03BA">
          <w:pPr>
            <w:pStyle w:val="TOC1"/>
            <w:tabs>
              <w:tab w:val="left" w:pos="1100"/>
              <w:tab w:val="right" w:leader="dot" w:pos="10070"/>
            </w:tabs>
            <w:rPr>
              <w:rFonts w:eastAsiaTheme="minorEastAsia"/>
              <w:noProof/>
            </w:rPr>
          </w:pPr>
          <w:hyperlink w:anchor="_Toc513036123" w:history="1">
            <w:r w:rsidR="00F41B96" w:rsidRPr="00EF7197">
              <w:rPr>
                <w:rStyle w:val="Hyperlink"/>
                <w:noProof/>
              </w:rPr>
              <w:t>4.2.1.6.</w:t>
            </w:r>
            <w:r w:rsidR="00F41B96">
              <w:rPr>
                <w:rFonts w:eastAsiaTheme="minorEastAsia"/>
                <w:noProof/>
              </w:rPr>
              <w:tab/>
            </w:r>
            <w:r w:rsidR="00F41B96" w:rsidRPr="00EF7197">
              <w:rPr>
                <w:rStyle w:val="Hyperlink"/>
                <w:noProof/>
              </w:rPr>
              <w:t>Requirements</w:t>
            </w:r>
            <w:r w:rsidR="00F41B96">
              <w:rPr>
                <w:noProof/>
                <w:webHidden/>
              </w:rPr>
              <w:tab/>
            </w:r>
            <w:r w:rsidR="00F41B96">
              <w:rPr>
                <w:noProof/>
                <w:webHidden/>
              </w:rPr>
              <w:fldChar w:fldCharType="begin"/>
            </w:r>
            <w:r w:rsidR="00F41B96">
              <w:rPr>
                <w:noProof/>
                <w:webHidden/>
              </w:rPr>
              <w:instrText xml:space="preserve"> PAGEREF _Toc513036123 \h </w:instrText>
            </w:r>
            <w:r w:rsidR="00F41B96">
              <w:rPr>
                <w:noProof/>
                <w:webHidden/>
              </w:rPr>
            </w:r>
            <w:r w:rsidR="00F41B96">
              <w:rPr>
                <w:noProof/>
                <w:webHidden/>
              </w:rPr>
              <w:fldChar w:fldCharType="separate"/>
            </w:r>
            <w:r w:rsidR="00F41B96">
              <w:rPr>
                <w:noProof/>
                <w:webHidden/>
              </w:rPr>
              <w:t>4</w:t>
            </w:r>
            <w:r w:rsidR="00F41B96">
              <w:rPr>
                <w:noProof/>
                <w:webHidden/>
              </w:rPr>
              <w:fldChar w:fldCharType="end"/>
            </w:r>
          </w:hyperlink>
        </w:p>
        <w:p w14:paraId="73C96DD4" w14:textId="4BA41BFC" w:rsidR="00F41B96" w:rsidRDefault="001C03BA">
          <w:pPr>
            <w:pStyle w:val="TOC1"/>
            <w:tabs>
              <w:tab w:val="left" w:pos="1100"/>
              <w:tab w:val="right" w:leader="dot" w:pos="10070"/>
            </w:tabs>
            <w:rPr>
              <w:rFonts w:eastAsiaTheme="minorEastAsia"/>
              <w:noProof/>
            </w:rPr>
          </w:pPr>
          <w:hyperlink w:anchor="_Toc513036124" w:history="1">
            <w:r w:rsidR="00F41B96" w:rsidRPr="00EF7197">
              <w:rPr>
                <w:rStyle w:val="Hyperlink"/>
                <w:noProof/>
              </w:rPr>
              <w:t>4.2.1.7.</w:t>
            </w:r>
            <w:r w:rsidR="00F41B96">
              <w:rPr>
                <w:rFonts w:eastAsiaTheme="minorEastAsia"/>
                <w:noProof/>
              </w:rPr>
              <w:tab/>
            </w:r>
            <w:r w:rsidR="00F41B96" w:rsidRPr="00EF7197">
              <w:rPr>
                <w:rStyle w:val="Hyperlink"/>
                <w:noProof/>
              </w:rPr>
              <w:t>Section/Field Level Requirements</w:t>
            </w:r>
            <w:r w:rsidR="00F41B96">
              <w:rPr>
                <w:noProof/>
                <w:webHidden/>
              </w:rPr>
              <w:tab/>
            </w:r>
            <w:r w:rsidR="00F41B96">
              <w:rPr>
                <w:noProof/>
                <w:webHidden/>
              </w:rPr>
              <w:fldChar w:fldCharType="begin"/>
            </w:r>
            <w:r w:rsidR="00F41B96">
              <w:rPr>
                <w:noProof/>
                <w:webHidden/>
              </w:rPr>
              <w:instrText xml:space="preserve"> PAGEREF _Toc513036124 \h </w:instrText>
            </w:r>
            <w:r w:rsidR="00F41B96">
              <w:rPr>
                <w:noProof/>
                <w:webHidden/>
              </w:rPr>
            </w:r>
            <w:r w:rsidR="00F41B96">
              <w:rPr>
                <w:noProof/>
                <w:webHidden/>
              </w:rPr>
              <w:fldChar w:fldCharType="separate"/>
            </w:r>
            <w:r w:rsidR="00F41B96">
              <w:rPr>
                <w:noProof/>
                <w:webHidden/>
              </w:rPr>
              <w:t>4</w:t>
            </w:r>
            <w:r w:rsidR="00F41B96">
              <w:rPr>
                <w:noProof/>
                <w:webHidden/>
              </w:rPr>
              <w:fldChar w:fldCharType="end"/>
            </w:r>
          </w:hyperlink>
        </w:p>
        <w:p w14:paraId="118743D9" w14:textId="74A0D969" w:rsidR="00F41B96" w:rsidRDefault="001C03BA">
          <w:pPr>
            <w:pStyle w:val="TOC1"/>
            <w:tabs>
              <w:tab w:val="left" w:pos="880"/>
              <w:tab w:val="right" w:leader="dot" w:pos="10070"/>
            </w:tabs>
            <w:rPr>
              <w:rFonts w:eastAsiaTheme="minorEastAsia"/>
              <w:noProof/>
            </w:rPr>
          </w:pPr>
          <w:hyperlink w:anchor="_Toc513036125" w:history="1">
            <w:r w:rsidR="00F41B96" w:rsidRPr="00EF7197">
              <w:rPr>
                <w:rStyle w:val="Hyperlink"/>
                <w:noProof/>
              </w:rPr>
              <w:t>4.2.2.</w:t>
            </w:r>
            <w:r w:rsidR="00F41B96">
              <w:rPr>
                <w:rFonts w:eastAsiaTheme="minorEastAsia"/>
                <w:noProof/>
              </w:rPr>
              <w:tab/>
            </w:r>
            <w:r w:rsidR="00F41B96" w:rsidRPr="00EF7197">
              <w:rPr>
                <w:rStyle w:val="Hyperlink"/>
                <w:noProof/>
              </w:rPr>
              <w:t>Page 2 – STMT B</w:t>
            </w:r>
            <w:r w:rsidR="00F41B96">
              <w:rPr>
                <w:noProof/>
                <w:webHidden/>
              </w:rPr>
              <w:tab/>
            </w:r>
            <w:r w:rsidR="00F41B96">
              <w:rPr>
                <w:noProof/>
                <w:webHidden/>
              </w:rPr>
              <w:fldChar w:fldCharType="begin"/>
            </w:r>
            <w:r w:rsidR="00F41B96">
              <w:rPr>
                <w:noProof/>
                <w:webHidden/>
              </w:rPr>
              <w:instrText xml:space="preserve"> PAGEREF _Toc513036125 \h </w:instrText>
            </w:r>
            <w:r w:rsidR="00F41B96">
              <w:rPr>
                <w:noProof/>
                <w:webHidden/>
              </w:rPr>
            </w:r>
            <w:r w:rsidR="00F41B96">
              <w:rPr>
                <w:noProof/>
                <w:webHidden/>
              </w:rPr>
              <w:fldChar w:fldCharType="separate"/>
            </w:r>
            <w:r w:rsidR="00F41B96">
              <w:rPr>
                <w:noProof/>
                <w:webHidden/>
              </w:rPr>
              <w:t>6</w:t>
            </w:r>
            <w:r w:rsidR="00F41B96">
              <w:rPr>
                <w:noProof/>
                <w:webHidden/>
              </w:rPr>
              <w:fldChar w:fldCharType="end"/>
            </w:r>
          </w:hyperlink>
        </w:p>
        <w:p w14:paraId="0D42899E" w14:textId="73E37CC1" w:rsidR="00F41B96" w:rsidRDefault="001C03BA">
          <w:pPr>
            <w:pStyle w:val="TOC1"/>
            <w:tabs>
              <w:tab w:val="left" w:pos="1100"/>
              <w:tab w:val="right" w:leader="dot" w:pos="10070"/>
            </w:tabs>
            <w:rPr>
              <w:rFonts w:eastAsiaTheme="minorEastAsia"/>
              <w:noProof/>
            </w:rPr>
          </w:pPr>
          <w:hyperlink w:anchor="_Toc513036126" w:history="1">
            <w:r w:rsidR="00F41B96" w:rsidRPr="00EF7197">
              <w:rPr>
                <w:rStyle w:val="Hyperlink"/>
                <w:noProof/>
              </w:rPr>
              <w:t>4.2.2.1.</w:t>
            </w:r>
            <w:r w:rsidR="00F41B96">
              <w:rPr>
                <w:rFonts w:eastAsiaTheme="minorEastAsia"/>
                <w:noProof/>
              </w:rPr>
              <w:tab/>
            </w:r>
            <w:r w:rsidR="00F41B96" w:rsidRPr="00EF7197">
              <w:rPr>
                <w:rStyle w:val="Hyperlink"/>
                <w:noProof/>
              </w:rPr>
              <w:t>Business Requirements</w:t>
            </w:r>
            <w:r w:rsidR="00F41B96">
              <w:rPr>
                <w:noProof/>
                <w:webHidden/>
              </w:rPr>
              <w:tab/>
            </w:r>
            <w:r w:rsidR="00F41B96">
              <w:rPr>
                <w:noProof/>
                <w:webHidden/>
              </w:rPr>
              <w:fldChar w:fldCharType="begin"/>
            </w:r>
            <w:r w:rsidR="00F41B96">
              <w:rPr>
                <w:noProof/>
                <w:webHidden/>
              </w:rPr>
              <w:instrText xml:space="preserve"> PAGEREF _Toc513036126 \h </w:instrText>
            </w:r>
            <w:r w:rsidR="00F41B96">
              <w:rPr>
                <w:noProof/>
                <w:webHidden/>
              </w:rPr>
            </w:r>
            <w:r w:rsidR="00F41B96">
              <w:rPr>
                <w:noProof/>
                <w:webHidden/>
              </w:rPr>
              <w:fldChar w:fldCharType="separate"/>
            </w:r>
            <w:r w:rsidR="00F41B96">
              <w:rPr>
                <w:noProof/>
                <w:webHidden/>
              </w:rPr>
              <w:t>6</w:t>
            </w:r>
            <w:r w:rsidR="00F41B96">
              <w:rPr>
                <w:noProof/>
                <w:webHidden/>
              </w:rPr>
              <w:fldChar w:fldCharType="end"/>
            </w:r>
          </w:hyperlink>
        </w:p>
        <w:p w14:paraId="4CA62533" w14:textId="29F06526" w:rsidR="00F41B96" w:rsidRDefault="001C03BA">
          <w:pPr>
            <w:pStyle w:val="TOC1"/>
            <w:tabs>
              <w:tab w:val="left" w:pos="1100"/>
              <w:tab w:val="right" w:leader="dot" w:pos="10070"/>
            </w:tabs>
            <w:rPr>
              <w:rFonts w:eastAsiaTheme="minorEastAsia"/>
              <w:noProof/>
            </w:rPr>
          </w:pPr>
          <w:hyperlink w:anchor="_Toc513036127" w:history="1">
            <w:r w:rsidR="00F41B96" w:rsidRPr="00EF7197">
              <w:rPr>
                <w:rStyle w:val="Hyperlink"/>
                <w:noProof/>
              </w:rPr>
              <w:t>4.2.2.2.</w:t>
            </w:r>
            <w:r w:rsidR="00F41B96">
              <w:rPr>
                <w:rFonts w:eastAsiaTheme="minorEastAsia"/>
                <w:noProof/>
              </w:rPr>
              <w:tab/>
            </w:r>
            <w:r w:rsidR="00F41B96" w:rsidRPr="00EF7197">
              <w:rPr>
                <w:rStyle w:val="Hyperlink"/>
                <w:noProof/>
              </w:rPr>
              <w:t>Functional Requirements</w:t>
            </w:r>
            <w:r w:rsidR="00F41B96">
              <w:rPr>
                <w:noProof/>
                <w:webHidden/>
              </w:rPr>
              <w:tab/>
            </w:r>
            <w:r w:rsidR="00F41B96">
              <w:rPr>
                <w:noProof/>
                <w:webHidden/>
              </w:rPr>
              <w:fldChar w:fldCharType="begin"/>
            </w:r>
            <w:r w:rsidR="00F41B96">
              <w:rPr>
                <w:noProof/>
                <w:webHidden/>
              </w:rPr>
              <w:instrText xml:space="preserve"> PAGEREF _Toc513036127 \h </w:instrText>
            </w:r>
            <w:r w:rsidR="00F41B96">
              <w:rPr>
                <w:noProof/>
                <w:webHidden/>
              </w:rPr>
            </w:r>
            <w:r w:rsidR="00F41B96">
              <w:rPr>
                <w:noProof/>
                <w:webHidden/>
              </w:rPr>
              <w:fldChar w:fldCharType="separate"/>
            </w:r>
            <w:r w:rsidR="00F41B96">
              <w:rPr>
                <w:noProof/>
                <w:webHidden/>
              </w:rPr>
              <w:t>6</w:t>
            </w:r>
            <w:r w:rsidR="00F41B96">
              <w:rPr>
                <w:noProof/>
                <w:webHidden/>
              </w:rPr>
              <w:fldChar w:fldCharType="end"/>
            </w:r>
          </w:hyperlink>
        </w:p>
        <w:p w14:paraId="1CEDF537" w14:textId="4859C1FF" w:rsidR="00F41B96" w:rsidRDefault="001C03BA">
          <w:pPr>
            <w:pStyle w:val="TOC1"/>
            <w:tabs>
              <w:tab w:val="left" w:pos="1100"/>
              <w:tab w:val="right" w:leader="dot" w:pos="10070"/>
            </w:tabs>
            <w:rPr>
              <w:rFonts w:eastAsiaTheme="minorEastAsia"/>
              <w:noProof/>
            </w:rPr>
          </w:pPr>
          <w:hyperlink w:anchor="_Toc513036128" w:history="1">
            <w:r w:rsidR="00F41B96" w:rsidRPr="00EF7197">
              <w:rPr>
                <w:rStyle w:val="Hyperlink"/>
                <w:noProof/>
              </w:rPr>
              <w:t>4.2.2.3.</w:t>
            </w:r>
            <w:r w:rsidR="00F41B96">
              <w:rPr>
                <w:rFonts w:eastAsiaTheme="minorEastAsia"/>
                <w:noProof/>
              </w:rPr>
              <w:tab/>
            </w:r>
            <w:r w:rsidR="00F41B96" w:rsidRPr="00EF7197">
              <w:rPr>
                <w:rStyle w:val="Hyperlink"/>
                <w:noProof/>
              </w:rPr>
              <w:t>Header Section</w:t>
            </w:r>
            <w:r w:rsidR="00F41B96">
              <w:rPr>
                <w:noProof/>
                <w:webHidden/>
              </w:rPr>
              <w:tab/>
            </w:r>
            <w:r w:rsidR="00F41B96">
              <w:rPr>
                <w:noProof/>
                <w:webHidden/>
              </w:rPr>
              <w:fldChar w:fldCharType="begin"/>
            </w:r>
            <w:r w:rsidR="00F41B96">
              <w:rPr>
                <w:noProof/>
                <w:webHidden/>
              </w:rPr>
              <w:instrText xml:space="preserve"> PAGEREF _Toc513036128 \h </w:instrText>
            </w:r>
            <w:r w:rsidR="00F41B96">
              <w:rPr>
                <w:noProof/>
                <w:webHidden/>
              </w:rPr>
            </w:r>
            <w:r w:rsidR="00F41B96">
              <w:rPr>
                <w:noProof/>
                <w:webHidden/>
              </w:rPr>
              <w:fldChar w:fldCharType="separate"/>
            </w:r>
            <w:r w:rsidR="00F41B96">
              <w:rPr>
                <w:noProof/>
                <w:webHidden/>
              </w:rPr>
              <w:t>6</w:t>
            </w:r>
            <w:r w:rsidR="00F41B96">
              <w:rPr>
                <w:noProof/>
                <w:webHidden/>
              </w:rPr>
              <w:fldChar w:fldCharType="end"/>
            </w:r>
          </w:hyperlink>
        </w:p>
        <w:p w14:paraId="6FE4F0BB" w14:textId="302A50B4" w:rsidR="00F41B96" w:rsidRDefault="001C03BA">
          <w:pPr>
            <w:pStyle w:val="TOC1"/>
            <w:tabs>
              <w:tab w:val="left" w:pos="1100"/>
              <w:tab w:val="right" w:leader="dot" w:pos="10070"/>
            </w:tabs>
            <w:rPr>
              <w:rFonts w:eastAsiaTheme="minorEastAsia"/>
              <w:noProof/>
            </w:rPr>
          </w:pPr>
          <w:hyperlink w:anchor="_Toc513036129" w:history="1">
            <w:r w:rsidR="00F41B96" w:rsidRPr="00EF7197">
              <w:rPr>
                <w:rStyle w:val="Hyperlink"/>
                <w:noProof/>
              </w:rPr>
              <w:t>4.2.2.4.</w:t>
            </w:r>
            <w:r w:rsidR="00F41B96">
              <w:rPr>
                <w:rFonts w:eastAsiaTheme="minorEastAsia"/>
                <w:noProof/>
              </w:rPr>
              <w:tab/>
            </w:r>
            <w:r w:rsidR="00F41B96" w:rsidRPr="00EF7197">
              <w:rPr>
                <w:rStyle w:val="Hyperlink"/>
                <w:noProof/>
              </w:rPr>
              <w:t>Footer Section</w:t>
            </w:r>
            <w:r w:rsidR="00F41B96">
              <w:rPr>
                <w:noProof/>
                <w:webHidden/>
              </w:rPr>
              <w:tab/>
            </w:r>
            <w:r w:rsidR="00F41B96">
              <w:rPr>
                <w:noProof/>
                <w:webHidden/>
              </w:rPr>
              <w:fldChar w:fldCharType="begin"/>
            </w:r>
            <w:r w:rsidR="00F41B96">
              <w:rPr>
                <w:noProof/>
                <w:webHidden/>
              </w:rPr>
              <w:instrText xml:space="preserve"> PAGEREF _Toc513036129 \h </w:instrText>
            </w:r>
            <w:r w:rsidR="00F41B96">
              <w:rPr>
                <w:noProof/>
                <w:webHidden/>
              </w:rPr>
            </w:r>
            <w:r w:rsidR="00F41B96">
              <w:rPr>
                <w:noProof/>
                <w:webHidden/>
              </w:rPr>
              <w:fldChar w:fldCharType="separate"/>
            </w:r>
            <w:r w:rsidR="00F41B96">
              <w:rPr>
                <w:noProof/>
                <w:webHidden/>
              </w:rPr>
              <w:t>6</w:t>
            </w:r>
            <w:r w:rsidR="00F41B96">
              <w:rPr>
                <w:noProof/>
                <w:webHidden/>
              </w:rPr>
              <w:fldChar w:fldCharType="end"/>
            </w:r>
          </w:hyperlink>
        </w:p>
        <w:p w14:paraId="3CF42727" w14:textId="19634CE6" w:rsidR="00F41B96" w:rsidRDefault="001C03BA">
          <w:pPr>
            <w:pStyle w:val="TOC1"/>
            <w:tabs>
              <w:tab w:val="left" w:pos="1100"/>
              <w:tab w:val="right" w:leader="dot" w:pos="10070"/>
            </w:tabs>
            <w:rPr>
              <w:rFonts w:eastAsiaTheme="minorEastAsia"/>
              <w:noProof/>
            </w:rPr>
          </w:pPr>
          <w:hyperlink w:anchor="_Toc513036130" w:history="1">
            <w:r w:rsidR="00F41B96" w:rsidRPr="00EF7197">
              <w:rPr>
                <w:rStyle w:val="Hyperlink"/>
                <w:noProof/>
              </w:rPr>
              <w:t>4.2.2.5.</w:t>
            </w:r>
            <w:r w:rsidR="00F41B96">
              <w:rPr>
                <w:rFonts w:eastAsiaTheme="minorEastAsia"/>
                <w:noProof/>
              </w:rPr>
              <w:tab/>
            </w:r>
            <w:r w:rsidR="00F41B96" w:rsidRPr="00EF7197">
              <w:rPr>
                <w:rStyle w:val="Hyperlink"/>
                <w:noProof/>
              </w:rPr>
              <w:t>Design</w:t>
            </w:r>
            <w:r w:rsidR="00F41B96">
              <w:rPr>
                <w:noProof/>
                <w:webHidden/>
              </w:rPr>
              <w:tab/>
            </w:r>
            <w:r w:rsidR="00F41B96">
              <w:rPr>
                <w:noProof/>
                <w:webHidden/>
              </w:rPr>
              <w:fldChar w:fldCharType="begin"/>
            </w:r>
            <w:r w:rsidR="00F41B96">
              <w:rPr>
                <w:noProof/>
                <w:webHidden/>
              </w:rPr>
              <w:instrText xml:space="preserve"> PAGEREF _Toc513036130 \h </w:instrText>
            </w:r>
            <w:r w:rsidR="00F41B96">
              <w:rPr>
                <w:noProof/>
                <w:webHidden/>
              </w:rPr>
            </w:r>
            <w:r w:rsidR="00F41B96">
              <w:rPr>
                <w:noProof/>
                <w:webHidden/>
              </w:rPr>
              <w:fldChar w:fldCharType="separate"/>
            </w:r>
            <w:r w:rsidR="00F41B96">
              <w:rPr>
                <w:noProof/>
                <w:webHidden/>
              </w:rPr>
              <w:t>7</w:t>
            </w:r>
            <w:r w:rsidR="00F41B96">
              <w:rPr>
                <w:noProof/>
                <w:webHidden/>
              </w:rPr>
              <w:fldChar w:fldCharType="end"/>
            </w:r>
          </w:hyperlink>
        </w:p>
        <w:p w14:paraId="7D8EC853" w14:textId="15AC421A" w:rsidR="00F41B96" w:rsidRDefault="001C03BA">
          <w:pPr>
            <w:pStyle w:val="TOC1"/>
            <w:tabs>
              <w:tab w:val="left" w:pos="1100"/>
              <w:tab w:val="right" w:leader="dot" w:pos="10070"/>
            </w:tabs>
            <w:rPr>
              <w:rFonts w:eastAsiaTheme="minorEastAsia"/>
              <w:noProof/>
            </w:rPr>
          </w:pPr>
          <w:hyperlink w:anchor="_Toc513036131" w:history="1">
            <w:r w:rsidR="00F41B96" w:rsidRPr="00EF7197">
              <w:rPr>
                <w:rStyle w:val="Hyperlink"/>
                <w:noProof/>
              </w:rPr>
              <w:t>4.2.2.6.</w:t>
            </w:r>
            <w:r w:rsidR="00F41B96">
              <w:rPr>
                <w:rFonts w:eastAsiaTheme="minorEastAsia"/>
                <w:noProof/>
              </w:rPr>
              <w:tab/>
            </w:r>
            <w:r w:rsidR="00F41B96" w:rsidRPr="00EF7197">
              <w:rPr>
                <w:rStyle w:val="Hyperlink"/>
                <w:noProof/>
              </w:rPr>
              <w:t>Requirements</w:t>
            </w:r>
            <w:r w:rsidR="00F41B96">
              <w:rPr>
                <w:noProof/>
                <w:webHidden/>
              </w:rPr>
              <w:tab/>
            </w:r>
            <w:r w:rsidR="00F41B96">
              <w:rPr>
                <w:noProof/>
                <w:webHidden/>
              </w:rPr>
              <w:fldChar w:fldCharType="begin"/>
            </w:r>
            <w:r w:rsidR="00F41B96">
              <w:rPr>
                <w:noProof/>
                <w:webHidden/>
              </w:rPr>
              <w:instrText xml:space="preserve"> PAGEREF _Toc513036131 \h </w:instrText>
            </w:r>
            <w:r w:rsidR="00F41B96">
              <w:rPr>
                <w:noProof/>
                <w:webHidden/>
              </w:rPr>
            </w:r>
            <w:r w:rsidR="00F41B96">
              <w:rPr>
                <w:noProof/>
                <w:webHidden/>
              </w:rPr>
              <w:fldChar w:fldCharType="separate"/>
            </w:r>
            <w:r w:rsidR="00F41B96">
              <w:rPr>
                <w:noProof/>
                <w:webHidden/>
              </w:rPr>
              <w:t>7</w:t>
            </w:r>
            <w:r w:rsidR="00F41B96">
              <w:rPr>
                <w:noProof/>
                <w:webHidden/>
              </w:rPr>
              <w:fldChar w:fldCharType="end"/>
            </w:r>
          </w:hyperlink>
        </w:p>
        <w:p w14:paraId="69A80B17" w14:textId="5C468362" w:rsidR="00F41B96" w:rsidRDefault="001C03BA">
          <w:pPr>
            <w:pStyle w:val="TOC1"/>
            <w:tabs>
              <w:tab w:val="left" w:pos="1100"/>
              <w:tab w:val="right" w:leader="dot" w:pos="10070"/>
            </w:tabs>
            <w:rPr>
              <w:rFonts w:eastAsiaTheme="minorEastAsia"/>
              <w:noProof/>
            </w:rPr>
          </w:pPr>
          <w:hyperlink w:anchor="_Toc513036132" w:history="1">
            <w:r w:rsidR="00F41B96" w:rsidRPr="00EF7197">
              <w:rPr>
                <w:rStyle w:val="Hyperlink"/>
                <w:noProof/>
              </w:rPr>
              <w:t>4.2.2.7.</w:t>
            </w:r>
            <w:r w:rsidR="00F41B96">
              <w:rPr>
                <w:rFonts w:eastAsiaTheme="minorEastAsia"/>
                <w:noProof/>
              </w:rPr>
              <w:tab/>
            </w:r>
            <w:r w:rsidR="00F41B96" w:rsidRPr="00EF7197">
              <w:rPr>
                <w:rStyle w:val="Hyperlink"/>
                <w:noProof/>
              </w:rPr>
              <w:t>Section/Field Level Requirements</w:t>
            </w:r>
            <w:r w:rsidR="00F41B96">
              <w:rPr>
                <w:noProof/>
                <w:webHidden/>
              </w:rPr>
              <w:tab/>
            </w:r>
            <w:r w:rsidR="00F41B96">
              <w:rPr>
                <w:noProof/>
                <w:webHidden/>
              </w:rPr>
              <w:fldChar w:fldCharType="begin"/>
            </w:r>
            <w:r w:rsidR="00F41B96">
              <w:rPr>
                <w:noProof/>
                <w:webHidden/>
              </w:rPr>
              <w:instrText xml:space="preserve"> PAGEREF _Toc513036132 \h </w:instrText>
            </w:r>
            <w:r w:rsidR="00F41B96">
              <w:rPr>
                <w:noProof/>
                <w:webHidden/>
              </w:rPr>
            </w:r>
            <w:r w:rsidR="00F41B96">
              <w:rPr>
                <w:noProof/>
                <w:webHidden/>
              </w:rPr>
              <w:fldChar w:fldCharType="separate"/>
            </w:r>
            <w:r w:rsidR="00F41B96">
              <w:rPr>
                <w:noProof/>
                <w:webHidden/>
              </w:rPr>
              <w:t>7</w:t>
            </w:r>
            <w:r w:rsidR="00F41B96">
              <w:rPr>
                <w:noProof/>
                <w:webHidden/>
              </w:rPr>
              <w:fldChar w:fldCharType="end"/>
            </w:r>
          </w:hyperlink>
        </w:p>
        <w:p w14:paraId="6EBE63C5" w14:textId="0054BBD9" w:rsidR="00F41B96" w:rsidRDefault="001C03BA">
          <w:pPr>
            <w:pStyle w:val="TOC1"/>
            <w:tabs>
              <w:tab w:val="left" w:pos="880"/>
              <w:tab w:val="right" w:leader="dot" w:pos="10070"/>
            </w:tabs>
            <w:rPr>
              <w:rFonts w:eastAsiaTheme="minorEastAsia"/>
              <w:noProof/>
            </w:rPr>
          </w:pPr>
          <w:hyperlink w:anchor="_Toc513036133" w:history="1">
            <w:r w:rsidR="00F41B96" w:rsidRPr="00EF7197">
              <w:rPr>
                <w:rStyle w:val="Hyperlink"/>
                <w:noProof/>
              </w:rPr>
              <w:t>4.2.3.</w:t>
            </w:r>
            <w:r w:rsidR="00F41B96">
              <w:rPr>
                <w:rFonts w:eastAsiaTheme="minorEastAsia"/>
                <w:noProof/>
              </w:rPr>
              <w:tab/>
            </w:r>
            <w:r w:rsidR="00F41B96" w:rsidRPr="00EF7197">
              <w:rPr>
                <w:rStyle w:val="Hyperlink"/>
                <w:noProof/>
              </w:rPr>
              <w:t>Page 3 – STMT C</w:t>
            </w:r>
            <w:r w:rsidR="00F41B96">
              <w:rPr>
                <w:noProof/>
                <w:webHidden/>
              </w:rPr>
              <w:tab/>
            </w:r>
            <w:r w:rsidR="00F41B96">
              <w:rPr>
                <w:noProof/>
                <w:webHidden/>
              </w:rPr>
              <w:fldChar w:fldCharType="begin"/>
            </w:r>
            <w:r w:rsidR="00F41B96">
              <w:rPr>
                <w:noProof/>
                <w:webHidden/>
              </w:rPr>
              <w:instrText xml:space="preserve"> PAGEREF _Toc513036133 \h </w:instrText>
            </w:r>
            <w:r w:rsidR="00F41B96">
              <w:rPr>
                <w:noProof/>
                <w:webHidden/>
              </w:rPr>
            </w:r>
            <w:r w:rsidR="00F41B96">
              <w:rPr>
                <w:noProof/>
                <w:webHidden/>
              </w:rPr>
              <w:fldChar w:fldCharType="separate"/>
            </w:r>
            <w:r w:rsidR="00F41B96">
              <w:rPr>
                <w:noProof/>
                <w:webHidden/>
              </w:rPr>
              <w:t>10</w:t>
            </w:r>
            <w:r w:rsidR="00F41B96">
              <w:rPr>
                <w:noProof/>
                <w:webHidden/>
              </w:rPr>
              <w:fldChar w:fldCharType="end"/>
            </w:r>
          </w:hyperlink>
        </w:p>
        <w:p w14:paraId="1906646B" w14:textId="4247496F" w:rsidR="00F41B96" w:rsidRDefault="001C03BA">
          <w:pPr>
            <w:pStyle w:val="TOC1"/>
            <w:tabs>
              <w:tab w:val="left" w:pos="1100"/>
              <w:tab w:val="right" w:leader="dot" w:pos="10070"/>
            </w:tabs>
            <w:rPr>
              <w:rFonts w:eastAsiaTheme="minorEastAsia"/>
              <w:noProof/>
            </w:rPr>
          </w:pPr>
          <w:hyperlink w:anchor="_Toc513036134" w:history="1">
            <w:r w:rsidR="00F41B96" w:rsidRPr="00EF7197">
              <w:rPr>
                <w:rStyle w:val="Hyperlink"/>
                <w:noProof/>
              </w:rPr>
              <w:t>4.2.3.1.</w:t>
            </w:r>
            <w:r w:rsidR="00F41B96">
              <w:rPr>
                <w:rFonts w:eastAsiaTheme="minorEastAsia"/>
                <w:noProof/>
              </w:rPr>
              <w:tab/>
            </w:r>
            <w:r w:rsidR="00F41B96" w:rsidRPr="00EF7197">
              <w:rPr>
                <w:rStyle w:val="Hyperlink"/>
                <w:noProof/>
              </w:rPr>
              <w:t>Business Requirements</w:t>
            </w:r>
            <w:r w:rsidR="00F41B96">
              <w:rPr>
                <w:noProof/>
                <w:webHidden/>
              </w:rPr>
              <w:tab/>
            </w:r>
            <w:r w:rsidR="00F41B96">
              <w:rPr>
                <w:noProof/>
                <w:webHidden/>
              </w:rPr>
              <w:fldChar w:fldCharType="begin"/>
            </w:r>
            <w:r w:rsidR="00F41B96">
              <w:rPr>
                <w:noProof/>
                <w:webHidden/>
              </w:rPr>
              <w:instrText xml:space="preserve"> PAGEREF _Toc513036134 \h </w:instrText>
            </w:r>
            <w:r w:rsidR="00F41B96">
              <w:rPr>
                <w:noProof/>
                <w:webHidden/>
              </w:rPr>
            </w:r>
            <w:r w:rsidR="00F41B96">
              <w:rPr>
                <w:noProof/>
                <w:webHidden/>
              </w:rPr>
              <w:fldChar w:fldCharType="separate"/>
            </w:r>
            <w:r w:rsidR="00F41B96">
              <w:rPr>
                <w:noProof/>
                <w:webHidden/>
              </w:rPr>
              <w:t>10</w:t>
            </w:r>
            <w:r w:rsidR="00F41B96">
              <w:rPr>
                <w:noProof/>
                <w:webHidden/>
              </w:rPr>
              <w:fldChar w:fldCharType="end"/>
            </w:r>
          </w:hyperlink>
        </w:p>
        <w:p w14:paraId="25472D6C" w14:textId="5C305C56" w:rsidR="00F41B96" w:rsidRDefault="001C03BA">
          <w:pPr>
            <w:pStyle w:val="TOC1"/>
            <w:tabs>
              <w:tab w:val="left" w:pos="1100"/>
              <w:tab w:val="right" w:leader="dot" w:pos="10070"/>
            </w:tabs>
            <w:rPr>
              <w:rFonts w:eastAsiaTheme="minorEastAsia"/>
              <w:noProof/>
            </w:rPr>
          </w:pPr>
          <w:hyperlink w:anchor="_Toc513036135" w:history="1">
            <w:r w:rsidR="00F41B96" w:rsidRPr="00EF7197">
              <w:rPr>
                <w:rStyle w:val="Hyperlink"/>
                <w:noProof/>
              </w:rPr>
              <w:t>4.2.3.2.</w:t>
            </w:r>
            <w:r w:rsidR="00F41B96">
              <w:rPr>
                <w:rFonts w:eastAsiaTheme="minorEastAsia"/>
                <w:noProof/>
              </w:rPr>
              <w:tab/>
            </w:r>
            <w:r w:rsidR="00F41B96" w:rsidRPr="00EF7197">
              <w:rPr>
                <w:rStyle w:val="Hyperlink"/>
                <w:noProof/>
              </w:rPr>
              <w:t>Functional Requirements</w:t>
            </w:r>
            <w:r w:rsidR="00F41B96">
              <w:rPr>
                <w:noProof/>
                <w:webHidden/>
              </w:rPr>
              <w:tab/>
            </w:r>
            <w:r w:rsidR="00F41B96">
              <w:rPr>
                <w:noProof/>
                <w:webHidden/>
              </w:rPr>
              <w:fldChar w:fldCharType="begin"/>
            </w:r>
            <w:r w:rsidR="00F41B96">
              <w:rPr>
                <w:noProof/>
                <w:webHidden/>
              </w:rPr>
              <w:instrText xml:space="preserve"> PAGEREF _Toc513036135 \h </w:instrText>
            </w:r>
            <w:r w:rsidR="00F41B96">
              <w:rPr>
                <w:noProof/>
                <w:webHidden/>
              </w:rPr>
            </w:r>
            <w:r w:rsidR="00F41B96">
              <w:rPr>
                <w:noProof/>
                <w:webHidden/>
              </w:rPr>
              <w:fldChar w:fldCharType="separate"/>
            </w:r>
            <w:r w:rsidR="00F41B96">
              <w:rPr>
                <w:noProof/>
                <w:webHidden/>
              </w:rPr>
              <w:t>10</w:t>
            </w:r>
            <w:r w:rsidR="00F41B96">
              <w:rPr>
                <w:noProof/>
                <w:webHidden/>
              </w:rPr>
              <w:fldChar w:fldCharType="end"/>
            </w:r>
          </w:hyperlink>
        </w:p>
        <w:p w14:paraId="36A645D4" w14:textId="7B2F47A9" w:rsidR="00F41B96" w:rsidRDefault="001C03BA">
          <w:pPr>
            <w:pStyle w:val="TOC1"/>
            <w:tabs>
              <w:tab w:val="left" w:pos="1100"/>
              <w:tab w:val="right" w:leader="dot" w:pos="10070"/>
            </w:tabs>
            <w:rPr>
              <w:rFonts w:eastAsiaTheme="minorEastAsia"/>
              <w:noProof/>
            </w:rPr>
          </w:pPr>
          <w:hyperlink w:anchor="_Toc513036136" w:history="1">
            <w:r w:rsidR="00F41B96" w:rsidRPr="00EF7197">
              <w:rPr>
                <w:rStyle w:val="Hyperlink"/>
                <w:noProof/>
              </w:rPr>
              <w:t>4.2.3.3.</w:t>
            </w:r>
            <w:r w:rsidR="00F41B96">
              <w:rPr>
                <w:rFonts w:eastAsiaTheme="minorEastAsia"/>
                <w:noProof/>
              </w:rPr>
              <w:tab/>
            </w:r>
            <w:r w:rsidR="00F41B96" w:rsidRPr="00EF7197">
              <w:rPr>
                <w:rStyle w:val="Hyperlink"/>
                <w:noProof/>
              </w:rPr>
              <w:t>Header Section</w:t>
            </w:r>
            <w:r w:rsidR="00F41B96">
              <w:rPr>
                <w:noProof/>
                <w:webHidden/>
              </w:rPr>
              <w:tab/>
            </w:r>
            <w:r w:rsidR="00F41B96">
              <w:rPr>
                <w:noProof/>
                <w:webHidden/>
              </w:rPr>
              <w:fldChar w:fldCharType="begin"/>
            </w:r>
            <w:r w:rsidR="00F41B96">
              <w:rPr>
                <w:noProof/>
                <w:webHidden/>
              </w:rPr>
              <w:instrText xml:space="preserve"> PAGEREF _Toc513036136 \h </w:instrText>
            </w:r>
            <w:r w:rsidR="00F41B96">
              <w:rPr>
                <w:noProof/>
                <w:webHidden/>
              </w:rPr>
            </w:r>
            <w:r w:rsidR="00F41B96">
              <w:rPr>
                <w:noProof/>
                <w:webHidden/>
              </w:rPr>
              <w:fldChar w:fldCharType="separate"/>
            </w:r>
            <w:r w:rsidR="00F41B96">
              <w:rPr>
                <w:noProof/>
                <w:webHidden/>
              </w:rPr>
              <w:t>10</w:t>
            </w:r>
            <w:r w:rsidR="00F41B96">
              <w:rPr>
                <w:noProof/>
                <w:webHidden/>
              </w:rPr>
              <w:fldChar w:fldCharType="end"/>
            </w:r>
          </w:hyperlink>
        </w:p>
        <w:p w14:paraId="23D19555" w14:textId="162A997F" w:rsidR="00F41B96" w:rsidRDefault="001C03BA">
          <w:pPr>
            <w:pStyle w:val="TOC1"/>
            <w:tabs>
              <w:tab w:val="left" w:pos="1100"/>
              <w:tab w:val="right" w:leader="dot" w:pos="10070"/>
            </w:tabs>
            <w:rPr>
              <w:rFonts w:eastAsiaTheme="minorEastAsia"/>
              <w:noProof/>
            </w:rPr>
          </w:pPr>
          <w:hyperlink w:anchor="_Toc513036137" w:history="1">
            <w:r w:rsidR="00F41B96" w:rsidRPr="00EF7197">
              <w:rPr>
                <w:rStyle w:val="Hyperlink"/>
                <w:noProof/>
              </w:rPr>
              <w:t>4.2.3.4.</w:t>
            </w:r>
            <w:r w:rsidR="00F41B96">
              <w:rPr>
                <w:rFonts w:eastAsiaTheme="minorEastAsia"/>
                <w:noProof/>
              </w:rPr>
              <w:tab/>
            </w:r>
            <w:r w:rsidR="00F41B96" w:rsidRPr="00EF7197">
              <w:rPr>
                <w:rStyle w:val="Hyperlink"/>
                <w:noProof/>
              </w:rPr>
              <w:t>Footer Section</w:t>
            </w:r>
            <w:r w:rsidR="00F41B96">
              <w:rPr>
                <w:noProof/>
                <w:webHidden/>
              </w:rPr>
              <w:tab/>
            </w:r>
            <w:r w:rsidR="00F41B96">
              <w:rPr>
                <w:noProof/>
                <w:webHidden/>
              </w:rPr>
              <w:fldChar w:fldCharType="begin"/>
            </w:r>
            <w:r w:rsidR="00F41B96">
              <w:rPr>
                <w:noProof/>
                <w:webHidden/>
              </w:rPr>
              <w:instrText xml:space="preserve"> PAGEREF _Toc513036137 \h </w:instrText>
            </w:r>
            <w:r w:rsidR="00F41B96">
              <w:rPr>
                <w:noProof/>
                <w:webHidden/>
              </w:rPr>
            </w:r>
            <w:r w:rsidR="00F41B96">
              <w:rPr>
                <w:noProof/>
                <w:webHidden/>
              </w:rPr>
              <w:fldChar w:fldCharType="separate"/>
            </w:r>
            <w:r w:rsidR="00F41B96">
              <w:rPr>
                <w:noProof/>
                <w:webHidden/>
              </w:rPr>
              <w:t>10</w:t>
            </w:r>
            <w:r w:rsidR="00F41B96">
              <w:rPr>
                <w:noProof/>
                <w:webHidden/>
              </w:rPr>
              <w:fldChar w:fldCharType="end"/>
            </w:r>
          </w:hyperlink>
        </w:p>
        <w:p w14:paraId="3A5AA403" w14:textId="581631D9" w:rsidR="00F41B96" w:rsidRDefault="001C03BA">
          <w:pPr>
            <w:pStyle w:val="TOC1"/>
            <w:tabs>
              <w:tab w:val="left" w:pos="1100"/>
              <w:tab w:val="right" w:leader="dot" w:pos="10070"/>
            </w:tabs>
            <w:rPr>
              <w:rFonts w:eastAsiaTheme="minorEastAsia"/>
              <w:noProof/>
            </w:rPr>
          </w:pPr>
          <w:hyperlink w:anchor="_Toc513036138" w:history="1">
            <w:r w:rsidR="00F41B96" w:rsidRPr="00EF7197">
              <w:rPr>
                <w:rStyle w:val="Hyperlink"/>
                <w:noProof/>
              </w:rPr>
              <w:t>4.2.3.5.</w:t>
            </w:r>
            <w:r w:rsidR="00F41B96">
              <w:rPr>
                <w:rFonts w:eastAsiaTheme="minorEastAsia"/>
                <w:noProof/>
              </w:rPr>
              <w:tab/>
            </w:r>
            <w:r w:rsidR="00F41B96" w:rsidRPr="00EF7197">
              <w:rPr>
                <w:rStyle w:val="Hyperlink"/>
                <w:noProof/>
              </w:rPr>
              <w:t>Design</w:t>
            </w:r>
            <w:r w:rsidR="00F41B96">
              <w:rPr>
                <w:noProof/>
                <w:webHidden/>
              </w:rPr>
              <w:tab/>
            </w:r>
            <w:r w:rsidR="00F41B96">
              <w:rPr>
                <w:noProof/>
                <w:webHidden/>
              </w:rPr>
              <w:fldChar w:fldCharType="begin"/>
            </w:r>
            <w:r w:rsidR="00F41B96">
              <w:rPr>
                <w:noProof/>
                <w:webHidden/>
              </w:rPr>
              <w:instrText xml:space="preserve"> PAGEREF _Toc513036138 \h </w:instrText>
            </w:r>
            <w:r w:rsidR="00F41B96">
              <w:rPr>
                <w:noProof/>
                <w:webHidden/>
              </w:rPr>
            </w:r>
            <w:r w:rsidR="00F41B96">
              <w:rPr>
                <w:noProof/>
                <w:webHidden/>
              </w:rPr>
              <w:fldChar w:fldCharType="separate"/>
            </w:r>
            <w:r w:rsidR="00F41B96">
              <w:rPr>
                <w:noProof/>
                <w:webHidden/>
              </w:rPr>
              <w:t>10</w:t>
            </w:r>
            <w:r w:rsidR="00F41B96">
              <w:rPr>
                <w:noProof/>
                <w:webHidden/>
              </w:rPr>
              <w:fldChar w:fldCharType="end"/>
            </w:r>
          </w:hyperlink>
        </w:p>
        <w:p w14:paraId="4252E187" w14:textId="77DAB3F7" w:rsidR="00F41B96" w:rsidRDefault="001C03BA">
          <w:pPr>
            <w:pStyle w:val="TOC1"/>
            <w:tabs>
              <w:tab w:val="left" w:pos="1100"/>
              <w:tab w:val="right" w:leader="dot" w:pos="10070"/>
            </w:tabs>
            <w:rPr>
              <w:rFonts w:eastAsiaTheme="minorEastAsia"/>
              <w:noProof/>
            </w:rPr>
          </w:pPr>
          <w:hyperlink w:anchor="_Toc513036139" w:history="1">
            <w:r w:rsidR="00F41B96" w:rsidRPr="00EF7197">
              <w:rPr>
                <w:rStyle w:val="Hyperlink"/>
                <w:noProof/>
              </w:rPr>
              <w:t>4.2.3.6.</w:t>
            </w:r>
            <w:r w:rsidR="00F41B96">
              <w:rPr>
                <w:rFonts w:eastAsiaTheme="minorEastAsia"/>
                <w:noProof/>
              </w:rPr>
              <w:tab/>
            </w:r>
            <w:r w:rsidR="00F41B96" w:rsidRPr="00EF7197">
              <w:rPr>
                <w:rStyle w:val="Hyperlink"/>
                <w:noProof/>
              </w:rPr>
              <w:t>Requirements</w:t>
            </w:r>
            <w:r w:rsidR="00F41B96">
              <w:rPr>
                <w:noProof/>
                <w:webHidden/>
              </w:rPr>
              <w:tab/>
            </w:r>
            <w:r w:rsidR="00F41B96">
              <w:rPr>
                <w:noProof/>
                <w:webHidden/>
              </w:rPr>
              <w:fldChar w:fldCharType="begin"/>
            </w:r>
            <w:r w:rsidR="00F41B96">
              <w:rPr>
                <w:noProof/>
                <w:webHidden/>
              </w:rPr>
              <w:instrText xml:space="preserve"> PAGEREF _Toc513036139 \h </w:instrText>
            </w:r>
            <w:r w:rsidR="00F41B96">
              <w:rPr>
                <w:noProof/>
                <w:webHidden/>
              </w:rPr>
            </w:r>
            <w:r w:rsidR="00F41B96">
              <w:rPr>
                <w:noProof/>
                <w:webHidden/>
              </w:rPr>
              <w:fldChar w:fldCharType="separate"/>
            </w:r>
            <w:r w:rsidR="00F41B96">
              <w:rPr>
                <w:noProof/>
                <w:webHidden/>
              </w:rPr>
              <w:t>11</w:t>
            </w:r>
            <w:r w:rsidR="00F41B96">
              <w:rPr>
                <w:noProof/>
                <w:webHidden/>
              </w:rPr>
              <w:fldChar w:fldCharType="end"/>
            </w:r>
          </w:hyperlink>
        </w:p>
        <w:p w14:paraId="00A2DB1A" w14:textId="7DF4FE61" w:rsidR="00F41B96" w:rsidRDefault="001C03BA">
          <w:pPr>
            <w:pStyle w:val="TOC1"/>
            <w:tabs>
              <w:tab w:val="left" w:pos="880"/>
              <w:tab w:val="right" w:leader="dot" w:pos="10070"/>
            </w:tabs>
            <w:rPr>
              <w:rFonts w:eastAsiaTheme="minorEastAsia"/>
              <w:noProof/>
            </w:rPr>
          </w:pPr>
          <w:hyperlink w:anchor="_Toc513036140" w:history="1">
            <w:r w:rsidR="00F41B96" w:rsidRPr="00EF7197">
              <w:rPr>
                <w:rStyle w:val="Hyperlink"/>
                <w:noProof/>
              </w:rPr>
              <w:t>4.2.4.</w:t>
            </w:r>
            <w:r w:rsidR="00F41B96">
              <w:rPr>
                <w:rFonts w:eastAsiaTheme="minorEastAsia"/>
                <w:noProof/>
              </w:rPr>
              <w:tab/>
            </w:r>
            <w:r w:rsidR="00F41B96" w:rsidRPr="00EF7197">
              <w:rPr>
                <w:rStyle w:val="Hyperlink"/>
                <w:noProof/>
              </w:rPr>
              <w:t>Page 4 – STMT D</w:t>
            </w:r>
            <w:r w:rsidR="00F41B96">
              <w:rPr>
                <w:noProof/>
                <w:webHidden/>
              </w:rPr>
              <w:tab/>
            </w:r>
            <w:r w:rsidR="00F41B96">
              <w:rPr>
                <w:noProof/>
                <w:webHidden/>
              </w:rPr>
              <w:fldChar w:fldCharType="begin"/>
            </w:r>
            <w:r w:rsidR="00F41B96">
              <w:rPr>
                <w:noProof/>
                <w:webHidden/>
              </w:rPr>
              <w:instrText xml:space="preserve"> PAGEREF _Toc513036140 \h </w:instrText>
            </w:r>
            <w:r w:rsidR="00F41B96">
              <w:rPr>
                <w:noProof/>
                <w:webHidden/>
              </w:rPr>
            </w:r>
            <w:r w:rsidR="00F41B96">
              <w:rPr>
                <w:noProof/>
                <w:webHidden/>
              </w:rPr>
              <w:fldChar w:fldCharType="separate"/>
            </w:r>
            <w:r w:rsidR="00F41B96">
              <w:rPr>
                <w:noProof/>
                <w:webHidden/>
              </w:rPr>
              <w:t>12</w:t>
            </w:r>
            <w:r w:rsidR="00F41B96">
              <w:rPr>
                <w:noProof/>
                <w:webHidden/>
              </w:rPr>
              <w:fldChar w:fldCharType="end"/>
            </w:r>
          </w:hyperlink>
        </w:p>
        <w:p w14:paraId="02BC2CDF" w14:textId="7B9AA4C3" w:rsidR="00F41B96" w:rsidRDefault="001C03BA">
          <w:pPr>
            <w:pStyle w:val="TOC1"/>
            <w:tabs>
              <w:tab w:val="left" w:pos="1100"/>
              <w:tab w:val="right" w:leader="dot" w:pos="10070"/>
            </w:tabs>
            <w:rPr>
              <w:rFonts w:eastAsiaTheme="minorEastAsia"/>
              <w:noProof/>
            </w:rPr>
          </w:pPr>
          <w:hyperlink w:anchor="_Toc513036141" w:history="1">
            <w:r w:rsidR="00F41B96" w:rsidRPr="00EF7197">
              <w:rPr>
                <w:rStyle w:val="Hyperlink"/>
                <w:noProof/>
              </w:rPr>
              <w:t>4.2.4.1.</w:t>
            </w:r>
            <w:r w:rsidR="00F41B96">
              <w:rPr>
                <w:rFonts w:eastAsiaTheme="minorEastAsia"/>
                <w:noProof/>
              </w:rPr>
              <w:tab/>
            </w:r>
            <w:r w:rsidR="00F41B96" w:rsidRPr="00EF7197">
              <w:rPr>
                <w:rStyle w:val="Hyperlink"/>
                <w:noProof/>
              </w:rPr>
              <w:t>Business Requirements</w:t>
            </w:r>
            <w:r w:rsidR="00F41B96">
              <w:rPr>
                <w:noProof/>
                <w:webHidden/>
              </w:rPr>
              <w:tab/>
            </w:r>
            <w:r w:rsidR="00F41B96">
              <w:rPr>
                <w:noProof/>
                <w:webHidden/>
              </w:rPr>
              <w:fldChar w:fldCharType="begin"/>
            </w:r>
            <w:r w:rsidR="00F41B96">
              <w:rPr>
                <w:noProof/>
                <w:webHidden/>
              </w:rPr>
              <w:instrText xml:space="preserve"> PAGEREF _Toc513036141 \h </w:instrText>
            </w:r>
            <w:r w:rsidR="00F41B96">
              <w:rPr>
                <w:noProof/>
                <w:webHidden/>
              </w:rPr>
            </w:r>
            <w:r w:rsidR="00F41B96">
              <w:rPr>
                <w:noProof/>
                <w:webHidden/>
              </w:rPr>
              <w:fldChar w:fldCharType="separate"/>
            </w:r>
            <w:r w:rsidR="00F41B96">
              <w:rPr>
                <w:noProof/>
                <w:webHidden/>
              </w:rPr>
              <w:t>12</w:t>
            </w:r>
            <w:r w:rsidR="00F41B96">
              <w:rPr>
                <w:noProof/>
                <w:webHidden/>
              </w:rPr>
              <w:fldChar w:fldCharType="end"/>
            </w:r>
          </w:hyperlink>
        </w:p>
        <w:p w14:paraId="081211E0" w14:textId="0E22BB5E" w:rsidR="00F41B96" w:rsidRDefault="001C03BA">
          <w:pPr>
            <w:pStyle w:val="TOC1"/>
            <w:tabs>
              <w:tab w:val="left" w:pos="1100"/>
              <w:tab w:val="right" w:leader="dot" w:pos="10070"/>
            </w:tabs>
            <w:rPr>
              <w:rFonts w:eastAsiaTheme="minorEastAsia"/>
              <w:noProof/>
            </w:rPr>
          </w:pPr>
          <w:hyperlink w:anchor="_Toc513036142" w:history="1">
            <w:r w:rsidR="00F41B96" w:rsidRPr="00EF7197">
              <w:rPr>
                <w:rStyle w:val="Hyperlink"/>
                <w:noProof/>
              </w:rPr>
              <w:t>4.2.4.2.</w:t>
            </w:r>
            <w:r w:rsidR="00F41B96">
              <w:rPr>
                <w:rFonts w:eastAsiaTheme="minorEastAsia"/>
                <w:noProof/>
              </w:rPr>
              <w:tab/>
            </w:r>
            <w:r w:rsidR="00F41B96" w:rsidRPr="00EF7197">
              <w:rPr>
                <w:rStyle w:val="Hyperlink"/>
                <w:noProof/>
              </w:rPr>
              <w:t>Functional Requirements</w:t>
            </w:r>
            <w:r w:rsidR="00F41B96">
              <w:rPr>
                <w:noProof/>
                <w:webHidden/>
              </w:rPr>
              <w:tab/>
            </w:r>
            <w:r w:rsidR="00F41B96">
              <w:rPr>
                <w:noProof/>
                <w:webHidden/>
              </w:rPr>
              <w:fldChar w:fldCharType="begin"/>
            </w:r>
            <w:r w:rsidR="00F41B96">
              <w:rPr>
                <w:noProof/>
                <w:webHidden/>
              </w:rPr>
              <w:instrText xml:space="preserve"> PAGEREF _Toc513036142 \h </w:instrText>
            </w:r>
            <w:r w:rsidR="00F41B96">
              <w:rPr>
                <w:noProof/>
                <w:webHidden/>
              </w:rPr>
            </w:r>
            <w:r w:rsidR="00F41B96">
              <w:rPr>
                <w:noProof/>
                <w:webHidden/>
              </w:rPr>
              <w:fldChar w:fldCharType="separate"/>
            </w:r>
            <w:r w:rsidR="00F41B96">
              <w:rPr>
                <w:noProof/>
                <w:webHidden/>
              </w:rPr>
              <w:t>12</w:t>
            </w:r>
            <w:r w:rsidR="00F41B96">
              <w:rPr>
                <w:noProof/>
                <w:webHidden/>
              </w:rPr>
              <w:fldChar w:fldCharType="end"/>
            </w:r>
          </w:hyperlink>
        </w:p>
        <w:p w14:paraId="38447974" w14:textId="162C5222" w:rsidR="00F41B96" w:rsidRDefault="001C03BA">
          <w:pPr>
            <w:pStyle w:val="TOC1"/>
            <w:tabs>
              <w:tab w:val="left" w:pos="1100"/>
              <w:tab w:val="right" w:leader="dot" w:pos="10070"/>
            </w:tabs>
            <w:rPr>
              <w:rFonts w:eastAsiaTheme="minorEastAsia"/>
              <w:noProof/>
            </w:rPr>
          </w:pPr>
          <w:hyperlink w:anchor="_Toc513036143" w:history="1">
            <w:r w:rsidR="00F41B96" w:rsidRPr="00EF7197">
              <w:rPr>
                <w:rStyle w:val="Hyperlink"/>
                <w:noProof/>
              </w:rPr>
              <w:t>4.2.4.3.</w:t>
            </w:r>
            <w:r w:rsidR="00F41B96">
              <w:rPr>
                <w:rFonts w:eastAsiaTheme="minorEastAsia"/>
                <w:noProof/>
              </w:rPr>
              <w:tab/>
            </w:r>
            <w:r w:rsidR="00F41B96" w:rsidRPr="00EF7197">
              <w:rPr>
                <w:rStyle w:val="Hyperlink"/>
                <w:noProof/>
              </w:rPr>
              <w:t>Header Section</w:t>
            </w:r>
            <w:r w:rsidR="00F41B96">
              <w:rPr>
                <w:noProof/>
                <w:webHidden/>
              </w:rPr>
              <w:tab/>
            </w:r>
            <w:r w:rsidR="00F41B96">
              <w:rPr>
                <w:noProof/>
                <w:webHidden/>
              </w:rPr>
              <w:fldChar w:fldCharType="begin"/>
            </w:r>
            <w:r w:rsidR="00F41B96">
              <w:rPr>
                <w:noProof/>
                <w:webHidden/>
              </w:rPr>
              <w:instrText xml:space="preserve"> PAGEREF _Toc513036143 \h </w:instrText>
            </w:r>
            <w:r w:rsidR="00F41B96">
              <w:rPr>
                <w:noProof/>
                <w:webHidden/>
              </w:rPr>
            </w:r>
            <w:r w:rsidR="00F41B96">
              <w:rPr>
                <w:noProof/>
                <w:webHidden/>
              </w:rPr>
              <w:fldChar w:fldCharType="separate"/>
            </w:r>
            <w:r w:rsidR="00F41B96">
              <w:rPr>
                <w:noProof/>
                <w:webHidden/>
              </w:rPr>
              <w:t>12</w:t>
            </w:r>
            <w:r w:rsidR="00F41B96">
              <w:rPr>
                <w:noProof/>
                <w:webHidden/>
              </w:rPr>
              <w:fldChar w:fldCharType="end"/>
            </w:r>
          </w:hyperlink>
        </w:p>
        <w:p w14:paraId="35F435BF" w14:textId="0392C523" w:rsidR="00F41B96" w:rsidRDefault="001C03BA">
          <w:pPr>
            <w:pStyle w:val="TOC1"/>
            <w:tabs>
              <w:tab w:val="left" w:pos="1100"/>
              <w:tab w:val="right" w:leader="dot" w:pos="10070"/>
            </w:tabs>
            <w:rPr>
              <w:rFonts w:eastAsiaTheme="minorEastAsia"/>
              <w:noProof/>
            </w:rPr>
          </w:pPr>
          <w:hyperlink w:anchor="_Toc513036144" w:history="1">
            <w:r w:rsidR="00F41B96" w:rsidRPr="00EF7197">
              <w:rPr>
                <w:rStyle w:val="Hyperlink"/>
                <w:noProof/>
              </w:rPr>
              <w:t>4.2.4.4.</w:t>
            </w:r>
            <w:r w:rsidR="00F41B96">
              <w:rPr>
                <w:rFonts w:eastAsiaTheme="minorEastAsia"/>
                <w:noProof/>
              </w:rPr>
              <w:tab/>
            </w:r>
            <w:r w:rsidR="00F41B96" w:rsidRPr="00EF7197">
              <w:rPr>
                <w:rStyle w:val="Hyperlink"/>
                <w:noProof/>
              </w:rPr>
              <w:t>Footer Section</w:t>
            </w:r>
            <w:r w:rsidR="00F41B96">
              <w:rPr>
                <w:noProof/>
                <w:webHidden/>
              </w:rPr>
              <w:tab/>
            </w:r>
            <w:r w:rsidR="00F41B96">
              <w:rPr>
                <w:noProof/>
                <w:webHidden/>
              </w:rPr>
              <w:fldChar w:fldCharType="begin"/>
            </w:r>
            <w:r w:rsidR="00F41B96">
              <w:rPr>
                <w:noProof/>
                <w:webHidden/>
              </w:rPr>
              <w:instrText xml:space="preserve"> PAGEREF _Toc513036144 \h </w:instrText>
            </w:r>
            <w:r w:rsidR="00F41B96">
              <w:rPr>
                <w:noProof/>
                <w:webHidden/>
              </w:rPr>
            </w:r>
            <w:r w:rsidR="00F41B96">
              <w:rPr>
                <w:noProof/>
                <w:webHidden/>
              </w:rPr>
              <w:fldChar w:fldCharType="separate"/>
            </w:r>
            <w:r w:rsidR="00F41B96">
              <w:rPr>
                <w:noProof/>
                <w:webHidden/>
              </w:rPr>
              <w:t>13</w:t>
            </w:r>
            <w:r w:rsidR="00F41B96">
              <w:rPr>
                <w:noProof/>
                <w:webHidden/>
              </w:rPr>
              <w:fldChar w:fldCharType="end"/>
            </w:r>
          </w:hyperlink>
        </w:p>
        <w:p w14:paraId="74BEC29D" w14:textId="162D7179" w:rsidR="00F41B96" w:rsidRDefault="001C03BA">
          <w:pPr>
            <w:pStyle w:val="TOC1"/>
            <w:tabs>
              <w:tab w:val="left" w:pos="1100"/>
              <w:tab w:val="right" w:leader="dot" w:pos="10070"/>
            </w:tabs>
            <w:rPr>
              <w:rFonts w:eastAsiaTheme="minorEastAsia"/>
              <w:noProof/>
            </w:rPr>
          </w:pPr>
          <w:hyperlink w:anchor="_Toc513036145" w:history="1">
            <w:r w:rsidR="00F41B96" w:rsidRPr="00EF7197">
              <w:rPr>
                <w:rStyle w:val="Hyperlink"/>
                <w:noProof/>
              </w:rPr>
              <w:t>4.2.4.5.</w:t>
            </w:r>
            <w:r w:rsidR="00F41B96">
              <w:rPr>
                <w:rFonts w:eastAsiaTheme="minorEastAsia"/>
                <w:noProof/>
              </w:rPr>
              <w:tab/>
            </w:r>
            <w:r w:rsidR="00F41B96" w:rsidRPr="00EF7197">
              <w:rPr>
                <w:rStyle w:val="Hyperlink"/>
                <w:noProof/>
              </w:rPr>
              <w:t>Design</w:t>
            </w:r>
            <w:r w:rsidR="00F41B96">
              <w:rPr>
                <w:noProof/>
                <w:webHidden/>
              </w:rPr>
              <w:tab/>
            </w:r>
            <w:r w:rsidR="00F41B96">
              <w:rPr>
                <w:noProof/>
                <w:webHidden/>
              </w:rPr>
              <w:fldChar w:fldCharType="begin"/>
            </w:r>
            <w:r w:rsidR="00F41B96">
              <w:rPr>
                <w:noProof/>
                <w:webHidden/>
              </w:rPr>
              <w:instrText xml:space="preserve"> PAGEREF _Toc513036145 \h </w:instrText>
            </w:r>
            <w:r w:rsidR="00F41B96">
              <w:rPr>
                <w:noProof/>
                <w:webHidden/>
              </w:rPr>
            </w:r>
            <w:r w:rsidR="00F41B96">
              <w:rPr>
                <w:noProof/>
                <w:webHidden/>
              </w:rPr>
              <w:fldChar w:fldCharType="separate"/>
            </w:r>
            <w:r w:rsidR="00F41B96">
              <w:rPr>
                <w:noProof/>
                <w:webHidden/>
              </w:rPr>
              <w:t>13</w:t>
            </w:r>
            <w:r w:rsidR="00F41B96">
              <w:rPr>
                <w:noProof/>
                <w:webHidden/>
              </w:rPr>
              <w:fldChar w:fldCharType="end"/>
            </w:r>
          </w:hyperlink>
        </w:p>
        <w:p w14:paraId="553D0642" w14:textId="55D53EBF" w:rsidR="00F41B96" w:rsidRDefault="001C03BA">
          <w:pPr>
            <w:pStyle w:val="TOC1"/>
            <w:tabs>
              <w:tab w:val="left" w:pos="1100"/>
              <w:tab w:val="right" w:leader="dot" w:pos="10070"/>
            </w:tabs>
            <w:rPr>
              <w:rFonts w:eastAsiaTheme="minorEastAsia"/>
              <w:noProof/>
            </w:rPr>
          </w:pPr>
          <w:hyperlink w:anchor="_Toc513036146" w:history="1">
            <w:r w:rsidR="00F41B96" w:rsidRPr="00EF7197">
              <w:rPr>
                <w:rStyle w:val="Hyperlink"/>
                <w:noProof/>
              </w:rPr>
              <w:t>4.2.4.6.</w:t>
            </w:r>
            <w:r w:rsidR="00F41B96">
              <w:rPr>
                <w:rFonts w:eastAsiaTheme="minorEastAsia"/>
                <w:noProof/>
              </w:rPr>
              <w:tab/>
            </w:r>
            <w:r w:rsidR="00F41B96" w:rsidRPr="00EF7197">
              <w:rPr>
                <w:rStyle w:val="Hyperlink"/>
                <w:noProof/>
              </w:rPr>
              <w:t>Requirements</w:t>
            </w:r>
            <w:r w:rsidR="00F41B96">
              <w:rPr>
                <w:noProof/>
                <w:webHidden/>
              </w:rPr>
              <w:tab/>
            </w:r>
            <w:r w:rsidR="00F41B96">
              <w:rPr>
                <w:noProof/>
                <w:webHidden/>
              </w:rPr>
              <w:fldChar w:fldCharType="begin"/>
            </w:r>
            <w:r w:rsidR="00F41B96">
              <w:rPr>
                <w:noProof/>
                <w:webHidden/>
              </w:rPr>
              <w:instrText xml:space="preserve"> PAGEREF _Toc513036146 \h </w:instrText>
            </w:r>
            <w:r w:rsidR="00F41B96">
              <w:rPr>
                <w:noProof/>
                <w:webHidden/>
              </w:rPr>
            </w:r>
            <w:r w:rsidR="00F41B96">
              <w:rPr>
                <w:noProof/>
                <w:webHidden/>
              </w:rPr>
              <w:fldChar w:fldCharType="separate"/>
            </w:r>
            <w:r w:rsidR="00F41B96">
              <w:rPr>
                <w:noProof/>
                <w:webHidden/>
              </w:rPr>
              <w:t>13</w:t>
            </w:r>
            <w:r w:rsidR="00F41B96">
              <w:rPr>
                <w:noProof/>
                <w:webHidden/>
              </w:rPr>
              <w:fldChar w:fldCharType="end"/>
            </w:r>
          </w:hyperlink>
        </w:p>
        <w:p w14:paraId="2125EA52" w14:textId="63ADBF7B" w:rsidR="00F41B96" w:rsidRDefault="001C03BA">
          <w:pPr>
            <w:pStyle w:val="TOC1"/>
            <w:tabs>
              <w:tab w:val="left" w:pos="880"/>
              <w:tab w:val="right" w:leader="dot" w:pos="10070"/>
            </w:tabs>
            <w:rPr>
              <w:rFonts w:eastAsiaTheme="minorEastAsia"/>
              <w:noProof/>
            </w:rPr>
          </w:pPr>
          <w:hyperlink w:anchor="_Toc513036147" w:history="1">
            <w:r w:rsidR="00F41B96" w:rsidRPr="00EF7197">
              <w:rPr>
                <w:rStyle w:val="Hyperlink"/>
                <w:noProof/>
              </w:rPr>
              <w:t>4.2.5.</w:t>
            </w:r>
            <w:r w:rsidR="00F41B96">
              <w:rPr>
                <w:rFonts w:eastAsiaTheme="minorEastAsia"/>
                <w:noProof/>
              </w:rPr>
              <w:tab/>
            </w:r>
            <w:r w:rsidR="00F41B96" w:rsidRPr="00EF7197">
              <w:rPr>
                <w:rStyle w:val="Hyperlink"/>
                <w:noProof/>
              </w:rPr>
              <w:t>Validation Summary Page</w:t>
            </w:r>
            <w:r w:rsidR="00F41B96">
              <w:rPr>
                <w:noProof/>
                <w:webHidden/>
              </w:rPr>
              <w:tab/>
            </w:r>
            <w:r w:rsidR="00F41B96">
              <w:rPr>
                <w:noProof/>
                <w:webHidden/>
              </w:rPr>
              <w:fldChar w:fldCharType="begin"/>
            </w:r>
            <w:r w:rsidR="00F41B96">
              <w:rPr>
                <w:noProof/>
                <w:webHidden/>
              </w:rPr>
              <w:instrText xml:space="preserve"> PAGEREF _Toc513036147 \h </w:instrText>
            </w:r>
            <w:r w:rsidR="00F41B96">
              <w:rPr>
                <w:noProof/>
                <w:webHidden/>
              </w:rPr>
            </w:r>
            <w:r w:rsidR="00F41B96">
              <w:rPr>
                <w:noProof/>
                <w:webHidden/>
              </w:rPr>
              <w:fldChar w:fldCharType="separate"/>
            </w:r>
            <w:r w:rsidR="00F41B96">
              <w:rPr>
                <w:noProof/>
                <w:webHidden/>
              </w:rPr>
              <w:t>14</w:t>
            </w:r>
            <w:r w:rsidR="00F41B96">
              <w:rPr>
                <w:noProof/>
                <w:webHidden/>
              </w:rPr>
              <w:fldChar w:fldCharType="end"/>
            </w:r>
          </w:hyperlink>
        </w:p>
        <w:p w14:paraId="469B052F" w14:textId="0EF3F9CA" w:rsidR="00F41B96" w:rsidRDefault="001C03BA">
          <w:pPr>
            <w:pStyle w:val="TOC1"/>
            <w:tabs>
              <w:tab w:val="left" w:pos="880"/>
              <w:tab w:val="right" w:leader="dot" w:pos="10070"/>
            </w:tabs>
            <w:rPr>
              <w:rFonts w:eastAsiaTheme="minorEastAsia"/>
              <w:noProof/>
            </w:rPr>
          </w:pPr>
          <w:hyperlink w:anchor="_Toc513036148" w:history="1">
            <w:r w:rsidR="00F41B96" w:rsidRPr="00EF7197">
              <w:rPr>
                <w:rStyle w:val="Hyperlink"/>
                <w:noProof/>
              </w:rPr>
              <w:t>4.2.6.</w:t>
            </w:r>
            <w:r w:rsidR="00F41B96">
              <w:rPr>
                <w:rFonts w:eastAsiaTheme="minorEastAsia"/>
                <w:noProof/>
              </w:rPr>
              <w:tab/>
            </w:r>
            <w:r w:rsidR="00F41B96" w:rsidRPr="00EF7197">
              <w:rPr>
                <w:rStyle w:val="Hyperlink"/>
                <w:noProof/>
              </w:rPr>
              <w:t>Other functionalities</w:t>
            </w:r>
            <w:r w:rsidR="00F41B96">
              <w:rPr>
                <w:noProof/>
                <w:webHidden/>
              </w:rPr>
              <w:tab/>
            </w:r>
            <w:r w:rsidR="00F41B96">
              <w:rPr>
                <w:noProof/>
                <w:webHidden/>
              </w:rPr>
              <w:fldChar w:fldCharType="begin"/>
            </w:r>
            <w:r w:rsidR="00F41B96">
              <w:rPr>
                <w:noProof/>
                <w:webHidden/>
              </w:rPr>
              <w:instrText xml:space="preserve"> PAGEREF _Toc513036148 \h </w:instrText>
            </w:r>
            <w:r w:rsidR="00F41B96">
              <w:rPr>
                <w:noProof/>
                <w:webHidden/>
              </w:rPr>
            </w:r>
            <w:r w:rsidR="00F41B96">
              <w:rPr>
                <w:noProof/>
                <w:webHidden/>
              </w:rPr>
              <w:fldChar w:fldCharType="separate"/>
            </w:r>
            <w:r w:rsidR="00F41B96">
              <w:rPr>
                <w:noProof/>
                <w:webHidden/>
              </w:rPr>
              <w:t>14</w:t>
            </w:r>
            <w:r w:rsidR="00F41B96">
              <w:rPr>
                <w:noProof/>
                <w:webHidden/>
              </w:rPr>
              <w:fldChar w:fldCharType="end"/>
            </w:r>
          </w:hyperlink>
        </w:p>
        <w:p w14:paraId="0D6DEA3A" w14:textId="3C9987D0" w:rsidR="00BF5A43" w:rsidRDefault="00BF5A43" w:rsidP="00BF5A43">
          <w:pPr>
            <w:pStyle w:val="TOC1"/>
            <w:tabs>
              <w:tab w:val="left" w:pos="1100"/>
              <w:tab w:val="right" w:leader="dot" w:pos="9350"/>
            </w:tabs>
            <w:rPr>
              <w:b/>
              <w:bCs/>
              <w:noProof/>
            </w:rPr>
          </w:pPr>
          <w:r>
            <w:rPr>
              <w:b/>
              <w:bCs/>
              <w:noProof/>
            </w:rPr>
            <w:fldChar w:fldCharType="end"/>
          </w:r>
        </w:p>
      </w:sdtContent>
    </w:sdt>
    <w:p w14:paraId="4CBF72C2" w14:textId="77777777" w:rsidR="00060118" w:rsidRDefault="00972D3C">
      <w:pPr>
        <w:sectPr w:rsidR="00060118" w:rsidSect="00060118">
          <w:pgSz w:w="12240" w:h="15840"/>
          <w:pgMar w:top="1296" w:right="1080" w:bottom="1296" w:left="1080" w:header="720" w:footer="720" w:gutter="0"/>
          <w:pgNumType w:start="0"/>
          <w:cols w:space="720"/>
          <w:docGrid w:linePitch="360"/>
        </w:sectPr>
      </w:pPr>
      <w:r>
        <w:br w:type="page"/>
      </w:r>
    </w:p>
    <w:p w14:paraId="67A26573" w14:textId="77777777" w:rsidR="00596FA2" w:rsidRDefault="00596FA2" w:rsidP="005345D9">
      <w:pPr>
        <w:pStyle w:val="Heading1"/>
        <w:numPr>
          <w:ilvl w:val="0"/>
          <w:numId w:val="1"/>
        </w:numPr>
      </w:pPr>
      <w:bookmarkStart w:id="0" w:name="_Toc513036107"/>
      <w:r>
        <w:lastRenderedPageBreak/>
        <w:t>Background</w:t>
      </w:r>
      <w:bookmarkEnd w:id="0"/>
    </w:p>
    <w:p w14:paraId="5C1AD8F9" w14:textId="77777777" w:rsidR="001F3925" w:rsidRDefault="001F3925" w:rsidP="001F3925">
      <w:r>
        <w:t>The Labor-Management Reporting and Disclosure Act of 1959, as amended (LMRDA), requires public disclosure of agreements or arrangements made between any person, including labor relations consultants and other individuals and organizations, and an employer to undertake certain activities concerning employees or labor organizations. Pursuant to Section 203(b) of the LMRDA, every person who undertakes any such activity under an agreement or arrangement with an employer must file with the Secretary of Labor a detailed report of receipts and disbursements annually for each fiscal year during which payments were made as a result of any such agreement or arrangement. The Secretary, under the authority of the LMRDA, has prescribed the filing of the Receipts and Disbursements Report, Form LM-21, to satisfy this reporting requirement.</w:t>
      </w:r>
    </w:p>
    <w:p w14:paraId="0D02AD64" w14:textId="77777777" w:rsidR="001F3925" w:rsidRDefault="001F3925" w:rsidP="001F3925">
      <w:r>
        <w:t xml:space="preserve">The information required to be reported in Form LM-21, as set forth in the form and instructions, includes (1) receipts of any kind received directly or indirectly from employers on account of labor relations advice or services, and (2) disbursements of any kind made directly or indirectly in connections with such services for each fiscal year during which payments were made or received as a result of an agreement or arrangement to undertake activities of the type described in LMRDA Section 203(b). </w:t>
      </w:r>
    </w:p>
    <w:p w14:paraId="45C059A3" w14:textId="5B59DB16" w:rsidR="000561B4" w:rsidRDefault="000561B4" w:rsidP="001F3925">
      <w:r w:rsidRPr="000561B4">
        <w:t>Currently, Office of Labor-Management Standards’ (OLMS)</w:t>
      </w:r>
      <w:r>
        <w:t xml:space="preserve"> offers a facsimile of the LM-21</w:t>
      </w:r>
      <w:r w:rsidRPr="000561B4">
        <w:t xml:space="preserve"> that can be downloaded from the website. Filers must manually complete and sign the LM-20 before mailing a copy to OLMS. Once OLMS receives the document, a DRDA staff member registers receipt of the document in the OLMS Report Tracking System (ORTS) system before the document is shipped to a third-party vendor to be scanned. After scanning the document, the scan vendor returns the scanned image to OLMS, and using ORTS system, the scanned image is uploaded into the e.LORS database. Once an image has been successfully loaded into the e.LORS database, the document is disclosed via OLMS’ Online Public Disclosure Room.</w:t>
      </w:r>
    </w:p>
    <w:p w14:paraId="52214E5D" w14:textId="77777777" w:rsidR="00300254" w:rsidRDefault="00300254" w:rsidP="005345D9">
      <w:pPr>
        <w:pStyle w:val="Heading1"/>
        <w:numPr>
          <w:ilvl w:val="0"/>
          <w:numId w:val="1"/>
        </w:numPr>
      </w:pPr>
      <w:bookmarkStart w:id="1" w:name="_Toc513036108"/>
      <w:r>
        <w:t>Project Description</w:t>
      </w:r>
      <w:bookmarkEnd w:id="1"/>
    </w:p>
    <w:p w14:paraId="62C82518" w14:textId="77777777" w:rsidR="00300254" w:rsidRDefault="00300254" w:rsidP="00300254">
      <w:r w:rsidRPr="007A361B">
        <w:t xml:space="preserve">The Electronic Forms System (EFS) is the Office of Labor-Management Standards’ (OLMS) web-based system for completing and submitting labor organization and other reports. </w:t>
      </w:r>
      <w:r>
        <w:t>Currently, the EFS system is available for submitting LM-2, LM-3, L</w:t>
      </w:r>
      <w:r w:rsidR="004478E4">
        <w:t>M</w:t>
      </w:r>
      <w:r>
        <w:t xml:space="preserve">-4 and LM-30 filers. The goal for the management is to make the system available to all other annual reports to </w:t>
      </w:r>
      <w:r w:rsidR="00333B02">
        <w:t xml:space="preserve">help reduce the number of </w:t>
      </w:r>
      <w:r>
        <w:t>paper submission</w:t>
      </w:r>
      <w:r w:rsidR="00333B02">
        <w:t>s</w:t>
      </w:r>
      <w:r>
        <w:t>.</w:t>
      </w:r>
    </w:p>
    <w:p w14:paraId="3343E55B" w14:textId="77777777" w:rsidR="00300254" w:rsidRDefault="00300254" w:rsidP="005345D9">
      <w:pPr>
        <w:pStyle w:val="Heading1"/>
        <w:numPr>
          <w:ilvl w:val="0"/>
          <w:numId w:val="1"/>
        </w:numPr>
      </w:pPr>
      <w:bookmarkStart w:id="2" w:name="_Toc513036109"/>
      <w:r>
        <w:t>Purpose</w:t>
      </w:r>
      <w:bookmarkEnd w:id="2"/>
    </w:p>
    <w:p w14:paraId="4EC2B384" w14:textId="77777777" w:rsidR="004478E4" w:rsidRDefault="004478E4" w:rsidP="004478E4">
      <w:r>
        <w:t>The purpose of this project is to create the electronic version of</w:t>
      </w:r>
      <w:r w:rsidR="00333B02">
        <w:t xml:space="preserve"> the</w:t>
      </w:r>
      <w:r>
        <w:t xml:space="preserve"> LM-2</w:t>
      </w:r>
      <w:r w:rsidR="001F3925">
        <w:t>1 report. Electronic LM-21</w:t>
      </w:r>
      <w:r w:rsidR="00333B02">
        <w:t>s</w:t>
      </w:r>
      <w:r>
        <w:t xml:space="preserve"> </w:t>
      </w:r>
      <w:r w:rsidR="00B305CE">
        <w:t>will be</w:t>
      </w:r>
      <w:r>
        <w:t xml:space="preserve"> available via</w:t>
      </w:r>
      <w:r w:rsidR="00333B02">
        <w:t xml:space="preserve"> the</w:t>
      </w:r>
      <w:r>
        <w:t xml:space="preserve"> EFS system.</w:t>
      </w:r>
    </w:p>
    <w:p w14:paraId="1E6DB888" w14:textId="77777777" w:rsidR="004478E4" w:rsidRDefault="004478E4" w:rsidP="005345D9">
      <w:pPr>
        <w:pStyle w:val="Heading1"/>
        <w:numPr>
          <w:ilvl w:val="1"/>
          <w:numId w:val="1"/>
        </w:numPr>
      </w:pPr>
      <w:bookmarkStart w:id="3" w:name="_Toc513036110"/>
      <w:r>
        <w:t>Definitions, Acronyms, Abbreviations</w:t>
      </w:r>
      <w:bookmarkEnd w:id="3"/>
    </w:p>
    <w:p w14:paraId="1E997870" w14:textId="485AE299" w:rsidR="000561B4" w:rsidRDefault="000561B4" w:rsidP="000561B4">
      <w:pPr>
        <w:ind w:left="720"/>
      </w:pPr>
      <w:r>
        <w:t>The following is a list of commonly used acronyms used throughout this document:</w:t>
      </w:r>
    </w:p>
    <w:p w14:paraId="61B3DD60" w14:textId="77777777" w:rsidR="000561B4" w:rsidRDefault="000561B4" w:rsidP="000561B4">
      <w:pPr>
        <w:ind w:left="720"/>
      </w:pPr>
    </w:p>
    <w:tbl>
      <w:tblPr>
        <w:tblW w:w="0" w:type="auto"/>
        <w:tblInd w:w="72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1728"/>
        <w:gridCol w:w="6120"/>
      </w:tblGrid>
      <w:tr w:rsidR="000561B4" w:rsidRPr="00531CDB" w14:paraId="306C3D61" w14:textId="77777777" w:rsidTr="004901A2">
        <w:trPr>
          <w:cantSplit/>
          <w:tblHeader/>
        </w:trPr>
        <w:tc>
          <w:tcPr>
            <w:tcW w:w="1728" w:type="dxa"/>
            <w:shd w:val="clear" w:color="auto" w:fill="D9D9D9"/>
          </w:tcPr>
          <w:p w14:paraId="00AE2A6C" w14:textId="77777777" w:rsidR="000561B4" w:rsidRPr="004D5632" w:rsidRDefault="000561B4" w:rsidP="004901A2">
            <w:pPr>
              <w:pStyle w:val="TableColumnHeads"/>
              <w:rPr>
                <w:sz w:val="22"/>
                <w:szCs w:val="22"/>
              </w:rPr>
            </w:pPr>
            <w:r w:rsidRPr="004D5632">
              <w:rPr>
                <w:sz w:val="22"/>
                <w:szCs w:val="22"/>
              </w:rPr>
              <w:lastRenderedPageBreak/>
              <w:t>Term</w:t>
            </w:r>
          </w:p>
        </w:tc>
        <w:tc>
          <w:tcPr>
            <w:tcW w:w="6120" w:type="dxa"/>
            <w:shd w:val="clear" w:color="auto" w:fill="D9D9D9"/>
          </w:tcPr>
          <w:p w14:paraId="349E1A85" w14:textId="77777777" w:rsidR="000561B4" w:rsidRPr="004D5632" w:rsidRDefault="000561B4" w:rsidP="004901A2">
            <w:pPr>
              <w:pStyle w:val="TableColumnHeads"/>
              <w:rPr>
                <w:sz w:val="22"/>
                <w:szCs w:val="22"/>
              </w:rPr>
            </w:pPr>
            <w:r w:rsidRPr="004D5632">
              <w:rPr>
                <w:sz w:val="22"/>
                <w:szCs w:val="22"/>
              </w:rPr>
              <w:t>Definition</w:t>
            </w:r>
          </w:p>
        </w:tc>
      </w:tr>
      <w:tr w:rsidR="000561B4" w:rsidRPr="00531CDB" w14:paraId="51BB9547" w14:textId="77777777" w:rsidTr="004901A2">
        <w:tc>
          <w:tcPr>
            <w:tcW w:w="1728" w:type="dxa"/>
            <w:vAlign w:val="center"/>
          </w:tcPr>
          <w:p w14:paraId="437B8825" w14:textId="77777777" w:rsidR="000561B4" w:rsidRPr="004D5632" w:rsidRDefault="000561B4" w:rsidP="004901A2">
            <w:pPr>
              <w:pStyle w:val="tabletext0"/>
              <w:rPr>
                <w:sz w:val="22"/>
                <w:szCs w:val="22"/>
              </w:rPr>
            </w:pPr>
            <w:r w:rsidRPr="004D5632">
              <w:rPr>
                <w:sz w:val="22"/>
                <w:szCs w:val="22"/>
              </w:rPr>
              <w:t>DOL</w:t>
            </w:r>
          </w:p>
        </w:tc>
        <w:tc>
          <w:tcPr>
            <w:tcW w:w="6120" w:type="dxa"/>
            <w:vAlign w:val="center"/>
          </w:tcPr>
          <w:p w14:paraId="7522C3B9" w14:textId="77777777" w:rsidR="000561B4" w:rsidRPr="004D5632" w:rsidRDefault="000561B4" w:rsidP="004901A2">
            <w:pPr>
              <w:pStyle w:val="tabletext0"/>
              <w:rPr>
                <w:sz w:val="22"/>
                <w:szCs w:val="22"/>
              </w:rPr>
            </w:pPr>
            <w:r w:rsidRPr="004D5632">
              <w:rPr>
                <w:sz w:val="22"/>
                <w:szCs w:val="22"/>
              </w:rPr>
              <w:t>Department of Labor</w:t>
            </w:r>
          </w:p>
        </w:tc>
      </w:tr>
      <w:tr w:rsidR="000561B4" w:rsidRPr="00531CDB" w14:paraId="409472D5" w14:textId="77777777" w:rsidTr="004901A2">
        <w:tc>
          <w:tcPr>
            <w:tcW w:w="1728" w:type="dxa"/>
            <w:vAlign w:val="center"/>
          </w:tcPr>
          <w:p w14:paraId="245AB56A" w14:textId="77777777" w:rsidR="000561B4" w:rsidRPr="004D5632" w:rsidRDefault="000561B4" w:rsidP="004901A2">
            <w:pPr>
              <w:pStyle w:val="tabletext0"/>
              <w:rPr>
                <w:sz w:val="22"/>
                <w:szCs w:val="22"/>
              </w:rPr>
            </w:pPr>
            <w:r w:rsidRPr="004D5632">
              <w:rPr>
                <w:sz w:val="22"/>
                <w:szCs w:val="22"/>
              </w:rPr>
              <w:t>e.LORS (5.14)</w:t>
            </w:r>
          </w:p>
        </w:tc>
        <w:tc>
          <w:tcPr>
            <w:tcW w:w="6120" w:type="dxa"/>
            <w:vAlign w:val="center"/>
          </w:tcPr>
          <w:p w14:paraId="46EE5735" w14:textId="77777777" w:rsidR="000561B4" w:rsidRPr="004D5632" w:rsidRDefault="000561B4" w:rsidP="004901A2">
            <w:pPr>
              <w:pStyle w:val="tabletext0"/>
              <w:rPr>
                <w:sz w:val="22"/>
                <w:szCs w:val="22"/>
              </w:rPr>
            </w:pPr>
            <w:r w:rsidRPr="004D5632">
              <w:rPr>
                <w:sz w:val="22"/>
                <w:szCs w:val="22"/>
              </w:rPr>
              <w:t>Electronic Labor Organizations and Reports System</w:t>
            </w:r>
          </w:p>
        </w:tc>
      </w:tr>
      <w:tr w:rsidR="000561B4" w:rsidRPr="00531CDB" w14:paraId="7F4B3C89" w14:textId="77777777" w:rsidTr="004901A2">
        <w:tc>
          <w:tcPr>
            <w:tcW w:w="1728" w:type="dxa"/>
            <w:vAlign w:val="center"/>
          </w:tcPr>
          <w:p w14:paraId="1A062268" w14:textId="77777777" w:rsidR="000561B4" w:rsidRPr="004D5632" w:rsidRDefault="000561B4" w:rsidP="004901A2">
            <w:pPr>
              <w:pStyle w:val="tabletext0"/>
              <w:rPr>
                <w:sz w:val="22"/>
                <w:szCs w:val="22"/>
              </w:rPr>
            </w:pPr>
            <w:r w:rsidRPr="004D5632">
              <w:rPr>
                <w:sz w:val="22"/>
                <w:szCs w:val="22"/>
              </w:rPr>
              <w:t>FRD</w:t>
            </w:r>
          </w:p>
        </w:tc>
        <w:tc>
          <w:tcPr>
            <w:tcW w:w="6120" w:type="dxa"/>
            <w:vAlign w:val="center"/>
          </w:tcPr>
          <w:p w14:paraId="7862BF21" w14:textId="77777777" w:rsidR="000561B4" w:rsidRPr="004D5632" w:rsidRDefault="000561B4" w:rsidP="004901A2">
            <w:pPr>
              <w:pStyle w:val="tabletext0"/>
              <w:rPr>
                <w:sz w:val="22"/>
                <w:szCs w:val="22"/>
              </w:rPr>
            </w:pPr>
            <w:r w:rsidRPr="004D5632">
              <w:rPr>
                <w:sz w:val="22"/>
                <w:szCs w:val="22"/>
              </w:rPr>
              <w:t>Functional Requirements Document</w:t>
            </w:r>
          </w:p>
        </w:tc>
      </w:tr>
      <w:tr w:rsidR="000561B4" w:rsidRPr="00531CDB" w14:paraId="5013CE80" w14:textId="77777777" w:rsidTr="004901A2">
        <w:tc>
          <w:tcPr>
            <w:tcW w:w="1728" w:type="dxa"/>
            <w:vAlign w:val="center"/>
          </w:tcPr>
          <w:p w14:paraId="045E552D" w14:textId="77777777" w:rsidR="000561B4" w:rsidRPr="004D5632" w:rsidRDefault="000561B4" w:rsidP="004901A2">
            <w:pPr>
              <w:pStyle w:val="tabletext0"/>
              <w:rPr>
                <w:sz w:val="22"/>
                <w:szCs w:val="22"/>
              </w:rPr>
            </w:pPr>
            <w:r w:rsidRPr="004D5632">
              <w:rPr>
                <w:sz w:val="22"/>
                <w:szCs w:val="22"/>
              </w:rPr>
              <w:t>OLMS</w:t>
            </w:r>
          </w:p>
        </w:tc>
        <w:tc>
          <w:tcPr>
            <w:tcW w:w="6120" w:type="dxa"/>
            <w:vAlign w:val="center"/>
          </w:tcPr>
          <w:p w14:paraId="31F64723" w14:textId="77777777" w:rsidR="000561B4" w:rsidRPr="004D5632" w:rsidRDefault="000561B4" w:rsidP="004901A2">
            <w:pPr>
              <w:pStyle w:val="tabletext0"/>
              <w:rPr>
                <w:sz w:val="22"/>
                <w:szCs w:val="22"/>
              </w:rPr>
            </w:pPr>
            <w:r w:rsidRPr="004D5632">
              <w:rPr>
                <w:sz w:val="22"/>
                <w:szCs w:val="22"/>
              </w:rPr>
              <w:t>Office of Labor Management and Standards</w:t>
            </w:r>
          </w:p>
        </w:tc>
      </w:tr>
      <w:tr w:rsidR="000561B4" w:rsidRPr="00531CDB" w14:paraId="079D9466" w14:textId="77777777" w:rsidTr="004901A2">
        <w:tc>
          <w:tcPr>
            <w:tcW w:w="1728" w:type="dxa"/>
            <w:vAlign w:val="center"/>
          </w:tcPr>
          <w:p w14:paraId="22E5D49A" w14:textId="77777777" w:rsidR="000561B4" w:rsidRPr="004D5632" w:rsidRDefault="000561B4" w:rsidP="004901A2">
            <w:pPr>
              <w:pStyle w:val="tabletext0"/>
              <w:rPr>
                <w:sz w:val="22"/>
                <w:szCs w:val="22"/>
              </w:rPr>
            </w:pPr>
            <w:r w:rsidRPr="004D5632">
              <w:rPr>
                <w:sz w:val="22"/>
                <w:szCs w:val="22"/>
              </w:rPr>
              <w:t>OMB</w:t>
            </w:r>
          </w:p>
        </w:tc>
        <w:tc>
          <w:tcPr>
            <w:tcW w:w="6120" w:type="dxa"/>
            <w:vAlign w:val="center"/>
          </w:tcPr>
          <w:p w14:paraId="6619D216" w14:textId="77777777" w:rsidR="000561B4" w:rsidRPr="004D5632" w:rsidRDefault="000561B4" w:rsidP="004901A2">
            <w:pPr>
              <w:pStyle w:val="tabletext0"/>
              <w:rPr>
                <w:sz w:val="22"/>
                <w:szCs w:val="22"/>
              </w:rPr>
            </w:pPr>
            <w:r w:rsidRPr="004D5632">
              <w:rPr>
                <w:sz w:val="22"/>
                <w:szCs w:val="22"/>
              </w:rPr>
              <w:t>Office of Management and Budget</w:t>
            </w:r>
          </w:p>
        </w:tc>
      </w:tr>
      <w:tr w:rsidR="000561B4" w:rsidRPr="00531CDB" w14:paraId="6DA6B5B5" w14:textId="77777777" w:rsidTr="004901A2">
        <w:tc>
          <w:tcPr>
            <w:tcW w:w="1728" w:type="dxa"/>
            <w:vAlign w:val="center"/>
          </w:tcPr>
          <w:p w14:paraId="4352D0F1" w14:textId="77777777" w:rsidR="000561B4" w:rsidRPr="004D5632" w:rsidRDefault="000561B4" w:rsidP="004901A2">
            <w:pPr>
              <w:pStyle w:val="tabletext0"/>
              <w:rPr>
                <w:sz w:val="22"/>
                <w:szCs w:val="22"/>
              </w:rPr>
            </w:pPr>
            <w:r w:rsidRPr="004D5632">
              <w:rPr>
                <w:sz w:val="22"/>
                <w:szCs w:val="22"/>
              </w:rPr>
              <w:t>PO</w:t>
            </w:r>
          </w:p>
        </w:tc>
        <w:tc>
          <w:tcPr>
            <w:tcW w:w="6120" w:type="dxa"/>
            <w:vAlign w:val="center"/>
          </w:tcPr>
          <w:p w14:paraId="5B2676C1" w14:textId="77777777" w:rsidR="000561B4" w:rsidRPr="004D5632" w:rsidRDefault="000561B4" w:rsidP="004901A2">
            <w:pPr>
              <w:pStyle w:val="tabletext0"/>
              <w:rPr>
                <w:sz w:val="22"/>
                <w:szCs w:val="22"/>
              </w:rPr>
            </w:pPr>
            <w:r w:rsidRPr="004D5632">
              <w:rPr>
                <w:sz w:val="22"/>
                <w:szCs w:val="22"/>
              </w:rPr>
              <w:t>Program Office</w:t>
            </w:r>
          </w:p>
        </w:tc>
      </w:tr>
      <w:tr w:rsidR="000561B4" w:rsidRPr="00531CDB" w14:paraId="4A4A2F4B" w14:textId="77777777" w:rsidTr="004901A2">
        <w:tc>
          <w:tcPr>
            <w:tcW w:w="1728" w:type="dxa"/>
            <w:vAlign w:val="center"/>
          </w:tcPr>
          <w:p w14:paraId="2F95DAAA" w14:textId="77777777" w:rsidR="000561B4" w:rsidRPr="004D5632" w:rsidRDefault="000561B4" w:rsidP="004901A2">
            <w:pPr>
              <w:pStyle w:val="tabletext0"/>
              <w:rPr>
                <w:sz w:val="22"/>
                <w:szCs w:val="22"/>
              </w:rPr>
            </w:pPr>
            <w:r w:rsidRPr="004D5632">
              <w:rPr>
                <w:sz w:val="22"/>
                <w:szCs w:val="22"/>
              </w:rPr>
              <w:t>RD</w:t>
            </w:r>
          </w:p>
        </w:tc>
        <w:tc>
          <w:tcPr>
            <w:tcW w:w="6120" w:type="dxa"/>
            <w:vAlign w:val="center"/>
          </w:tcPr>
          <w:p w14:paraId="22F2739E" w14:textId="77777777" w:rsidR="000561B4" w:rsidRPr="004D5632" w:rsidRDefault="000561B4" w:rsidP="004901A2">
            <w:pPr>
              <w:pStyle w:val="tabletext0"/>
              <w:rPr>
                <w:sz w:val="22"/>
                <w:szCs w:val="22"/>
              </w:rPr>
            </w:pPr>
            <w:r w:rsidRPr="004D5632">
              <w:rPr>
                <w:sz w:val="22"/>
                <w:szCs w:val="22"/>
              </w:rPr>
              <w:t>Regional Director</w:t>
            </w:r>
          </w:p>
        </w:tc>
      </w:tr>
      <w:tr w:rsidR="000561B4" w:rsidRPr="00531CDB" w14:paraId="5CEA070C" w14:textId="77777777" w:rsidTr="004901A2">
        <w:tc>
          <w:tcPr>
            <w:tcW w:w="1728" w:type="dxa"/>
            <w:vAlign w:val="center"/>
          </w:tcPr>
          <w:p w14:paraId="1B05213F" w14:textId="77777777" w:rsidR="000561B4" w:rsidRPr="004D5632" w:rsidRDefault="000561B4" w:rsidP="004901A2">
            <w:pPr>
              <w:pStyle w:val="tabletext0"/>
              <w:rPr>
                <w:sz w:val="22"/>
                <w:szCs w:val="22"/>
              </w:rPr>
            </w:pPr>
            <w:r w:rsidRPr="004D5632">
              <w:rPr>
                <w:sz w:val="22"/>
                <w:szCs w:val="22"/>
              </w:rPr>
              <w:t>SQL</w:t>
            </w:r>
          </w:p>
        </w:tc>
        <w:tc>
          <w:tcPr>
            <w:tcW w:w="6120" w:type="dxa"/>
            <w:vAlign w:val="center"/>
          </w:tcPr>
          <w:p w14:paraId="2ED92EED" w14:textId="77777777" w:rsidR="000561B4" w:rsidRPr="004D5632" w:rsidRDefault="000561B4" w:rsidP="004901A2">
            <w:pPr>
              <w:pStyle w:val="tabletext0"/>
              <w:rPr>
                <w:sz w:val="22"/>
                <w:szCs w:val="22"/>
              </w:rPr>
            </w:pPr>
            <w:r w:rsidRPr="004D5632">
              <w:rPr>
                <w:sz w:val="22"/>
                <w:szCs w:val="22"/>
              </w:rPr>
              <w:t>Structured Query Language</w:t>
            </w:r>
          </w:p>
        </w:tc>
      </w:tr>
      <w:tr w:rsidR="000561B4" w:rsidRPr="00531CDB" w14:paraId="7DDD3C69" w14:textId="77777777" w:rsidTr="004901A2">
        <w:tc>
          <w:tcPr>
            <w:tcW w:w="1728" w:type="dxa"/>
            <w:vAlign w:val="center"/>
          </w:tcPr>
          <w:p w14:paraId="191D461B" w14:textId="77777777" w:rsidR="000561B4" w:rsidRPr="004D5632" w:rsidRDefault="000561B4" w:rsidP="004901A2">
            <w:pPr>
              <w:pStyle w:val="tabletext0"/>
              <w:rPr>
                <w:sz w:val="22"/>
                <w:szCs w:val="22"/>
              </w:rPr>
            </w:pPr>
            <w:r w:rsidRPr="004D5632">
              <w:rPr>
                <w:sz w:val="22"/>
                <w:szCs w:val="22"/>
              </w:rPr>
              <w:t>EFS</w:t>
            </w:r>
          </w:p>
        </w:tc>
        <w:tc>
          <w:tcPr>
            <w:tcW w:w="6120" w:type="dxa"/>
            <w:vAlign w:val="center"/>
          </w:tcPr>
          <w:p w14:paraId="13173F1F" w14:textId="77777777" w:rsidR="000561B4" w:rsidRPr="004D5632" w:rsidRDefault="000561B4" w:rsidP="004901A2">
            <w:pPr>
              <w:pStyle w:val="tabletext0"/>
              <w:rPr>
                <w:sz w:val="22"/>
                <w:szCs w:val="22"/>
              </w:rPr>
            </w:pPr>
            <w:r w:rsidRPr="004D5632">
              <w:rPr>
                <w:sz w:val="22"/>
                <w:szCs w:val="22"/>
              </w:rPr>
              <w:t>Electronic Filing System</w:t>
            </w:r>
          </w:p>
        </w:tc>
      </w:tr>
      <w:tr w:rsidR="000561B4" w:rsidRPr="00531CDB" w14:paraId="58A3BFFC" w14:textId="77777777" w:rsidTr="004901A2">
        <w:tc>
          <w:tcPr>
            <w:tcW w:w="1728" w:type="dxa"/>
            <w:vAlign w:val="center"/>
          </w:tcPr>
          <w:p w14:paraId="2B63722B" w14:textId="77777777" w:rsidR="000561B4" w:rsidRPr="004D5632" w:rsidRDefault="000561B4" w:rsidP="004901A2">
            <w:pPr>
              <w:pStyle w:val="tabletext0"/>
              <w:rPr>
                <w:sz w:val="22"/>
                <w:szCs w:val="22"/>
              </w:rPr>
            </w:pPr>
            <w:r w:rsidRPr="004D5632">
              <w:rPr>
                <w:sz w:val="22"/>
                <w:szCs w:val="22"/>
              </w:rPr>
              <w:t>LM</w:t>
            </w:r>
          </w:p>
        </w:tc>
        <w:tc>
          <w:tcPr>
            <w:tcW w:w="6120" w:type="dxa"/>
            <w:vAlign w:val="center"/>
          </w:tcPr>
          <w:p w14:paraId="211FB65D" w14:textId="77777777" w:rsidR="000561B4" w:rsidRPr="004D5632" w:rsidRDefault="000561B4" w:rsidP="004901A2">
            <w:pPr>
              <w:pStyle w:val="tabletext0"/>
              <w:rPr>
                <w:sz w:val="22"/>
                <w:szCs w:val="22"/>
              </w:rPr>
            </w:pPr>
            <w:r w:rsidRPr="004D5632">
              <w:rPr>
                <w:sz w:val="22"/>
                <w:szCs w:val="22"/>
              </w:rPr>
              <w:t>Labor Management</w:t>
            </w:r>
          </w:p>
        </w:tc>
      </w:tr>
      <w:tr w:rsidR="000561B4" w:rsidRPr="00531CDB" w14:paraId="36840676" w14:textId="77777777" w:rsidTr="004901A2">
        <w:tc>
          <w:tcPr>
            <w:tcW w:w="1728" w:type="dxa"/>
            <w:vAlign w:val="center"/>
          </w:tcPr>
          <w:p w14:paraId="1D091B36" w14:textId="77777777" w:rsidR="000561B4" w:rsidRPr="004D5632" w:rsidRDefault="000561B4" w:rsidP="004901A2">
            <w:pPr>
              <w:pStyle w:val="tabletext0"/>
              <w:rPr>
                <w:sz w:val="22"/>
                <w:szCs w:val="22"/>
              </w:rPr>
            </w:pPr>
            <w:r w:rsidRPr="004D5632">
              <w:rPr>
                <w:sz w:val="22"/>
                <w:szCs w:val="22"/>
              </w:rPr>
              <w:t>ORTS</w:t>
            </w:r>
          </w:p>
        </w:tc>
        <w:tc>
          <w:tcPr>
            <w:tcW w:w="6120" w:type="dxa"/>
            <w:vAlign w:val="center"/>
          </w:tcPr>
          <w:p w14:paraId="0165B958" w14:textId="77777777" w:rsidR="000561B4" w:rsidRPr="004D5632" w:rsidRDefault="000561B4" w:rsidP="004901A2">
            <w:pPr>
              <w:pStyle w:val="tabletext0"/>
              <w:rPr>
                <w:sz w:val="22"/>
                <w:szCs w:val="22"/>
              </w:rPr>
            </w:pPr>
            <w:r w:rsidRPr="004D5632">
              <w:rPr>
                <w:sz w:val="22"/>
                <w:szCs w:val="22"/>
              </w:rPr>
              <w:t>OLMS Report Tracking System</w:t>
            </w:r>
          </w:p>
        </w:tc>
      </w:tr>
      <w:tr w:rsidR="000561B4" w:rsidRPr="00531CDB" w14:paraId="01FD6162" w14:textId="77777777" w:rsidTr="004901A2">
        <w:tc>
          <w:tcPr>
            <w:tcW w:w="1728" w:type="dxa"/>
            <w:vAlign w:val="center"/>
          </w:tcPr>
          <w:p w14:paraId="01F8BE21" w14:textId="77777777" w:rsidR="000561B4" w:rsidRPr="004D5632" w:rsidRDefault="000561B4" w:rsidP="004901A2">
            <w:pPr>
              <w:pStyle w:val="tabletext0"/>
              <w:rPr>
                <w:sz w:val="22"/>
                <w:szCs w:val="22"/>
              </w:rPr>
            </w:pPr>
            <w:r w:rsidRPr="004D5632">
              <w:rPr>
                <w:sz w:val="22"/>
                <w:szCs w:val="22"/>
              </w:rPr>
              <w:t>LMRDA</w:t>
            </w:r>
          </w:p>
        </w:tc>
        <w:tc>
          <w:tcPr>
            <w:tcW w:w="6120" w:type="dxa"/>
            <w:vAlign w:val="center"/>
          </w:tcPr>
          <w:p w14:paraId="3EA2AE16" w14:textId="77777777" w:rsidR="000561B4" w:rsidRPr="004D5632" w:rsidRDefault="000561B4" w:rsidP="004901A2">
            <w:pPr>
              <w:pStyle w:val="tabletext0"/>
              <w:rPr>
                <w:sz w:val="22"/>
                <w:szCs w:val="22"/>
              </w:rPr>
            </w:pPr>
            <w:r w:rsidRPr="004D5632">
              <w:rPr>
                <w:sz w:val="22"/>
                <w:szCs w:val="22"/>
              </w:rPr>
              <w:t>Labor-Management Reporting and Disclosure Act</w:t>
            </w:r>
          </w:p>
        </w:tc>
      </w:tr>
      <w:tr w:rsidR="000561B4" w:rsidRPr="00531CDB" w14:paraId="2EEDB147" w14:textId="77777777" w:rsidTr="004901A2">
        <w:tc>
          <w:tcPr>
            <w:tcW w:w="1728" w:type="dxa"/>
            <w:vAlign w:val="center"/>
          </w:tcPr>
          <w:p w14:paraId="708D997B" w14:textId="77777777" w:rsidR="000561B4" w:rsidRPr="004D5632" w:rsidRDefault="000561B4" w:rsidP="004901A2">
            <w:pPr>
              <w:pStyle w:val="tabletext0"/>
              <w:rPr>
                <w:sz w:val="22"/>
                <w:szCs w:val="22"/>
              </w:rPr>
            </w:pPr>
            <w:r w:rsidRPr="004D5632">
              <w:rPr>
                <w:sz w:val="22"/>
                <w:szCs w:val="22"/>
              </w:rPr>
              <w:t>Filer</w:t>
            </w:r>
          </w:p>
        </w:tc>
        <w:tc>
          <w:tcPr>
            <w:tcW w:w="6120" w:type="dxa"/>
            <w:vAlign w:val="center"/>
          </w:tcPr>
          <w:p w14:paraId="0345FC53" w14:textId="77777777" w:rsidR="000561B4" w:rsidRPr="004D5632" w:rsidRDefault="000561B4" w:rsidP="004901A2">
            <w:pPr>
              <w:pStyle w:val="tabletext0"/>
              <w:rPr>
                <w:sz w:val="22"/>
                <w:szCs w:val="22"/>
              </w:rPr>
            </w:pPr>
            <w:r w:rsidRPr="004D5632">
              <w:rPr>
                <w:sz w:val="22"/>
                <w:szCs w:val="22"/>
              </w:rPr>
              <w:t>Users who prepare and sign the form</w:t>
            </w:r>
          </w:p>
        </w:tc>
      </w:tr>
      <w:tr w:rsidR="000561B4" w:rsidRPr="00531CDB" w14:paraId="0BBBCEA8" w14:textId="77777777" w:rsidTr="004901A2">
        <w:tc>
          <w:tcPr>
            <w:tcW w:w="1728" w:type="dxa"/>
            <w:vAlign w:val="center"/>
          </w:tcPr>
          <w:p w14:paraId="6FB6C251" w14:textId="77777777" w:rsidR="000561B4" w:rsidRPr="004D5632" w:rsidRDefault="000561B4" w:rsidP="004901A2">
            <w:pPr>
              <w:pStyle w:val="tabletext0"/>
              <w:rPr>
                <w:sz w:val="22"/>
                <w:szCs w:val="22"/>
              </w:rPr>
            </w:pPr>
            <w:r w:rsidRPr="004D5632">
              <w:rPr>
                <w:sz w:val="22"/>
                <w:szCs w:val="22"/>
              </w:rPr>
              <w:t>Preparer</w:t>
            </w:r>
          </w:p>
        </w:tc>
        <w:tc>
          <w:tcPr>
            <w:tcW w:w="6120" w:type="dxa"/>
            <w:vAlign w:val="center"/>
          </w:tcPr>
          <w:p w14:paraId="51497FE1" w14:textId="77777777" w:rsidR="000561B4" w:rsidRPr="004D5632" w:rsidRDefault="000561B4" w:rsidP="004901A2">
            <w:pPr>
              <w:pStyle w:val="tabletext0"/>
              <w:rPr>
                <w:sz w:val="22"/>
                <w:szCs w:val="22"/>
              </w:rPr>
            </w:pPr>
            <w:r w:rsidRPr="004D5632">
              <w:rPr>
                <w:sz w:val="22"/>
                <w:szCs w:val="22"/>
              </w:rPr>
              <w:t>Users who prepare the form</w:t>
            </w:r>
          </w:p>
        </w:tc>
      </w:tr>
      <w:tr w:rsidR="000561B4" w:rsidRPr="00531CDB" w14:paraId="77A4690D" w14:textId="77777777" w:rsidTr="004901A2">
        <w:tc>
          <w:tcPr>
            <w:tcW w:w="1728" w:type="dxa"/>
            <w:vAlign w:val="center"/>
          </w:tcPr>
          <w:p w14:paraId="3EF3B66F" w14:textId="77777777" w:rsidR="000561B4" w:rsidRPr="004D5632" w:rsidRDefault="000561B4" w:rsidP="004901A2">
            <w:pPr>
              <w:pStyle w:val="tabletext0"/>
              <w:rPr>
                <w:sz w:val="22"/>
                <w:szCs w:val="22"/>
              </w:rPr>
            </w:pPr>
            <w:r>
              <w:rPr>
                <w:sz w:val="22"/>
                <w:szCs w:val="22"/>
              </w:rPr>
              <w:t>HTML link</w:t>
            </w:r>
          </w:p>
        </w:tc>
        <w:tc>
          <w:tcPr>
            <w:tcW w:w="6120" w:type="dxa"/>
            <w:vAlign w:val="center"/>
          </w:tcPr>
          <w:p w14:paraId="26AA8B08" w14:textId="77777777" w:rsidR="000561B4" w:rsidRPr="004D5632" w:rsidRDefault="000561B4" w:rsidP="004901A2">
            <w:pPr>
              <w:pStyle w:val="tabletext0"/>
              <w:rPr>
                <w:sz w:val="22"/>
                <w:szCs w:val="22"/>
              </w:rPr>
            </w:pPr>
            <w:r>
              <w:rPr>
                <w:sz w:val="22"/>
                <w:szCs w:val="22"/>
              </w:rPr>
              <w:t>HyperText Markup Language link</w:t>
            </w:r>
          </w:p>
        </w:tc>
      </w:tr>
      <w:tr w:rsidR="000561B4" w:rsidRPr="00531CDB" w14:paraId="64FC0065" w14:textId="77777777" w:rsidTr="004901A2">
        <w:tc>
          <w:tcPr>
            <w:tcW w:w="1728" w:type="dxa"/>
            <w:vAlign w:val="center"/>
          </w:tcPr>
          <w:p w14:paraId="795F0BEF" w14:textId="77777777" w:rsidR="000561B4" w:rsidRDefault="000561B4" w:rsidP="004901A2">
            <w:pPr>
              <w:pStyle w:val="tabletext0"/>
              <w:rPr>
                <w:sz w:val="22"/>
                <w:szCs w:val="22"/>
              </w:rPr>
            </w:pPr>
            <w:r>
              <w:rPr>
                <w:sz w:val="22"/>
                <w:szCs w:val="22"/>
              </w:rPr>
              <w:t>DIS</w:t>
            </w:r>
          </w:p>
        </w:tc>
        <w:tc>
          <w:tcPr>
            <w:tcW w:w="6120" w:type="dxa"/>
            <w:vAlign w:val="center"/>
          </w:tcPr>
          <w:p w14:paraId="4E59C589" w14:textId="77777777" w:rsidR="000561B4" w:rsidRDefault="000561B4" w:rsidP="004901A2">
            <w:pPr>
              <w:pStyle w:val="tabletext0"/>
              <w:rPr>
                <w:sz w:val="22"/>
                <w:szCs w:val="22"/>
              </w:rPr>
            </w:pPr>
            <w:r w:rsidRPr="00817C9C">
              <w:rPr>
                <w:sz w:val="22"/>
                <w:szCs w:val="22"/>
              </w:rPr>
              <w:t>Division of Interpretations and Standards</w:t>
            </w:r>
          </w:p>
        </w:tc>
      </w:tr>
    </w:tbl>
    <w:p w14:paraId="0D9854CB" w14:textId="77777777" w:rsidR="004478E4" w:rsidRDefault="004478E4" w:rsidP="005345D9">
      <w:pPr>
        <w:pStyle w:val="Heading1"/>
        <w:numPr>
          <w:ilvl w:val="1"/>
          <w:numId w:val="1"/>
        </w:numPr>
      </w:pPr>
      <w:bookmarkStart w:id="4" w:name="_Toc513036111"/>
      <w:r>
        <w:t>References</w:t>
      </w:r>
      <w:bookmarkEnd w:id="4"/>
    </w:p>
    <w:p w14:paraId="27F99955" w14:textId="77777777" w:rsidR="001E6AA7" w:rsidRDefault="001F3925" w:rsidP="005345D9">
      <w:pPr>
        <w:pStyle w:val="ListParagraph"/>
        <w:numPr>
          <w:ilvl w:val="0"/>
          <w:numId w:val="2"/>
        </w:numPr>
        <w:ind w:left="1800"/>
      </w:pPr>
      <w:r>
        <w:t>LM-21</w:t>
      </w:r>
      <w:r w:rsidR="001E6AA7">
        <w:t xml:space="preserve"> PDF form</w:t>
      </w:r>
    </w:p>
    <w:p w14:paraId="2D7C2474" w14:textId="77777777" w:rsidR="001E6AA7" w:rsidRDefault="001E6AA7" w:rsidP="005345D9">
      <w:pPr>
        <w:pStyle w:val="ListParagraph"/>
        <w:numPr>
          <w:ilvl w:val="0"/>
          <w:numId w:val="2"/>
        </w:numPr>
        <w:ind w:left="1800"/>
      </w:pPr>
      <w:r>
        <w:t>LM-2</w:t>
      </w:r>
      <w:r w:rsidR="001F3925">
        <w:t>1</w:t>
      </w:r>
      <w:r>
        <w:t xml:space="preserve"> Instruction</w:t>
      </w:r>
      <w:r w:rsidR="002D2DC6">
        <w:t>s</w:t>
      </w:r>
      <w:r>
        <w:t xml:space="preserve"> document</w:t>
      </w:r>
    </w:p>
    <w:p w14:paraId="0E8F3010" w14:textId="77777777" w:rsidR="00300254" w:rsidRDefault="00300254" w:rsidP="005345D9">
      <w:pPr>
        <w:pStyle w:val="Heading1"/>
        <w:numPr>
          <w:ilvl w:val="0"/>
          <w:numId w:val="1"/>
        </w:numPr>
      </w:pPr>
      <w:bookmarkStart w:id="5" w:name="_Toc513036112"/>
      <w:r>
        <w:t>FUNCTIONAL REQUIREMENTS</w:t>
      </w:r>
      <w:bookmarkEnd w:id="5"/>
    </w:p>
    <w:p w14:paraId="263398F3" w14:textId="77777777" w:rsidR="002D2DC6" w:rsidRDefault="002D2DC6" w:rsidP="005345D9">
      <w:pPr>
        <w:pStyle w:val="ListParagraph"/>
        <w:numPr>
          <w:ilvl w:val="0"/>
          <w:numId w:val="2"/>
        </w:numPr>
      </w:pPr>
      <w:r>
        <w:t xml:space="preserve">The preparer or filer shall register </w:t>
      </w:r>
      <w:r w:rsidR="00333B02">
        <w:t xml:space="preserve">his/her </w:t>
      </w:r>
      <w:r>
        <w:t xml:space="preserve">user account in EFS system to prepare and submit the LM-20 </w:t>
      </w:r>
      <w:r w:rsidR="001F3925">
        <w:t>and L</w:t>
      </w:r>
      <w:r w:rsidR="00944006">
        <w:t>M</w:t>
      </w:r>
      <w:r w:rsidR="001F3925">
        <w:t>-21 forms.</w:t>
      </w:r>
    </w:p>
    <w:p w14:paraId="247F7287" w14:textId="77777777" w:rsidR="002D2DC6" w:rsidRDefault="002D2DC6" w:rsidP="005345D9">
      <w:pPr>
        <w:pStyle w:val="ListParagraph"/>
        <w:numPr>
          <w:ilvl w:val="0"/>
          <w:numId w:val="2"/>
        </w:numPr>
      </w:pPr>
      <w:r>
        <w:t xml:space="preserve">Upon successful login, the filer or </w:t>
      </w:r>
      <w:r w:rsidR="00333B02">
        <w:t xml:space="preserve">preparer </w:t>
      </w:r>
      <w:r>
        <w:t xml:space="preserve">shall be able to start a new form or access all in-progress forms. </w:t>
      </w:r>
    </w:p>
    <w:p w14:paraId="48596D20" w14:textId="77777777" w:rsidR="00216684" w:rsidRDefault="00216684" w:rsidP="005345D9">
      <w:pPr>
        <w:pStyle w:val="ListParagraph"/>
        <w:numPr>
          <w:ilvl w:val="0"/>
          <w:numId w:val="2"/>
        </w:numPr>
      </w:pPr>
      <w:r>
        <w:t>The system will have the field level and form level validation rules to authenticate the data before the submission</w:t>
      </w:r>
    </w:p>
    <w:p w14:paraId="29BC346D" w14:textId="77777777" w:rsidR="004E4F13" w:rsidRPr="0041526E" w:rsidRDefault="004E4F13" w:rsidP="004E4F13">
      <w:pPr>
        <w:pStyle w:val="Heading1"/>
        <w:numPr>
          <w:ilvl w:val="1"/>
          <w:numId w:val="1"/>
        </w:numPr>
      </w:pPr>
      <w:bookmarkStart w:id="6" w:name="_Toc503163175"/>
      <w:bookmarkStart w:id="7" w:name="_Toc513036113"/>
      <w:r w:rsidRPr="0041526E">
        <w:t>Login</w:t>
      </w:r>
      <w:bookmarkEnd w:id="6"/>
      <w:bookmarkEnd w:id="7"/>
    </w:p>
    <w:p w14:paraId="3433FE3C" w14:textId="77777777" w:rsidR="004E4F13" w:rsidRPr="0041526E" w:rsidRDefault="004E4F13" w:rsidP="004E4F13">
      <w:pPr>
        <w:ind w:left="720"/>
      </w:pPr>
      <w:r w:rsidRPr="0041526E">
        <w:t>The EFS system will have a link to navigate to the LM-2</w:t>
      </w:r>
      <w:r w:rsidR="00944006">
        <w:t>1</w:t>
      </w:r>
      <w:r w:rsidRPr="0041526E">
        <w:t xml:space="preserve"> user interface. The filer or preparer may create a new account or may use an already existing account to access the form. </w:t>
      </w:r>
    </w:p>
    <w:p w14:paraId="49AD05F5" w14:textId="77777777" w:rsidR="004E4F13" w:rsidRPr="0041526E" w:rsidRDefault="004E4F13" w:rsidP="004E4F13">
      <w:pPr>
        <w:pStyle w:val="Heading1"/>
        <w:numPr>
          <w:ilvl w:val="2"/>
          <w:numId w:val="1"/>
        </w:numPr>
        <w:spacing w:before="120"/>
      </w:pPr>
      <w:r w:rsidRPr="0041526E">
        <w:lastRenderedPageBreak/>
        <w:t xml:space="preserve"> </w:t>
      </w:r>
      <w:bookmarkStart w:id="8" w:name="_Toc503163176"/>
      <w:bookmarkStart w:id="9" w:name="_Toc513036114"/>
      <w:r w:rsidRPr="0041526E">
        <w:t>Business Requirements</w:t>
      </w:r>
      <w:bookmarkEnd w:id="8"/>
      <w:bookmarkEnd w:id="9"/>
    </w:p>
    <w:p w14:paraId="0DCA70C2" w14:textId="77777777" w:rsidR="004E4F13" w:rsidRPr="0041526E" w:rsidRDefault="008F43FD" w:rsidP="004E4F13">
      <w:pPr>
        <w:ind w:left="720"/>
      </w:pPr>
      <w:r w:rsidRPr="008F43FD">
        <w:t>Every person required to file a Form LM-20 also must file an annual Form LM-21 Receipts and Disbursements Report, if any payments were made or received during the fiscal year as a result of arrangements of the kind requiring Form LM-20</w:t>
      </w:r>
      <w:r>
        <w:t xml:space="preserve">. </w:t>
      </w:r>
      <w:r w:rsidR="004E4F13" w:rsidRPr="0041526E">
        <w:t>To submit an LM-2</w:t>
      </w:r>
      <w:r w:rsidR="004008BA">
        <w:t>0</w:t>
      </w:r>
      <w:r w:rsidR="005149FE">
        <w:t xml:space="preserve"> and LM-21</w:t>
      </w:r>
      <w:r w:rsidR="004E4F13" w:rsidRPr="0041526E">
        <w:t xml:space="preserve">, the filer is required to register the Organization which the filer is associated. Upon completing the registration of the organization, the system will assign a </w:t>
      </w:r>
      <w:r w:rsidR="004E4F13" w:rsidRPr="0041526E">
        <w:rPr>
          <w:b/>
          <w:u w:val="single"/>
        </w:rPr>
        <w:t>File Number</w:t>
      </w:r>
      <w:r w:rsidR="004E4F13" w:rsidRPr="0041526E">
        <w:t xml:space="preserve"> and an </w:t>
      </w:r>
      <w:r w:rsidR="004E4F13" w:rsidRPr="0041526E">
        <w:rPr>
          <w:b/>
          <w:u w:val="single"/>
        </w:rPr>
        <w:t xml:space="preserve">Access Key </w:t>
      </w:r>
      <w:r w:rsidR="004E4F13" w:rsidRPr="0041526E">
        <w:t>to the filer.</w:t>
      </w:r>
      <w:r>
        <w:t xml:space="preserve"> The filer should be able to use the same access Key to open</w:t>
      </w:r>
      <w:r w:rsidR="005149FE">
        <w:t xml:space="preserve"> L</w:t>
      </w:r>
      <w:r w:rsidR="00814553">
        <w:t>M</w:t>
      </w:r>
      <w:r w:rsidR="005149FE">
        <w:t xml:space="preserve">-20 and </w:t>
      </w:r>
      <w:r>
        <w:t>LM-21 form</w:t>
      </w:r>
      <w:r w:rsidR="005149FE">
        <w:t>s.</w:t>
      </w:r>
    </w:p>
    <w:p w14:paraId="2A547368" w14:textId="77777777" w:rsidR="004E4F13" w:rsidRPr="0041526E" w:rsidRDefault="004E4F13" w:rsidP="004E4F13">
      <w:pPr>
        <w:pStyle w:val="Heading1"/>
        <w:numPr>
          <w:ilvl w:val="2"/>
          <w:numId w:val="1"/>
        </w:numPr>
        <w:spacing w:before="120"/>
      </w:pPr>
      <w:bookmarkStart w:id="10" w:name="_Toc513036115"/>
      <w:r w:rsidRPr="0041526E">
        <w:t>Registration Requirements</w:t>
      </w:r>
      <w:bookmarkEnd w:id="10"/>
    </w:p>
    <w:p w14:paraId="04DC27B7" w14:textId="77777777" w:rsidR="004E4F13" w:rsidRPr="0041526E" w:rsidRDefault="004E4F13" w:rsidP="00B03E84">
      <w:pPr>
        <w:pStyle w:val="ListParagraph"/>
        <w:spacing w:before="60" w:after="0" w:line="240" w:lineRule="auto"/>
      </w:pPr>
      <w:r w:rsidRPr="0041526E">
        <w:t>A filer or a preparer of the special reports who has not registered in EFS shall be able to register themselves using the EFS user registration module.</w:t>
      </w:r>
    </w:p>
    <w:p w14:paraId="0CEC3D2C" w14:textId="77777777" w:rsidR="004E4F13" w:rsidRPr="0041526E" w:rsidRDefault="004E4F13" w:rsidP="00B03E84">
      <w:pPr>
        <w:pStyle w:val="ListParagraph"/>
        <w:spacing w:before="60" w:after="0" w:line="240" w:lineRule="auto"/>
      </w:pPr>
    </w:p>
    <w:p w14:paraId="5DF38278" w14:textId="15C70708" w:rsidR="004E4F13" w:rsidRPr="0041526E" w:rsidRDefault="004E4F13" w:rsidP="00B03E84">
      <w:pPr>
        <w:pStyle w:val="ListParagraph"/>
        <w:spacing w:before="60" w:after="0" w:line="240" w:lineRule="auto"/>
      </w:pPr>
      <w:r w:rsidRPr="0041526E">
        <w:t xml:space="preserve">Filers or preparers of a special report shall be able to register themselves in the EFS system using the </w:t>
      </w:r>
      <w:r w:rsidRPr="0041526E">
        <w:rPr>
          <w:b/>
          <w:i/>
        </w:rPr>
        <w:t>EFS User Registration module</w:t>
      </w:r>
      <w:r w:rsidRPr="0041526E">
        <w:t xml:space="preserve"> and choose a user id and </w:t>
      </w:r>
      <w:r w:rsidR="00814553" w:rsidRPr="0041526E">
        <w:t>password which</w:t>
      </w:r>
      <w:r w:rsidRPr="0041526E">
        <w:t xml:space="preserve"> can be used later to access the LM-20 </w:t>
      </w:r>
      <w:r w:rsidR="005149FE">
        <w:t xml:space="preserve">and LM-21 reports. For the detail </w:t>
      </w:r>
      <w:r w:rsidR="000561B4">
        <w:t>requirements,</w:t>
      </w:r>
      <w:r w:rsidR="005149FE">
        <w:t xml:space="preserve"> </w:t>
      </w:r>
      <w:r w:rsidR="00814553">
        <w:t>refer the</w:t>
      </w:r>
      <w:r w:rsidR="005149FE">
        <w:t xml:space="preserve"> Filer-Registration Requirements section in the LM-20 Electronic requirements document</w:t>
      </w:r>
      <w:r w:rsidR="001C03BA">
        <w:t>.</w:t>
      </w:r>
    </w:p>
    <w:p w14:paraId="61E12C5A" w14:textId="77777777" w:rsidR="00300254" w:rsidRDefault="00300254" w:rsidP="005345D9">
      <w:pPr>
        <w:pStyle w:val="Heading1"/>
        <w:numPr>
          <w:ilvl w:val="1"/>
          <w:numId w:val="1"/>
        </w:numPr>
      </w:pPr>
      <w:bookmarkStart w:id="11" w:name="_Toc513036116"/>
      <w:r>
        <w:t>Page Level Requirements</w:t>
      </w:r>
      <w:bookmarkEnd w:id="11"/>
    </w:p>
    <w:p w14:paraId="166F7514" w14:textId="77777777" w:rsidR="00300254" w:rsidRDefault="001E6AA7" w:rsidP="001E6AA7">
      <w:pPr>
        <w:ind w:left="720"/>
      </w:pPr>
      <w:r>
        <w:t>Page</w:t>
      </w:r>
      <w:r w:rsidR="00300254">
        <w:t xml:space="preserve"> level requirements</w:t>
      </w:r>
      <w:r w:rsidR="00511141">
        <w:t xml:space="preserve"> and</w:t>
      </w:r>
      <w:r w:rsidR="00300254">
        <w:t xml:space="preserve"> the validation rules for each page </w:t>
      </w:r>
      <w:r w:rsidR="00511141">
        <w:t>are</w:t>
      </w:r>
      <w:r w:rsidR="00300254">
        <w:t xml:space="preserve"> detailed throughout this document. </w:t>
      </w:r>
    </w:p>
    <w:p w14:paraId="4CEB47D2" w14:textId="77777777" w:rsidR="00300254" w:rsidRDefault="00300254" w:rsidP="005345D9">
      <w:pPr>
        <w:pStyle w:val="Heading1"/>
        <w:numPr>
          <w:ilvl w:val="2"/>
          <w:numId w:val="1"/>
        </w:numPr>
        <w:spacing w:before="120"/>
      </w:pPr>
      <w:bookmarkStart w:id="12" w:name="_Toc513036117"/>
      <w:r>
        <w:t>Page 1</w:t>
      </w:r>
      <w:bookmarkEnd w:id="12"/>
    </w:p>
    <w:p w14:paraId="792F2F08" w14:textId="77777777" w:rsidR="0083018F" w:rsidRDefault="0083018F" w:rsidP="005345D9">
      <w:pPr>
        <w:pStyle w:val="Heading1"/>
        <w:numPr>
          <w:ilvl w:val="3"/>
          <w:numId w:val="1"/>
        </w:numPr>
        <w:spacing w:before="120"/>
      </w:pPr>
      <w:bookmarkStart w:id="13" w:name="_Toc513036118"/>
      <w:r>
        <w:t>Business Requirements</w:t>
      </w:r>
      <w:bookmarkEnd w:id="13"/>
    </w:p>
    <w:p w14:paraId="222C4DC1" w14:textId="77777777" w:rsidR="003778AF" w:rsidRPr="009239DA" w:rsidRDefault="003778AF" w:rsidP="00635665">
      <w:pPr>
        <w:ind w:left="1080"/>
      </w:pPr>
      <w:r w:rsidRPr="009239DA">
        <w:t xml:space="preserve">Page 1 captures the information about the reporting individual/organization. </w:t>
      </w:r>
      <w:r w:rsidR="002C6DC1" w:rsidRPr="009239DA">
        <w:t xml:space="preserve">After beginning a new </w:t>
      </w:r>
      <w:r w:rsidR="005149FE">
        <w:t>LM-21</w:t>
      </w:r>
      <w:r w:rsidRPr="009239DA">
        <w:t xml:space="preserve"> form</w:t>
      </w:r>
      <w:r w:rsidR="00856220" w:rsidRPr="009239DA">
        <w:t xml:space="preserve"> successfully</w:t>
      </w:r>
      <w:r w:rsidRPr="009239DA">
        <w:t xml:space="preserve">, the </w:t>
      </w:r>
      <w:r w:rsidR="00856220" w:rsidRPr="009239DA">
        <w:t xml:space="preserve">EFS system will prefill </w:t>
      </w:r>
      <w:r w:rsidR="000D663B" w:rsidRPr="009239DA">
        <w:t>the</w:t>
      </w:r>
      <w:r w:rsidRPr="009239DA">
        <w:t xml:space="preserve"> information provided by the filer during the registration</w:t>
      </w:r>
      <w:r w:rsidR="000D663B" w:rsidRPr="009239DA">
        <w:t xml:space="preserve"> in section</w:t>
      </w:r>
      <w:r w:rsidR="00E423B8">
        <w:t xml:space="preserve"> #1 and section</w:t>
      </w:r>
      <w:r w:rsidR="000D663B" w:rsidRPr="009239DA">
        <w:t xml:space="preserve"> #</w:t>
      </w:r>
      <w:r w:rsidR="005149FE">
        <w:t>3</w:t>
      </w:r>
      <w:r w:rsidR="002C6DC1" w:rsidRPr="009239DA">
        <w:t xml:space="preserve"> of the LM-2</w:t>
      </w:r>
      <w:r w:rsidR="005149FE">
        <w:t>1</w:t>
      </w:r>
      <w:r w:rsidRPr="009239DA">
        <w:t xml:space="preserve">. </w:t>
      </w:r>
      <w:r w:rsidR="00856220" w:rsidRPr="009239DA">
        <w:t xml:space="preserve">The system </w:t>
      </w:r>
      <w:r w:rsidR="002C6DC1" w:rsidRPr="009239DA">
        <w:t xml:space="preserve">will </w:t>
      </w:r>
      <w:r w:rsidR="00856220" w:rsidRPr="009239DA">
        <w:t xml:space="preserve">allow the filer to modify </w:t>
      </w:r>
      <w:r w:rsidR="002C6DC1" w:rsidRPr="009239DA">
        <w:t xml:space="preserve">all of this information </w:t>
      </w:r>
      <w:r w:rsidRPr="009239DA">
        <w:t xml:space="preserve">except the </w:t>
      </w:r>
      <w:r w:rsidR="00814553" w:rsidRPr="00814553">
        <w:rPr>
          <w:u w:val="single"/>
        </w:rPr>
        <w:t>F</w:t>
      </w:r>
      <w:r w:rsidRPr="00814553">
        <w:rPr>
          <w:u w:val="single"/>
        </w:rPr>
        <w:t xml:space="preserve">ile </w:t>
      </w:r>
      <w:r w:rsidR="00814553" w:rsidRPr="00814553">
        <w:rPr>
          <w:u w:val="single"/>
        </w:rPr>
        <w:t>N</w:t>
      </w:r>
      <w:r w:rsidRPr="00814553">
        <w:rPr>
          <w:u w:val="single"/>
        </w:rPr>
        <w:t>umber</w:t>
      </w:r>
      <w:r w:rsidRPr="009239DA">
        <w:t xml:space="preserve"> and the </w:t>
      </w:r>
      <w:r w:rsidR="00814553" w:rsidRPr="00814553">
        <w:rPr>
          <w:u w:val="single"/>
        </w:rPr>
        <w:t>O</w:t>
      </w:r>
      <w:r w:rsidRPr="00814553">
        <w:rPr>
          <w:u w:val="single"/>
        </w:rPr>
        <w:t xml:space="preserve">rganization </w:t>
      </w:r>
      <w:r w:rsidR="00856220" w:rsidRPr="00814553">
        <w:rPr>
          <w:u w:val="single"/>
        </w:rPr>
        <w:t>name</w:t>
      </w:r>
      <w:r w:rsidRPr="009239DA">
        <w:t>.</w:t>
      </w:r>
      <w:r w:rsidR="002C6DC1" w:rsidRPr="009239DA">
        <w:t xml:space="preserve"> The information for section </w:t>
      </w:r>
      <w:r w:rsidR="006C1FF2">
        <w:t xml:space="preserve">1 and section </w:t>
      </w:r>
      <w:r w:rsidR="002C6DC1" w:rsidRPr="009239DA">
        <w:t>#</w:t>
      </w:r>
      <w:r w:rsidR="005149FE">
        <w:t>3</w:t>
      </w:r>
      <w:r w:rsidR="002C6DC1" w:rsidRPr="009239DA">
        <w:t xml:space="preserve"> </w:t>
      </w:r>
      <w:r w:rsidR="006C1FF2">
        <w:t>are</w:t>
      </w:r>
      <w:r w:rsidR="002C6DC1" w:rsidRPr="009239DA">
        <w:t xml:space="preserve"> as follows:</w:t>
      </w:r>
    </w:p>
    <w:p w14:paraId="18AFA4BB" w14:textId="77777777" w:rsidR="003778AF" w:rsidRPr="009239DA" w:rsidRDefault="003778AF" w:rsidP="005345D9">
      <w:pPr>
        <w:pStyle w:val="ListParagraph"/>
        <w:numPr>
          <w:ilvl w:val="0"/>
          <w:numId w:val="8"/>
        </w:numPr>
      </w:pPr>
      <w:r w:rsidRPr="009239DA">
        <w:t>File number assigned to the filer.</w:t>
      </w:r>
    </w:p>
    <w:p w14:paraId="254F5594" w14:textId="77777777" w:rsidR="003778AF" w:rsidRPr="009239DA" w:rsidRDefault="003778AF" w:rsidP="005345D9">
      <w:pPr>
        <w:pStyle w:val="ListParagraph"/>
        <w:numPr>
          <w:ilvl w:val="0"/>
          <w:numId w:val="8"/>
        </w:numPr>
      </w:pPr>
      <w:r w:rsidRPr="009239DA">
        <w:t>Full name of the filer</w:t>
      </w:r>
      <w:r w:rsidR="00856220" w:rsidRPr="009239DA">
        <w:t>.</w:t>
      </w:r>
    </w:p>
    <w:p w14:paraId="6F92D8B8" w14:textId="77777777" w:rsidR="003778AF" w:rsidRPr="009239DA" w:rsidRDefault="003778AF" w:rsidP="005345D9">
      <w:pPr>
        <w:pStyle w:val="ListParagraph"/>
        <w:numPr>
          <w:ilvl w:val="0"/>
          <w:numId w:val="8"/>
        </w:numPr>
      </w:pPr>
      <w:r w:rsidRPr="009239DA">
        <w:t>Name of the Organization provided by the filer during the registration</w:t>
      </w:r>
      <w:r w:rsidR="00856220" w:rsidRPr="009239DA">
        <w:t>.</w:t>
      </w:r>
    </w:p>
    <w:p w14:paraId="6F90EF65" w14:textId="77777777" w:rsidR="00635665" w:rsidRPr="009239DA" w:rsidRDefault="003778AF" w:rsidP="005345D9">
      <w:pPr>
        <w:pStyle w:val="ListParagraph"/>
        <w:numPr>
          <w:ilvl w:val="0"/>
          <w:numId w:val="8"/>
        </w:numPr>
      </w:pPr>
      <w:r w:rsidRPr="009239DA">
        <w:t>Address provided by the filer during the registration</w:t>
      </w:r>
      <w:r w:rsidR="00856220" w:rsidRPr="009239DA">
        <w:t>.</w:t>
      </w:r>
      <w:r w:rsidR="00635665" w:rsidRPr="009239DA">
        <w:t xml:space="preserve"> </w:t>
      </w:r>
    </w:p>
    <w:p w14:paraId="263CECE7" w14:textId="77777777" w:rsidR="0083018F" w:rsidRDefault="0083018F" w:rsidP="005345D9">
      <w:pPr>
        <w:pStyle w:val="Heading1"/>
        <w:numPr>
          <w:ilvl w:val="3"/>
          <w:numId w:val="1"/>
        </w:numPr>
        <w:spacing w:before="120"/>
      </w:pPr>
      <w:bookmarkStart w:id="14" w:name="_Toc513036119"/>
      <w:r>
        <w:t>Functional Requirements</w:t>
      </w:r>
      <w:bookmarkEnd w:id="14"/>
    </w:p>
    <w:p w14:paraId="0A593376" w14:textId="77777777" w:rsidR="0083018F" w:rsidRDefault="0083018F" w:rsidP="0083018F">
      <w:pPr>
        <w:ind w:left="1080"/>
      </w:pPr>
      <w:r>
        <w:t xml:space="preserve">System shall display ‘Page 1’ in the following states. </w:t>
      </w:r>
    </w:p>
    <w:p w14:paraId="1B17EBAB" w14:textId="77777777" w:rsidR="0083018F" w:rsidRDefault="0083018F" w:rsidP="005345D9">
      <w:pPr>
        <w:pStyle w:val="ListParagraph"/>
        <w:numPr>
          <w:ilvl w:val="0"/>
          <w:numId w:val="3"/>
        </w:numPr>
        <w:tabs>
          <w:tab w:val="left" w:pos="360"/>
        </w:tabs>
        <w:spacing w:after="120" w:line="240" w:lineRule="auto"/>
        <w:ind w:left="1584" w:hanging="432"/>
      </w:pPr>
      <w:r>
        <w:t>When the filer successfully log</w:t>
      </w:r>
      <w:r w:rsidR="002C6DC1">
        <w:t xml:space="preserve">s </w:t>
      </w:r>
      <w:r>
        <w:t xml:space="preserve">in to </w:t>
      </w:r>
      <w:r w:rsidR="002C6DC1">
        <w:t xml:space="preserve">an </w:t>
      </w:r>
      <w:r w:rsidR="006C1FF2">
        <w:t>LM-21</w:t>
      </w:r>
      <w:r>
        <w:t xml:space="preserve"> form. </w:t>
      </w:r>
    </w:p>
    <w:p w14:paraId="7FB8C2A1" w14:textId="77777777" w:rsidR="0083018F" w:rsidRDefault="0083018F" w:rsidP="005345D9">
      <w:pPr>
        <w:pStyle w:val="ListParagraph"/>
        <w:numPr>
          <w:ilvl w:val="0"/>
          <w:numId w:val="3"/>
        </w:numPr>
        <w:tabs>
          <w:tab w:val="left" w:pos="360"/>
        </w:tabs>
        <w:spacing w:after="120" w:line="240" w:lineRule="auto"/>
        <w:ind w:left="1584" w:hanging="432"/>
      </w:pPr>
      <w:r>
        <w:t xml:space="preserve">When the filer selects </w:t>
      </w:r>
      <w:r w:rsidR="002C6DC1">
        <w:t xml:space="preserve">the </w:t>
      </w:r>
      <w:r>
        <w:t>“&lt;” (PREVIOUS)’ button on Page 2</w:t>
      </w:r>
      <w:r w:rsidR="00814553">
        <w:t>, ‘STMT B’</w:t>
      </w:r>
      <w:r>
        <w:t xml:space="preserve">. </w:t>
      </w:r>
    </w:p>
    <w:p w14:paraId="6E0F8D93" w14:textId="77777777" w:rsidR="0083018F" w:rsidRPr="0083018F" w:rsidRDefault="0083018F" w:rsidP="005345D9">
      <w:pPr>
        <w:pStyle w:val="ListParagraph"/>
        <w:numPr>
          <w:ilvl w:val="0"/>
          <w:numId w:val="3"/>
        </w:numPr>
        <w:tabs>
          <w:tab w:val="left" w:pos="360"/>
        </w:tabs>
        <w:spacing w:after="120" w:line="240" w:lineRule="auto"/>
        <w:ind w:left="1584" w:hanging="432"/>
      </w:pPr>
      <w:r>
        <w:t xml:space="preserve">When the filer selects </w:t>
      </w:r>
      <w:r w:rsidR="002C6DC1">
        <w:t xml:space="preserve">the </w:t>
      </w:r>
      <w:r>
        <w:t>‘MAIN’ link from Left Navigation Panel</w:t>
      </w:r>
    </w:p>
    <w:p w14:paraId="65B7409A" w14:textId="77777777" w:rsidR="00F70EAE" w:rsidRDefault="00F70EAE" w:rsidP="005345D9">
      <w:pPr>
        <w:pStyle w:val="Heading1"/>
        <w:numPr>
          <w:ilvl w:val="3"/>
          <w:numId w:val="1"/>
        </w:numPr>
        <w:spacing w:before="120"/>
      </w:pPr>
      <w:bookmarkStart w:id="15" w:name="_Toc513036120"/>
      <w:r>
        <w:t>Header Section</w:t>
      </w:r>
      <w:bookmarkEnd w:id="15"/>
    </w:p>
    <w:p w14:paraId="42364C0E" w14:textId="77777777" w:rsidR="001F6DAE" w:rsidRPr="001F6DAE" w:rsidRDefault="001F6DAE" w:rsidP="001F6DAE">
      <w:pPr>
        <w:ind w:left="1080"/>
      </w:pPr>
      <w:r>
        <w:t xml:space="preserve">The header and footer items pictured </w:t>
      </w:r>
      <w:r w:rsidR="00155767">
        <w:t>below</w:t>
      </w:r>
      <w:r>
        <w:t xml:space="preserve"> will be displayed on Page 1.</w:t>
      </w:r>
    </w:p>
    <w:p w14:paraId="38109572" w14:textId="77777777" w:rsidR="00F70EAE" w:rsidRDefault="0007546C" w:rsidP="006C1FF2">
      <w:pPr>
        <w:ind w:left="1080"/>
      </w:pPr>
      <w:r>
        <w:rPr>
          <w:noProof/>
        </w:rPr>
        <w:lastRenderedPageBreak/>
        <w:drawing>
          <wp:inline distT="0" distB="0" distL="0" distR="0" wp14:anchorId="00F8E7D9" wp14:editId="67E333B8">
            <wp:extent cx="4134094" cy="670560"/>
            <wp:effectExtent l="19050" t="19050" r="19050"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41D0A.tmp"/>
                    <pic:cNvPicPr/>
                  </pic:nvPicPr>
                  <pic:blipFill>
                    <a:blip r:embed="rId8">
                      <a:extLst>
                        <a:ext uri="{28A0092B-C50C-407E-A947-70E740481C1C}">
                          <a14:useLocalDpi xmlns:a14="http://schemas.microsoft.com/office/drawing/2010/main" val="0"/>
                        </a:ext>
                      </a:extLst>
                    </a:blip>
                    <a:stretch>
                      <a:fillRect/>
                    </a:stretch>
                  </pic:blipFill>
                  <pic:spPr>
                    <a:xfrm>
                      <a:off x="0" y="0"/>
                      <a:ext cx="4141693" cy="671793"/>
                    </a:xfrm>
                    <a:prstGeom prst="rect">
                      <a:avLst/>
                    </a:prstGeom>
                    <a:ln>
                      <a:solidFill>
                        <a:schemeClr val="tx1"/>
                      </a:solidFill>
                    </a:ln>
                  </pic:spPr>
                </pic:pic>
              </a:graphicData>
            </a:graphic>
          </wp:inline>
        </w:drawing>
      </w:r>
    </w:p>
    <w:p w14:paraId="6F420084" w14:textId="77777777" w:rsidR="00F70EAE" w:rsidRDefault="00F70EAE" w:rsidP="005345D9">
      <w:pPr>
        <w:pStyle w:val="Heading1"/>
        <w:numPr>
          <w:ilvl w:val="3"/>
          <w:numId w:val="1"/>
        </w:numPr>
        <w:spacing w:before="120"/>
      </w:pPr>
      <w:bookmarkStart w:id="16" w:name="_Toc513036121"/>
      <w:r>
        <w:t>Footer Section</w:t>
      </w:r>
      <w:bookmarkEnd w:id="16"/>
    </w:p>
    <w:p w14:paraId="521ABA71" w14:textId="77777777" w:rsidR="00F70EAE" w:rsidRDefault="006C1FF2" w:rsidP="006C1FF2">
      <w:pPr>
        <w:ind w:left="1080"/>
      </w:pPr>
      <w:r>
        <w:rPr>
          <w:noProof/>
        </w:rPr>
        <w:drawing>
          <wp:inline distT="0" distB="0" distL="0" distR="0" wp14:anchorId="1243FA0D" wp14:editId="54DC6DC8">
            <wp:extent cx="3804183" cy="390230"/>
            <wp:effectExtent l="19050" t="19050" r="2540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C867C.tmp"/>
                    <pic:cNvPicPr/>
                  </pic:nvPicPr>
                  <pic:blipFill>
                    <a:blip r:embed="rId9">
                      <a:extLst>
                        <a:ext uri="{28A0092B-C50C-407E-A947-70E740481C1C}">
                          <a14:useLocalDpi xmlns:a14="http://schemas.microsoft.com/office/drawing/2010/main" val="0"/>
                        </a:ext>
                      </a:extLst>
                    </a:blip>
                    <a:stretch>
                      <a:fillRect/>
                    </a:stretch>
                  </pic:blipFill>
                  <pic:spPr>
                    <a:xfrm>
                      <a:off x="0" y="0"/>
                      <a:ext cx="3806827" cy="390501"/>
                    </a:xfrm>
                    <a:prstGeom prst="rect">
                      <a:avLst/>
                    </a:prstGeom>
                    <a:ln>
                      <a:solidFill>
                        <a:schemeClr val="tx1"/>
                      </a:solidFill>
                    </a:ln>
                  </pic:spPr>
                </pic:pic>
              </a:graphicData>
            </a:graphic>
          </wp:inline>
        </w:drawing>
      </w:r>
    </w:p>
    <w:p w14:paraId="666F6FDE" w14:textId="77777777" w:rsidR="001418E6" w:rsidRDefault="001418E6" w:rsidP="005345D9">
      <w:pPr>
        <w:pStyle w:val="Heading1"/>
        <w:numPr>
          <w:ilvl w:val="3"/>
          <w:numId w:val="1"/>
        </w:numPr>
        <w:spacing w:before="120"/>
      </w:pPr>
      <w:bookmarkStart w:id="17" w:name="_Toc513036122"/>
      <w:r>
        <w:t>Design</w:t>
      </w:r>
      <w:bookmarkEnd w:id="17"/>
    </w:p>
    <w:p w14:paraId="5C238A4A" w14:textId="77777777" w:rsidR="00B305CE" w:rsidRPr="00B305CE" w:rsidRDefault="00B305CE" w:rsidP="00B305CE">
      <w:pPr>
        <w:ind w:left="1080"/>
      </w:pPr>
      <w:r>
        <w:t xml:space="preserve">A mock-up design for Page </w:t>
      </w:r>
      <w:r w:rsidR="005D5571">
        <w:t>#</w:t>
      </w:r>
      <w:r>
        <w:t>1 is displayed below.</w:t>
      </w:r>
    </w:p>
    <w:p w14:paraId="5A7D0F46" w14:textId="77777777" w:rsidR="00300254" w:rsidRDefault="00D90A64" w:rsidP="001418E6">
      <w:pPr>
        <w:ind w:left="1440"/>
      </w:pPr>
      <w:r>
        <w:rPr>
          <w:noProof/>
        </w:rPr>
        <w:drawing>
          <wp:inline distT="0" distB="0" distL="0" distR="0" wp14:anchorId="276C802D" wp14:editId="087E151E">
            <wp:extent cx="4922342" cy="3671247"/>
            <wp:effectExtent l="19050" t="19050" r="1206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 1 - final.png"/>
                    <pic:cNvPicPr/>
                  </pic:nvPicPr>
                  <pic:blipFill>
                    <a:blip r:embed="rId10">
                      <a:extLst>
                        <a:ext uri="{28A0092B-C50C-407E-A947-70E740481C1C}">
                          <a14:useLocalDpi xmlns:a14="http://schemas.microsoft.com/office/drawing/2010/main" val="0"/>
                        </a:ext>
                      </a:extLst>
                    </a:blip>
                    <a:stretch>
                      <a:fillRect/>
                    </a:stretch>
                  </pic:blipFill>
                  <pic:spPr>
                    <a:xfrm>
                      <a:off x="0" y="0"/>
                      <a:ext cx="4925602" cy="3673679"/>
                    </a:xfrm>
                    <a:prstGeom prst="rect">
                      <a:avLst/>
                    </a:prstGeom>
                    <a:noFill/>
                    <a:ln>
                      <a:solidFill>
                        <a:schemeClr val="tx1"/>
                      </a:solidFill>
                    </a:ln>
                  </pic:spPr>
                </pic:pic>
              </a:graphicData>
            </a:graphic>
          </wp:inline>
        </w:drawing>
      </w:r>
    </w:p>
    <w:p w14:paraId="0ABFDAD5" w14:textId="77777777" w:rsidR="00CB0C62" w:rsidRDefault="00CB0C62" w:rsidP="005345D9">
      <w:pPr>
        <w:pStyle w:val="Heading1"/>
        <w:numPr>
          <w:ilvl w:val="3"/>
          <w:numId w:val="1"/>
        </w:numPr>
        <w:spacing w:before="120"/>
      </w:pPr>
      <w:bookmarkStart w:id="18" w:name="_Toc513036123"/>
      <w:r>
        <w:t>Requirements</w:t>
      </w:r>
      <w:bookmarkEnd w:id="18"/>
      <w:r>
        <w:t xml:space="preserve"> </w:t>
      </w:r>
    </w:p>
    <w:p w14:paraId="7D3ACE27" w14:textId="77777777" w:rsidR="00CB0C62" w:rsidRDefault="002C6DC1" w:rsidP="00CB0C62">
      <w:pPr>
        <w:pStyle w:val="ListParagraph"/>
        <w:ind w:left="1440"/>
      </w:pPr>
      <w:r>
        <w:t xml:space="preserve">Page #1 </w:t>
      </w:r>
      <w:r w:rsidR="00CB0C62">
        <w:t xml:space="preserve">is the landing page </w:t>
      </w:r>
      <w:r>
        <w:t>after a user successfully logs in an</w:t>
      </w:r>
      <w:r w:rsidR="00E41434">
        <w:t>d</w:t>
      </w:r>
      <w:r>
        <w:t xml:space="preserve"> choses either to create a new LM-2</w:t>
      </w:r>
      <w:r w:rsidR="006C1FF2">
        <w:t>1</w:t>
      </w:r>
      <w:r>
        <w:t xml:space="preserve"> or work on an existing LM-2</w:t>
      </w:r>
      <w:r w:rsidR="006C1FF2">
        <w:t>1</w:t>
      </w:r>
      <w:r w:rsidR="00CB0C62">
        <w:t xml:space="preserve">. </w:t>
      </w:r>
      <w:r>
        <w:t>The s</w:t>
      </w:r>
      <w:r w:rsidR="00CB0C62">
        <w:t>ystem will pre-populate some of the fields upon loading the page. Items 1-</w:t>
      </w:r>
      <w:r w:rsidR="006C1FF2">
        <w:t>4</w:t>
      </w:r>
      <w:r w:rsidR="00CB0C62">
        <w:t xml:space="preserve"> along with the signature section</w:t>
      </w:r>
      <w:r w:rsidR="00B305CE">
        <w:t xml:space="preserve"> will be listed in this page.</w:t>
      </w:r>
      <w:r w:rsidR="00CB0C62">
        <w:t xml:space="preserve"> </w:t>
      </w:r>
    </w:p>
    <w:p w14:paraId="5403B7E3" w14:textId="77777777" w:rsidR="001418E6" w:rsidRDefault="001418E6" w:rsidP="005345D9">
      <w:pPr>
        <w:pStyle w:val="Heading1"/>
        <w:numPr>
          <w:ilvl w:val="3"/>
          <w:numId w:val="1"/>
        </w:numPr>
        <w:spacing w:before="120"/>
      </w:pPr>
      <w:bookmarkStart w:id="19" w:name="_Toc513036124"/>
      <w:r>
        <w:t>Section/Field Level Requirements</w:t>
      </w:r>
      <w:bookmarkEnd w:id="19"/>
    </w:p>
    <w:p w14:paraId="2DB253E9" w14:textId="77777777" w:rsidR="00F70EAE" w:rsidRPr="00347A74" w:rsidRDefault="00F70EAE" w:rsidP="005345D9">
      <w:pPr>
        <w:pStyle w:val="ListParagraph"/>
        <w:numPr>
          <w:ilvl w:val="0"/>
          <w:numId w:val="3"/>
        </w:numPr>
        <w:tabs>
          <w:tab w:val="left" w:pos="360"/>
        </w:tabs>
        <w:spacing w:after="120" w:line="240" w:lineRule="auto"/>
        <w:ind w:left="1584" w:hanging="432"/>
      </w:pPr>
      <w:r w:rsidRPr="00E70A26">
        <w:rPr>
          <w:b/>
        </w:rPr>
        <w:t>1 –</w:t>
      </w:r>
      <w:r w:rsidR="00697B55" w:rsidRPr="00E70A26">
        <w:rPr>
          <w:b/>
        </w:rPr>
        <w:t>File number. C</w:t>
      </w:r>
      <w:r w:rsidR="00697B55">
        <w:t xml:space="preserve"> - The system shall pre-fill the </w:t>
      </w:r>
      <w:r w:rsidR="00A716B2">
        <w:t>file</w:t>
      </w:r>
      <w:r w:rsidR="00697B55">
        <w:t xml:space="preserve"> number assigned to the consultant selected by the user when the form is started. This field </w:t>
      </w:r>
      <w:r w:rsidR="00B305CE">
        <w:t>will be</w:t>
      </w:r>
      <w:r w:rsidR="00697B55">
        <w:t xml:space="preserve"> read-only.</w:t>
      </w:r>
    </w:p>
    <w:p w14:paraId="2D49E052" w14:textId="77777777" w:rsidR="006C1FF2" w:rsidRDefault="006C1FF2" w:rsidP="006C1FF2">
      <w:pPr>
        <w:pStyle w:val="ListParagraph"/>
        <w:numPr>
          <w:ilvl w:val="0"/>
          <w:numId w:val="3"/>
        </w:numPr>
        <w:tabs>
          <w:tab w:val="left" w:pos="360"/>
        </w:tabs>
        <w:spacing w:after="120" w:line="240" w:lineRule="auto"/>
        <w:ind w:left="1584" w:hanging="432"/>
      </w:pPr>
      <w:r>
        <w:rPr>
          <w:b/>
        </w:rPr>
        <w:t>2</w:t>
      </w:r>
      <w:r w:rsidRPr="00EE5930">
        <w:rPr>
          <w:b/>
        </w:rPr>
        <w:t xml:space="preserve">. </w:t>
      </w:r>
      <w:r>
        <w:rPr>
          <w:b/>
        </w:rPr>
        <w:t>Period Covered By This Report</w:t>
      </w:r>
      <w:r w:rsidRPr="00EE5930">
        <w:rPr>
          <w:b/>
        </w:rPr>
        <w:t>:</w:t>
      </w:r>
      <w:r>
        <w:t xml:space="preserve"> - The following two date fields will be listed in this section. </w:t>
      </w:r>
    </w:p>
    <w:p w14:paraId="062F78FE" w14:textId="77777777" w:rsidR="006C1FF2" w:rsidRDefault="006C1FF2" w:rsidP="006C1FF2">
      <w:pPr>
        <w:pStyle w:val="ListParagraph"/>
        <w:numPr>
          <w:ilvl w:val="1"/>
          <w:numId w:val="3"/>
        </w:numPr>
        <w:tabs>
          <w:tab w:val="left" w:pos="360"/>
        </w:tabs>
        <w:spacing w:after="120" w:line="240" w:lineRule="auto"/>
      </w:pPr>
      <w:r w:rsidRPr="00B26C4D">
        <w:rPr>
          <w:b/>
        </w:rPr>
        <w:t>From</w:t>
      </w:r>
      <w:r w:rsidR="00681985">
        <w:rPr>
          <w:b/>
        </w:rPr>
        <w:t>:</w:t>
      </w:r>
      <w:r>
        <w:t xml:space="preserve"> - This will be a beginning date of the fiscal year covered in the report. The format for the field should be </w:t>
      </w:r>
      <w:r w:rsidR="00AC46A0">
        <w:t>MM/DD/YYYY.</w:t>
      </w:r>
    </w:p>
    <w:p w14:paraId="66415B86" w14:textId="77777777" w:rsidR="00B26C4D" w:rsidRDefault="00B26C4D" w:rsidP="006C1FF2">
      <w:pPr>
        <w:pStyle w:val="ListParagraph"/>
        <w:numPr>
          <w:ilvl w:val="1"/>
          <w:numId w:val="3"/>
        </w:numPr>
        <w:tabs>
          <w:tab w:val="left" w:pos="360"/>
        </w:tabs>
        <w:spacing w:after="120" w:line="240" w:lineRule="auto"/>
      </w:pPr>
      <w:r w:rsidRPr="00B26C4D">
        <w:rPr>
          <w:b/>
        </w:rPr>
        <w:lastRenderedPageBreak/>
        <w:t>Through</w:t>
      </w:r>
      <w:r w:rsidR="00681985">
        <w:rPr>
          <w:b/>
        </w:rPr>
        <w:t>:</w:t>
      </w:r>
      <w:r>
        <w:t xml:space="preserve"> - This will be </w:t>
      </w:r>
      <w:r w:rsidR="00681985">
        <w:t>the</w:t>
      </w:r>
      <w:r>
        <w:t xml:space="preserve"> ending date of the fiscal year covered in the report. The format for the field should be MM/DD/YYYY.</w:t>
      </w:r>
    </w:p>
    <w:p w14:paraId="746106CF" w14:textId="77777777" w:rsidR="00681985" w:rsidRPr="00681985" w:rsidRDefault="00681985" w:rsidP="005345D9">
      <w:pPr>
        <w:pStyle w:val="ListParagraph"/>
        <w:numPr>
          <w:ilvl w:val="0"/>
          <w:numId w:val="3"/>
        </w:numPr>
        <w:tabs>
          <w:tab w:val="left" w:pos="360"/>
        </w:tabs>
        <w:spacing w:after="120" w:line="240" w:lineRule="auto"/>
        <w:ind w:left="1584" w:hanging="432"/>
      </w:pPr>
      <w:r w:rsidRPr="00681985">
        <w:rPr>
          <w:b/>
        </w:rPr>
        <w:t>A. Person Filing</w:t>
      </w:r>
      <w:r>
        <w:t xml:space="preserve"> – This will be the section title for the sections 3 and 4.</w:t>
      </w:r>
    </w:p>
    <w:p w14:paraId="494F18F4" w14:textId="77777777" w:rsidR="00347A74" w:rsidRDefault="00192757" w:rsidP="00681985">
      <w:pPr>
        <w:pStyle w:val="ListParagraph"/>
        <w:numPr>
          <w:ilvl w:val="1"/>
          <w:numId w:val="3"/>
        </w:numPr>
        <w:tabs>
          <w:tab w:val="left" w:pos="360"/>
        </w:tabs>
        <w:spacing w:after="120" w:line="240" w:lineRule="auto"/>
      </w:pPr>
      <w:r>
        <w:rPr>
          <w:b/>
        </w:rPr>
        <w:t>3</w:t>
      </w:r>
      <w:r w:rsidR="00D17B69" w:rsidRPr="00E70A26">
        <w:rPr>
          <w:b/>
        </w:rPr>
        <w:t>.</w:t>
      </w:r>
      <w:r w:rsidR="002B5264" w:rsidRPr="002B5264">
        <w:t xml:space="preserve"> </w:t>
      </w:r>
      <w:r w:rsidR="002B5264" w:rsidRPr="00E70A26">
        <w:rPr>
          <w:b/>
        </w:rPr>
        <w:t>Name and mailing address (include ZIP Code)</w:t>
      </w:r>
      <w:r w:rsidR="00D17B69">
        <w:t xml:space="preserve"> – This section will be used to report the c</w:t>
      </w:r>
      <w:r w:rsidR="00D17B69" w:rsidRPr="00D17B69">
        <w:t xml:space="preserve">ontact information for </w:t>
      </w:r>
      <w:r w:rsidR="00E70A26">
        <w:t xml:space="preserve">the </w:t>
      </w:r>
      <w:r w:rsidR="00D17B69" w:rsidRPr="00D17B69">
        <w:t>person filing</w:t>
      </w:r>
      <w:r w:rsidR="001B6F8A">
        <w:t xml:space="preserve">. </w:t>
      </w:r>
      <w:r w:rsidR="00347A74" w:rsidRPr="00347A74">
        <w:t xml:space="preserve">Fields listed in this section and </w:t>
      </w:r>
      <w:r w:rsidR="002C6DC1">
        <w:t>their</w:t>
      </w:r>
      <w:r w:rsidR="002C6DC1" w:rsidRPr="00347A74">
        <w:t xml:space="preserve"> </w:t>
      </w:r>
      <w:r w:rsidR="00347A74" w:rsidRPr="00347A74">
        <w:t xml:space="preserve">requirements are </w:t>
      </w:r>
      <w:r w:rsidR="00347A74">
        <w:t>described</w:t>
      </w:r>
      <w:r w:rsidR="00347A74" w:rsidRPr="00347A74">
        <w:t xml:space="preserve"> below:</w:t>
      </w:r>
      <w:r w:rsidR="00347A74">
        <w:t xml:space="preserve"> </w:t>
      </w:r>
    </w:p>
    <w:p w14:paraId="7A7D15E3" w14:textId="77777777" w:rsidR="002B5264" w:rsidRDefault="002B5264" w:rsidP="005345D9">
      <w:pPr>
        <w:pStyle w:val="ListParagraph"/>
        <w:numPr>
          <w:ilvl w:val="0"/>
          <w:numId w:val="4"/>
        </w:numPr>
      </w:pPr>
      <w:r w:rsidRPr="001B6F8A">
        <w:rPr>
          <w:b/>
        </w:rPr>
        <w:t>First Name</w:t>
      </w:r>
      <w:r>
        <w:t xml:space="preserve"> – This </w:t>
      </w:r>
      <w:r w:rsidR="00B305CE">
        <w:t>will</w:t>
      </w:r>
      <w:r>
        <w:t xml:space="preserve"> be a text field to enter the First Name of the reporting individual</w:t>
      </w:r>
      <w:r w:rsidR="00E70A26">
        <w:t>. The field will be pre-filled upon successful login.</w:t>
      </w:r>
      <w:r w:rsidR="00E70A26" w:rsidRPr="00E70A26">
        <w:t xml:space="preserve"> </w:t>
      </w:r>
      <w:r w:rsidR="00E70A26">
        <w:t xml:space="preserve">The filer </w:t>
      </w:r>
      <w:r w:rsidR="00B305CE">
        <w:t>will</w:t>
      </w:r>
      <w:r w:rsidR="00E70A26">
        <w:t xml:space="preserve"> be able to modify the information.</w:t>
      </w:r>
    </w:p>
    <w:p w14:paraId="2BBDB015" w14:textId="77777777" w:rsidR="002B5264" w:rsidRDefault="002B5264" w:rsidP="005345D9">
      <w:pPr>
        <w:pStyle w:val="ListParagraph"/>
        <w:numPr>
          <w:ilvl w:val="0"/>
          <w:numId w:val="4"/>
        </w:numPr>
      </w:pPr>
      <w:r w:rsidRPr="001B6F8A">
        <w:rPr>
          <w:b/>
        </w:rPr>
        <w:t>Middle Name</w:t>
      </w:r>
      <w:r>
        <w:t xml:space="preserve"> - This </w:t>
      </w:r>
      <w:r w:rsidR="00B305CE">
        <w:t>will</w:t>
      </w:r>
      <w:r>
        <w:t xml:space="preserve"> be a text field to enter the Middle Name of the reporting individual</w:t>
      </w:r>
      <w:r w:rsidR="00E70A26">
        <w:t>. The field will be pre-filled upon successful login.</w:t>
      </w:r>
      <w:r w:rsidR="00E70A26" w:rsidRPr="00E70A26">
        <w:t xml:space="preserve"> </w:t>
      </w:r>
      <w:r w:rsidR="00E70A26">
        <w:t xml:space="preserve">The filer </w:t>
      </w:r>
      <w:r w:rsidR="00B305CE">
        <w:t>will</w:t>
      </w:r>
      <w:r w:rsidR="00E70A26">
        <w:t xml:space="preserve"> be able to modify the information.</w:t>
      </w:r>
    </w:p>
    <w:p w14:paraId="2718F0F8" w14:textId="77777777" w:rsidR="002B5264" w:rsidRDefault="002B5264" w:rsidP="005345D9">
      <w:pPr>
        <w:pStyle w:val="ListParagraph"/>
        <w:numPr>
          <w:ilvl w:val="0"/>
          <w:numId w:val="4"/>
        </w:numPr>
      </w:pPr>
      <w:r w:rsidRPr="001B6F8A">
        <w:rPr>
          <w:b/>
        </w:rPr>
        <w:t>Last Name</w:t>
      </w:r>
      <w:r>
        <w:t xml:space="preserve"> - This </w:t>
      </w:r>
      <w:r w:rsidR="00B305CE">
        <w:t>will be</w:t>
      </w:r>
      <w:r>
        <w:t xml:space="preserve"> a text field to enter the Last Name of the reporting individual</w:t>
      </w:r>
      <w:r w:rsidR="00E70A26">
        <w:t>. The field will be pre-filled upon successful login.</w:t>
      </w:r>
      <w:r w:rsidR="00E70A26" w:rsidRPr="00E70A26">
        <w:t xml:space="preserve"> </w:t>
      </w:r>
      <w:r w:rsidR="00E70A26">
        <w:t xml:space="preserve">The filer </w:t>
      </w:r>
      <w:r w:rsidR="00B305CE">
        <w:t>will be</w:t>
      </w:r>
      <w:r w:rsidR="00E70A26">
        <w:t xml:space="preserve"> able to modify the information.</w:t>
      </w:r>
    </w:p>
    <w:p w14:paraId="02E11DAF" w14:textId="77777777" w:rsidR="002B5264" w:rsidRDefault="002B5264" w:rsidP="005345D9">
      <w:pPr>
        <w:pStyle w:val="ListParagraph"/>
        <w:numPr>
          <w:ilvl w:val="0"/>
          <w:numId w:val="4"/>
        </w:numPr>
      </w:pPr>
      <w:r w:rsidRPr="001B6F8A">
        <w:rPr>
          <w:b/>
        </w:rPr>
        <w:t>Title</w:t>
      </w:r>
      <w:r>
        <w:t xml:space="preserve"> - This </w:t>
      </w:r>
      <w:r w:rsidR="00B305CE">
        <w:t>will be</w:t>
      </w:r>
      <w:r>
        <w:t xml:space="preserve"> a text field to enter the job </w:t>
      </w:r>
      <w:r w:rsidR="00B305CE">
        <w:t>T</w:t>
      </w:r>
      <w:r>
        <w:t xml:space="preserve">itle </w:t>
      </w:r>
      <w:r w:rsidR="00495985">
        <w:t xml:space="preserve">of the </w:t>
      </w:r>
      <w:r>
        <w:t>reporting individual</w:t>
      </w:r>
      <w:r w:rsidR="00E70A26">
        <w:t>.</w:t>
      </w:r>
      <w:r w:rsidR="00E70A26" w:rsidRPr="00E70A26">
        <w:t xml:space="preserve"> </w:t>
      </w:r>
      <w:r w:rsidR="00E70A26">
        <w:t>The field will be pre-filled upon successful login.</w:t>
      </w:r>
      <w:r w:rsidR="00E70A26" w:rsidRPr="00E70A26">
        <w:t xml:space="preserve"> </w:t>
      </w:r>
      <w:r w:rsidR="00E70A26">
        <w:t xml:space="preserve">The filer </w:t>
      </w:r>
      <w:r w:rsidR="00B305CE">
        <w:t>will be</w:t>
      </w:r>
      <w:r w:rsidR="00E70A26">
        <w:t xml:space="preserve"> able to modify the information.</w:t>
      </w:r>
    </w:p>
    <w:p w14:paraId="113C6FE9" w14:textId="77777777" w:rsidR="002B5264" w:rsidRDefault="002B5264" w:rsidP="005345D9">
      <w:pPr>
        <w:pStyle w:val="ListParagraph"/>
        <w:numPr>
          <w:ilvl w:val="0"/>
          <w:numId w:val="4"/>
        </w:numPr>
      </w:pPr>
      <w:r w:rsidRPr="001B6F8A">
        <w:rPr>
          <w:b/>
        </w:rPr>
        <w:t>Organization</w:t>
      </w:r>
      <w:r>
        <w:t xml:space="preserve"> - This </w:t>
      </w:r>
      <w:r w:rsidR="00B305CE">
        <w:t>will be</w:t>
      </w:r>
      <w:r>
        <w:t xml:space="preserve"> a text field to enter the Organization. The field will be pre-filled upon successful login and </w:t>
      </w:r>
      <w:r w:rsidR="00B305CE">
        <w:t>will be</w:t>
      </w:r>
      <w:r>
        <w:t xml:space="preserve"> in read-only. </w:t>
      </w:r>
      <w:r w:rsidR="00495985">
        <w:t>Users needing to change an organization name must contact DRDA.</w:t>
      </w:r>
    </w:p>
    <w:p w14:paraId="569DED00" w14:textId="77777777" w:rsidR="002B5264" w:rsidRDefault="002B5264" w:rsidP="005345D9">
      <w:pPr>
        <w:pStyle w:val="ListParagraph"/>
        <w:numPr>
          <w:ilvl w:val="0"/>
          <w:numId w:val="4"/>
        </w:numPr>
      </w:pPr>
      <w:r w:rsidRPr="001B6F8A">
        <w:rPr>
          <w:b/>
        </w:rPr>
        <w:t>P.O. Box, Bldg., Room No., if any</w:t>
      </w:r>
      <w:r>
        <w:t xml:space="preserve"> - This </w:t>
      </w:r>
      <w:r w:rsidR="00B305CE">
        <w:t>will be</w:t>
      </w:r>
      <w:r>
        <w:t xml:space="preserve"> a text field to enter the P.O Box or Building/room number.</w:t>
      </w:r>
      <w:r w:rsidR="00E70A26" w:rsidRPr="00E70A26">
        <w:t xml:space="preserve"> </w:t>
      </w:r>
      <w:r w:rsidR="00E70A26">
        <w:t>The field will be pre-filled upon successful login.</w:t>
      </w:r>
      <w:r w:rsidR="00E70A26" w:rsidRPr="00E70A26">
        <w:t xml:space="preserve"> </w:t>
      </w:r>
      <w:r w:rsidR="00E70A26">
        <w:t xml:space="preserve">The filer </w:t>
      </w:r>
      <w:r w:rsidR="00B305CE">
        <w:t>will be</w:t>
      </w:r>
      <w:r w:rsidR="00E70A26">
        <w:t xml:space="preserve"> able to modify the information.</w:t>
      </w:r>
    </w:p>
    <w:p w14:paraId="039A020E" w14:textId="77777777" w:rsidR="002B5264" w:rsidRDefault="002B5264" w:rsidP="005345D9">
      <w:pPr>
        <w:pStyle w:val="ListParagraph"/>
        <w:numPr>
          <w:ilvl w:val="0"/>
          <w:numId w:val="4"/>
        </w:numPr>
      </w:pPr>
      <w:r w:rsidRPr="001B6F8A">
        <w:rPr>
          <w:b/>
        </w:rPr>
        <w:t>Street</w:t>
      </w:r>
      <w:r>
        <w:t xml:space="preserve"> - This </w:t>
      </w:r>
      <w:r w:rsidR="00B305CE">
        <w:t>will be</w:t>
      </w:r>
      <w:r>
        <w:t xml:space="preserve"> a text field to enter the street address which the maul should be directed.</w:t>
      </w:r>
      <w:r w:rsidRPr="002B5264">
        <w:t xml:space="preserve"> </w:t>
      </w:r>
      <w:r>
        <w:t xml:space="preserve">The field </w:t>
      </w:r>
      <w:r w:rsidR="00B305CE">
        <w:t>will be</w:t>
      </w:r>
      <w:r>
        <w:t xml:space="preserve"> Pre-filled upon successful login. The filer </w:t>
      </w:r>
      <w:r w:rsidR="00B305CE">
        <w:t>will be</w:t>
      </w:r>
      <w:r>
        <w:t xml:space="preserve"> able to modify the information.</w:t>
      </w:r>
    </w:p>
    <w:p w14:paraId="464D7986" w14:textId="77777777" w:rsidR="002B5264" w:rsidRDefault="002B5264" w:rsidP="005345D9">
      <w:pPr>
        <w:pStyle w:val="ListParagraph"/>
        <w:numPr>
          <w:ilvl w:val="0"/>
          <w:numId w:val="4"/>
        </w:numPr>
      </w:pPr>
      <w:r w:rsidRPr="001B6F8A">
        <w:rPr>
          <w:b/>
        </w:rPr>
        <w:t>City</w:t>
      </w:r>
      <w:r>
        <w:t xml:space="preserve">- This </w:t>
      </w:r>
      <w:r w:rsidR="00B305CE">
        <w:t>will be</w:t>
      </w:r>
      <w:r>
        <w:t xml:space="preserve"> a text field to enter the name of the City</w:t>
      </w:r>
      <w:r w:rsidR="00F92A2C">
        <w:t>.</w:t>
      </w:r>
      <w:r w:rsidR="00F92A2C" w:rsidRPr="002B5264">
        <w:t xml:space="preserve"> </w:t>
      </w:r>
      <w:r w:rsidR="00F92A2C">
        <w:t xml:space="preserve">The field </w:t>
      </w:r>
      <w:r w:rsidR="00B305CE">
        <w:t>will be</w:t>
      </w:r>
      <w:r w:rsidR="00F92A2C">
        <w:t xml:space="preserve"> Pre-filled upon successful login. The filer </w:t>
      </w:r>
      <w:r w:rsidR="00B305CE">
        <w:t>will be</w:t>
      </w:r>
      <w:r w:rsidR="00F92A2C">
        <w:t xml:space="preserve"> able to modify the information.</w:t>
      </w:r>
    </w:p>
    <w:p w14:paraId="253BEA7D" w14:textId="77777777" w:rsidR="002B5264" w:rsidRDefault="002B5264" w:rsidP="005345D9">
      <w:pPr>
        <w:pStyle w:val="ListParagraph"/>
        <w:numPr>
          <w:ilvl w:val="0"/>
          <w:numId w:val="4"/>
        </w:numPr>
      </w:pPr>
      <w:r w:rsidRPr="001B6F8A">
        <w:rPr>
          <w:b/>
        </w:rPr>
        <w:t>State</w:t>
      </w:r>
      <w:r>
        <w:t xml:space="preserve"> - This </w:t>
      </w:r>
      <w:r w:rsidR="00B305CE">
        <w:t>will be</w:t>
      </w:r>
      <w:r>
        <w:t xml:space="preserve"> a </w:t>
      </w:r>
      <w:r w:rsidR="00F92A2C">
        <w:t>drop-down</w:t>
      </w:r>
      <w:r>
        <w:t xml:space="preserve"> field to enter the State</w:t>
      </w:r>
      <w:r w:rsidR="00F92A2C">
        <w:t>.</w:t>
      </w:r>
      <w:r w:rsidR="00F92A2C" w:rsidRPr="002B5264">
        <w:t xml:space="preserve"> </w:t>
      </w:r>
      <w:r w:rsidR="00F92A2C">
        <w:t xml:space="preserve">The field </w:t>
      </w:r>
      <w:r w:rsidR="00B305CE">
        <w:t>will be</w:t>
      </w:r>
      <w:r w:rsidR="00F92A2C">
        <w:t xml:space="preserve"> Pre-filled upon successful login. The filer </w:t>
      </w:r>
      <w:r w:rsidR="00B305CE">
        <w:t>will be</w:t>
      </w:r>
      <w:r w:rsidR="00F92A2C">
        <w:t xml:space="preserve"> able to modify the information. </w:t>
      </w:r>
      <w:r w:rsidR="00F92A2C">
        <w:rPr>
          <w:rFonts w:ascii="Calibri" w:hAnsi="Calibri"/>
          <w:color w:val="000000"/>
        </w:rPr>
        <w:t>The d</w:t>
      </w:r>
      <w:r w:rsidR="00F92A2C" w:rsidRPr="00D17B69">
        <w:rPr>
          <w:rFonts w:ascii="Calibri" w:hAnsi="Calibri"/>
          <w:color w:val="000000"/>
        </w:rPr>
        <w:t xml:space="preserve">rop down </w:t>
      </w:r>
      <w:r w:rsidR="00F92A2C">
        <w:rPr>
          <w:rFonts w:ascii="Calibri" w:hAnsi="Calibri"/>
          <w:color w:val="000000"/>
        </w:rPr>
        <w:t xml:space="preserve">must </w:t>
      </w:r>
      <w:r w:rsidR="00F92A2C" w:rsidRPr="00D17B69">
        <w:rPr>
          <w:rFonts w:ascii="Calibri" w:hAnsi="Calibri"/>
          <w:color w:val="000000"/>
        </w:rPr>
        <w:t>list of all states code plus '00' for a non-state.</w:t>
      </w:r>
    </w:p>
    <w:p w14:paraId="069F8AF7" w14:textId="77777777" w:rsidR="002B5264" w:rsidRDefault="002B5264" w:rsidP="005345D9">
      <w:pPr>
        <w:pStyle w:val="ListParagraph"/>
        <w:numPr>
          <w:ilvl w:val="0"/>
          <w:numId w:val="4"/>
        </w:numPr>
      </w:pPr>
      <w:r w:rsidRPr="001B6F8A">
        <w:rPr>
          <w:b/>
        </w:rPr>
        <w:t>Zip Code</w:t>
      </w:r>
      <w:r w:rsidR="00F92A2C" w:rsidRPr="00F92A2C">
        <w:t xml:space="preserve"> </w:t>
      </w:r>
      <w:r w:rsidR="009E1449" w:rsidRPr="009E1449">
        <w:rPr>
          <w:b/>
        </w:rPr>
        <w:t>+4</w:t>
      </w:r>
      <w:r w:rsidR="009E1449">
        <w:rPr>
          <w:b/>
        </w:rPr>
        <w:t xml:space="preserve"> </w:t>
      </w:r>
      <w:r w:rsidR="00F92A2C">
        <w:t xml:space="preserve">– This </w:t>
      </w:r>
      <w:r w:rsidR="00B305CE">
        <w:t>will be</w:t>
      </w:r>
      <w:r w:rsidR="00F92A2C">
        <w:t xml:space="preserve"> a text field in </w:t>
      </w:r>
      <w:r w:rsidR="00F92A2C">
        <w:rPr>
          <w:rFonts w:ascii="Calibri" w:hAnsi="Calibri"/>
          <w:color w:val="000000"/>
        </w:rPr>
        <w:t xml:space="preserve">5 +4 format (xxxxx-xxxx). </w:t>
      </w:r>
      <w:r w:rsidR="00F92A2C">
        <w:t xml:space="preserve">The field </w:t>
      </w:r>
      <w:r w:rsidR="00B305CE">
        <w:t>will be</w:t>
      </w:r>
      <w:r w:rsidR="00F92A2C">
        <w:t xml:space="preserve"> Pre-filled upon successful login. The filer </w:t>
      </w:r>
      <w:r w:rsidR="00B305CE">
        <w:t>will be</w:t>
      </w:r>
      <w:r w:rsidR="00F92A2C">
        <w:t xml:space="preserve"> able to modify the information.</w:t>
      </w:r>
    </w:p>
    <w:p w14:paraId="31A2D922" w14:textId="77777777" w:rsidR="001B6F8A" w:rsidRDefault="00192757" w:rsidP="00681985">
      <w:pPr>
        <w:pStyle w:val="ListParagraph"/>
        <w:numPr>
          <w:ilvl w:val="1"/>
          <w:numId w:val="3"/>
        </w:numPr>
        <w:tabs>
          <w:tab w:val="left" w:pos="360"/>
        </w:tabs>
        <w:spacing w:after="120" w:line="240" w:lineRule="auto"/>
      </w:pPr>
      <w:r>
        <w:rPr>
          <w:b/>
        </w:rPr>
        <w:t>4</w:t>
      </w:r>
      <w:r w:rsidR="00EE5930" w:rsidRPr="00EE5930">
        <w:rPr>
          <w:b/>
        </w:rPr>
        <w:t>. Any other address where records necessary to verify this report are kept:</w:t>
      </w:r>
      <w:r w:rsidR="001B6F8A">
        <w:t xml:space="preserve"> – This section/field will be used to report </w:t>
      </w:r>
      <w:r w:rsidR="00EE5930">
        <w:t>any other address to be kept in the record.</w:t>
      </w:r>
      <w:r w:rsidR="001B6F8A">
        <w:t xml:space="preserve"> </w:t>
      </w:r>
    </w:p>
    <w:p w14:paraId="4F70B80E" w14:textId="77777777" w:rsidR="00EA49E6" w:rsidRDefault="00EA49E6" w:rsidP="00681985">
      <w:pPr>
        <w:tabs>
          <w:tab w:val="left" w:pos="360"/>
        </w:tabs>
        <w:spacing w:after="120" w:line="240" w:lineRule="auto"/>
      </w:pPr>
      <w:r>
        <w:tab/>
      </w:r>
      <w:r>
        <w:tab/>
      </w:r>
      <w:r>
        <w:tab/>
      </w:r>
      <w:r>
        <w:tab/>
      </w:r>
      <w:r w:rsidR="00681985">
        <w:tab/>
      </w:r>
      <w:r w:rsidRPr="00EA49E6">
        <w:t>Fields listed in this section and its requirements are described below:</w:t>
      </w:r>
    </w:p>
    <w:p w14:paraId="3251CE99" w14:textId="77777777" w:rsidR="00EE5930" w:rsidRDefault="00EE5930" w:rsidP="00681985">
      <w:pPr>
        <w:pStyle w:val="ListParagraph"/>
        <w:numPr>
          <w:ilvl w:val="0"/>
          <w:numId w:val="4"/>
        </w:numPr>
      </w:pPr>
      <w:r w:rsidRPr="001B6F8A">
        <w:rPr>
          <w:b/>
        </w:rPr>
        <w:t>First Name</w:t>
      </w:r>
      <w:r>
        <w:t xml:space="preserve"> – This </w:t>
      </w:r>
      <w:r w:rsidR="00B305CE">
        <w:t>will be</w:t>
      </w:r>
      <w:r>
        <w:t xml:space="preserve"> a text field to enter the First Name of </w:t>
      </w:r>
      <w:r w:rsidR="00495985">
        <w:t xml:space="preserve">the </w:t>
      </w:r>
      <w:r w:rsidR="00BE7B99">
        <w:t>individual</w:t>
      </w:r>
      <w:r w:rsidR="00657D25">
        <w:t>.</w:t>
      </w:r>
    </w:p>
    <w:p w14:paraId="076F9170" w14:textId="77777777" w:rsidR="00EE5930" w:rsidRDefault="00EE5930" w:rsidP="00681985">
      <w:pPr>
        <w:pStyle w:val="ListParagraph"/>
        <w:numPr>
          <w:ilvl w:val="0"/>
          <w:numId w:val="4"/>
        </w:numPr>
      </w:pPr>
      <w:r w:rsidRPr="001B6F8A">
        <w:rPr>
          <w:b/>
        </w:rPr>
        <w:t>Middle Name</w:t>
      </w:r>
      <w:r>
        <w:t xml:space="preserve"> - This </w:t>
      </w:r>
      <w:r w:rsidR="00B305CE">
        <w:t>will be</w:t>
      </w:r>
      <w:r>
        <w:t xml:space="preserve"> a text field to enter the Middle Name of the individual</w:t>
      </w:r>
      <w:r w:rsidR="00657D25">
        <w:t>.</w:t>
      </w:r>
    </w:p>
    <w:p w14:paraId="5E2B1E99" w14:textId="77777777" w:rsidR="00EE5930" w:rsidRDefault="00EE5930" w:rsidP="00681985">
      <w:pPr>
        <w:pStyle w:val="ListParagraph"/>
        <w:numPr>
          <w:ilvl w:val="0"/>
          <w:numId w:val="4"/>
        </w:numPr>
      </w:pPr>
      <w:r w:rsidRPr="001B6F8A">
        <w:rPr>
          <w:b/>
        </w:rPr>
        <w:t>Last Name</w:t>
      </w:r>
      <w:r>
        <w:t xml:space="preserve"> - This </w:t>
      </w:r>
      <w:r w:rsidR="00B305CE">
        <w:t>will be</w:t>
      </w:r>
      <w:r>
        <w:t xml:space="preserve"> a text field to enter the Last Name of the individual</w:t>
      </w:r>
      <w:r w:rsidR="00657D25">
        <w:t>.</w:t>
      </w:r>
    </w:p>
    <w:p w14:paraId="3741B42A" w14:textId="77777777" w:rsidR="00EE5930" w:rsidRDefault="00EE5930" w:rsidP="00681985">
      <w:pPr>
        <w:pStyle w:val="ListParagraph"/>
        <w:numPr>
          <w:ilvl w:val="0"/>
          <w:numId w:val="4"/>
        </w:numPr>
      </w:pPr>
      <w:r w:rsidRPr="001B6F8A">
        <w:rPr>
          <w:b/>
        </w:rPr>
        <w:t>Title</w:t>
      </w:r>
      <w:r>
        <w:t xml:space="preserve"> - This </w:t>
      </w:r>
      <w:r w:rsidR="00B305CE">
        <w:t>will be</w:t>
      </w:r>
      <w:r>
        <w:t xml:space="preserve"> a text field to enter the job Title</w:t>
      </w:r>
      <w:r w:rsidR="00B305CE">
        <w:t xml:space="preserve"> of the </w:t>
      </w:r>
      <w:r>
        <w:t>individual</w:t>
      </w:r>
    </w:p>
    <w:p w14:paraId="6EA98E44" w14:textId="77777777" w:rsidR="00EE5930" w:rsidRDefault="00EE5930" w:rsidP="00681985">
      <w:pPr>
        <w:pStyle w:val="ListParagraph"/>
        <w:numPr>
          <w:ilvl w:val="0"/>
          <w:numId w:val="4"/>
        </w:numPr>
      </w:pPr>
      <w:r w:rsidRPr="001B6F8A">
        <w:rPr>
          <w:b/>
        </w:rPr>
        <w:lastRenderedPageBreak/>
        <w:t>Organization</w:t>
      </w:r>
      <w:r>
        <w:t xml:space="preserve"> - This </w:t>
      </w:r>
      <w:r w:rsidR="00B305CE">
        <w:t>will be</w:t>
      </w:r>
      <w:r>
        <w:t xml:space="preserve"> a text field to enter the Organization. The field will be pre-filled upon successful login and </w:t>
      </w:r>
      <w:r w:rsidR="00B305CE">
        <w:t>will be</w:t>
      </w:r>
      <w:r>
        <w:t xml:space="preserve"> in read-only. </w:t>
      </w:r>
    </w:p>
    <w:p w14:paraId="79C3ACD4" w14:textId="77777777" w:rsidR="00EE5930" w:rsidRDefault="00EE5930" w:rsidP="00681985">
      <w:pPr>
        <w:pStyle w:val="ListParagraph"/>
        <w:numPr>
          <w:ilvl w:val="0"/>
          <w:numId w:val="4"/>
        </w:numPr>
      </w:pPr>
      <w:r w:rsidRPr="001B6F8A">
        <w:rPr>
          <w:b/>
        </w:rPr>
        <w:t>P.O. Box, Bldg., Room No., if any</w:t>
      </w:r>
      <w:r>
        <w:t xml:space="preserve"> - This </w:t>
      </w:r>
      <w:r w:rsidR="00B305CE">
        <w:t>will be</w:t>
      </w:r>
      <w:r>
        <w:t xml:space="preserve"> a text field to enter the P.O Box or Building/room number.</w:t>
      </w:r>
    </w:p>
    <w:p w14:paraId="62CA3108" w14:textId="77777777" w:rsidR="00EE5930" w:rsidRDefault="00EE5930" w:rsidP="00681985">
      <w:pPr>
        <w:pStyle w:val="ListParagraph"/>
        <w:numPr>
          <w:ilvl w:val="0"/>
          <w:numId w:val="4"/>
        </w:numPr>
      </w:pPr>
      <w:r w:rsidRPr="001B6F8A">
        <w:rPr>
          <w:b/>
        </w:rPr>
        <w:t>Street</w:t>
      </w:r>
      <w:r>
        <w:t xml:space="preserve"> - This </w:t>
      </w:r>
      <w:r w:rsidR="00B305CE">
        <w:t>will be</w:t>
      </w:r>
      <w:r>
        <w:t xml:space="preserve"> a text field to enter the street address which the ma</w:t>
      </w:r>
      <w:r w:rsidR="00B305CE">
        <w:t>i</w:t>
      </w:r>
      <w:r>
        <w:t>l should be directed.</w:t>
      </w:r>
    </w:p>
    <w:p w14:paraId="01C7EF07" w14:textId="77777777" w:rsidR="00EE5930" w:rsidRDefault="00EE5930" w:rsidP="00681985">
      <w:pPr>
        <w:pStyle w:val="ListParagraph"/>
        <w:numPr>
          <w:ilvl w:val="0"/>
          <w:numId w:val="4"/>
        </w:numPr>
      </w:pPr>
      <w:r w:rsidRPr="001B6F8A">
        <w:rPr>
          <w:b/>
        </w:rPr>
        <w:t>City</w:t>
      </w:r>
      <w:r>
        <w:t xml:space="preserve">- This </w:t>
      </w:r>
      <w:r w:rsidR="00B305CE">
        <w:t>will be</w:t>
      </w:r>
      <w:r>
        <w:t xml:space="preserve"> a text field to enter the name of the City.</w:t>
      </w:r>
    </w:p>
    <w:p w14:paraId="6E29A154" w14:textId="2E14C4EB" w:rsidR="00EE5930" w:rsidRDefault="00EE5930" w:rsidP="00681985">
      <w:pPr>
        <w:pStyle w:val="ListParagraph"/>
        <w:numPr>
          <w:ilvl w:val="0"/>
          <w:numId w:val="4"/>
        </w:numPr>
      </w:pPr>
      <w:r w:rsidRPr="001B6F8A">
        <w:rPr>
          <w:b/>
        </w:rPr>
        <w:t>State</w:t>
      </w:r>
      <w:r>
        <w:t xml:space="preserve"> - This </w:t>
      </w:r>
      <w:r w:rsidR="00B305CE">
        <w:t>will be</w:t>
      </w:r>
      <w:r>
        <w:t xml:space="preserve"> a drop-down field to enter the State.</w:t>
      </w:r>
      <w:r w:rsidRPr="002B5264">
        <w:t xml:space="preserve"> </w:t>
      </w:r>
      <w:r w:rsidR="000561B4">
        <w:rPr>
          <w:rFonts w:ascii="Calibri" w:hAnsi="Calibri"/>
          <w:color w:val="000000"/>
        </w:rPr>
        <w:t>The d</w:t>
      </w:r>
      <w:r w:rsidR="000561B4" w:rsidRPr="00D17B69">
        <w:rPr>
          <w:rFonts w:ascii="Calibri" w:hAnsi="Calibri"/>
          <w:color w:val="000000"/>
        </w:rPr>
        <w:t xml:space="preserve">rop down </w:t>
      </w:r>
      <w:r w:rsidR="000561B4">
        <w:rPr>
          <w:rFonts w:ascii="Calibri" w:hAnsi="Calibri"/>
          <w:color w:val="000000"/>
        </w:rPr>
        <w:t xml:space="preserve">must </w:t>
      </w:r>
      <w:r w:rsidR="000561B4" w:rsidRPr="00D17B69">
        <w:rPr>
          <w:rFonts w:ascii="Calibri" w:hAnsi="Calibri"/>
          <w:color w:val="000000"/>
        </w:rPr>
        <w:t>list of all states code plus '00' for a non-state.</w:t>
      </w:r>
    </w:p>
    <w:p w14:paraId="4E1EFFCA" w14:textId="77777777" w:rsidR="00EE5930" w:rsidRDefault="00EE5930" w:rsidP="00681985">
      <w:pPr>
        <w:pStyle w:val="ListParagraph"/>
        <w:numPr>
          <w:ilvl w:val="0"/>
          <w:numId w:val="4"/>
        </w:numPr>
      </w:pPr>
      <w:r w:rsidRPr="001B6F8A">
        <w:rPr>
          <w:b/>
        </w:rPr>
        <w:t>Zip Code</w:t>
      </w:r>
      <w:r w:rsidR="00A47FDE">
        <w:rPr>
          <w:b/>
        </w:rPr>
        <w:t xml:space="preserve"> </w:t>
      </w:r>
      <w:r w:rsidR="00A47FDE" w:rsidRPr="00A47FDE">
        <w:rPr>
          <w:b/>
        </w:rPr>
        <w:t xml:space="preserve">+4 </w:t>
      </w:r>
      <w:r>
        <w:t xml:space="preserve">– This </w:t>
      </w:r>
      <w:r w:rsidR="00B305CE">
        <w:t>will be</w:t>
      </w:r>
      <w:r>
        <w:t xml:space="preserve"> a </w:t>
      </w:r>
      <w:r w:rsidR="00BE7B99">
        <w:t>numeric</w:t>
      </w:r>
      <w:r>
        <w:t xml:space="preserve"> field in </w:t>
      </w:r>
      <w:r>
        <w:rPr>
          <w:rFonts w:ascii="Calibri" w:hAnsi="Calibri"/>
          <w:color w:val="000000"/>
        </w:rPr>
        <w:t>5 +4 format (xxxxx-xxxx).</w:t>
      </w:r>
    </w:p>
    <w:p w14:paraId="1647C4EC" w14:textId="77777777" w:rsidR="00037CB2" w:rsidRDefault="00037CB2" w:rsidP="005345D9">
      <w:pPr>
        <w:pStyle w:val="Heading1"/>
        <w:numPr>
          <w:ilvl w:val="2"/>
          <w:numId w:val="1"/>
        </w:numPr>
      </w:pPr>
      <w:bookmarkStart w:id="20" w:name="_Toc513036125"/>
      <w:r>
        <w:t>Page 2</w:t>
      </w:r>
      <w:r w:rsidR="00747D0C">
        <w:t xml:space="preserve"> – STMT B</w:t>
      </w:r>
      <w:bookmarkEnd w:id="20"/>
    </w:p>
    <w:p w14:paraId="5A5A51B9" w14:textId="77777777" w:rsidR="003778AF" w:rsidRDefault="003778AF" w:rsidP="005345D9">
      <w:pPr>
        <w:pStyle w:val="Heading1"/>
        <w:numPr>
          <w:ilvl w:val="3"/>
          <w:numId w:val="1"/>
        </w:numPr>
        <w:spacing w:before="120"/>
      </w:pPr>
      <w:bookmarkStart w:id="21" w:name="_Toc513036126"/>
      <w:r>
        <w:t>Business Requirements</w:t>
      </w:r>
      <w:bookmarkEnd w:id="21"/>
    </w:p>
    <w:p w14:paraId="55FE04B1" w14:textId="77777777" w:rsidR="003778AF" w:rsidRDefault="003778AF" w:rsidP="00CB7D33">
      <w:pPr>
        <w:ind w:left="1080"/>
      </w:pPr>
      <w:r w:rsidRPr="009A163A">
        <w:t xml:space="preserve">Page </w:t>
      </w:r>
      <w:r w:rsidR="00856220" w:rsidRPr="009A163A">
        <w:t>2</w:t>
      </w:r>
      <w:r w:rsidRPr="009A163A">
        <w:t xml:space="preserve"> captures</w:t>
      </w:r>
      <w:r w:rsidR="005F1274">
        <w:t xml:space="preserve"> </w:t>
      </w:r>
      <w:r w:rsidR="009C757B">
        <w:t>separate s</w:t>
      </w:r>
      <w:r w:rsidR="00BD4DA4">
        <w:t xml:space="preserve">tatement of receipts for each employer from whom payments were received.  </w:t>
      </w:r>
      <w:r w:rsidRPr="009A163A">
        <w:t xml:space="preserve"> </w:t>
      </w:r>
      <w:r w:rsidR="000D663B" w:rsidRPr="009A163A">
        <w:t>The EFS system will not prefill any information in this page. The filer</w:t>
      </w:r>
      <w:r w:rsidR="00F857CB" w:rsidRPr="009A163A">
        <w:t xml:space="preserve"> will </w:t>
      </w:r>
      <w:r w:rsidR="000D663B" w:rsidRPr="009A163A">
        <w:t>enter the</w:t>
      </w:r>
      <w:r w:rsidR="00F857CB" w:rsidRPr="009A163A">
        <w:t xml:space="preserve"> information about </w:t>
      </w:r>
      <w:r w:rsidR="008B5B38">
        <w:t>each</w:t>
      </w:r>
      <w:r w:rsidR="00F857CB" w:rsidRPr="009A163A">
        <w:t xml:space="preserve"> employer </w:t>
      </w:r>
      <w:r w:rsidR="00CB7D33">
        <w:t>from whom receipts were received directly or indirectly on account of labor relations advice,</w:t>
      </w:r>
      <w:r w:rsidR="00F857CB" w:rsidRPr="009A163A">
        <w:t xml:space="preserve"> the date </w:t>
      </w:r>
      <w:r w:rsidR="00CB7D33">
        <w:t xml:space="preserve">which the </w:t>
      </w:r>
      <w:r w:rsidR="00F857CB" w:rsidRPr="009A163A">
        <w:t xml:space="preserve">agreement/arrangement </w:t>
      </w:r>
      <w:r w:rsidR="00CB7D33">
        <w:t>was terminated and the</w:t>
      </w:r>
      <w:r w:rsidR="00CB7D33" w:rsidRPr="00CB7D33">
        <w:t xml:space="preserve"> </w:t>
      </w:r>
      <w:r w:rsidR="00CB7D33">
        <w:t xml:space="preserve">total amount of the receipts from the employer. If the filer select the </w:t>
      </w:r>
      <w:r w:rsidR="00CB7D33" w:rsidRPr="005652C0">
        <w:rPr>
          <w:b/>
          <w:i/>
        </w:rPr>
        <w:t>Save and Calculate</w:t>
      </w:r>
      <w:r w:rsidR="00CB7D33">
        <w:t xml:space="preserve"> button, the EFS system will calculate the total amount entered for each employer and will populate the calculated amount in the “</w:t>
      </w:r>
      <w:r w:rsidR="00CB7D33" w:rsidRPr="00CB7D33">
        <w:t>TOTAL RECEIPTS FROM ALL EMPLOYERS</w:t>
      </w:r>
      <w:r w:rsidR="00CB7D33">
        <w:t xml:space="preserve">” field. </w:t>
      </w:r>
    </w:p>
    <w:p w14:paraId="0D06D604" w14:textId="77777777" w:rsidR="003778AF" w:rsidRDefault="003778AF" w:rsidP="005345D9">
      <w:pPr>
        <w:pStyle w:val="Heading1"/>
        <w:numPr>
          <w:ilvl w:val="3"/>
          <w:numId w:val="1"/>
        </w:numPr>
        <w:spacing w:before="120"/>
      </w:pPr>
      <w:bookmarkStart w:id="22" w:name="_Toc513036127"/>
      <w:r>
        <w:t>Functional Requirements</w:t>
      </w:r>
      <w:bookmarkEnd w:id="22"/>
    </w:p>
    <w:p w14:paraId="5A4D1784" w14:textId="77777777" w:rsidR="00D03902" w:rsidRDefault="00EA0835" w:rsidP="003778AF">
      <w:pPr>
        <w:ind w:left="1080"/>
      </w:pPr>
      <w:r>
        <w:t>System shall display ‘Page 2</w:t>
      </w:r>
      <w:r w:rsidR="00D03902">
        <w:t xml:space="preserve">’ in the following scenarios. </w:t>
      </w:r>
    </w:p>
    <w:p w14:paraId="5A8C0868" w14:textId="77777777" w:rsidR="00D03902" w:rsidRPr="00747D0C" w:rsidRDefault="00D03902" w:rsidP="005345D9">
      <w:pPr>
        <w:pStyle w:val="ListParagraph"/>
        <w:numPr>
          <w:ilvl w:val="0"/>
          <w:numId w:val="3"/>
        </w:numPr>
      </w:pPr>
      <w:r w:rsidRPr="00747D0C">
        <w:t xml:space="preserve">When the filer </w:t>
      </w:r>
      <w:r w:rsidR="002D3DD6" w:rsidRPr="00747D0C">
        <w:t>selects “</w:t>
      </w:r>
      <w:r w:rsidR="00EA0835" w:rsidRPr="00747D0C">
        <w:t>&gt;</w:t>
      </w:r>
      <w:r w:rsidR="00155767" w:rsidRPr="00747D0C">
        <w:t>” (</w:t>
      </w:r>
      <w:r w:rsidR="00EA0835" w:rsidRPr="00747D0C">
        <w:t>next</w:t>
      </w:r>
      <w:r w:rsidRPr="00747D0C">
        <w:t>)</w:t>
      </w:r>
      <w:r w:rsidR="00EA0835" w:rsidRPr="00747D0C">
        <w:t>’ button on</w:t>
      </w:r>
      <w:r w:rsidR="00274637" w:rsidRPr="00747D0C">
        <w:t xml:space="preserve"> the</w:t>
      </w:r>
      <w:r w:rsidR="00EA0835" w:rsidRPr="00747D0C">
        <w:t xml:space="preserve"> ‘MAIN’ page</w:t>
      </w:r>
      <w:r w:rsidRPr="00747D0C">
        <w:t xml:space="preserve">. </w:t>
      </w:r>
    </w:p>
    <w:p w14:paraId="492B555F" w14:textId="77777777" w:rsidR="00D03902" w:rsidRPr="00747D0C" w:rsidRDefault="00D03902" w:rsidP="005345D9">
      <w:pPr>
        <w:pStyle w:val="ListParagraph"/>
        <w:numPr>
          <w:ilvl w:val="0"/>
          <w:numId w:val="3"/>
        </w:numPr>
      </w:pPr>
      <w:r w:rsidRPr="00747D0C">
        <w:t>When the filer selects ‘</w:t>
      </w:r>
      <w:r w:rsidR="00747D0C" w:rsidRPr="00747D0C">
        <w:t>STMT B</w:t>
      </w:r>
      <w:r w:rsidRPr="00747D0C">
        <w:t xml:space="preserve"> link from </w:t>
      </w:r>
      <w:r w:rsidR="00274637" w:rsidRPr="00747D0C">
        <w:t xml:space="preserve">the </w:t>
      </w:r>
      <w:r w:rsidRPr="00747D0C">
        <w:t>Left Navigation Panel</w:t>
      </w:r>
      <w:r w:rsidR="00274637" w:rsidRPr="00747D0C">
        <w:t>.</w:t>
      </w:r>
    </w:p>
    <w:p w14:paraId="1E770451" w14:textId="77777777" w:rsidR="00787420" w:rsidRPr="00747D0C" w:rsidRDefault="00787420" w:rsidP="005345D9">
      <w:pPr>
        <w:pStyle w:val="ListParagraph"/>
        <w:numPr>
          <w:ilvl w:val="0"/>
          <w:numId w:val="3"/>
        </w:numPr>
      </w:pPr>
      <w:r w:rsidRPr="00747D0C">
        <w:t>When the filer selects “</w:t>
      </w:r>
      <w:r w:rsidR="00821700" w:rsidRPr="00747D0C">
        <w:t>&lt;</w:t>
      </w:r>
      <w:r w:rsidRPr="00747D0C">
        <w:t>” (previous) button on the page ‘</w:t>
      </w:r>
      <w:r w:rsidR="00747D0C" w:rsidRPr="00747D0C">
        <w:t>STMT C</w:t>
      </w:r>
      <w:r w:rsidRPr="00747D0C">
        <w:t>’</w:t>
      </w:r>
    </w:p>
    <w:p w14:paraId="56ED52FE" w14:textId="77777777" w:rsidR="00EA0835" w:rsidRDefault="00EA0835" w:rsidP="005345D9">
      <w:pPr>
        <w:pStyle w:val="Heading1"/>
        <w:numPr>
          <w:ilvl w:val="3"/>
          <w:numId w:val="1"/>
        </w:numPr>
        <w:ind w:left="1656"/>
      </w:pPr>
      <w:bookmarkStart w:id="23" w:name="_Toc513036128"/>
      <w:r>
        <w:t>Header Section</w:t>
      </w:r>
      <w:bookmarkEnd w:id="23"/>
    </w:p>
    <w:p w14:paraId="6995C39F" w14:textId="77777777" w:rsidR="00EA0835" w:rsidRDefault="00EA0835" w:rsidP="00EA0835">
      <w:pPr>
        <w:ind w:left="1080"/>
      </w:pPr>
      <w:r>
        <w:t xml:space="preserve">The header </w:t>
      </w:r>
      <w:r w:rsidR="005D5571">
        <w:t xml:space="preserve">section </w:t>
      </w:r>
      <w:r>
        <w:t xml:space="preserve">pictured </w:t>
      </w:r>
      <w:r w:rsidR="00195411">
        <w:t>below</w:t>
      </w:r>
      <w:r>
        <w:t xml:space="preserve"> will be displayed on Page </w:t>
      </w:r>
      <w:r w:rsidR="004C2BE9">
        <w:t>2</w:t>
      </w:r>
      <w:r>
        <w:t>.</w:t>
      </w:r>
    </w:p>
    <w:p w14:paraId="317E9370" w14:textId="77777777" w:rsidR="00FE6A65" w:rsidRPr="001F6DAE" w:rsidRDefault="00FE6A65" w:rsidP="00EA0835">
      <w:pPr>
        <w:ind w:left="1080"/>
      </w:pPr>
      <w:r>
        <w:rPr>
          <w:noProof/>
        </w:rPr>
        <w:drawing>
          <wp:inline distT="0" distB="0" distL="0" distR="0" wp14:anchorId="67FCE069" wp14:editId="6B3A050B">
            <wp:extent cx="3936806" cy="311664"/>
            <wp:effectExtent l="19050" t="19050" r="698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60915" cy="313573"/>
                    </a:xfrm>
                    <a:prstGeom prst="rect">
                      <a:avLst/>
                    </a:prstGeom>
                    <a:ln>
                      <a:solidFill>
                        <a:schemeClr val="tx1"/>
                      </a:solidFill>
                    </a:ln>
                  </pic:spPr>
                </pic:pic>
              </a:graphicData>
            </a:graphic>
          </wp:inline>
        </w:drawing>
      </w:r>
    </w:p>
    <w:p w14:paraId="5FEB0002" w14:textId="77777777" w:rsidR="00EA0835" w:rsidRDefault="00EA0835" w:rsidP="00EA0835">
      <w:pPr>
        <w:ind w:left="1440"/>
      </w:pPr>
    </w:p>
    <w:p w14:paraId="556C4223" w14:textId="77777777" w:rsidR="00EA0835" w:rsidRDefault="00EA0835" w:rsidP="005345D9">
      <w:pPr>
        <w:pStyle w:val="Heading1"/>
        <w:numPr>
          <w:ilvl w:val="3"/>
          <w:numId w:val="1"/>
        </w:numPr>
        <w:ind w:left="1656"/>
      </w:pPr>
      <w:bookmarkStart w:id="24" w:name="_Toc513036129"/>
      <w:r>
        <w:t>Footer Section</w:t>
      </w:r>
      <w:bookmarkEnd w:id="24"/>
    </w:p>
    <w:p w14:paraId="35322AC2" w14:textId="77777777" w:rsidR="005D5571" w:rsidRPr="005D5571" w:rsidRDefault="005D5571" w:rsidP="005D5571">
      <w:pPr>
        <w:ind w:left="288" w:firstLine="720"/>
      </w:pPr>
      <w:r w:rsidRPr="005D5571">
        <w:t xml:space="preserve">The </w:t>
      </w:r>
      <w:r>
        <w:t>footer</w:t>
      </w:r>
      <w:r w:rsidRPr="005D5571">
        <w:t xml:space="preserve"> section pictured below will be displayed on Page </w:t>
      </w:r>
      <w:r w:rsidR="004C2BE9">
        <w:t>2</w:t>
      </w:r>
      <w:r w:rsidRPr="005D5571">
        <w:t>.</w:t>
      </w:r>
    </w:p>
    <w:p w14:paraId="609F197C" w14:textId="77777777" w:rsidR="00EA0835" w:rsidRDefault="00FE6A65" w:rsidP="00FE6A65">
      <w:pPr>
        <w:ind w:left="1008"/>
      </w:pPr>
      <w:r>
        <w:rPr>
          <w:noProof/>
        </w:rPr>
        <w:lastRenderedPageBreak/>
        <w:drawing>
          <wp:inline distT="0" distB="0" distL="0" distR="0" wp14:anchorId="2BE05C3A" wp14:editId="593EDFD5">
            <wp:extent cx="4253240" cy="490758"/>
            <wp:effectExtent l="19050" t="19050" r="1397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4090" cy="492010"/>
                    </a:xfrm>
                    <a:prstGeom prst="rect">
                      <a:avLst/>
                    </a:prstGeom>
                    <a:ln>
                      <a:solidFill>
                        <a:schemeClr val="tx1"/>
                      </a:solidFill>
                    </a:ln>
                  </pic:spPr>
                </pic:pic>
              </a:graphicData>
            </a:graphic>
          </wp:inline>
        </w:drawing>
      </w:r>
    </w:p>
    <w:p w14:paraId="52A18F0D" w14:textId="77777777" w:rsidR="00E57225" w:rsidRDefault="00E57225" w:rsidP="005345D9">
      <w:pPr>
        <w:pStyle w:val="Heading1"/>
        <w:numPr>
          <w:ilvl w:val="3"/>
          <w:numId w:val="1"/>
        </w:numPr>
        <w:ind w:left="1656"/>
      </w:pPr>
      <w:bookmarkStart w:id="25" w:name="_Toc513036130"/>
      <w:r>
        <w:t>Design</w:t>
      </w:r>
      <w:bookmarkEnd w:id="25"/>
    </w:p>
    <w:p w14:paraId="1AF9B9DF" w14:textId="77777777" w:rsidR="005D5571" w:rsidRDefault="005D5571" w:rsidP="005D5571">
      <w:pPr>
        <w:ind w:left="288" w:firstLine="720"/>
      </w:pPr>
      <w:r>
        <w:t>A mock-up design for Page #</w:t>
      </w:r>
      <w:r w:rsidR="004C2BE9">
        <w:t>2</w:t>
      </w:r>
      <w:r>
        <w:t xml:space="preserve"> is displayed below.</w:t>
      </w:r>
    </w:p>
    <w:p w14:paraId="795C52CF" w14:textId="49945052" w:rsidR="00FE6A65" w:rsidRDefault="00FE6A65" w:rsidP="005D5571">
      <w:pPr>
        <w:ind w:left="288" w:firstLine="720"/>
      </w:pPr>
    </w:p>
    <w:p w14:paraId="73DD161E" w14:textId="7648BBCE" w:rsidR="00F04502" w:rsidRPr="005D5571" w:rsidRDefault="00F04502" w:rsidP="005D5571">
      <w:pPr>
        <w:ind w:left="288" w:firstLine="720"/>
      </w:pPr>
      <w:r>
        <w:rPr>
          <w:noProof/>
        </w:rPr>
        <w:drawing>
          <wp:inline distT="0" distB="0" distL="0" distR="0" wp14:anchorId="5F59D4C8" wp14:editId="2857CE7B">
            <wp:extent cx="5263340" cy="3678072"/>
            <wp:effectExtent l="19050" t="19050" r="13970" b="177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ge 2-updated-final.png"/>
                    <pic:cNvPicPr/>
                  </pic:nvPicPr>
                  <pic:blipFill>
                    <a:blip r:embed="rId13">
                      <a:extLst>
                        <a:ext uri="{28A0092B-C50C-407E-A947-70E740481C1C}">
                          <a14:useLocalDpi xmlns:a14="http://schemas.microsoft.com/office/drawing/2010/main" val="0"/>
                        </a:ext>
                      </a:extLst>
                    </a:blip>
                    <a:stretch>
                      <a:fillRect/>
                    </a:stretch>
                  </pic:blipFill>
                  <pic:spPr>
                    <a:xfrm>
                      <a:off x="0" y="0"/>
                      <a:ext cx="5270592" cy="3683140"/>
                    </a:xfrm>
                    <a:prstGeom prst="rect">
                      <a:avLst/>
                    </a:prstGeom>
                    <a:ln>
                      <a:solidFill>
                        <a:schemeClr val="tx1"/>
                      </a:solidFill>
                    </a:ln>
                  </pic:spPr>
                </pic:pic>
              </a:graphicData>
            </a:graphic>
          </wp:inline>
        </w:drawing>
      </w:r>
    </w:p>
    <w:p w14:paraId="65E1D53E" w14:textId="77777777" w:rsidR="00CB0C62" w:rsidRDefault="00CB0C62" w:rsidP="005345D9">
      <w:pPr>
        <w:pStyle w:val="Heading1"/>
        <w:numPr>
          <w:ilvl w:val="3"/>
          <w:numId w:val="1"/>
        </w:numPr>
        <w:ind w:left="1656"/>
      </w:pPr>
      <w:bookmarkStart w:id="26" w:name="_Toc513036131"/>
      <w:r>
        <w:t>Requirements</w:t>
      </w:r>
      <w:bookmarkEnd w:id="26"/>
      <w:r>
        <w:t xml:space="preserve"> </w:t>
      </w:r>
    </w:p>
    <w:p w14:paraId="23BEAA14" w14:textId="77777777" w:rsidR="00CB0C62" w:rsidRPr="00657D25" w:rsidRDefault="00CB0C62" w:rsidP="005652C0">
      <w:pPr>
        <w:ind w:left="1080"/>
      </w:pPr>
      <w:r>
        <w:t xml:space="preserve">In this page the filer will </w:t>
      </w:r>
      <w:r w:rsidR="005652C0">
        <w:t>report the Statement of Receipts.</w:t>
      </w:r>
      <w:r w:rsidR="00195411">
        <w:t xml:space="preserve"> </w:t>
      </w:r>
      <w:r>
        <w:t>The</w:t>
      </w:r>
      <w:r w:rsidR="005D5571">
        <w:t xml:space="preserve"> page will list the title </w:t>
      </w:r>
      <w:r w:rsidRPr="00657D25">
        <w:rPr>
          <w:b/>
        </w:rPr>
        <w:t>“</w:t>
      </w:r>
      <w:r w:rsidR="005652C0" w:rsidRPr="005652C0">
        <w:rPr>
          <w:b/>
        </w:rPr>
        <w:t>B.</w:t>
      </w:r>
      <w:r w:rsidR="00FE6A65">
        <w:rPr>
          <w:b/>
        </w:rPr>
        <w:t xml:space="preserve"> </w:t>
      </w:r>
      <w:r w:rsidR="005652C0" w:rsidRPr="005652C0">
        <w:rPr>
          <w:b/>
        </w:rPr>
        <w:t xml:space="preserve">Statement of Receipts </w:t>
      </w:r>
      <w:r w:rsidR="005652C0" w:rsidRPr="005652C0">
        <w:t>Report all receipts from employers in connection with labor relations advice or services regardless of the purposes of the advice</w:t>
      </w:r>
      <w:r w:rsidR="005652C0">
        <w:t xml:space="preserve">”. </w:t>
      </w:r>
      <w:r>
        <w:t xml:space="preserve">Items </w:t>
      </w:r>
      <w:r w:rsidR="005652C0">
        <w:t>5.a, 5.b, 5.c and 6</w:t>
      </w:r>
      <w:r w:rsidRPr="00E57225">
        <w:t xml:space="preserve"> will be listed in this page</w:t>
      </w:r>
      <w:r>
        <w:t xml:space="preserve">. </w:t>
      </w:r>
    </w:p>
    <w:p w14:paraId="648F9316" w14:textId="77777777" w:rsidR="002D3DD6" w:rsidRDefault="002D3DD6" w:rsidP="005345D9">
      <w:pPr>
        <w:pStyle w:val="Heading1"/>
        <w:numPr>
          <w:ilvl w:val="3"/>
          <w:numId w:val="1"/>
        </w:numPr>
        <w:ind w:left="1656"/>
      </w:pPr>
      <w:bookmarkStart w:id="27" w:name="_Toc513036132"/>
      <w:r>
        <w:t>Section/Field Level Requirements</w:t>
      </w:r>
      <w:bookmarkEnd w:id="27"/>
    </w:p>
    <w:p w14:paraId="730A9A51" w14:textId="5E9A4823" w:rsidR="005652C0" w:rsidRDefault="001C03BA" w:rsidP="005652C0">
      <w:pPr>
        <w:pStyle w:val="ListParagraph"/>
        <w:numPr>
          <w:ilvl w:val="0"/>
          <w:numId w:val="3"/>
        </w:numPr>
        <w:tabs>
          <w:tab w:val="left" w:pos="360"/>
        </w:tabs>
        <w:spacing w:after="120" w:line="240" w:lineRule="auto"/>
      </w:pPr>
      <w:r w:rsidRPr="005652C0">
        <w:rPr>
          <w:b/>
        </w:rPr>
        <w:t>5. a</w:t>
      </w:r>
      <w:r w:rsidR="005652C0" w:rsidRPr="005652C0">
        <w:rPr>
          <w:b/>
        </w:rPr>
        <w:t>. Name and Address of Employer (including trade name, if any)</w:t>
      </w:r>
      <w:r w:rsidR="00EA49E6" w:rsidRPr="005652C0">
        <w:rPr>
          <w:b/>
        </w:rPr>
        <w:t xml:space="preserve">: - </w:t>
      </w:r>
      <w:r w:rsidR="00677504">
        <w:t xml:space="preserve">This section will be used to enter </w:t>
      </w:r>
      <w:r w:rsidR="00657D25">
        <w:t xml:space="preserve">the details of the Employers with whom </w:t>
      </w:r>
      <w:r w:rsidR="005652C0">
        <w:t xml:space="preserve">from whom receipts were </w:t>
      </w:r>
      <w:r>
        <w:t xml:space="preserve">received. </w:t>
      </w:r>
    </w:p>
    <w:p w14:paraId="78CF01C5" w14:textId="77777777" w:rsidR="00844071" w:rsidRDefault="00844071" w:rsidP="00844071">
      <w:pPr>
        <w:pStyle w:val="ListParagraph"/>
        <w:numPr>
          <w:ilvl w:val="1"/>
          <w:numId w:val="3"/>
        </w:numPr>
        <w:tabs>
          <w:tab w:val="left" w:pos="360"/>
        </w:tabs>
        <w:spacing w:after="120" w:line="240" w:lineRule="auto"/>
      </w:pPr>
      <w:r>
        <w:t xml:space="preserve">This section will have a search feature to lookup existing employers. </w:t>
      </w:r>
      <w:r w:rsidR="009C757B">
        <w:t>The requirements for the search feature is listed below:</w:t>
      </w:r>
    </w:p>
    <w:p w14:paraId="3883D595" w14:textId="77777777" w:rsidR="001720C2" w:rsidRPr="001720C2" w:rsidRDefault="00A21A28" w:rsidP="001720C2">
      <w:pPr>
        <w:pStyle w:val="ListParagraph"/>
        <w:numPr>
          <w:ilvl w:val="2"/>
          <w:numId w:val="14"/>
        </w:numPr>
        <w:tabs>
          <w:tab w:val="left" w:pos="360"/>
        </w:tabs>
        <w:spacing w:after="120" w:line="240" w:lineRule="auto"/>
      </w:pPr>
      <w:r>
        <w:t xml:space="preserve">The system will provide a </w:t>
      </w:r>
      <w:r w:rsidR="001720C2" w:rsidRPr="001720C2">
        <w:t xml:space="preserve">search option </w:t>
      </w:r>
      <w:r>
        <w:t>that</w:t>
      </w:r>
      <w:r w:rsidR="001720C2" w:rsidRPr="001720C2">
        <w:t xml:space="preserve"> allow</w:t>
      </w:r>
      <w:r>
        <w:t>s</w:t>
      </w:r>
      <w:r w:rsidR="001720C2" w:rsidRPr="001720C2">
        <w:t xml:space="preserve"> </w:t>
      </w:r>
      <w:r w:rsidR="001720C2">
        <w:t>filers</w:t>
      </w:r>
      <w:r w:rsidR="001720C2" w:rsidRPr="001720C2">
        <w:t xml:space="preserve"> to locate the employer</w:t>
      </w:r>
      <w:r>
        <w:t xml:space="preserve"> by employer’s name </w:t>
      </w:r>
      <w:r w:rsidR="00D70294">
        <w:t>in</w:t>
      </w:r>
      <w:r w:rsidR="001720C2" w:rsidRPr="001720C2">
        <w:t xml:space="preserve"> the section.</w:t>
      </w:r>
    </w:p>
    <w:p w14:paraId="34A58813" w14:textId="77777777" w:rsidR="00A21A28" w:rsidRDefault="00A21A28" w:rsidP="001720C2">
      <w:pPr>
        <w:pStyle w:val="ListParagraph"/>
        <w:numPr>
          <w:ilvl w:val="2"/>
          <w:numId w:val="14"/>
        </w:numPr>
        <w:tabs>
          <w:tab w:val="left" w:pos="360"/>
        </w:tabs>
        <w:spacing w:after="120" w:line="240" w:lineRule="auto"/>
      </w:pPr>
      <w:r>
        <w:lastRenderedPageBreak/>
        <w:t>The filer needs to enter full or partial employer’s name in the search field</w:t>
      </w:r>
    </w:p>
    <w:p w14:paraId="4D621DAA" w14:textId="77777777" w:rsidR="00A21A28" w:rsidRDefault="00A21A28" w:rsidP="001720C2">
      <w:pPr>
        <w:pStyle w:val="ListParagraph"/>
        <w:numPr>
          <w:ilvl w:val="2"/>
          <w:numId w:val="14"/>
        </w:numPr>
        <w:tabs>
          <w:tab w:val="left" w:pos="360"/>
        </w:tabs>
        <w:spacing w:after="120" w:line="240" w:lineRule="auto"/>
      </w:pPr>
      <w:r>
        <w:t>The system will return all matching employers in the system along with the address in a pop-up window (mock-up below).</w:t>
      </w:r>
    </w:p>
    <w:p w14:paraId="4818D7A7" w14:textId="23A5531B" w:rsidR="00A21A28" w:rsidRDefault="00582254" w:rsidP="00A21A28">
      <w:pPr>
        <w:pStyle w:val="ListParagraph"/>
        <w:tabs>
          <w:tab w:val="left" w:pos="360"/>
        </w:tabs>
        <w:spacing w:after="120" w:line="240" w:lineRule="auto"/>
        <w:ind w:left="3240"/>
      </w:pPr>
      <w:r>
        <w:rPr>
          <w:noProof/>
        </w:rPr>
        <w:drawing>
          <wp:inline distT="0" distB="0" distL="0" distR="0" wp14:anchorId="187202AF" wp14:editId="618A3698">
            <wp:extent cx="4210334" cy="2241752"/>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mployer serach.png"/>
                    <pic:cNvPicPr/>
                  </pic:nvPicPr>
                  <pic:blipFill>
                    <a:blip r:embed="rId14">
                      <a:extLst>
                        <a:ext uri="{28A0092B-C50C-407E-A947-70E740481C1C}">
                          <a14:useLocalDpi xmlns:a14="http://schemas.microsoft.com/office/drawing/2010/main" val="0"/>
                        </a:ext>
                      </a:extLst>
                    </a:blip>
                    <a:stretch>
                      <a:fillRect/>
                    </a:stretch>
                  </pic:blipFill>
                  <pic:spPr>
                    <a:xfrm>
                      <a:off x="0" y="0"/>
                      <a:ext cx="4215965" cy="2244750"/>
                    </a:xfrm>
                    <a:prstGeom prst="rect">
                      <a:avLst/>
                    </a:prstGeom>
                  </pic:spPr>
                </pic:pic>
              </a:graphicData>
            </a:graphic>
          </wp:inline>
        </w:drawing>
      </w:r>
    </w:p>
    <w:p w14:paraId="7C15F3C9" w14:textId="77777777" w:rsidR="00542416" w:rsidRPr="001720C2" w:rsidRDefault="00542416" w:rsidP="00542416">
      <w:pPr>
        <w:pStyle w:val="ListParagraph"/>
        <w:numPr>
          <w:ilvl w:val="2"/>
          <w:numId w:val="14"/>
        </w:numPr>
        <w:tabs>
          <w:tab w:val="left" w:pos="360"/>
        </w:tabs>
        <w:spacing w:after="120" w:line="240" w:lineRule="auto"/>
      </w:pPr>
      <w:r>
        <w:t>The filer should be able to refine the search criteria using the “</w:t>
      </w:r>
      <w:r w:rsidRPr="00542416">
        <w:rPr>
          <w:b/>
          <w:i/>
        </w:rPr>
        <w:t>Employer name</w:t>
      </w:r>
      <w:r>
        <w:t xml:space="preserve">, </w:t>
      </w:r>
      <w:r w:rsidRPr="00542416">
        <w:rPr>
          <w:b/>
          <w:i/>
        </w:rPr>
        <w:t>Street Address</w:t>
      </w:r>
      <w:r>
        <w:t xml:space="preserve">, </w:t>
      </w:r>
      <w:r w:rsidRPr="00542416">
        <w:rPr>
          <w:b/>
          <w:i/>
        </w:rPr>
        <w:t>City</w:t>
      </w:r>
      <w:r>
        <w:t xml:space="preserve">, </w:t>
      </w:r>
      <w:r w:rsidRPr="00542416">
        <w:rPr>
          <w:b/>
          <w:i/>
        </w:rPr>
        <w:t>State</w:t>
      </w:r>
      <w:r>
        <w:t xml:space="preserve"> and </w:t>
      </w:r>
      <w:r w:rsidRPr="00542416">
        <w:rPr>
          <w:b/>
          <w:i/>
        </w:rPr>
        <w:t>Zip</w:t>
      </w:r>
      <w:r>
        <w:t>” in this page to find the employer record.</w:t>
      </w:r>
    </w:p>
    <w:p w14:paraId="4CA39F5D" w14:textId="77777777" w:rsidR="000357F4" w:rsidRPr="001720C2" w:rsidRDefault="000357F4" w:rsidP="000357F4">
      <w:pPr>
        <w:pStyle w:val="ListParagraph"/>
        <w:numPr>
          <w:ilvl w:val="2"/>
          <w:numId w:val="14"/>
        </w:numPr>
        <w:tabs>
          <w:tab w:val="left" w:pos="360"/>
        </w:tabs>
        <w:spacing w:after="120" w:line="240" w:lineRule="auto"/>
      </w:pPr>
      <w:r w:rsidRPr="001720C2">
        <w:t xml:space="preserve">If the </w:t>
      </w:r>
      <w:r>
        <w:t>employer</w:t>
      </w:r>
      <w:r w:rsidRPr="001720C2">
        <w:t xml:space="preserve"> is selected from the search mechanism</w:t>
      </w:r>
      <w:r>
        <w:t>, the system will populate the</w:t>
      </w:r>
      <w:r w:rsidRPr="001720C2">
        <w:t xml:space="preserve"> </w:t>
      </w:r>
      <w:r w:rsidRPr="00542416">
        <w:rPr>
          <w:b/>
          <w:i/>
        </w:rPr>
        <w:t>Employer Name</w:t>
      </w:r>
      <w:r>
        <w:t xml:space="preserve"> and </w:t>
      </w:r>
      <w:r w:rsidRPr="001720C2">
        <w:t xml:space="preserve">all the address fields- </w:t>
      </w:r>
      <w:r w:rsidRPr="00542416">
        <w:rPr>
          <w:b/>
          <w:i/>
        </w:rPr>
        <w:t>P.O. Box – Building</w:t>
      </w:r>
      <w:r>
        <w:t xml:space="preserve"> </w:t>
      </w:r>
      <w:r w:rsidRPr="00542416">
        <w:rPr>
          <w:b/>
          <w:i/>
        </w:rPr>
        <w:t>and Room Number, Street Address, City, State and Zip</w:t>
      </w:r>
      <w:r w:rsidRPr="001720C2">
        <w:t xml:space="preserve"> </w:t>
      </w:r>
      <w:r>
        <w:t>in Page 2.</w:t>
      </w:r>
    </w:p>
    <w:p w14:paraId="71366937" w14:textId="5D8B79E2" w:rsidR="001720C2" w:rsidRDefault="00525E53" w:rsidP="001720C2">
      <w:pPr>
        <w:pStyle w:val="ListParagraph"/>
        <w:numPr>
          <w:ilvl w:val="2"/>
          <w:numId w:val="14"/>
        </w:numPr>
        <w:tabs>
          <w:tab w:val="left" w:pos="360"/>
        </w:tabs>
        <w:spacing w:after="120" w:line="240" w:lineRule="auto"/>
      </w:pPr>
      <w:r>
        <w:t xml:space="preserve">If unable to find the employer information, the system will provide a </w:t>
      </w:r>
      <w:r w:rsidR="000357F4">
        <w:t>functionality</w:t>
      </w:r>
      <w:r>
        <w:t xml:space="preserve"> (‘Employer not found’</w:t>
      </w:r>
      <w:r w:rsidR="000357F4">
        <w:t xml:space="preserve"> button</w:t>
      </w:r>
      <w:r>
        <w:t>) to return back to page 2.</w:t>
      </w:r>
    </w:p>
    <w:p w14:paraId="7F8D5032" w14:textId="77777777" w:rsidR="007908B4" w:rsidRDefault="001720C2" w:rsidP="001720C2">
      <w:pPr>
        <w:pStyle w:val="ListParagraph"/>
        <w:numPr>
          <w:ilvl w:val="2"/>
          <w:numId w:val="14"/>
        </w:numPr>
        <w:tabs>
          <w:tab w:val="left" w:pos="360"/>
        </w:tabs>
        <w:spacing w:after="120" w:line="240" w:lineRule="auto"/>
      </w:pPr>
      <w:r w:rsidRPr="001720C2">
        <w:t>If the user cannot find the employer</w:t>
      </w:r>
      <w:r w:rsidR="00525E53">
        <w:t xml:space="preserve"> data, the filer will return back to page 2</w:t>
      </w:r>
      <w:r w:rsidR="007908B4">
        <w:t xml:space="preserve"> by </w:t>
      </w:r>
      <w:r w:rsidR="00525E53">
        <w:t>click</w:t>
      </w:r>
      <w:r w:rsidR="007908B4">
        <w:t>ing</w:t>
      </w:r>
      <w:r w:rsidR="00525E53">
        <w:t xml:space="preserve"> the link ‘</w:t>
      </w:r>
      <w:r w:rsidR="00525E53" w:rsidRPr="00542416">
        <w:rPr>
          <w:b/>
          <w:u w:val="single"/>
        </w:rPr>
        <w:t>Employer not found</w:t>
      </w:r>
      <w:r w:rsidR="00525E53">
        <w:t>’</w:t>
      </w:r>
      <w:r w:rsidR="007908B4">
        <w:t xml:space="preserve"> and </w:t>
      </w:r>
      <w:r w:rsidR="00542416">
        <w:t>will enter the details of the employer information</w:t>
      </w:r>
      <w:r w:rsidR="007908B4">
        <w:t>.</w:t>
      </w:r>
    </w:p>
    <w:p w14:paraId="6B4A9495" w14:textId="77777777" w:rsidR="00677504" w:rsidRDefault="00CC4004" w:rsidP="005652C0">
      <w:pPr>
        <w:tabs>
          <w:tab w:val="left" w:pos="360"/>
        </w:tabs>
        <w:spacing w:after="120" w:line="240" w:lineRule="auto"/>
        <w:ind w:left="1440"/>
      </w:pPr>
      <w:r>
        <w:tab/>
      </w:r>
      <w:r w:rsidR="00EA49E6" w:rsidRPr="00EA49E6">
        <w:t>Fields listed in this section and its requirements are described below:</w:t>
      </w:r>
    </w:p>
    <w:p w14:paraId="2733133D" w14:textId="618F16D8" w:rsidR="007E58E3" w:rsidRDefault="005652C0" w:rsidP="005345D9">
      <w:pPr>
        <w:pStyle w:val="ListParagraph"/>
        <w:numPr>
          <w:ilvl w:val="0"/>
          <w:numId w:val="4"/>
        </w:numPr>
      </w:pPr>
      <w:r w:rsidRPr="005652C0">
        <w:rPr>
          <w:b/>
        </w:rPr>
        <w:t>Employer</w:t>
      </w:r>
      <w:r>
        <w:t xml:space="preserve"> – This will be </w:t>
      </w:r>
      <w:r w:rsidR="00582254">
        <w:t>the</w:t>
      </w:r>
      <w:r>
        <w:t xml:space="preserve"> field to </w:t>
      </w:r>
      <w:r w:rsidR="007E58E3">
        <w:t>display</w:t>
      </w:r>
      <w:r>
        <w:t xml:space="preserve"> the name of the Employer.</w:t>
      </w:r>
      <w:r w:rsidR="007E58E3">
        <w:t xml:space="preserve"> Additional requirements for this field is listed below:</w:t>
      </w:r>
    </w:p>
    <w:p w14:paraId="6D75CF6B" w14:textId="77777777" w:rsidR="007E58E3" w:rsidRDefault="007E58E3" w:rsidP="007E58E3">
      <w:pPr>
        <w:pStyle w:val="ListParagraph"/>
        <w:numPr>
          <w:ilvl w:val="1"/>
          <w:numId w:val="4"/>
        </w:numPr>
      </w:pPr>
      <w:r>
        <w:t xml:space="preserve">By default the field will be listed as read-only. </w:t>
      </w:r>
    </w:p>
    <w:p w14:paraId="5BA327EB" w14:textId="77777777" w:rsidR="009D2D2F" w:rsidRDefault="007E58E3" w:rsidP="007E58E3">
      <w:pPr>
        <w:pStyle w:val="ListParagraph"/>
        <w:numPr>
          <w:ilvl w:val="1"/>
          <w:numId w:val="4"/>
        </w:numPr>
      </w:pPr>
      <w:r>
        <w:t>The filer will use the search field to locate the employer.</w:t>
      </w:r>
      <w:r w:rsidR="009D2D2F">
        <w:t xml:space="preserve"> If the employer is identified and selected using the search feature, the system will populate th</w:t>
      </w:r>
      <w:r w:rsidR="00AD5695">
        <w:t>e selected employer’s name in this</w:t>
      </w:r>
      <w:r w:rsidR="009D2D2F">
        <w:t xml:space="preserve"> field. </w:t>
      </w:r>
    </w:p>
    <w:p w14:paraId="1D3F3984" w14:textId="77777777" w:rsidR="005652C0" w:rsidRPr="005652C0" w:rsidRDefault="00542416" w:rsidP="007E58E3">
      <w:pPr>
        <w:pStyle w:val="ListParagraph"/>
        <w:numPr>
          <w:ilvl w:val="1"/>
          <w:numId w:val="4"/>
        </w:numPr>
      </w:pPr>
      <w:r>
        <w:t>If</w:t>
      </w:r>
      <w:r w:rsidR="009D2D2F">
        <w:t xml:space="preserve"> the filer is </w:t>
      </w:r>
      <w:r w:rsidR="007E58E3">
        <w:t>using ‘</w:t>
      </w:r>
      <w:r w:rsidR="007E58E3" w:rsidRPr="00542416">
        <w:rPr>
          <w:b/>
          <w:u w:val="single"/>
        </w:rPr>
        <w:t>Employer not found’</w:t>
      </w:r>
      <w:r w:rsidR="007E58E3">
        <w:t xml:space="preserve"> link in the </w:t>
      </w:r>
      <w:r w:rsidR="007E58E3" w:rsidRPr="00AD5695">
        <w:rPr>
          <w:b/>
          <w:i/>
        </w:rPr>
        <w:t>Search</w:t>
      </w:r>
      <w:r w:rsidR="007E58E3">
        <w:t xml:space="preserve"> </w:t>
      </w:r>
      <w:r>
        <w:t>window</w:t>
      </w:r>
      <w:r w:rsidR="00AD5695">
        <w:t xml:space="preserve"> to return back to </w:t>
      </w:r>
      <w:r w:rsidR="00AD5695" w:rsidRPr="00AD5695">
        <w:rPr>
          <w:b/>
          <w:i/>
        </w:rPr>
        <w:t>Page 2</w:t>
      </w:r>
      <w:r w:rsidR="007E58E3">
        <w:t>, this field will be enabled for entering the employer</w:t>
      </w:r>
      <w:r w:rsidR="00AD5695">
        <w:t>’s</w:t>
      </w:r>
      <w:r w:rsidR="007E58E3">
        <w:t xml:space="preserve"> name.</w:t>
      </w:r>
    </w:p>
    <w:p w14:paraId="1D8E39F2" w14:textId="77777777" w:rsidR="005652C0" w:rsidRPr="002B2C5A" w:rsidRDefault="005652C0" w:rsidP="005652C0">
      <w:pPr>
        <w:pStyle w:val="ListParagraph"/>
        <w:numPr>
          <w:ilvl w:val="0"/>
          <w:numId w:val="4"/>
        </w:numPr>
      </w:pPr>
      <w:r w:rsidRPr="002B2C5A">
        <w:rPr>
          <w:b/>
        </w:rPr>
        <w:t>Trade Name, if any</w:t>
      </w:r>
      <w:r>
        <w:t xml:space="preserve"> – This will be a text field to enter the Trade or commercial name of the </w:t>
      </w:r>
      <w:r w:rsidR="00623B2E">
        <w:t xml:space="preserve">employer’s </w:t>
      </w:r>
      <w:r>
        <w:t>organization.</w:t>
      </w:r>
    </w:p>
    <w:p w14:paraId="7451CD35" w14:textId="77777777" w:rsidR="005652C0" w:rsidRDefault="005652C0" w:rsidP="005652C0">
      <w:pPr>
        <w:pStyle w:val="ListParagraph"/>
        <w:numPr>
          <w:ilvl w:val="0"/>
          <w:numId w:val="4"/>
        </w:numPr>
      </w:pPr>
      <w:r w:rsidRPr="00CC4004">
        <w:rPr>
          <w:b/>
        </w:rPr>
        <w:t xml:space="preserve">Attention To </w:t>
      </w:r>
      <w:r>
        <w:t>- This section will list the name of the person to whom mail should be</w:t>
      </w:r>
      <w:r w:rsidR="00CC4004">
        <w:t xml:space="preserve"> d</w:t>
      </w:r>
      <w:r>
        <w:t>irected. The following fields will be listed.</w:t>
      </w:r>
    </w:p>
    <w:p w14:paraId="013A515C" w14:textId="77777777" w:rsidR="00EA49E6" w:rsidRDefault="00EA49E6" w:rsidP="005652C0">
      <w:pPr>
        <w:pStyle w:val="ListParagraph"/>
        <w:numPr>
          <w:ilvl w:val="1"/>
          <w:numId w:val="4"/>
        </w:numPr>
      </w:pPr>
      <w:r w:rsidRPr="00C23220">
        <w:rPr>
          <w:b/>
        </w:rPr>
        <w:t>First Name</w:t>
      </w:r>
      <w:r>
        <w:t xml:space="preserve"> – This </w:t>
      </w:r>
      <w:r w:rsidR="00C23220">
        <w:t xml:space="preserve">will </w:t>
      </w:r>
      <w:r>
        <w:t xml:space="preserve">be a text field to enter the First Name </w:t>
      </w:r>
      <w:r w:rsidR="00C23220">
        <w:t xml:space="preserve">of the </w:t>
      </w:r>
      <w:r w:rsidR="00CC4004">
        <w:t>person to whom mail should be directed</w:t>
      </w:r>
      <w:r w:rsidR="00C23220">
        <w:t>.</w:t>
      </w:r>
    </w:p>
    <w:p w14:paraId="354FE780" w14:textId="77777777" w:rsidR="00EA49E6" w:rsidRDefault="00EA49E6" w:rsidP="005652C0">
      <w:pPr>
        <w:pStyle w:val="ListParagraph"/>
        <w:numPr>
          <w:ilvl w:val="1"/>
          <w:numId w:val="4"/>
        </w:numPr>
      </w:pPr>
      <w:r w:rsidRPr="001B6F8A">
        <w:rPr>
          <w:b/>
        </w:rPr>
        <w:t>Middle Name</w:t>
      </w:r>
      <w:r>
        <w:t xml:space="preserve"> - This </w:t>
      </w:r>
      <w:r w:rsidR="00C23220">
        <w:t xml:space="preserve">will </w:t>
      </w:r>
      <w:r>
        <w:t xml:space="preserve">be a text field to enter the Middle Name </w:t>
      </w:r>
      <w:r w:rsidR="00C23220">
        <w:t xml:space="preserve">of the </w:t>
      </w:r>
      <w:r w:rsidR="00CC4004">
        <w:t>person to whom mail should be directed</w:t>
      </w:r>
      <w:r w:rsidR="00C23220">
        <w:t>.</w:t>
      </w:r>
    </w:p>
    <w:p w14:paraId="5570F25D" w14:textId="77777777" w:rsidR="00EA49E6" w:rsidRDefault="00EA49E6" w:rsidP="005652C0">
      <w:pPr>
        <w:pStyle w:val="ListParagraph"/>
        <w:numPr>
          <w:ilvl w:val="1"/>
          <w:numId w:val="4"/>
        </w:numPr>
      </w:pPr>
      <w:r w:rsidRPr="001B6F8A">
        <w:rPr>
          <w:b/>
        </w:rPr>
        <w:lastRenderedPageBreak/>
        <w:t>Last Name</w:t>
      </w:r>
      <w:r>
        <w:t xml:space="preserve"> - This </w:t>
      </w:r>
      <w:r w:rsidR="00C23220">
        <w:t xml:space="preserve">will </w:t>
      </w:r>
      <w:r>
        <w:t xml:space="preserve">be a text field to enter the Last Name </w:t>
      </w:r>
      <w:r w:rsidR="00C23220">
        <w:t xml:space="preserve">of the </w:t>
      </w:r>
      <w:r w:rsidR="00CC4004">
        <w:t>person to whom mail should be directed</w:t>
      </w:r>
      <w:r w:rsidR="00C23220">
        <w:t>.</w:t>
      </w:r>
    </w:p>
    <w:p w14:paraId="690ECF75" w14:textId="77777777" w:rsidR="00CC4004" w:rsidRDefault="00CC4004" w:rsidP="00CC4004">
      <w:pPr>
        <w:pStyle w:val="ListParagraph"/>
        <w:numPr>
          <w:ilvl w:val="1"/>
          <w:numId w:val="4"/>
        </w:numPr>
      </w:pPr>
      <w:r w:rsidRPr="004901A2">
        <w:rPr>
          <w:b/>
        </w:rPr>
        <w:t>Title</w:t>
      </w:r>
      <w:r w:rsidRPr="00CC4004">
        <w:t xml:space="preserve"> - This will be a text field to enter the job Title of the individual</w:t>
      </w:r>
      <w:r>
        <w:t>.</w:t>
      </w:r>
    </w:p>
    <w:p w14:paraId="7839B2C9" w14:textId="77777777" w:rsidR="005535A6" w:rsidRDefault="005535A6" w:rsidP="005535A6">
      <w:pPr>
        <w:ind w:left="2160"/>
      </w:pPr>
      <w:r>
        <w:t xml:space="preserve">The </w:t>
      </w:r>
      <w:r w:rsidR="00110E29">
        <w:t>following</w:t>
      </w:r>
      <w:r w:rsidR="00013951">
        <w:t xml:space="preserve"> address</w:t>
      </w:r>
      <w:r w:rsidR="00110E29">
        <w:t xml:space="preserve"> fields are part of the Search an</w:t>
      </w:r>
      <w:r w:rsidR="00013951">
        <w:t>d p</w:t>
      </w:r>
      <w:r w:rsidR="00110E29">
        <w:t xml:space="preserve">opulate feature. </w:t>
      </w:r>
    </w:p>
    <w:p w14:paraId="588CCFD0" w14:textId="77777777" w:rsidR="00EA49E6" w:rsidRDefault="00EA49E6" w:rsidP="005345D9">
      <w:pPr>
        <w:pStyle w:val="ListParagraph"/>
        <w:numPr>
          <w:ilvl w:val="0"/>
          <w:numId w:val="4"/>
        </w:numPr>
      </w:pPr>
      <w:r w:rsidRPr="001B6F8A">
        <w:rPr>
          <w:b/>
        </w:rPr>
        <w:t>P.O. Box, Bldg., Room No., if any</w:t>
      </w:r>
      <w:r>
        <w:t xml:space="preserve"> - This </w:t>
      </w:r>
      <w:r w:rsidR="00C23220">
        <w:t xml:space="preserve">will </w:t>
      </w:r>
      <w:r>
        <w:t>be a text field to enter the P.O Box or Building/room number.</w:t>
      </w:r>
    </w:p>
    <w:p w14:paraId="2D0D5613" w14:textId="77777777" w:rsidR="005535A6" w:rsidRDefault="00EA49E6" w:rsidP="005535A6">
      <w:pPr>
        <w:pStyle w:val="ListParagraph"/>
        <w:numPr>
          <w:ilvl w:val="0"/>
          <w:numId w:val="4"/>
        </w:numPr>
      </w:pPr>
      <w:r w:rsidRPr="001B6F8A">
        <w:rPr>
          <w:b/>
        </w:rPr>
        <w:t>Street</w:t>
      </w:r>
      <w:r>
        <w:t xml:space="preserve"> - This </w:t>
      </w:r>
      <w:r w:rsidR="00C23220">
        <w:t xml:space="preserve">will </w:t>
      </w:r>
      <w:r>
        <w:t>be a text field to</w:t>
      </w:r>
      <w:r w:rsidR="00623B2E">
        <w:t xml:space="preserve"> display the </w:t>
      </w:r>
      <w:r>
        <w:t xml:space="preserve">street address </w:t>
      </w:r>
      <w:r w:rsidR="00623B2E">
        <w:t>of the employer</w:t>
      </w:r>
      <w:r w:rsidR="009D2D2F">
        <w:t>.</w:t>
      </w:r>
    </w:p>
    <w:p w14:paraId="73ABE5E0" w14:textId="77777777" w:rsidR="00EA49E6" w:rsidRDefault="00EA49E6" w:rsidP="005345D9">
      <w:pPr>
        <w:pStyle w:val="ListParagraph"/>
        <w:numPr>
          <w:ilvl w:val="0"/>
          <w:numId w:val="4"/>
        </w:numPr>
      </w:pPr>
      <w:r w:rsidRPr="001B6F8A">
        <w:rPr>
          <w:b/>
        </w:rPr>
        <w:t>City</w:t>
      </w:r>
      <w:r>
        <w:t xml:space="preserve">- This </w:t>
      </w:r>
      <w:r w:rsidR="00C23220">
        <w:t xml:space="preserve">will </w:t>
      </w:r>
      <w:r>
        <w:t>be a text field to enter the name of the City.</w:t>
      </w:r>
    </w:p>
    <w:p w14:paraId="249EAD73" w14:textId="77777777" w:rsidR="00EA49E6" w:rsidRDefault="00EA49E6" w:rsidP="005345D9">
      <w:pPr>
        <w:pStyle w:val="ListParagraph"/>
        <w:numPr>
          <w:ilvl w:val="0"/>
          <w:numId w:val="4"/>
        </w:numPr>
      </w:pPr>
      <w:r w:rsidRPr="001B6F8A">
        <w:rPr>
          <w:b/>
        </w:rPr>
        <w:t>State</w:t>
      </w:r>
      <w:r>
        <w:t xml:space="preserve"> - This </w:t>
      </w:r>
      <w:r w:rsidR="002B2C5A">
        <w:t>will</w:t>
      </w:r>
      <w:r>
        <w:t xml:space="preserve"> be a drop-down field to enter the State. </w:t>
      </w:r>
      <w:r>
        <w:rPr>
          <w:rFonts w:ascii="Calibri" w:hAnsi="Calibri"/>
          <w:color w:val="000000"/>
        </w:rPr>
        <w:t>The d</w:t>
      </w:r>
      <w:r w:rsidRPr="00D17B69">
        <w:rPr>
          <w:rFonts w:ascii="Calibri" w:hAnsi="Calibri"/>
          <w:color w:val="000000"/>
        </w:rPr>
        <w:t xml:space="preserve">rop down </w:t>
      </w:r>
      <w:r>
        <w:rPr>
          <w:rFonts w:ascii="Calibri" w:hAnsi="Calibri"/>
          <w:color w:val="000000"/>
        </w:rPr>
        <w:t xml:space="preserve">must </w:t>
      </w:r>
      <w:r w:rsidRPr="00D17B69">
        <w:rPr>
          <w:rFonts w:ascii="Calibri" w:hAnsi="Calibri"/>
          <w:color w:val="000000"/>
        </w:rPr>
        <w:t>list of all states code plus '00' for a non-state.</w:t>
      </w:r>
    </w:p>
    <w:p w14:paraId="7670DDFB" w14:textId="77777777" w:rsidR="00EA49E6" w:rsidRPr="005535A6" w:rsidRDefault="00EA49E6" w:rsidP="005345D9">
      <w:pPr>
        <w:pStyle w:val="ListParagraph"/>
        <w:numPr>
          <w:ilvl w:val="0"/>
          <w:numId w:val="4"/>
        </w:numPr>
      </w:pPr>
      <w:r w:rsidRPr="001B6F8A">
        <w:rPr>
          <w:b/>
        </w:rPr>
        <w:t>Zip Code</w:t>
      </w:r>
      <w:r w:rsidRPr="00F92A2C">
        <w:t xml:space="preserve"> </w:t>
      </w:r>
      <w:r w:rsidR="00CC4004" w:rsidRPr="00CC4004">
        <w:rPr>
          <w:b/>
        </w:rPr>
        <w:t>+4</w:t>
      </w:r>
      <w:r w:rsidR="00CC4004">
        <w:t xml:space="preserve"> </w:t>
      </w:r>
      <w:r w:rsidR="002B2C5A">
        <w:t xml:space="preserve">– This will </w:t>
      </w:r>
      <w:r>
        <w:t xml:space="preserve">be a text field in </w:t>
      </w:r>
      <w:r>
        <w:rPr>
          <w:rFonts w:ascii="Calibri" w:hAnsi="Calibri"/>
          <w:color w:val="000000"/>
        </w:rPr>
        <w:t>5 +4 format (xxxxx-xxxx).</w:t>
      </w:r>
    </w:p>
    <w:p w14:paraId="6300D1C7" w14:textId="77777777" w:rsidR="005535A6" w:rsidRDefault="00110E29" w:rsidP="00110E29">
      <w:pPr>
        <w:pStyle w:val="ListParagraph"/>
        <w:numPr>
          <w:ilvl w:val="1"/>
          <w:numId w:val="4"/>
        </w:numPr>
      </w:pPr>
      <w:r>
        <w:t>The following requirements are applicable</w:t>
      </w:r>
      <w:r w:rsidR="00013951">
        <w:t xml:space="preserve"> </w:t>
      </w:r>
      <w:r>
        <w:t xml:space="preserve">to all the </w:t>
      </w:r>
      <w:r w:rsidR="00013951">
        <w:t xml:space="preserve">address </w:t>
      </w:r>
      <w:r>
        <w:t xml:space="preserve">fields listed above. </w:t>
      </w:r>
    </w:p>
    <w:p w14:paraId="317CB934" w14:textId="77777777" w:rsidR="005535A6" w:rsidRDefault="005535A6" w:rsidP="00110E29">
      <w:pPr>
        <w:pStyle w:val="ListParagraph"/>
        <w:numPr>
          <w:ilvl w:val="2"/>
          <w:numId w:val="4"/>
        </w:numPr>
      </w:pPr>
      <w:r>
        <w:t xml:space="preserve">By default all the fields listed above will be read-only. </w:t>
      </w:r>
    </w:p>
    <w:p w14:paraId="18D9C7AD" w14:textId="77777777" w:rsidR="005535A6" w:rsidRDefault="005535A6" w:rsidP="00110E29">
      <w:pPr>
        <w:pStyle w:val="ListParagraph"/>
        <w:numPr>
          <w:ilvl w:val="2"/>
          <w:numId w:val="4"/>
        </w:numPr>
      </w:pPr>
      <w:r>
        <w:t xml:space="preserve">The filer will use the search field to locate the employer. If the employer is identified and selected using the search feature, the system will populate all these </w:t>
      </w:r>
      <w:commentRangeStart w:id="28"/>
      <w:r>
        <w:t>fields</w:t>
      </w:r>
      <w:commentRangeEnd w:id="28"/>
      <w:r>
        <w:rPr>
          <w:rStyle w:val="CommentReference"/>
        </w:rPr>
        <w:commentReference w:id="28"/>
      </w:r>
      <w:r>
        <w:t xml:space="preserve">. </w:t>
      </w:r>
    </w:p>
    <w:p w14:paraId="75CDEBC5" w14:textId="77777777" w:rsidR="005535A6" w:rsidRDefault="005535A6" w:rsidP="00110E29">
      <w:pPr>
        <w:pStyle w:val="ListParagraph"/>
        <w:numPr>
          <w:ilvl w:val="2"/>
          <w:numId w:val="4"/>
        </w:numPr>
      </w:pPr>
      <w:r>
        <w:t xml:space="preserve">If the employer is not found using the search feature and if the filer is using ‘Employer not found’ link in the </w:t>
      </w:r>
      <w:r w:rsidRPr="005678F0">
        <w:rPr>
          <w:b/>
          <w:i/>
        </w:rPr>
        <w:t>Search</w:t>
      </w:r>
      <w:r>
        <w:t xml:space="preserve"> page to return back to </w:t>
      </w:r>
      <w:r w:rsidRPr="005678F0">
        <w:rPr>
          <w:b/>
          <w:i/>
        </w:rPr>
        <w:t>Page 2</w:t>
      </w:r>
      <w:r w:rsidR="00110E29">
        <w:t xml:space="preserve">, </w:t>
      </w:r>
      <w:r w:rsidR="005678F0">
        <w:t>the</w:t>
      </w:r>
      <w:r w:rsidR="00110E29">
        <w:t>se</w:t>
      </w:r>
      <w:r w:rsidR="005678F0">
        <w:t xml:space="preserve"> fields</w:t>
      </w:r>
      <w:r>
        <w:t xml:space="preserve"> will be enabled </w:t>
      </w:r>
      <w:r w:rsidR="005678F0">
        <w:t>to enter the data</w:t>
      </w:r>
      <w:r>
        <w:t>.</w:t>
      </w:r>
    </w:p>
    <w:p w14:paraId="77DAE00C" w14:textId="6A9C1565" w:rsidR="00F70EAE" w:rsidRDefault="001C03BA" w:rsidP="005345D9">
      <w:pPr>
        <w:pStyle w:val="ListParagraph"/>
        <w:numPr>
          <w:ilvl w:val="0"/>
          <w:numId w:val="3"/>
        </w:numPr>
        <w:tabs>
          <w:tab w:val="left" w:pos="360"/>
        </w:tabs>
        <w:spacing w:after="120" w:line="240" w:lineRule="auto"/>
        <w:ind w:left="1584" w:hanging="432"/>
      </w:pPr>
      <w:r w:rsidRPr="00CC4004">
        <w:rPr>
          <w:b/>
        </w:rPr>
        <w:t>5. b</w:t>
      </w:r>
      <w:r w:rsidR="00CC4004" w:rsidRPr="00CC4004">
        <w:rPr>
          <w:b/>
        </w:rPr>
        <w:t>. Termination Date</w:t>
      </w:r>
      <w:r w:rsidR="00CA10F5" w:rsidRPr="00CA10F5">
        <w:rPr>
          <w:b/>
        </w:rPr>
        <w:t>:</w:t>
      </w:r>
      <w:r w:rsidR="00CA10F5">
        <w:rPr>
          <w:b/>
        </w:rPr>
        <w:t xml:space="preserve"> - </w:t>
      </w:r>
      <w:r w:rsidR="00CA10F5">
        <w:t xml:space="preserve">This </w:t>
      </w:r>
      <w:r w:rsidR="00C23220">
        <w:t xml:space="preserve">will </w:t>
      </w:r>
      <w:r w:rsidR="00CA10F5">
        <w:t xml:space="preserve">be a date field to enter the date which the agreement </w:t>
      </w:r>
      <w:r w:rsidR="00C23220">
        <w:t>was</w:t>
      </w:r>
      <w:r w:rsidR="00CA10F5">
        <w:t xml:space="preserve"> </w:t>
      </w:r>
      <w:r w:rsidR="00CC4004">
        <w:t>terminated</w:t>
      </w:r>
      <w:r w:rsidR="00CA10F5">
        <w:t xml:space="preserve">. </w:t>
      </w:r>
      <w:r w:rsidR="00CC4004">
        <w:t xml:space="preserve">The field can be blank if the agreement is not terminated. </w:t>
      </w:r>
      <w:r w:rsidR="00CA10F5">
        <w:t xml:space="preserve">The field </w:t>
      </w:r>
      <w:r w:rsidR="00E64C39">
        <w:t>will be</w:t>
      </w:r>
      <w:r w:rsidR="00CA10F5">
        <w:t xml:space="preserve"> in “MM/DD/YYYY” format. </w:t>
      </w:r>
    </w:p>
    <w:p w14:paraId="22D21363" w14:textId="5B7F9198" w:rsidR="00CA10F5" w:rsidRDefault="001C03BA" w:rsidP="005345D9">
      <w:pPr>
        <w:pStyle w:val="ListParagraph"/>
        <w:numPr>
          <w:ilvl w:val="0"/>
          <w:numId w:val="3"/>
        </w:numPr>
        <w:tabs>
          <w:tab w:val="left" w:pos="360"/>
        </w:tabs>
        <w:spacing w:after="120" w:line="240" w:lineRule="auto"/>
        <w:ind w:left="1584" w:hanging="432"/>
      </w:pPr>
      <w:r>
        <w:rPr>
          <w:b/>
        </w:rPr>
        <w:t>5. c</w:t>
      </w:r>
      <w:r w:rsidR="00BF633B">
        <w:rPr>
          <w:b/>
        </w:rPr>
        <w:t xml:space="preserve">. Amount </w:t>
      </w:r>
      <w:r w:rsidR="00BF633B" w:rsidRPr="00BF633B">
        <w:t xml:space="preserve">– This </w:t>
      </w:r>
      <w:r w:rsidR="00BF633B">
        <w:t>will be a numeric field to enter the total amount of the receipts from the selected employer.</w:t>
      </w:r>
    </w:p>
    <w:p w14:paraId="703E8D83" w14:textId="77777777" w:rsidR="00BF633B" w:rsidRDefault="00BF633B" w:rsidP="005345D9">
      <w:pPr>
        <w:pStyle w:val="ListParagraph"/>
        <w:numPr>
          <w:ilvl w:val="0"/>
          <w:numId w:val="3"/>
        </w:numPr>
        <w:tabs>
          <w:tab w:val="left" w:pos="360"/>
        </w:tabs>
        <w:spacing w:after="120" w:line="240" w:lineRule="auto"/>
        <w:ind w:left="1584" w:hanging="432"/>
      </w:pPr>
      <w:r>
        <w:rPr>
          <w:b/>
        </w:rPr>
        <w:t>6</w:t>
      </w:r>
      <w:r w:rsidRPr="00BF633B">
        <w:t>.</w:t>
      </w:r>
      <w:r>
        <w:t xml:space="preserve"> </w:t>
      </w:r>
      <w:r w:rsidRPr="00BF633B">
        <w:rPr>
          <w:b/>
        </w:rPr>
        <w:t>TOTAL RECEIPTS FROM ALL</w:t>
      </w:r>
      <w:r>
        <w:t xml:space="preserve"> </w:t>
      </w:r>
      <w:r w:rsidRPr="00733223">
        <w:rPr>
          <w:b/>
        </w:rPr>
        <w:t>EMPLOYERS</w:t>
      </w:r>
      <w:r>
        <w:t xml:space="preserve"> – This will be a calculated field. When the filer select “</w:t>
      </w:r>
      <w:r w:rsidRPr="00AF1687">
        <w:rPr>
          <w:b/>
          <w:u w:val="single"/>
        </w:rPr>
        <w:t>Save and Calculate</w:t>
      </w:r>
      <w:r w:rsidR="00AF1687">
        <w:t>” button the system will aggregate the</w:t>
      </w:r>
      <w:r>
        <w:t xml:space="preserve"> </w:t>
      </w:r>
      <w:r w:rsidR="00AF1687">
        <w:t>amounts listed for each employers (5.c)</w:t>
      </w:r>
      <w:r>
        <w:t xml:space="preserve"> and populate the calculated value in this field.</w:t>
      </w:r>
    </w:p>
    <w:p w14:paraId="2AC7BE8C" w14:textId="77777777" w:rsidR="003E4E1F" w:rsidRPr="00AF1687" w:rsidRDefault="00AF1687" w:rsidP="00AF1687">
      <w:pPr>
        <w:tabs>
          <w:tab w:val="left" w:pos="360"/>
        </w:tabs>
        <w:spacing w:after="120" w:line="240" w:lineRule="auto"/>
        <w:ind w:left="1152"/>
        <w:rPr>
          <w:b/>
        </w:rPr>
      </w:pPr>
      <w:r>
        <w:t>This page has</w:t>
      </w:r>
      <w:r w:rsidR="003E4E1F">
        <w:t xml:space="preserve"> additional </w:t>
      </w:r>
      <w:r>
        <w:t>features included. The features and its requirements are listed below:</w:t>
      </w:r>
    </w:p>
    <w:p w14:paraId="4BE5C053" w14:textId="77777777" w:rsidR="006D301A" w:rsidRPr="000F2161" w:rsidRDefault="006D301A" w:rsidP="005345D9">
      <w:pPr>
        <w:pStyle w:val="ListParagraph"/>
        <w:numPr>
          <w:ilvl w:val="1"/>
          <w:numId w:val="3"/>
        </w:numPr>
        <w:tabs>
          <w:tab w:val="left" w:pos="360"/>
        </w:tabs>
        <w:spacing w:after="120" w:line="240" w:lineRule="auto"/>
        <w:rPr>
          <w:b/>
        </w:rPr>
      </w:pPr>
      <w:r w:rsidRPr="000F2161">
        <w:rPr>
          <w:b/>
        </w:rPr>
        <w:t>Add</w:t>
      </w:r>
      <w:r w:rsidR="00E94853">
        <w:rPr>
          <w:b/>
        </w:rPr>
        <w:t>itional Employer</w:t>
      </w:r>
      <w:r>
        <w:t xml:space="preserve">:  Clicking this button will add </w:t>
      </w:r>
      <w:r w:rsidR="00E94853">
        <w:t xml:space="preserve">a new section (items 5.a, 5.b and 5.c) to enter the details of another employer. </w:t>
      </w:r>
      <w:r>
        <w:t xml:space="preserve">The system will not limit the number of </w:t>
      </w:r>
      <w:r w:rsidR="00E94853">
        <w:t>employers</w:t>
      </w:r>
      <w:r>
        <w:t xml:space="preserve"> that can be added.</w:t>
      </w:r>
    </w:p>
    <w:p w14:paraId="48100439" w14:textId="77777777" w:rsidR="006D301A" w:rsidRPr="00170B62" w:rsidRDefault="00E94853" w:rsidP="005345D9">
      <w:pPr>
        <w:pStyle w:val="ListParagraph"/>
        <w:numPr>
          <w:ilvl w:val="1"/>
          <w:numId w:val="3"/>
        </w:numPr>
        <w:tabs>
          <w:tab w:val="left" w:pos="360"/>
        </w:tabs>
        <w:spacing w:after="120" w:line="240" w:lineRule="auto"/>
        <w:rPr>
          <w:b/>
        </w:rPr>
      </w:pPr>
      <w:r>
        <w:rPr>
          <w:b/>
        </w:rPr>
        <w:t>Delete Employer</w:t>
      </w:r>
      <w:r w:rsidR="006D301A">
        <w:t xml:space="preserve">:  This button will be listed under each </w:t>
      </w:r>
      <w:r w:rsidR="00EE3A76">
        <w:t xml:space="preserve">new section created. </w:t>
      </w:r>
      <w:r w:rsidR="006D301A">
        <w:t>Clicki</w:t>
      </w:r>
      <w:r>
        <w:t xml:space="preserve">ng this button will remove the selected section (items 5.a, 5.b and 5.c). </w:t>
      </w:r>
      <w:r w:rsidR="006D301A">
        <w:t xml:space="preserve"> But if there is only one </w:t>
      </w:r>
      <w:r>
        <w:t>section listed</w:t>
      </w:r>
      <w:r w:rsidR="00EE3A76">
        <w:t xml:space="preserve"> on the page</w:t>
      </w:r>
      <w:r w:rsidR="006D301A">
        <w:t>, then the system will only clear the data entered in that section</w:t>
      </w:r>
      <w:r w:rsidR="00821700">
        <w:t>.</w:t>
      </w:r>
    </w:p>
    <w:p w14:paraId="297ED0E8" w14:textId="77777777" w:rsidR="00F920FB" w:rsidRDefault="00F920FB" w:rsidP="005345D9">
      <w:pPr>
        <w:pStyle w:val="Heading1"/>
        <w:numPr>
          <w:ilvl w:val="2"/>
          <w:numId w:val="1"/>
        </w:numPr>
      </w:pPr>
      <w:bookmarkStart w:id="29" w:name="_Toc513036133"/>
      <w:r>
        <w:lastRenderedPageBreak/>
        <w:t>Page 3</w:t>
      </w:r>
      <w:r w:rsidR="00747D0C">
        <w:t xml:space="preserve"> – STMT C</w:t>
      </w:r>
      <w:bookmarkEnd w:id="29"/>
    </w:p>
    <w:p w14:paraId="012111BA" w14:textId="77777777" w:rsidR="004658C2" w:rsidRDefault="004658C2" w:rsidP="005345D9">
      <w:pPr>
        <w:pStyle w:val="Heading1"/>
        <w:numPr>
          <w:ilvl w:val="3"/>
          <w:numId w:val="1"/>
        </w:numPr>
        <w:spacing w:before="120"/>
      </w:pPr>
      <w:bookmarkStart w:id="30" w:name="_Toc513036134"/>
      <w:r>
        <w:t>Business Requirements</w:t>
      </w:r>
      <w:bookmarkEnd w:id="30"/>
    </w:p>
    <w:p w14:paraId="6CB1BDF2" w14:textId="77777777" w:rsidR="004658C2" w:rsidRDefault="004658C2" w:rsidP="00111090">
      <w:pPr>
        <w:ind w:left="1080"/>
      </w:pPr>
      <w:r w:rsidRPr="00290ECE">
        <w:t>Page 3 captures</w:t>
      </w:r>
      <w:r w:rsidR="00111090">
        <w:t xml:space="preserve"> the</w:t>
      </w:r>
      <w:r w:rsidRPr="00290ECE">
        <w:t xml:space="preserve"> </w:t>
      </w:r>
      <w:r w:rsidR="00111090">
        <w:t>itemization of all salaries, allowances, and other disbursements (including reimbursed expenses) to all officers and employees of the reporting organization in connection with labor relations advice or services.</w:t>
      </w:r>
      <w:r w:rsidR="00F857CB" w:rsidRPr="00290ECE">
        <w:t xml:space="preserve"> </w:t>
      </w:r>
      <w:r w:rsidR="000D663B" w:rsidRPr="00290ECE">
        <w:t xml:space="preserve">The EFS system will not prefill any information in this page. </w:t>
      </w:r>
      <w:r w:rsidR="006E51AD" w:rsidRPr="006E51AD">
        <w:t>The filer will enter the</w:t>
      </w:r>
      <w:r w:rsidR="006E51AD">
        <w:t xml:space="preserve"> details of the itemized disbursements to</w:t>
      </w:r>
      <w:r w:rsidR="006E51AD" w:rsidRPr="006E51AD">
        <w:t xml:space="preserve"> each </w:t>
      </w:r>
      <w:r w:rsidR="006E51AD">
        <w:t>officer/employee of the reporting organization</w:t>
      </w:r>
      <w:r w:rsidR="006E51AD" w:rsidRPr="006E51AD">
        <w:t xml:space="preserve">. If the filer select the </w:t>
      </w:r>
      <w:r w:rsidR="006E51AD" w:rsidRPr="006E51AD">
        <w:rPr>
          <w:b/>
          <w:i/>
        </w:rPr>
        <w:t>Save and Calculate</w:t>
      </w:r>
      <w:r w:rsidR="006E51AD" w:rsidRPr="006E51AD">
        <w:t xml:space="preserve"> button, the EFS system will </w:t>
      </w:r>
      <w:r w:rsidR="006E51AD">
        <w:t xml:space="preserve">sum the total itemized disbursements </w:t>
      </w:r>
      <w:r w:rsidR="006E51AD" w:rsidRPr="006E51AD">
        <w:t xml:space="preserve">entered for each employer and will populate the calculated amount in the “14. </w:t>
      </w:r>
      <w:r w:rsidR="00055B63">
        <w:t>T</w:t>
      </w:r>
      <w:r w:rsidR="006E51AD" w:rsidRPr="006E51AD">
        <w:t>otal Disbursements (Sum of Items 8-13)” field</w:t>
      </w:r>
      <w:r w:rsidR="0015244E" w:rsidRPr="00290ECE">
        <w:t>.</w:t>
      </w:r>
    </w:p>
    <w:p w14:paraId="79D0E1A6" w14:textId="77777777" w:rsidR="004658C2" w:rsidRDefault="004658C2" w:rsidP="005345D9">
      <w:pPr>
        <w:pStyle w:val="Heading1"/>
        <w:numPr>
          <w:ilvl w:val="3"/>
          <w:numId w:val="1"/>
        </w:numPr>
        <w:spacing w:before="120"/>
      </w:pPr>
      <w:bookmarkStart w:id="31" w:name="_Toc513036135"/>
      <w:r>
        <w:t>Functional Requirements</w:t>
      </w:r>
      <w:bookmarkEnd w:id="31"/>
    </w:p>
    <w:p w14:paraId="5D6DA8E5" w14:textId="77777777" w:rsidR="00F920FB" w:rsidRDefault="00F920FB" w:rsidP="004658C2">
      <w:pPr>
        <w:ind w:left="1080"/>
      </w:pPr>
      <w:r>
        <w:t xml:space="preserve">System shall display page 3 ‘Item9&amp;10’ in the following scenarios. </w:t>
      </w:r>
    </w:p>
    <w:p w14:paraId="52F54251" w14:textId="77777777" w:rsidR="00F920FB" w:rsidRDefault="00F920FB" w:rsidP="004658C2">
      <w:pPr>
        <w:spacing w:line="240" w:lineRule="auto"/>
        <w:ind w:left="1080"/>
      </w:pPr>
      <w:r>
        <w:t>•</w:t>
      </w:r>
      <w:r>
        <w:tab/>
        <w:t>When the filer selects “&gt;</w:t>
      </w:r>
      <w:r w:rsidR="00155767">
        <w:t>” (</w:t>
      </w:r>
      <w:r>
        <w:t>next)’ button on page ‘</w:t>
      </w:r>
      <w:r w:rsidR="000C6CDB">
        <w:t>STMT B</w:t>
      </w:r>
      <w:r>
        <w:t xml:space="preserve">’ </w:t>
      </w:r>
    </w:p>
    <w:p w14:paraId="25FDF133" w14:textId="77777777" w:rsidR="00F920FB" w:rsidRDefault="00F920FB" w:rsidP="004658C2">
      <w:pPr>
        <w:spacing w:line="240" w:lineRule="auto"/>
        <w:ind w:left="1080"/>
      </w:pPr>
      <w:r>
        <w:t>•</w:t>
      </w:r>
      <w:r>
        <w:tab/>
        <w:t>When the filer selects ‘</w:t>
      </w:r>
      <w:r w:rsidR="000C6CDB">
        <w:t>STMT C’</w:t>
      </w:r>
      <w:r>
        <w:t xml:space="preserve"> link from Left Navigation Panel</w:t>
      </w:r>
    </w:p>
    <w:p w14:paraId="1A1AE7DA" w14:textId="77777777" w:rsidR="00F920FB" w:rsidRPr="00DE7F27" w:rsidRDefault="005D5571" w:rsidP="004658C2">
      <w:pPr>
        <w:spacing w:line="240" w:lineRule="auto"/>
        <w:ind w:left="1080"/>
      </w:pPr>
      <w:r>
        <w:t>•</w:t>
      </w:r>
      <w:r>
        <w:tab/>
        <w:t>When the filer selects “&lt;</w:t>
      </w:r>
      <w:r w:rsidR="00155767">
        <w:t>” (</w:t>
      </w:r>
      <w:r w:rsidR="00F920FB">
        <w:t>Previous)’ button on page ‘</w:t>
      </w:r>
      <w:r w:rsidR="000C6CDB">
        <w:t>STMT D</w:t>
      </w:r>
      <w:r w:rsidR="00F920FB">
        <w:t>’</w:t>
      </w:r>
    </w:p>
    <w:p w14:paraId="153D6420" w14:textId="77777777" w:rsidR="00F920FB" w:rsidRDefault="00F920FB" w:rsidP="005345D9">
      <w:pPr>
        <w:pStyle w:val="Heading1"/>
        <w:numPr>
          <w:ilvl w:val="3"/>
          <w:numId w:val="1"/>
        </w:numPr>
        <w:ind w:left="1656"/>
      </w:pPr>
      <w:bookmarkStart w:id="32" w:name="_Toc513036136"/>
      <w:r>
        <w:t>Header Section</w:t>
      </w:r>
      <w:bookmarkEnd w:id="32"/>
    </w:p>
    <w:p w14:paraId="6F36CF80" w14:textId="77777777" w:rsidR="00F920FB" w:rsidRPr="001F6DAE" w:rsidRDefault="00F920FB" w:rsidP="00F920FB">
      <w:pPr>
        <w:ind w:left="1080"/>
      </w:pPr>
      <w:r>
        <w:t xml:space="preserve">The header item pictured </w:t>
      </w:r>
      <w:r w:rsidR="005D5571">
        <w:t>below will be displayed on Page 3</w:t>
      </w:r>
      <w:r>
        <w:t>.</w:t>
      </w:r>
    </w:p>
    <w:p w14:paraId="24C36454" w14:textId="77777777" w:rsidR="00F920FB" w:rsidRDefault="00537EAF" w:rsidP="00F920FB">
      <w:pPr>
        <w:ind w:left="1080"/>
      </w:pPr>
      <w:r>
        <w:rPr>
          <w:noProof/>
        </w:rPr>
        <w:drawing>
          <wp:inline distT="0" distB="0" distL="0" distR="0" wp14:anchorId="1A4F2788" wp14:editId="69AC456D">
            <wp:extent cx="4334674" cy="295429"/>
            <wp:effectExtent l="19050" t="19050" r="889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4D4D9.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41012" cy="295861"/>
                    </a:xfrm>
                    <a:prstGeom prst="rect">
                      <a:avLst/>
                    </a:prstGeom>
                    <a:ln>
                      <a:solidFill>
                        <a:schemeClr val="accent1"/>
                      </a:solidFill>
                    </a:ln>
                  </pic:spPr>
                </pic:pic>
              </a:graphicData>
            </a:graphic>
          </wp:inline>
        </w:drawing>
      </w:r>
    </w:p>
    <w:p w14:paraId="76ECA3AF" w14:textId="77777777" w:rsidR="00F920FB" w:rsidRDefault="00F920FB" w:rsidP="005345D9">
      <w:pPr>
        <w:pStyle w:val="Heading1"/>
        <w:numPr>
          <w:ilvl w:val="3"/>
          <w:numId w:val="1"/>
        </w:numPr>
        <w:ind w:left="1656"/>
      </w:pPr>
      <w:bookmarkStart w:id="33" w:name="_Toc513036137"/>
      <w:r>
        <w:t>Footer Section</w:t>
      </w:r>
      <w:bookmarkEnd w:id="33"/>
    </w:p>
    <w:p w14:paraId="6F50611D" w14:textId="77777777" w:rsidR="005D5571" w:rsidRPr="005D5571" w:rsidRDefault="005D5571" w:rsidP="005D5571">
      <w:pPr>
        <w:ind w:left="288" w:firstLine="720"/>
      </w:pPr>
      <w:r>
        <w:t>The footer item pictured below will be displayed on Page 3.</w:t>
      </w:r>
    </w:p>
    <w:p w14:paraId="79AA8F24" w14:textId="77777777" w:rsidR="00F920FB" w:rsidRDefault="00537EAF" w:rsidP="00F920FB">
      <w:pPr>
        <w:ind w:left="1008"/>
      </w:pPr>
      <w:r>
        <w:rPr>
          <w:noProof/>
        </w:rPr>
        <w:drawing>
          <wp:inline distT="0" distB="0" distL="0" distR="0" wp14:anchorId="10F06036" wp14:editId="70A7A386">
            <wp:extent cx="4460318" cy="348241"/>
            <wp:effectExtent l="19050" t="19050" r="1651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4271E.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60306" cy="348240"/>
                    </a:xfrm>
                    <a:prstGeom prst="rect">
                      <a:avLst/>
                    </a:prstGeom>
                    <a:ln>
                      <a:solidFill>
                        <a:schemeClr val="accent1"/>
                      </a:solidFill>
                    </a:ln>
                  </pic:spPr>
                </pic:pic>
              </a:graphicData>
            </a:graphic>
          </wp:inline>
        </w:drawing>
      </w:r>
    </w:p>
    <w:p w14:paraId="1F4250CA" w14:textId="77777777" w:rsidR="00CB0C62" w:rsidRDefault="00CB0C62" w:rsidP="005345D9">
      <w:pPr>
        <w:pStyle w:val="Heading1"/>
        <w:numPr>
          <w:ilvl w:val="3"/>
          <w:numId w:val="1"/>
        </w:numPr>
        <w:ind w:left="1656"/>
      </w:pPr>
      <w:bookmarkStart w:id="34" w:name="_Toc513036138"/>
      <w:r>
        <w:t>Design</w:t>
      </w:r>
      <w:bookmarkEnd w:id="34"/>
    </w:p>
    <w:p w14:paraId="4E2220D6" w14:textId="77777777" w:rsidR="005D5571" w:rsidRPr="005D5571" w:rsidRDefault="005D5571" w:rsidP="005D5571">
      <w:pPr>
        <w:ind w:left="288" w:firstLine="720"/>
      </w:pPr>
      <w:r>
        <w:t>A mock-up design for page 3 is pictured below:</w:t>
      </w:r>
    </w:p>
    <w:p w14:paraId="0E528836" w14:textId="5574A84A" w:rsidR="00CB0C62" w:rsidRPr="00CB0C62" w:rsidRDefault="00D1366F" w:rsidP="00CB0C62">
      <w:pPr>
        <w:ind w:left="1008"/>
      </w:pPr>
      <w:r>
        <w:rPr>
          <w:noProof/>
        </w:rPr>
        <w:lastRenderedPageBreak/>
        <w:drawing>
          <wp:inline distT="0" distB="0" distL="0" distR="0" wp14:anchorId="7768FB1E" wp14:editId="6BF1181B">
            <wp:extent cx="5520519" cy="282598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ge 3-updated-final 2.png"/>
                    <pic:cNvPicPr/>
                  </pic:nvPicPr>
                  <pic:blipFill>
                    <a:blip r:embed="rId19">
                      <a:extLst>
                        <a:ext uri="{28A0092B-C50C-407E-A947-70E740481C1C}">
                          <a14:useLocalDpi xmlns:a14="http://schemas.microsoft.com/office/drawing/2010/main" val="0"/>
                        </a:ext>
                      </a:extLst>
                    </a:blip>
                    <a:stretch>
                      <a:fillRect/>
                    </a:stretch>
                  </pic:blipFill>
                  <pic:spPr>
                    <a:xfrm>
                      <a:off x="0" y="0"/>
                      <a:ext cx="5523576" cy="2827545"/>
                    </a:xfrm>
                    <a:prstGeom prst="rect">
                      <a:avLst/>
                    </a:prstGeom>
                  </pic:spPr>
                </pic:pic>
              </a:graphicData>
            </a:graphic>
          </wp:inline>
        </w:drawing>
      </w:r>
    </w:p>
    <w:p w14:paraId="0F404AA0" w14:textId="77777777" w:rsidR="00F920FB" w:rsidRDefault="00F920FB" w:rsidP="005345D9">
      <w:pPr>
        <w:pStyle w:val="Heading1"/>
        <w:numPr>
          <w:ilvl w:val="3"/>
          <w:numId w:val="1"/>
        </w:numPr>
        <w:ind w:left="1656"/>
      </w:pPr>
      <w:bookmarkStart w:id="35" w:name="_Toc513036139"/>
      <w:r>
        <w:t>Requirements</w:t>
      </w:r>
      <w:bookmarkEnd w:id="35"/>
      <w:r>
        <w:t xml:space="preserve"> </w:t>
      </w:r>
    </w:p>
    <w:p w14:paraId="307B88C9" w14:textId="77777777" w:rsidR="00045156" w:rsidRDefault="00F920FB" w:rsidP="00045156">
      <w:pPr>
        <w:ind w:left="1080"/>
      </w:pPr>
      <w:r>
        <w:t xml:space="preserve">In this page the filer will </w:t>
      </w:r>
      <w:r w:rsidR="00521719">
        <w:t>r</w:t>
      </w:r>
      <w:r w:rsidR="009168EB">
        <w:t xml:space="preserve">eport the </w:t>
      </w:r>
      <w:r w:rsidR="00FE7E16">
        <w:t>itemized disbursements to each officers and employees.</w:t>
      </w:r>
      <w:r w:rsidR="00CB0C62" w:rsidRPr="00CB0C62">
        <w:t xml:space="preserve"> </w:t>
      </w:r>
      <w:r w:rsidR="00045156" w:rsidRPr="00045156">
        <w:t>The page will list the title “</w:t>
      </w:r>
      <w:r w:rsidR="00045156" w:rsidRPr="00045156">
        <w:rPr>
          <w:b/>
        </w:rPr>
        <w:t>C. Statement of Disbursements</w:t>
      </w:r>
      <w:r w:rsidR="00045156">
        <w:t xml:space="preserve"> Report all disbursements made by the reporting organization in connection with labor relations advice or services rendered to the employers listed in Part B.” </w:t>
      </w:r>
    </w:p>
    <w:p w14:paraId="0E3B4464" w14:textId="77777777" w:rsidR="00F920FB" w:rsidRDefault="00CB0C62" w:rsidP="00045156">
      <w:pPr>
        <w:ind w:left="1080"/>
      </w:pPr>
      <w:r w:rsidRPr="00EA49E6">
        <w:t>Fields listed in this section and its requirements are described below:</w:t>
      </w:r>
    </w:p>
    <w:p w14:paraId="12BB5ABE" w14:textId="77777777" w:rsidR="00521719" w:rsidRDefault="00045156" w:rsidP="005345D9">
      <w:pPr>
        <w:pStyle w:val="ListParagraph"/>
        <w:numPr>
          <w:ilvl w:val="0"/>
          <w:numId w:val="3"/>
        </w:numPr>
        <w:tabs>
          <w:tab w:val="left" w:pos="360"/>
        </w:tabs>
        <w:spacing w:after="120" w:line="240" w:lineRule="auto"/>
        <w:ind w:left="1584" w:hanging="432"/>
      </w:pPr>
      <w:r w:rsidRPr="00045156">
        <w:rPr>
          <w:b/>
        </w:rPr>
        <w:t>7. Disbursements to Officers and Employees</w:t>
      </w:r>
      <w:r w:rsidR="00521719" w:rsidRPr="00521719">
        <w:t>:</w:t>
      </w:r>
      <w:r w:rsidR="00521719">
        <w:t xml:space="preserve"> This section will list </w:t>
      </w:r>
      <w:r w:rsidR="00AF0148">
        <w:t>the Name, Salary, Expenses and the Total disbursements to each Officers/ Employees.</w:t>
      </w:r>
      <w:r w:rsidR="00521719">
        <w:t xml:space="preserve"> </w:t>
      </w:r>
      <w:r w:rsidR="007C5162">
        <w:t>The following fields will be listed in this section</w:t>
      </w:r>
      <w:r w:rsidR="00521719">
        <w:t>.</w:t>
      </w:r>
    </w:p>
    <w:p w14:paraId="3894D728" w14:textId="77777777" w:rsidR="00C31FBD" w:rsidRPr="00C31FBD" w:rsidRDefault="007C5162" w:rsidP="007C5162">
      <w:pPr>
        <w:pStyle w:val="ListParagraph"/>
        <w:numPr>
          <w:ilvl w:val="0"/>
          <w:numId w:val="3"/>
        </w:numPr>
        <w:tabs>
          <w:tab w:val="left" w:pos="360"/>
        </w:tabs>
        <w:spacing w:after="120" w:line="240" w:lineRule="auto"/>
      </w:pPr>
      <w:r>
        <w:rPr>
          <w:b/>
        </w:rPr>
        <w:t>(</w:t>
      </w:r>
      <w:r w:rsidR="00521719" w:rsidRPr="007E5A73">
        <w:rPr>
          <w:b/>
        </w:rPr>
        <w:t>a</w:t>
      </w:r>
      <w:r>
        <w:rPr>
          <w:b/>
        </w:rPr>
        <w:t>)</w:t>
      </w:r>
      <w:r w:rsidR="00521719" w:rsidRPr="007E5A73">
        <w:rPr>
          <w:b/>
        </w:rPr>
        <w:t xml:space="preserve"> </w:t>
      </w:r>
      <w:r>
        <w:rPr>
          <w:b/>
        </w:rPr>
        <w:t xml:space="preserve">Name </w:t>
      </w:r>
      <w:r w:rsidR="00C31FBD">
        <w:rPr>
          <w:b/>
        </w:rPr>
        <w:t>–</w:t>
      </w:r>
      <w:r>
        <w:rPr>
          <w:b/>
        </w:rPr>
        <w:t xml:space="preserve"> </w:t>
      </w:r>
      <w:r w:rsidR="00C31FBD">
        <w:t>Three separate fields will be listed to enter the First Name, Last Name and Middle Initial of the Officer/Employee.</w:t>
      </w:r>
      <w:r>
        <w:rPr>
          <w:b/>
        </w:rPr>
        <w:t xml:space="preserve"> </w:t>
      </w:r>
    </w:p>
    <w:p w14:paraId="410EF2D9" w14:textId="77777777" w:rsidR="00C31FBD" w:rsidRDefault="00C31FBD" w:rsidP="00C31FBD">
      <w:pPr>
        <w:pStyle w:val="ListParagraph"/>
        <w:numPr>
          <w:ilvl w:val="1"/>
          <w:numId w:val="3"/>
        </w:numPr>
        <w:tabs>
          <w:tab w:val="left" w:pos="360"/>
        </w:tabs>
        <w:spacing w:after="120" w:line="240" w:lineRule="auto"/>
      </w:pPr>
      <w:r>
        <w:rPr>
          <w:b/>
        </w:rPr>
        <w:t xml:space="preserve">First name – </w:t>
      </w:r>
      <w:r>
        <w:t>Text field to enter the First Name</w:t>
      </w:r>
    </w:p>
    <w:p w14:paraId="75873616" w14:textId="77777777" w:rsidR="00C31FBD" w:rsidRDefault="00C31FBD" w:rsidP="00C31FBD">
      <w:pPr>
        <w:pStyle w:val="ListParagraph"/>
        <w:numPr>
          <w:ilvl w:val="1"/>
          <w:numId w:val="3"/>
        </w:numPr>
        <w:tabs>
          <w:tab w:val="left" w:pos="360"/>
        </w:tabs>
        <w:spacing w:after="120" w:line="240" w:lineRule="auto"/>
      </w:pPr>
      <w:r>
        <w:rPr>
          <w:b/>
        </w:rPr>
        <w:t xml:space="preserve">Middle Initial - </w:t>
      </w:r>
      <w:r>
        <w:t xml:space="preserve"> Text field to enter the Middle Initial</w:t>
      </w:r>
    </w:p>
    <w:p w14:paraId="5F32E03A" w14:textId="77777777" w:rsidR="00521719" w:rsidRDefault="00C31FBD" w:rsidP="00C31FBD">
      <w:pPr>
        <w:pStyle w:val="ListParagraph"/>
        <w:numPr>
          <w:ilvl w:val="1"/>
          <w:numId w:val="3"/>
        </w:numPr>
        <w:tabs>
          <w:tab w:val="left" w:pos="360"/>
        </w:tabs>
        <w:spacing w:after="120" w:line="240" w:lineRule="auto"/>
      </w:pPr>
      <w:r w:rsidRPr="00C31FBD">
        <w:rPr>
          <w:b/>
        </w:rPr>
        <w:t xml:space="preserve">Last Name -  </w:t>
      </w:r>
      <w:r w:rsidRPr="00C31FBD">
        <w:t xml:space="preserve">Text field to </w:t>
      </w:r>
      <w:r>
        <w:t>enter the Last Name</w:t>
      </w:r>
    </w:p>
    <w:p w14:paraId="3DD10330" w14:textId="77777777" w:rsidR="00521719" w:rsidRDefault="00C31FBD" w:rsidP="007C5162">
      <w:pPr>
        <w:pStyle w:val="ListParagraph"/>
        <w:numPr>
          <w:ilvl w:val="0"/>
          <w:numId w:val="3"/>
        </w:numPr>
        <w:tabs>
          <w:tab w:val="left" w:pos="360"/>
        </w:tabs>
        <w:spacing w:after="120" w:line="240" w:lineRule="auto"/>
      </w:pPr>
      <w:r>
        <w:rPr>
          <w:b/>
        </w:rPr>
        <w:t>(</w:t>
      </w:r>
      <w:r w:rsidR="00521719" w:rsidRPr="007E5A73">
        <w:rPr>
          <w:b/>
        </w:rPr>
        <w:t>b</w:t>
      </w:r>
      <w:r>
        <w:rPr>
          <w:b/>
        </w:rPr>
        <w:t xml:space="preserve">) Salary – </w:t>
      </w:r>
      <w:r>
        <w:t xml:space="preserve">An integer (non-negative) field to enter the gross salary given to the selected Officer/Employee. </w:t>
      </w:r>
    </w:p>
    <w:p w14:paraId="1674146B" w14:textId="77777777" w:rsidR="00C31FBD" w:rsidRDefault="00C31FBD" w:rsidP="007C5162">
      <w:pPr>
        <w:pStyle w:val="ListParagraph"/>
        <w:numPr>
          <w:ilvl w:val="0"/>
          <w:numId w:val="3"/>
        </w:numPr>
        <w:tabs>
          <w:tab w:val="left" w:pos="360"/>
        </w:tabs>
        <w:spacing w:after="120" w:line="240" w:lineRule="auto"/>
      </w:pPr>
      <w:r>
        <w:rPr>
          <w:b/>
        </w:rPr>
        <w:t>(c) Expenses –</w:t>
      </w:r>
      <w:r>
        <w:t xml:space="preserve"> An integer (non-negative</w:t>
      </w:r>
      <w:r w:rsidR="00651D65">
        <w:t>)</w:t>
      </w:r>
      <w:r>
        <w:t xml:space="preserve"> field to enter the expenses paid to the officer/employee.</w:t>
      </w:r>
    </w:p>
    <w:p w14:paraId="7E400763" w14:textId="7F51E784" w:rsidR="00620507" w:rsidRDefault="00571BFD" w:rsidP="007C5162">
      <w:pPr>
        <w:pStyle w:val="ListParagraph"/>
        <w:numPr>
          <w:ilvl w:val="0"/>
          <w:numId w:val="3"/>
        </w:numPr>
        <w:tabs>
          <w:tab w:val="left" w:pos="360"/>
        </w:tabs>
        <w:spacing w:after="120" w:line="240" w:lineRule="auto"/>
      </w:pPr>
      <w:r>
        <w:rPr>
          <w:b/>
        </w:rPr>
        <w:t>(d) Totals –</w:t>
      </w:r>
      <w:r>
        <w:t xml:space="preserve"> This will be a system calculated field. </w:t>
      </w:r>
      <w:r w:rsidR="00A04B1B">
        <w:t xml:space="preserve">Once the data is entered in b and c, and the filer select </w:t>
      </w:r>
      <w:r w:rsidR="00A04B1B" w:rsidRPr="00A04B1B">
        <w:rPr>
          <w:b/>
          <w:i/>
        </w:rPr>
        <w:t>Save and Calculate</w:t>
      </w:r>
      <w:r w:rsidR="00A04B1B">
        <w:t xml:space="preserve"> button, the system will add the</w:t>
      </w:r>
      <w:r w:rsidR="005641E0">
        <w:t xml:space="preserve"> amount entered in b and c</w:t>
      </w:r>
      <w:r w:rsidR="00A04B1B">
        <w:t xml:space="preserve"> and will populate the field.</w:t>
      </w:r>
      <w:r w:rsidR="00620507">
        <w:t xml:space="preserve"> By default the field will display </w:t>
      </w:r>
      <w:r w:rsidR="00D1366F">
        <w:t>$</w:t>
      </w:r>
      <w:r w:rsidR="00620507">
        <w:t>0.</w:t>
      </w:r>
    </w:p>
    <w:p w14:paraId="79685BD8" w14:textId="77777777" w:rsidR="000B791D" w:rsidRDefault="000B791D" w:rsidP="000B791D">
      <w:pPr>
        <w:tabs>
          <w:tab w:val="left" w:pos="360"/>
        </w:tabs>
        <w:spacing w:after="120" w:line="240" w:lineRule="auto"/>
        <w:ind w:left="1440"/>
      </w:pPr>
      <w:r w:rsidRPr="00922D08">
        <w:rPr>
          <w:b/>
        </w:rPr>
        <w:t>Note</w:t>
      </w:r>
      <w:r>
        <w:t xml:space="preserve">: By default the system should list 5 rows of the data field in section 7. Each rows should have a delete (x) button, so that the filer should be able to clear the data entered. </w:t>
      </w:r>
    </w:p>
    <w:p w14:paraId="3398697A" w14:textId="77CD1DCD" w:rsidR="00571BFD" w:rsidRDefault="00620507" w:rsidP="00F91647">
      <w:pPr>
        <w:pStyle w:val="ListParagraph"/>
        <w:numPr>
          <w:ilvl w:val="0"/>
          <w:numId w:val="3"/>
        </w:numPr>
        <w:tabs>
          <w:tab w:val="left" w:pos="360"/>
        </w:tabs>
        <w:spacing w:after="120" w:line="240" w:lineRule="auto"/>
        <w:ind w:left="1584" w:hanging="432"/>
      </w:pPr>
      <w:r w:rsidRPr="00F91647">
        <w:rPr>
          <w:b/>
        </w:rPr>
        <w:t xml:space="preserve">8. Total disbursements to </w:t>
      </w:r>
      <w:r w:rsidR="00907636" w:rsidRPr="00F91647">
        <w:rPr>
          <w:b/>
        </w:rPr>
        <w:t>Officers</w:t>
      </w:r>
      <w:r w:rsidRPr="00F91647">
        <w:rPr>
          <w:b/>
        </w:rPr>
        <w:t xml:space="preserve"> and employees</w:t>
      </w:r>
      <w:r>
        <w:t>:</w:t>
      </w:r>
      <w:r w:rsidR="00907636" w:rsidRPr="00907636">
        <w:t xml:space="preserve"> </w:t>
      </w:r>
      <w:r w:rsidR="00907636">
        <w:t xml:space="preserve">- This will be a system calculated field. </w:t>
      </w:r>
      <w:r w:rsidR="00FA46B0">
        <w:t xml:space="preserve">When the filer select </w:t>
      </w:r>
      <w:r w:rsidR="00FA46B0" w:rsidRPr="00FA46B0">
        <w:rPr>
          <w:b/>
          <w:i/>
        </w:rPr>
        <w:t>Save and Calculate</w:t>
      </w:r>
      <w:r w:rsidR="00FA46B0">
        <w:t xml:space="preserve"> button, t</w:t>
      </w:r>
      <w:r w:rsidR="008D4D45" w:rsidRPr="008D4D45">
        <w:t xml:space="preserve">he system </w:t>
      </w:r>
      <w:r w:rsidR="00F91647">
        <w:t>will</w:t>
      </w:r>
      <w:r w:rsidR="008D4D45" w:rsidRPr="008D4D45">
        <w:t xml:space="preserve"> aggregate </w:t>
      </w:r>
      <w:r w:rsidR="00F91647">
        <w:t xml:space="preserve">the amount populated in the </w:t>
      </w:r>
      <w:r w:rsidR="00F91647" w:rsidRPr="00F91647">
        <w:rPr>
          <w:b/>
          <w:u w:val="single"/>
        </w:rPr>
        <w:t>Totals</w:t>
      </w:r>
      <w:r w:rsidR="00F91647">
        <w:t xml:space="preserve"> field (item (d) </w:t>
      </w:r>
      <w:r w:rsidR="008D4D45" w:rsidRPr="008D4D45">
        <w:t>allocated to each officer</w:t>
      </w:r>
      <w:r w:rsidR="00F91647">
        <w:t xml:space="preserve">/employee and will be populated in this field. By default the field will display </w:t>
      </w:r>
      <w:r w:rsidR="00D1366F">
        <w:t>$</w:t>
      </w:r>
      <w:r w:rsidR="00F91647">
        <w:t>0.</w:t>
      </w:r>
      <w:r>
        <w:t xml:space="preserve"> </w:t>
      </w:r>
      <w:r w:rsidR="005641E0">
        <w:t xml:space="preserve"> </w:t>
      </w:r>
    </w:p>
    <w:p w14:paraId="79133878" w14:textId="77777777" w:rsidR="00156718" w:rsidRDefault="000C5C49" w:rsidP="00F91647">
      <w:pPr>
        <w:pStyle w:val="ListParagraph"/>
        <w:numPr>
          <w:ilvl w:val="0"/>
          <w:numId w:val="3"/>
        </w:numPr>
        <w:tabs>
          <w:tab w:val="left" w:pos="360"/>
        </w:tabs>
        <w:spacing w:after="120" w:line="240" w:lineRule="auto"/>
        <w:ind w:left="1584" w:hanging="432"/>
      </w:pPr>
      <w:r w:rsidRPr="00F91647">
        <w:rPr>
          <w:b/>
        </w:rPr>
        <w:lastRenderedPageBreak/>
        <w:t xml:space="preserve">9. Office and Administrative Expenses </w:t>
      </w:r>
      <w:r w:rsidR="00F91647" w:rsidRPr="00F91647">
        <w:rPr>
          <w:b/>
        </w:rPr>
        <w:t>–</w:t>
      </w:r>
      <w:r w:rsidR="007E5A73">
        <w:t xml:space="preserve"> </w:t>
      </w:r>
      <w:r w:rsidR="00F91647">
        <w:t>This will be a numeric (non-negative) field to enter disbursements made for all office and the administrative expenses in connection with labor relations advice and services</w:t>
      </w:r>
      <w:r w:rsidR="00156718">
        <w:t xml:space="preserve">.  </w:t>
      </w:r>
    </w:p>
    <w:p w14:paraId="716A5AE9" w14:textId="2A51ACE2" w:rsidR="00FA46B0" w:rsidRDefault="00FA46B0" w:rsidP="00FA46B0">
      <w:pPr>
        <w:pStyle w:val="ListParagraph"/>
        <w:numPr>
          <w:ilvl w:val="0"/>
          <w:numId w:val="3"/>
        </w:numPr>
        <w:tabs>
          <w:tab w:val="left" w:pos="360"/>
        </w:tabs>
        <w:spacing w:after="120" w:line="240" w:lineRule="auto"/>
        <w:ind w:left="1584" w:hanging="432"/>
      </w:pPr>
      <w:r w:rsidRPr="00FA46B0">
        <w:rPr>
          <w:b/>
        </w:rPr>
        <w:t xml:space="preserve">10. </w:t>
      </w:r>
      <w:r w:rsidR="00D1366F" w:rsidRPr="00FA46B0">
        <w:rPr>
          <w:b/>
        </w:rPr>
        <w:t>Publicity -</w:t>
      </w:r>
      <w:r w:rsidR="00D1366F">
        <w:t xml:space="preserve"> This</w:t>
      </w:r>
      <w:r>
        <w:t xml:space="preserve"> will be a numeric (non-negative) field to enter the </w:t>
      </w:r>
      <w:r w:rsidR="00D1366F">
        <w:t>total disbursements</w:t>
      </w:r>
      <w:r>
        <w:t xml:space="preserve"> related to publicity in connection with labor relations advice or services.</w:t>
      </w:r>
    </w:p>
    <w:p w14:paraId="182E9EA6" w14:textId="77777777" w:rsidR="00FA46B0" w:rsidRDefault="00FA46B0" w:rsidP="00FA46B0">
      <w:pPr>
        <w:pStyle w:val="ListParagraph"/>
        <w:numPr>
          <w:ilvl w:val="0"/>
          <w:numId w:val="3"/>
        </w:numPr>
        <w:tabs>
          <w:tab w:val="left" w:pos="360"/>
        </w:tabs>
        <w:spacing w:after="120" w:line="240" w:lineRule="auto"/>
        <w:ind w:left="1584" w:hanging="432"/>
      </w:pPr>
      <w:r w:rsidRPr="00FA46B0">
        <w:rPr>
          <w:b/>
        </w:rPr>
        <w:t>11.</w:t>
      </w:r>
      <w:r>
        <w:t xml:space="preserve"> </w:t>
      </w:r>
      <w:r w:rsidRPr="00D1366F">
        <w:rPr>
          <w:b/>
        </w:rPr>
        <w:t>Fess for Professional Services</w:t>
      </w:r>
      <w:r>
        <w:t xml:space="preserve"> - This will be a numeric (non-negative) field to enter the</w:t>
      </w:r>
      <w:r w:rsidRPr="00FA46B0">
        <w:t xml:space="preserve"> </w:t>
      </w:r>
      <w:r>
        <w:t>total fees paid for professional services provided by persons other than officers and employees of the reporting organization.</w:t>
      </w:r>
    </w:p>
    <w:p w14:paraId="4F88FF79" w14:textId="77777777" w:rsidR="00FA46B0" w:rsidRDefault="00FA46B0" w:rsidP="00FA46B0">
      <w:pPr>
        <w:pStyle w:val="ListParagraph"/>
        <w:numPr>
          <w:ilvl w:val="0"/>
          <w:numId w:val="3"/>
        </w:numPr>
        <w:tabs>
          <w:tab w:val="left" w:pos="360"/>
        </w:tabs>
        <w:spacing w:after="120" w:line="240" w:lineRule="auto"/>
        <w:ind w:left="1584" w:hanging="432"/>
      </w:pPr>
      <w:r w:rsidRPr="00FA46B0">
        <w:rPr>
          <w:b/>
        </w:rPr>
        <w:t>12.</w:t>
      </w:r>
      <w:r>
        <w:t xml:space="preserve"> </w:t>
      </w:r>
      <w:r w:rsidRPr="00D1366F">
        <w:rPr>
          <w:b/>
        </w:rPr>
        <w:t>Loans Made</w:t>
      </w:r>
      <w:r>
        <w:t xml:space="preserve"> - This will be a numeric (non-negative) field to enter the</w:t>
      </w:r>
      <w:r w:rsidRPr="00FA46B0">
        <w:t xml:space="preserve"> </w:t>
      </w:r>
      <w:r>
        <w:t>total of all loans made by the reporting organization in connection with labor relations advice or service provided to an employer</w:t>
      </w:r>
      <w:r w:rsidR="00D27024">
        <w:t>.</w:t>
      </w:r>
    </w:p>
    <w:p w14:paraId="55BDB580" w14:textId="77777777" w:rsidR="00FA46B0" w:rsidRDefault="00FA46B0" w:rsidP="00FA46B0">
      <w:pPr>
        <w:pStyle w:val="ListParagraph"/>
        <w:numPr>
          <w:ilvl w:val="0"/>
          <w:numId w:val="3"/>
        </w:numPr>
        <w:tabs>
          <w:tab w:val="left" w:pos="360"/>
        </w:tabs>
        <w:spacing w:after="120" w:line="240" w:lineRule="auto"/>
        <w:ind w:left="1584" w:hanging="432"/>
      </w:pPr>
      <w:r w:rsidRPr="00FA46B0">
        <w:rPr>
          <w:b/>
        </w:rPr>
        <w:t>13.</w:t>
      </w:r>
      <w:r>
        <w:t xml:space="preserve"> </w:t>
      </w:r>
      <w:r w:rsidRPr="00FA46B0">
        <w:rPr>
          <w:b/>
        </w:rPr>
        <w:t>Other</w:t>
      </w:r>
      <w:r>
        <w:t xml:space="preserve"> </w:t>
      </w:r>
      <w:r w:rsidRPr="00D1366F">
        <w:rPr>
          <w:b/>
        </w:rPr>
        <w:t>Disbursements</w:t>
      </w:r>
      <w:r>
        <w:t xml:space="preserve"> - This will be a numeric (non-negative) field to enter the total of all other disbursements made by the reporting organization in connection with labor relations advice or services provided to an employer</w:t>
      </w:r>
      <w:r w:rsidR="00D27024">
        <w:t>.</w:t>
      </w:r>
    </w:p>
    <w:p w14:paraId="69E8C298" w14:textId="77777777" w:rsidR="00FA46B0" w:rsidRDefault="00FA46B0" w:rsidP="00FA46B0">
      <w:pPr>
        <w:pStyle w:val="ListParagraph"/>
        <w:numPr>
          <w:ilvl w:val="0"/>
          <w:numId w:val="3"/>
        </w:numPr>
        <w:tabs>
          <w:tab w:val="left" w:pos="360"/>
        </w:tabs>
        <w:spacing w:after="120" w:line="240" w:lineRule="auto"/>
        <w:ind w:left="1584" w:hanging="432"/>
      </w:pPr>
      <w:r>
        <w:rPr>
          <w:b/>
        </w:rPr>
        <w:t>14.</w:t>
      </w:r>
      <w:r>
        <w:t xml:space="preserve"> </w:t>
      </w:r>
      <w:r w:rsidRPr="00D1366F">
        <w:rPr>
          <w:b/>
        </w:rPr>
        <w:t>Total Disbursements (sum of Items 8-13)</w:t>
      </w:r>
      <w:r>
        <w:t xml:space="preserve"> - </w:t>
      </w:r>
      <w:r w:rsidRPr="00FA46B0">
        <w:t xml:space="preserve">This will be a system calculated field. </w:t>
      </w:r>
      <w:r>
        <w:t xml:space="preserve">When the filer select </w:t>
      </w:r>
      <w:r w:rsidRPr="00FA46B0">
        <w:rPr>
          <w:b/>
          <w:i/>
        </w:rPr>
        <w:t>Save and Calculate</w:t>
      </w:r>
      <w:r>
        <w:t xml:space="preserve"> button, t</w:t>
      </w:r>
      <w:r w:rsidRPr="00FA46B0">
        <w:t>he system will aggre</w:t>
      </w:r>
      <w:r>
        <w:t>gate the amount populated in item 8-13.</w:t>
      </w:r>
    </w:p>
    <w:p w14:paraId="217E2BEB" w14:textId="77777777" w:rsidR="00354B69" w:rsidRDefault="00354B69" w:rsidP="00354B69">
      <w:pPr>
        <w:pStyle w:val="ListParagraph"/>
        <w:tabs>
          <w:tab w:val="left" w:pos="360"/>
        </w:tabs>
        <w:spacing w:after="120" w:line="240" w:lineRule="auto"/>
        <w:ind w:left="1584"/>
      </w:pPr>
    </w:p>
    <w:p w14:paraId="0067A307" w14:textId="77777777" w:rsidR="00354B69" w:rsidRPr="000F2161" w:rsidRDefault="00354B69" w:rsidP="00354B69">
      <w:pPr>
        <w:pStyle w:val="ListParagraph"/>
        <w:tabs>
          <w:tab w:val="left" w:pos="360"/>
        </w:tabs>
        <w:spacing w:after="120" w:line="240" w:lineRule="auto"/>
        <w:ind w:left="1584"/>
        <w:rPr>
          <w:b/>
        </w:rPr>
      </w:pPr>
      <w:r>
        <w:t>This section has additional requirements as listed below:</w:t>
      </w:r>
    </w:p>
    <w:p w14:paraId="22E5F00D" w14:textId="06498895" w:rsidR="00354B69" w:rsidRDefault="00354B69" w:rsidP="00354B69">
      <w:pPr>
        <w:pStyle w:val="ListParagraph"/>
        <w:numPr>
          <w:ilvl w:val="1"/>
          <w:numId w:val="3"/>
        </w:numPr>
        <w:tabs>
          <w:tab w:val="left" w:pos="360"/>
        </w:tabs>
        <w:spacing w:after="120" w:line="240" w:lineRule="auto"/>
      </w:pPr>
      <w:r w:rsidRPr="000B791D">
        <w:rPr>
          <w:b/>
        </w:rPr>
        <w:t xml:space="preserve">Additional </w:t>
      </w:r>
      <w:r w:rsidR="001C03BA" w:rsidRPr="000B791D">
        <w:rPr>
          <w:b/>
        </w:rPr>
        <w:t>Officers &amp;</w:t>
      </w:r>
      <w:r w:rsidRPr="000B791D">
        <w:rPr>
          <w:b/>
        </w:rPr>
        <w:t xml:space="preserve"> Employees</w:t>
      </w:r>
      <w:r>
        <w:t xml:space="preserve">:  Clicking this button will add a new section 7 (items 7.a, 7.b, 7.c and </w:t>
      </w:r>
      <w:r w:rsidR="00300CBE">
        <w:t>7.d</w:t>
      </w:r>
      <w:r>
        <w:t>) to enter the disbursements details of another Officer /Employee. The system will not limit the number of records that can be added.</w:t>
      </w:r>
    </w:p>
    <w:p w14:paraId="6A36F884" w14:textId="77777777" w:rsidR="009C04F5" w:rsidRDefault="009C04F5" w:rsidP="005345D9">
      <w:pPr>
        <w:pStyle w:val="Heading1"/>
        <w:numPr>
          <w:ilvl w:val="2"/>
          <w:numId w:val="1"/>
        </w:numPr>
      </w:pPr>
      <w:bookmarkStart w:id="36" w:name="_Toc513036140"/>
      <w:r>
        <w:t>Page 4</w:t>
      </w:r>
      <w:r w:rsidR="000C6CDB">
        <w:t xml:space="preserve"> – STMT D</w:t>
      </w:r>
      <w:bookmarkEnd w:id="36"/>
    </w:p>
    <w:p w14:paraId="59E8C75A" w14:textId="77777777" w:rsidR="0015244E" w:rsidRPr="00290ECE" w:rsidRDefault="0015244E" w:rsidP="005345D9">
      <w:pPr>
        <w:pStyle w:val="Heading1"/>
        <w:numPr>
          <w:ilvl w:val="3"/>
          <w:numId w:val="1"/>
        </w:numPr>
        <w:spacing w:before="120"/>
      </w:pPr>
      <w:bookmarkStart w:id="37" w:name="_Toc513036141"/>
      <w:r w:rsidRPr="00290ECE">
        <w:t>Business Requirements</w:t>
      </w:r>
      <w:bookmarkEnd w:id="37"/>
    </w:p>
    <w:p w14:paraId="5234BB02" w14:textId="77777777" w:rsidR="0015244E" w:rsidRDefault="0015244E" w:rsidP="0015244E">
      <w:pPr>
        <w:ind w:left="1080"/>
      </w:pPr>
      <w:r w:rsidRPr="00290ECE">
        <w:t xml:space="preserve">Page 4 captures the </w:t>
      </w:r>
      <w:r w:rsidR="00FF6D0B">
        <w:t>disbursements for reportable activities to individuals other than the Officers/employees of the reporting organization.</w:t>
      </w:r>
      <w:r w:rsidRPr="00290ECE">
        <w:t xml:space="preserve"> </w:t>
      </w:r>
      <w:r w:rsidR="000D663B" w:rsidRPr="00290ECE">
        <w:t>The EFS system will not prefill any information in this page. The filer will be able to add</w:t>
      </w:r>
      <w:r w:rsidR="00FF6D0B">
        <w:t xml:space="preserve"> the details of</w:t>
      </w:r>
      <w:r w:rsidR="000D663B" w:rsidRPr="00290ECE">
        <w:t xml:space="preserve"> each </w:t>
      </w:r>
      <w:r w:rsidR="00FF6D0B">
        <w:t xml:space="preserve">reportable </w:t>
      </w:r>
      <w:r w:rsidR="00A1704C" w:rsidRPr="00290ECE">
        <w:t>activity</w:t>
      </w:r>
      <w:r w:rsidR="006802C4" w:rsidRPr="00290ECE">
        <w:t xml:space="preserve"> separately</w:t>
      </w:r>
      <w:r w:rsidR="000D663B" w:rsidRPr="00290ECE">
        <w:t xml:space="preserve"> in this page.</w:t>
      </w:r>
    </w:p>
    <w:p w14:paraId="4BF72A78" w14:textId="77777777" w:rsidR="0015244E" w:rsidRDefault="0015244E" w:rsidP="005345D9">
      <w:pPr>
        <w:pStyle w:val="Heading1"/>
        <w:numPr>
          <w:ilvl w:val="3"/>
          <w:numId w:val="1"/>
        </w:numPr>
        <w:spacing w:before="120"/>
      </w:pPr>
      <w:bookmarkStart w:id="38" w:name="_Toc513036142"/>
      <w:r>
        <w:t>Functional Requirements</w:t>
      </w:r>
      <w:bookmarkEnd w:id="38"/>
    </w:p>
    <w:p w14:paraId="64252944" w14:textId="77777777" w:rsidR="009C04F5" w:rsidRDefault="009C04F5" w:rsidP="0015244E">
      <w:pPr>
        <w:spacing w:line="240" w:lineRule="auto"/>
        <w:ind w:left="1080"/>
      </w:pPr>
      <w:r>
        <w:t>System shall display page 4 ‘</w:t>
      </w:r>
      <w:r w:rsidR="000C6CDB">
        <w:t>STMT D</w:t>
      </w:r>
      <w:r>
        <w:t xml:space="preserve">’ in the following scenarios. </w:t>
      </w:r>
    </w:p>
    <w:p w14:paraId="00ACF038" w14:textId="77777777" w:rsidR="009C04F5" w:rsidRDefault="009C04F5" w:rsidP="0015244E">
      <w:pPr>
        <w:spacing w:line="240" w:lineRule="auto"/>
        <w:ind w:left="1080"/>
      </w:pPr>
      <w:r>
        <w:t>•</w:t>
      </w:r>
      <w:r>
        <w:tab/>
        <w:t>When the filer selects “&gt;</w:t>
      </w:r>
      <w:r w:rsidR="00A57A0F">
        <w:t>” (</w:t>
      </w:r>
      <w:r>
        <w:t>next)’ button on page ‘</w:t>
      </w:r>
      <w:r w:rsidR="000C6CDB">
        <w:t>STMT C</w:t>
      </w:r>
      <w:r>
        <w:t>’</w:t>
      </w:r>
      <w:r w:rsidR="00A57A0F">
        <w:t>.</w:t>
      </w:r>
      <w:r>
        <w:t xml:space="preserve"> </w:t>
      </w:r>
    </w:p>
    <w:p w14:paraId="05885802" w14:textId="77777777" w:rsidR="009C04F5" w:rsidRDefault="009C04F5" w:rsidP="0015244E">
      <w:pPr>
        <w:spacing w:line="240" w:lineRule="auto"/>
        <w:ind w:left="1080"/>
      </w:pPr>
      <w:r>
        <w:t>•</w:t>
      </w:r>
      <w:r>
        <w:tab/>
        <w:t>When the filer selects ‘</w:t>
      </w:r>
      <w:r w:rsidR="000C6CDB">
        <w:t>STMT D</w:t>
      </w:r>
      <w:r>
        <w:t>’ link from Left Navigation Panel</w:t>
      </w:r>
      <w:r w:rsidR="00A57A0F">
        <w:t>.</w:t>
      </w:r>
    </w:p>
    <w:p w14:paraId="5AA4F907" w14:textId="77777777" w:rsidR="009C04F5" w:rsidRPr="00DE7F27" w:rsidRDefault="009C04F5" w:rsidP="0015244E">
      <w:pPr>
        <w:spacing w:line="240" w:lineRule="auto"/>
        <w:ind w:left="1080"/>
      </w:pPr>
      <w:r>
        <w:t>•</w:t>
      </w:r>
      <w:r>
        <w:tab/>
        <w:t>When the filer selects “</w:t>
      </w:r>
      <w:r w:rsidR="00B1496C">
        <w:t>&lt;</w:t>
      </w:r>
      <w:r w:rsidR="00A57A0F">
        <w:t>” (</w:t>
      </w:r>
      <w:r>
        <w:t>Previous)’ button on page ‘</w:t>
      </w:r>
      <w:r w:rsidR="00A57A0F">
        <w:t>Validation Summary’ page.</w:t>
      </w:r>
    </w:p>
    <w:p w14:paraId="05F25EA4" w14:textId="77777777" w:rsidR="009C04F5" w:rsidRDefault="009C04F5" w:rsidP="005345D9">
      <w:pPr>
        <w:pStyle w:val="Heading1"/>
        <w:numPr>
          <w:ilvl w:val="3"/>
          <w:numId w:val="1"/>
        </w:numPr>
        <w:ind w:left="1656"/>
      </w:pPr>
      <w:bookmarkStart w:id="39" w:name="_Toc513036143"/>
      <w:r>
        <w:t>Header Section</w:t>
      </w:r>
      <w:bookmarkEnd w:id="39"/>
    </w:p>
    <w:p w14:paraId="3E256CAE" w14:textId="77777777" w:rsidR="009C04F5" w:rsidRPr="001F6DAE" w:rsidRDefault="009C04F5" w:rsidP="009C04F5">
      <w:pPr>
        <w:ind w:left="1080"/>
      </w:pPr>
      <w:r>
        <w:t xml:space="preserve">The header </w:t>
      </w:r>
      <w:r w:rsidR="00B1496C">
        <w:t>item</w:t>
      </w:r>
      <w:r>
        <w:t xml:space="preserve"> pictured </w:t>
      </w:r>
      <w:r w:rsidR="001E5A9E">
        <w:t>below</w:t>
      </w:r>
      <w:r w:rsidR="00B1496C">
        <w:t xml:space="preserve"> will be displayed on Page 4</w:t>
      </w:r>
      <w:r>
        <w:t>.</w:t>
      </w:r>
    </w:p>
    <w:p w14:paraId="3CC72468" w14:textId="77777777" w:rsidR="009C04F5" w:rsidRDefault="009C04F5" w:rsidP="009C04F5">
      <w:pPr>
        <w:ind w:left="1080"/>
      </w:pPr>
      <w:r>
        <w:rPr>
          <w:noProof/>
        </w:rPr>
        <w:drawing>
          <wp:inline distT="0" distB="0" distL="0" distR="0" wp14:anchorId="5ECD8E75" wp14:editId="0EDF16EB">
            <wp:extent cx="3908885" cy="185839"/>
            <wp:effectExtent l="19050" t="19050" r="15875" b="241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12864" cy="190782"/>
                    </a:xfrm>
                    <a:prstGeom prst="rect">
                      <a:avLst/>
                    </a:prstGeom>
                    <a:ln>
                      <a:solidFill>
                        <a:schemeClr val="accent1"/>
                      </a:solidFill>
                    </a:ln>
                  </pic:spPr>
                </pic:pic>
              </a:graphicData>
            </a:graphic>
          </wp:inline>
        </w:drawing>
      </w:r>
    </w:p>
    <w:p w14:paraId="3ECC716A" w14:textId="77777777" w:rsidR="009C04F5" w:rsidRDefault="009C04F5" w:rsidP="005345D9">
      <w:pPr>
        <w:pStyle w:val="Heading1"/>
        <w:numPr>
          <w:ilvl w:val="3"/>
          <w:numId w:val="1"/>
        </w:numPr>
        <w:ind w:left="1656"/>
      </w:pPr>
      <w:bookmarkStart w:id="40" w:name="_Toc513036144"/>
      <w:r>
        <w:lastRenderedPageBreak/>
        <w:t>Footer Section</w:t>
      </w:r>
      <w:bookmarkEnd w:id="40"/>
    </w:p>
    <w:p w14:paraId="4427BBDC" w14:textId="77777777" w:rsidR="009C04F5" w:rsidRDefault="00B1496C" w:rsidP="009C04F5">
      <w:pPr>
        <w:ind w:left="1008"/>
      </w:pPr>
      <w:r>
        <w:t>The footer item pictured below will be displayed on Page 4</w:t>
      </w:r>
      <w:r w:rsidR="00581CAE">
        <w:t>.</w:t>
      </w:r>
      <w:r w:rsidR="00821700" w:rsidRPr="00821700">
        <w:rPr>
          <w:noProof/>
        </w:rPr>
        <w:t xml:space="preserve"> </w:t>
      </w:r>
      <w:r w:rsidR="00821700">
        <w:rPr>
          <w:noProof/>
        </w:rPr>
        <w:drawing>
          <wp:inline distT="0" distB="0" distL="0" distR="0" wp14:anchorId="1F7EE4E1" wp14:editId="621F455B">
            <wp:extent cx="4090370" cy="367084"/>
            <wp:effectExtent l="19050" t="19050" r="2476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12792" cy="369096"/>
                    </a:xfrm>
                    <a:prstGeom prst="rect">
                      <a:avLst/>
                    </a:prstGeom>
                    <a:ln>
                      <a:solidFill>
                        <a:schemeClr val="accent1"/>
                      </a:solidFill>
                    </a:ln>
                  </pic:spPr>
                </pic:pic>
              </a:graphicData>
            </a:graphic>
          </wp:inline>
        </w:drawing>
      </w:r>
    </w:p>
    <w:p w14:paraId="435EC448" w14:textId="77777777" w:rsidR="00DC1DC7" w:rsidRDefault="00DC1DC7" w:rsidP="005345D9">
      <w:pPr>
        <w:pStyle w:val="Heading1"/>
        <w:numPr>
          <w:ilvl w:val="3"/>
          <w:numId w:val="1"/>
        </w:numPr>
        <w:ind w:left="1656"/>
      </w:pPr>
      <w:bookmarkStart w:id="41" w:name="_Toc513036145"/>
      <w:r>
        <w:t>Design</w:t>
      </w:r>
      <w:bookmarkEnd w:id="41"/>
    </w:p>
    <w:p w14:paraId="259CE46F" w14:textId="77777777" w:rsidR="00581CAE" w:rsidRPr="00B1496C" w:rsidRDefault="00B1496C" w:rsidP="00B1496C">
      <w:pPr>
        <w:ind w:left="1008"/>
      </w:pPr>
      <w:r>
        <w:t>A mock-up design for page 4 is listed below:</w:t>
      </w:r>
    </w:p>
    <w:p w14:paraId="0EF44DD8" w14:textId="7B637CB2" w:rsidR="00DC1DC7" w:rsidRPr="00DC1DC7" w:rsidRDefault="00290ECE" w:rsidP="00DC1DC7">
      <w:pPr>
        <w:ind w:left="1008"/>
      </w:pPr>
      <w:r>
        <w:rPr>
          <w:noProof/>
        </w:rPr>
        <w:drawing>
          <wp:inline distT="0" distB="0" distL="0" distR="0" wp14:anchorId="64B4A80C" wp14:editId="019FB519">
            <wp:extent cx="47632" cy="1905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02A25.tmp"/>
                    <pic:cNvPicPr/>
                  </pic:nvPicPr>
                  <pic:blipFill>
                    <a:blip r:embed="rId22">
                      <a:extLst>
                        <a:ext uri="{28A0092B-C50C-407E-A947-70E740481C1C}">
                          <a14:useLocalDpi xmlns:a14="http://schemas.microsoft.com/office/drawing/2010/main" val="0"/>
                        </a:ext>
                      </a:extLst>
                    </a:blip>
                    <a:stretch>
                      <a:fillRect/>
                    </a:stretch>
                  </pic:blipFill>
                  <pic:spPr>
                    <a:xfrm>
                      <a:off x="0" y="0"/>
                      <a:ext cx="47632" cy="19053"/>
                    </a:xfrm>
                    <a:prstGeom prst="rect">
                      <a:avLst/>
                    </a:prstGeom>
                  </pic:spPr>
                </pic:pic>
              </a:graphicData>
            </a:graphic>
          </wp:inline>
        </w:drawing>
      </w:r>
      <w:r w:rsidR="00821700" w:rsidRPr="00821700">
        <w:rPr>
          <w:noProof/>
        </w:rPr>
        <w:t xml:space="preserve"> </w:t>
      </w:r>
      <w:r w:rsidR="003130CD">
        <w:rPr>
          <w:noProof/>
        </w:rPr>
        <w:drawing>
          <wp:inline distT="0" distB="0" distL="0" distR="0" wp14:anchorId="32B3A396" wp14:editId="2C4E0F70">
            <wp:extent cx="4737389" cy="4189863"/>
            <wp:effectExtent l="0" t="0" r="635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age 4-updated-final.png"/>
                    <pic:cNvPicPr/>
                  </pic:nvPicPr>
                  <pic:blipFill>
                    <a:blip r:embed="rId23">
                      <a:extLst>
                        <a:ext uri="{28A0092B-C50C-407E-A947-70E740481C1C}">
                          <a14:useLocalDpi xmlns:a14="http://schemas.microsoft.com/office/drawing/2010/main" val="0"/>
                        </a:ext>
                      </a:extLst>
                    </a:blip>
                    <a:stretch>
                      <a:fillRect/>
                    </a:stretch>
                  </pic:blipFill>
                  <pic:spPr>
                    <a:xfrm>
                      <a:off x="0" y="0"/>
                      <a:ext cx="4738830" cy="4191138"/>
                    </a:xfrm>
                    <a:prstGeom prst="rect">
                      <a:avLst/>
                    </a:prstGeom>
                  </pic:spPr>
                </pic:pic>
              </a:graphicData>
            </a:graphic>
          </wp:inline>
        </w:drawing>
      </w:r>
    </w:p>
    <w:p w14:paraId="4D5B10F0" w14:textId="77777777" w:rsidR="009C04F5" w:rsidRDefault="009C04F5" w:rsidP="005345D9">
      <w:pPr>
        <w:pStyle w:val="Heading1"/>
        <w:numPr>
          <w:ilvl w:val="3"/>
          <w:numId w:val="1"/>
        </w:numPr>
        <w:ind w:left="1656"/>
      </w:pPr>
      <w:bookmarkStart w:id="42" w:name="_Toc513036146"/>
      <w:r>
        <w:t>Requirements</w:t>
      </w:r>
      <w:bookmarkEnd w:id="42"/>
      <w:r>
        <w:t xml:space="preserve"> </w:t>
      </w:r>
    </w:p>
    <w:p w14:paraId="39A5AD3E" w14:textId="77777777" w:rsidR="00B1496C" w:rsidRDefault="00FF6D0B" w:rsidP="00B1496C">
      <w:pPr>
        <w:tabs>
          <w:tab w:val="left" w:pos="360"/>
        </w:tabs>
        <w:spacing w:after="120" w:line="240" w:lineRule="auto"/>
        <w:ind w:left="1008"/>
      </w:pPr>
      <w:r>
        <w:t>The filer should be able to add the details of the disbursemen</w:t>
      </w:r>
      <w:r w:rsidR="00BF476B">
        <w:t xml:space="preserve">ts for each reportable activity. </w:t>
      </w:r>
      <w:r w:rsidR="00CB0C62">
        <w:t>The page will list section</w:t>
      </w:r>
      <w:r w:rsidR="00B1496C">
        <w:t>s</w:t>
      </w:r>
      <w:r w:rsidR="00CB0C62">
        <w:t xml:space="preserve"> 1</w:t>
      </w:r>
      <w:r>
        <w:t>5</w:t>
      </w:r>
      <w:r w:rsidR="00CB0C62">
        <w:t>a</w:t>
      </w:r>
      <w:r w:rsidR="00BF476B">
        <w:t>, 15.b, 15.c, 15.d, 15.e and</w:t>
      </w:r>
      <w:r w:rsidR="00CB0C62">
        <w:t xml:space="preserve"> </w:t>
      </w:r>
      <w:r>
        <w:t>16</w:t>
      </w:r>
      <w:r w:rsidR="00CB0C62">
        <w:t>.</w:t>
      </w:r>
      <w:r w:rsidR="00CB0C62" w:rsidRPr="00CB0C62">
        <w:t xml:space="preserve"> </w:t>
      </w:r>
    </w:p>
    <w:p w14:paraId="23F3E623" w14:textId="77777777" w:rsidR="009C04F5" w:rsidRDefault="00CB0C62" w:rsidP="00B1496C">
      <w:pPr>
        <w:tabs>
          <w:tab w:val="left" w:pos="360"/>
        </w:tabs>
        <w:spacing w:after="120" w:line="240" w:lineRule="auto"/>
        <w:ind w:left="1008"/>
      </w:pPr>
      <w:r w:rsidRPr="00EA49E6">
        <w:t xml:space="preserve">Fields listed in this section and </w:t>
      </w:r>
      <w:r w:rsidR="00337A5F">
        <w:t>their</w:t>
      </w:r>
      <w:r w:rsidR="00337A5F" w:rsidRPr="00EA49E6">
        <w:t xml:space="preserve"> </w:t>
      </w:r>
      <w:r w:rsidRPr="00EA49E6">
        <w:t>requirements are described below:</w:t>
      </w:r>
      <w:r w:rsidR="000F2161">
        <w:t xml:space="preserve"> </w:t>
      </w:r>
    </w:p>
    <w:p w14:paraId="5ED0928C" w14:textId="77777777" w:rsidR="00E53061" w:rsidRDefault="00E53061" w:rsidP="00E53061">
      <w:pPr>
        <w:pStyle w:val="ListParagraph"/>
        <w:tabs>
          <w:tab w:val="left" w:pos="360"/>
        </w:tabs>
        <w:spacing w:after="120" w:line="240" w:lineRule="auto"/>
        <w:ind w:left="1584"/>
      </w:pPr>
    </w:p>
    <w:p w14:paraId="0292E9CB" w14:textId="27446851" w:rsidR="00CB0C62" w:rsidRDefault="00C7269B" w:rsidP="00C7269B">
      <w:pPr>
        <w:pStyle w:val="ListParagraph"/>
        <w:numPr>
          <w:ilvl w:val="0"/>
          <w:numId w:val="3"/>
        </w:numPr>
        <w:tabs>
          <w:tab w:val="left" w:pos="360"/>
        </w:tabs>
        <w:spacing w:after="120" w:line="240" w:lineRule="auto"/>
        <w:ind w:left="1584" w:hanging="432"/>
      </w:pPr>
      <w:r w:rsidRPr="00C7269B">
        <w:rPr>
          <w:b/>
        </w:rPr>
        <w:t>15</w:t>
      </w:r>
      <w:r w:rsidR="001C03BA" w:rsidRPr="00C7269B">
        <w:rPr>
          <w:b/>
        </w:rPr>
        <w:t>. a</w:t>
      </w:r>
      <w:r w:rsidRPr="00C7269B">
        <w:rPr>
          <w:b/>
        </w:rPr>
        <w:t xml:space="preserve">. Employer Name </w:t>
      </w:r>
      <w:r w:rsidR="00CB0C62">
        <w:t xml:space="preserve">- </w:t>
      </w:r>
      <w:r w:rsidR="00B1496C">
        <w:t xml:space="preserve">This </w:t>
      </w:r>
      <w:r>
        <w:t>will be a text field to enter the name of the employer for whom you made the disbursement.</w:t>
      </w:r>
    </w:p>
    <w:p w14:paraId="591FB78F" w14:textId="292F1DE7" w:rsidR="00C7269B" w:rsidRPr="002B2C5A" w:rsidRDefault="00F4084A" w:rsidP="00C7269B">
      <w:pPr>
        <w:pStyle w:val="ListParagraph"/>
        <w:numPr>
          <w:ilvl w:val="0"/>
          <w:numId w:val="3"/>
        </w:numPr>
        <w:tabs>
          <w:tab w:val="left" w:pos="360"/>
        </w:tabs>
        <w:spacing w:after="120" w:line="240" w:lineRule="auto"/>
        <w:ind w:left="1584" w:hanging="432"/>
      </w:pPr>
      <w:r>
        <w:rPr>
          <w:b/>
        </w:rPr>
        <w:t>15</w:t>
      </w:r>
      <w:r w:rsidR="001C03BA">
        <w:rPr>
          <w:b/>
        </w:rPr>
        <w:t>. b</w:t>
      </w:r>
      <w:r w:rsidR="00C7269B">
        <w:rPr>
          <w:b/>
        </w:rPr>
        <w:t xml:space="preserve"> Trade Name, If any: - </w:t>
      </w:r>
      <w:r w:rsidR="00C7269B" w:rsidRPr="002B2C5A">
        <w:rPr>
          <w:b/>
        </w:rPr>
        <w:t>Trade Name, if any</w:t>
      </w:r>
      <w:r w:rsidR="00C7269B">
        <w:t xml:space="preserve"> – This will be a text field to enter the employer’s trade or commercial name.</w:t>
      </w:r>
    </w:p>
    <w:p w14:paraId="30D1C63D" w14:textId="77777777" w:rsidR="00E53061" w:rsidRPr="00C7269B" w:rsidRDefault="00C7269B" w:rsidP="00C7269B">
      <w:pPr>
        <w:pStyle w:val="ListParagraph"/>
        <w:numPr>
          <w:ilvl w:val="0"/>
          <w:numId w:val="3"/>
        </w:numPr>
        <w:tabs>
          <w:tab w:val="left" w:pos="360"/>
        </w:tabs>
        <w:spacing w:after="120" w:line="240" w:lineRule="auto"/>
        <w:ind w:left="1584" w:hanging="432"/>
        <w:rPr>
          <w:b/>
        </w:rPr>
      </w:pPr>
      <w:r>
        <w:rPr>
          <w:b/>
        </w:rPr>
        <w:t xml:space="preserve">15.c. To Whom payment was made: - </w:t>
      </w:r>
      <w:r>
        <w:t xml:space="preserve">This section will list the </w:t>
      </w:r>
      <w:r w:rsidR="00F4084A">
        <w:t>following</w:t>
      </w:r>
      <w:r>
        <w:t xml:space="preserve"> field</w:t>
      </w:r>
      <w:r w:rsidR="00F4084A">
        <w:t>s</w:t>
      </w:r>
      <w:r>
        <w:t xml:space="preserve"> to enter the </w:t>
      </w:r>
      <w:r w:rsidR="00F4084A">
        <w:t xml:space="preserve">details </w:t>
      </w:r>
      <w:r>
        <w:t>of the person whom the disbursement was made.</w:t>
      </w:r>
    </w:p>
    <w:p w14:paraId="7AAEE21B" w14:textId="77777777" w:rsidR="00C7269B" w:rsidRDefault="00C7269B" w:rsidP="00C7269B">
      <w:pPr>
        <w:pStyle w:val="ListParagraph"/>
        <w:numPr>
          <w:ilvl w:val="0"/>
          <w:numId w:val="4"/>
        </w:numPr>
      </w:pPr>
      <w:r w:rsidRPr="00C23220">
        <w:rPr>
          <w:b/>
        </w:rPr>
        <w:lastRenderedPageBreak/>
        <w:t>First Name</w:t>
      </w:r>
      <w:r>
        <w:t xml:space="preserve"> – This will be a text field to enter the First Name of the person to whom payment was made.</w:t>
      </w:r>
    </w:p>
    <w:p w14:paraId="22251EBF" w14:textId="77777777" w:rsidR="00C7269B" w:rsidRDefault="00C7269B" w:rsidP="00C7269B">
      <w:pPr>
        <w:pStyle w:val="ListParagraph"/>
        <w:numPr>
          <w:ilvl w:val="0"/>
          <w:numId w:val="4"/>
        </w:numPr>
      </w:pPr>
      <w:r w:rsidRPr="001B6F8A">
        <w:rPr>
          <w:b/>
        </w:rPr>
        <w:t>Middle Name</w:t>
      </w:r>
      <w:r>
        <w:t xml:space="preserve"> - This will be a text field to enter the Middle Name of the person to whom payment was made.</w:t>
      </w:r>
    </w:p>
    <w:p w14:paraId="05193F76" w14:textId="77777777" w:rsidR="00C7269B" w:rsidRDefault="00C7269B" w:rsidP="00C7269B">
      <w:pPr>
        <w:pStyle w:val="ListParagraph"/>
        <w:numPr>
          <w:ilvl w:val="0"/>
          <w:numId w:val="4"/>
        </w:numPr>
      </w:pPr>
      <w:r w:rsidRPr="001B6F8A">
        <w:rPr>
          <w:b/>
        </w:rPr>
        <w:t>Last Name</w:t>
      </w:r>
      <w:r>
        <w:t xml:space="preserve"> - This will be a text field to enter the Last Name of the person to whom payment was made.</w:t>
      </w:r>
    </w:p>
    <w:p w14:paraId="34A43C94" w14:textId="77777777" w:rsidR="00C7269B" w:rsidRDefault="00C7269B" w:rsidP="00C7269B">
      <w:pPr>
        <w:pStyle w:val="ListParagraph"/>
        <w:numPr>
          <w:ilvl w:val="0"/>
          <w:numId w:val="4"/>
        </w:numPr>
      </w:pPr>
      <w:r w:rsidRPr="00C7269B">
        <w:rPr>
          <w:b/>
        </w:rPr>
        <w:t>Title</w:t>
      </w:r>
      <w:r w:rsidRPr="00CC4004">
        <w:t xml:space="preserve"> - This will be a text field to enter the job Title of the individual</w:t>
      </w:r>
      <w:r>
        <w:t>.</w:t>
      </w:r>
    </w:p>
    <w:p w14:paraId="1BB4C1C6" w14:textId="77777777" w:rsidR="00C7269B" w:rsidRDefault="00C7269B" w:rsidP="00C7269B">
      <w:pPr>
        <w:pStyle w:val="ListParagraph"/>
        <w:numPr>
          <w:ilvl w:val="0"/>
          <w:numId w:val="4"/>
        </w:numPr>
      </w:pPr>
      <w:r>
        <w:rPr>
          <w:b/>
        </w:rPr>
        <w:t xml:space="preserve">Organization </w:t>
      </w:r>
      <w:r>
        <w:t xml:space="preserve">– This will be a text field to enter the Organization name of the employer. </w:t>
      </w:r>
    </w:p>
    <w:p w14:paraId="007A91C4" w14:textId="77777777" w:rsidR="00C7269B" w:rsidRDefault="00C7269B" w:rsidP="00C7269B">
      <w:pPr>
        <w:pStyle w:val="ListParagraph"/>
        <w:numPr>
          <w:ilvl w:val="0"/>
          <w:numId w:val="4"/>
        </w:numPr>
      </w:pPr>
      <w:r w:rsidRPr="001B6F8A">
        <w:rPr>
          <w:b/>
        </w:rPr>
        <w:t>P.O. Box, Bldg., Room No., if any</w:t>
      </w:r>
      <w:r>
        <w:t xml:space="preserve"> - This will be a text field to enter the P.O Box or Building/room number.</w:t>
      </w:r>
    </w:p>
    <w:p w14:paraId="7936AE98" w14:textId="77777777" w:rsidR="00C7269B" w:rsidRDefault="00C7269B" w:rsidP="00C7269B">
      <w:pPr>
        <w:pStyle w:val="ListParagraph"/>
        <w:numPr>
          <w:ilvl w:val="0"/>
          <w:numId w:val="4"/>
        </w:numPr>
      </w:pPr>
      <w:r w:rsidRPr="001B6F8A">
        <w:rPr>
          <w:b/>
        </w:rPr>
        <w:t>Street</w:t>
      </w:r>
      <w:r>
        <w:t xml:space="preserve"> - This will be a text field to enter the street address of the person whom the payment was made</w:t>
      </w:r>
    </w:p>
    <w:p w14:paraId="41D4E55F" w14:textId="77777777" w:rsidR="00C7269B" w:rsidRDefault="00C7269B" w:rsidP="00C7269B">
      <w:pPr>
        <w:pStyle w:val="ListParagraph"/>
        <w:numPr>
          <w:ilvl w:val="0"/>
          <w:numId w:val="4"/>
        </w:numPr>
      </w:pPr>
      <w:r w:rsidRPr="001B6F8A">
        <w:rPr>
          <w:b/>
        </w:rPr>
        <w:t>City</w:t>
      </w:r>
      <w:r>
        <w:t>- This will be a text field to enter the name of the City.</w:t>
      </w:r>
    </w:p>
    <w:p w14:paraId="1F703EF6" w14:textId="77777777" w:rsidR="00C7269B" w:rsidRDefault="00C7269B" w:rsidP="00C7269B">
      <w:pPr>
        <w:pStyle w:val="ListParagraph"/>
        <w:numPr>
          <w:ilvl w:val="0"/>
          <w:numId w:val="4"/>
        </w:numPr>
      </w:pPr>
      <w:r w:rsidRPr="001B6F8A">
        <w:rPr>
          <w:b/>
        </w:rPr>
        <w:t>State</w:t>
      </w:r>
      <w:r>
        <w:t xml:space="preserve"> - This will be a drop-down field to enter the State. </w:t>
      </w:r>
      <w:r>
        <w:rPr>
          <w:rFonts w:ascii="Calibri" w:hAnsi="Calibri"/>
          <w:color w:val="000000"/>
        </w:rPr>
        <w:t>The d</w:t>
      </w:r>
      <w:r w:rsidRPr="00D17B69">
        <w:rPr>
          <w:rFonts w:ascii="Calibri" w:hAnsi="Calibri"/>
          <w:color w:val="000000"/>
        </w:rPr>
        <w:t xml:space="preserve">rop down </w:t>
      </w:r>
      <w:r>
        <w:rPr>
          <w:rFonts w:ascii="Calibri" w:hAnsi="Calibri"/>
          <w:color w:val="000000"/>
        </w:rPr>
        <w:t xml:space="preserve">must </w:t>
      </w:r>
      <w:r w:rsidRPr="00D17B69">
        <w:rPr>
          <w:rFonts w:ascii="Calibri" w:hAnsi="Calibri"/>
          <w:color w:val="000000"/>
        </w:rPr>
        <w:t>list of all states code plus '00' for a non-state.</w:t>
      </w:r>
    </w:p>
    <w:p w14:paraId="302C27DA" w14:textId="77777777" w:rsidR="00C7269B" w:rsidRPr="00F4084A" w:rsidRDefault="00C7269B" w:rsidP="00C7269B">
      <w:pPr>
        <w:pStyle w:val="ListParagraph"/>
        <w:numPr>
          <w:ilvl w:val="1"/>
          <w:numId w:val="3"/>
        </w:numPr>
        <w:tabs>
          <w:tab w:val="left" w:pos="360"/>
        </w:tabs>
        <w:spacing w:after="120" w:line="240" w:lineRule="auto"/>
        <w:rPr>
          <w:b/>
        </w:rPr>
      </w:pPr>
      <w:r w:rsidRPr="001B6F8A">
        <w:rPr>
          <w:b/>
        </w:rPr>
        <w:t>Zip Code</w:t>
      </w:r>
      <w:r w:rsidRPr="00F92A2C">
        <w:t xml:space="preserve"> </w:t>
      </w:r>
      <w:r w:rsidRPr="00CC4004">
        <w:rPr>
          <w:b/>
        </w:rPr>
        <w:t>+4</w:t>
      </w:r>
      <w:r>
        <w:t xml:space="preserve"> – This will be a text field in </w:t>
      </w:r>
      <w:r>
        <w:rPr>
          <w:rFonts w:ascii="Calibri" w:hAnsi="Calibri"/>
          <w:color w:val="000000"/>
        </w:rPr>
        <w:t>5 +4 format (xxxxx-xxxx).</w:t>
      </w:r>
    </w:p>
    <w:p w14:paraId="2901B0C9" w14:textId="75F941D4" w:rsidR="00F4084A" w:rsidRPr="00F4084A" w:rsidRDefault="00F4084A" w:rsidP="00F4084A">
      <w:pPr>
        <w:pStyle w:val="ListParagraph"/>
        <w:numPr>
          <w:ilvl w:val="0"/>
          <w:numId w:val="3"/>
        </w:numPr>
        <w:tabs>
          <w:tab w:val="left" w:pos="360"/>
        </w:tabs>
        <w:spacing w:after="120" w:line="240" w:lineRule="auto"/>
        <w:ind w:left="1584" w:hanging="432"/>
        <w:rPr>
          <w:b/>
        </w:rPr>
      </w:pPr>
      <w:r>
        <w:rPr>
          <w:b/>
        </w:rPr>
        <w:t>15</w:t>
      </w:r>
      <w:r w:rsidR="001C03BA">
        <w:rPr>
          <w:b/>
        </w:rPr>
        <w:t>. d</w:t>
      </w:r>
      <w:r>
        <w:rPr>
          <w:b/>
        </w:rPr>
        <w:t xml:space="preserve">. Amount </w:t>
      </w:r>
      <w:r w:rsidR="001C03BA">
        <w:rPr>
          <w:b/>
        </w:rPr>
        <w:t xml:space="preserve">- </w:t>
      </w:r>
      <w:r w:rsidR="001C03BA">
        <w:t>This</w:t>
      </w:r>
      <w:r>
        <w:t xml:space="preserve"> will be an integer field (non-negative) to enter the dollar amount of the disbursement.</w:t>
      </w:r>
    </w:p>
    <w:p w14:paraId="40E7D9A6" w14:textId="13D3A2A8" w:rsidR="00F4084A" w:rsidRPr="00170B62" w:rsidRDefault="00F4084A" w:rsidP="00F4084A">
      <w:pPr>
        <w:pStyle w:val="ListParagraph"/>
        <w:numPr>
          <w:ilvl w:val="0"/>
          <w:numId w:val="3"/>
        </w:numPr>
        <w:tabs>
          <w:tab w:val="left" w:pos="360"/>
        </w:tabs>
        <w:spacing w:after="120" w:line="240" w:lineRule="auto"/>
        <w:ind w:left="1584" w:hanging="432"/>
        <w:rPr>
          <w:b/>
        </w:rPr>
      </w:pPr>
      <w:r>
        <w:rPr>
          <w:b/>
        </w:rPr>
        <w:t>15</w:t>
      </w:r>
      <w:r w:rsidR="001C03BA">
        <w:rPr>
          <w:b/>
        </w:rPr>
        <w:t>. e</w:t>
      </w:r>
      <w:r>
        <w:rPr>
          <w:b/>
        </w:rPr>
        <w:t xml:space="preserve">. Purpose </w:t>
      </w:r>
      <w:r w:rsidR="001C03BA">
        <w:rPr>
          <w:b/>
        </w:rPr>
        <w:t xml:space="preserve">- </w:t>
      </w:r>
      <w:r w:rsidR="001C03BA">
        <w:t>This</w:t>
      </w:r>
      <w:r>
        <w:t xml:space="preserve"> will be </w:t>
      </w:r>
      <w:r w:rsidR="001C03BA">
        <w:t>a</w:t>
      </w:r>
      <w:r>
        <w:t xml:space="preserve"> text </w:t>
      </w:r>
      <w:r w:rsidR="001C03BA">
        <w:t>field to</w:t>
      </w:r>
      <w:r>
        <w:t xml:space="preserve"> enter the purpose of the disbursement in detail.</w:t>
      </w:r>
    </w:p>
    <w:p w14:paraId="19958BD9" w14:textId="77777777" w:rsidR="00F4084A" w:rsidRPr="00B90359" w:rsidRDefault="00F4084A" w:rsidP="00F4084A">
      <w:pPr>
        <w:pStyle w:val="ListParagraph"/>
        <w:numPr>
          <w:ilvl w:val="0"/>
          <w:numId w:val="3"/>
        </w:numPr>
        <w:tabs>
          <w:tab w:val="left" w:pos="360"/>
        </w:tabs>
        <w:spacing w:after="120" w:line="240" w:lineRule="auto"/>
        <w:ind w:left="1584" w:hanging="432"/>
        <w:rPr>
          <w:b/>
        </w:rPr>
      </w:pPr>
      <w:r>
        <w:rPr>
          <w:b/>
        </w:rPr>
        <w:t xml:space="preserve">16. TOTAL DISBURSEMENTS FOR ALL REPORTABLE ACTIVITY </w:t>
      </w:r>
      <w:r w:rsidR="00D27024">
        <w:rPr>
          <w:b/>
        </w:rPr>
        <w:t xml:space="preserve">- </w:t>
      </w:r>
      <w:r w:rsidR="00D27024">
        <w:t>This</w:t>
      </w:r>
      <w:r>
        <w:t xml:space="preserve"> will be a system calculated field. The system will aggregate the amount listed in item 15.d for each reportable activity listed.</w:t>
      </w:r>
      <w:r w:rsidR="00D27024">
        <w:t xml:space="preserve"> The field will be populated when the filer select </w:t>
      </w:r>
      <w:r w:rsidR="00D27024" w:rsidRPr="00D27024">
        <w:rPr>
          <w:b/>
          <w:i/>
        </w:rPr>
        <w:t>Save and Calculate</w:t>
      </w:r>
      <w:r w:rsidR="00D27024">
        <w:t xml:space="preserve"> button.</w:t>
      </w:r>
    </w:p>
    <w:p w14:paraId="1922D5CE" w14:textId="77777777" w:rsidR="00B90359" w:rsidRDefault="00B90359" w:rsidP="00B90359">
      <w:pPr>
        <w:pStyle w:val="ListParagraph"/>
        <w:tabs>
          <w:tab w:val="left" w:pos="360"/>
        </w:tabs>
        <w:spacing w:after="120" w:line="240" w:lineRule="auto"/>
        <w:ind w:left="1584"/>
      </w:pPr>
    </w:p>
    <w:p w14:paraId="68710EBC" w14:textId="77777777" w:rsidR="00B90359" w:rsidRPr="000F2161" w:rsidRDefault="00B90359" w:rsidP="00B90359">
      <w:pPr>
        <w:pStyle w:val="ListParagraph"/>
        <w:tabs>
          <w:tab w:val="left" w:pos="360"/>
        </w:tabs>
        <w:spacing w:after="120" w:line="240" w:lineRule="auto"/>
        <w:ind w:left="1584"/>
        <w:rPr>
          <w:b/>
        </w:rPr>
      </w:pPr>
      <w:r>
        <w:t>This section has additional requirements as listed below:</w:t>
      </w:r>
    </w:p>
    <w:p w14:paraId="544F2666" w14:textId="77777777" w:rsidR="00B90359" w:rsidRPr="000F2161" w:rsidRDefault="00B90359" w:rsidP="00B90359">
      <w:pPr>
        <w:pStyle w:val="ListParagraph"/>
        <w:numPr>
          <w:ilvl w:val="1"/>
          <w:numId w:val="3"/>
        </w:numPr>
        <w:tabs>
          <w:tab w:val="left" w:pos="360"/>
        </w:tabs>
        <w:spacing w:after="120" w:line="240" w:lineRule="auto"/>
        <w:rPr>
          <w:b/>
        </w:rPr>
      </w:pPr>
      <w:r w:rsidRPr="000F2161">
        <w:rPr>
          <w:b/>
        </w:rPr>
        <w:t>Add</w:t>
      </w:r>
      <w:r>
        <w:rPr>
          <w:b/>
        </w:rPr>
        <w:t>itional Reportable Activities</w:t>
      </w:r>
      <w:r>
        <w:t>:  Clicking this button will add a new section listing items 15.a, 15.b, 15.c, 15.d and 15.e. to enter the disbursements details of another individual. The system will not limit the number of records that can be added.</w:t>
      </w:r>
    </w:p>
    <w:p w14:paraId="7B810AAA" w14:textId="77777777" w:rsidR="00B90359" w:rsidRDefault="00B90359" w:rsidP="00B90359">
      <w:pPr>
        <w:pStyle w:val="ListParagraph"/>
        <w:numPr>
          <w:ilvl w:val="1"/>
          <w:numId w:val="3"/>
        </w:numPr>
        <w:tabs>
          <w:tab w:val="left" w:pos="360"/>
        </w:tabs>
        <w:spacing w:after="120" w:line="240" w:lineRule="auto"/>
      </w:pPr>
      <w:r>
        <w:rPr>
          <w:b/>
        </w:rPr>
        <w:t>Delete Reportable Activity</w:t>
      </w:r>
      <w:r>
        <w:t>:  This button will be listed under each new section created. Clicking this button will remove the selected section (items 15.a, 15.b, 15.c, 15.d and 15.e.).  But if there is only one section listed on the page, the system will only clear the data entered in that section.</w:t>
      </w:r>
    </w:p>
    <w:p w14:paraId="20832661" w14:textId="77777777" w:rsidR="00A7574A" w:rsidRPr="00B31D87" w:rsidRDefault="00A7574A" w:rsidP="005345D9">
      <w:pPr>
        <w:pStyle w:val="Heading1"/>
        <w:numPr>
          <w:ilvl w:val="2"/>
          <w:numId w:val="1"/>
        </w:numPr>
        <w:rPr>
          <w:szCs w:val="24"/>
        </w:rPr>
      </w:pPr>
      <w:bookmarkStart w:id="43" w:name="_Toc259799041"/>
      <w:bookmarkStart w:id="44" w:name="_Toc513036147"/>
      <w:r w:rsidRPr="00A7574A">
        <w:t>Validation</w:t>
      </w:r>
      <w:r w:rsidRPr="00B31D87">
        <w:rPr>
          <w:szCs w:val="24"/>
        </w:rPr>
        <w:t xml:space="preserve"> Summary Page</w:t>
      </w:r>
      <w:bookmarkEnd w:id="43"/>
      <w:bookmarkEnd w:id="44"/>
      <w:r w:rsidRPr="00B31D87">
        <w:rPr>
          <w:szCs w:val="24"/>
        </w:rPr>
        <w:t xml:space="preserve">  </w:t>
      </w:r>
    </w:p>
    <w:p w14:paraId="62640C36" w14:textId="038AA9E7" w:rsidR="00A7574A" w:rsidRPr="00C8693B" w:rsidRDefault="00A7574A" w:rsidP="005345D9">
      <w:pPr>
        <w:numPr>
          <w:ilvl w:val="0"/>
          <w:numId w:val="5"/>
        </w:numPr>
        <w:tabs>
          <w:tab w:val="left" w:pos="1080"/>
        </w:tabs>
        <w:spacing w:after="0" w:line="240" w:lineRule="auto"/>
        <w:ind w:left="1080"/>
        <w:jc w:val="both"/>
      </w:pPr>
      <w:bookmarkStart w:id="45" w:name="REQP9VB11"/>
      <w:r w:rsidRPr="00C8693B">
        <w:t>The Validation summary page shall list all errors, in the</w:t>
      </w:r>
      <w:r w:rsidR="00753ACA">
        <w:t xml:space="preserve"> order of schedules in the LM-21</w:t>
      </w:r>
      <w:r w:rsidRPr="00C8693B">
        <w:t xml:space="preserve"> form. </w:t>
      </w:r>
      <w:bookmarkEnd w:id="45"/>
    </w:p>
    <w:p w14:paraId="33355D91" w14:textId="0CE547B4" w:rsidR="00A7574A" w:rsidRPr="00C8693B" w:rsidRDefault="00A7574A" w:rsidP="005345D9">
      <w:pPr>
        <w:numPr>
          <w:ilvl w:val="0"/>
          <w:numId w:val="5"/>
        </w:numPr>
        <w:tabs>
          <w:tab w:val="left" w:pos="1080"/>
        </w:tabs>
        <w:spacing w:after="0" w:line="240" w:lineRule="auto"/>
        <w:ind w:left="1080"/>
        <w:jc w:val="both"/>
      </w:pPr>
      <w:bookmarkStart w:id="46" w:name="REQP9VBC1"/>
      <w:r w:rsidRPr="00C8693B">
        <w:t>Each error shall have a Page number, Schedule number, Row number and error message. </w:t>
      </w:r>
      <w:bookmarkEnd w:id="46"/>
    </w:p>
    <w:p w14:paraId="2153575F" w14:textId="24BFF3FA" w:rsidR="00A7574A" w:rsidRDefault="00A7574A" w:rsidP="005345D9">
      <w:pPr>
        <w:numPr>
          <w:ilvl w:val="0"/>
          <w:numId w:val="5"/>
        </w:numPr>
        <w:tabs>
          <w:tab w:val="left" w:pos="1080"/>
        </w:tabs>
        <w:spacing w:after="0" w:line="240" w:lineRule="auto"/>
        <w:ind w:left="1080"/>
        <w:jc w:val="both"/>
      </w:pPr>
      <w:bookmarkStart w:id="47" w:name="REQP9VBN1"/>
      <w:bookmarkStart w:id="48" w:name="_GoBack"/>
      <w:bookmarkEnd w:id="48"/>
      <w:r w:rsidRPr="00C8693B">
        <w:t>A hyper link shall be provided along with each error. When user selects this link system shall redirect user to the Schedule or Page that has an error</w:t>
      </w:r>
      <w:bookmarkEnd w:id="47"/>
      <w:r w:rsidR="001C03BA">
        <w:t>.</w:t>
      </w:r>
    </w:p>
    <w:p w14:paraId="154BAD3C" w14:textId="77777777" w:rsidR="00A07C5D" w:rsidRDefault="00A07C5D" w:rsidP="005345D9">
      <w:pPr>
        <w:pStyle w:val="Heading1"/>
        <w:numPr>
          <w:ilvl w:val="2"/>
          <w:numId w:val="1"/>
        </w:numPr>
      </w:pPr>
      <w:bookmarkStart w:id="49" w:name="_Toc513036148"/>
      <w:r>
        <w:t>Other functionalities</w:t>
      </w:r>
      <w:bookmarkEnd w:id="49"/>
    </w:p>
    <w:p w14:paraId="1341827C" w14:textId="77777777" w:rsidR="00A07C5D" w:rsidRPr="003F7E6C" w:rsidRDefault="00A07C5D" w:rsidP="00A07C5D">
      <w:pPr>
        <w:ind w:left="720"/>
      </w:pPr>
      <w:r w:rsidRPr="003F7E6C">
        <w:t>The following functionalities are common to all the annual reports. LM-20 form will use the same architecture to perform these functionalities.</w:t>
      </w:r>
    </w:p>
    <w:p w14:paraId="53377E8D" w14:textId="77777777" w:rsidR="00A07C5D" w:rsidRPr="003F7E6C" w:rsidRDefault="00A07C5D" w:rsidP="00A07C5D">
      <w:pPr>
        <w:ind w:left="720"/>
      </w:pPr>
      <w:r w:rsidRPr="003F7E6C">
        <w:rPr>
          <w:b/>
        </w:rPr>
        <w:lastRenderedPageBreak/>
        <w:t>Save</w:t>
      </w:r>
      <w:r w:rsidRPr="003F7E6C">
        <w:t xml:space="preserve"> – </w:t>
      </w:r>
      <w:r w:rsidR="007B29C3" w:rsidRPr="003F7E6C">
        <w:t>This button will s</w:t>
      </w:r>
      <w:r w:rsidRPr="003F7E6C">
        <w:t>ave the current page and the data will be inserted to the EFS temporary database.</w:t>
      </w:r>
    </w:p>
    <w:p w14:paraId="12FEC735" w14:textId="77777777" w:rsidR="00A07C5D" w:rsidRPr="003F7E6C" w:rsidRDefault="00A07C5D" w:rsidP="00A07C5D">
      <w:pPr>
        <w:ind w:left="720"/>
      </w:pPr>
      <w:r w:rsidRPr="003F7E6C">
        <w:rPr>
          <w:b/>
        </w:rPr>
        <w:t>Validate</w:t>
      </w:r>
      <w:r w:rsidRPr="003F7E6C">
        <w:t xml:space="preserve"> – </w:t>
      </w:r>
      <w:r w:rsidR="007B29C3" w:rsidRPr="003F7E6C">
        <w:t xml:space="preserve">This button will </w:t>
      </w:r>
      <w:r w:rsidRPr="003F7E6C">
        <w:t>all the pages</w:t>
      </w:r>
      <w:r w:rsidR="00BD3B67" w:rsidRPr="003F7E6C">
        <w:t>,</w:t>
      </w:r>
      <w:r w:rsidRPr="003F7E6C">
        <w:t xml:space="preserve"> </w:t>
      </w:r>
      <w:r w:rsidR="00BD3B67" w:rsidRPr="003F7E6C">
        <w:t>except</w:t>
      </w:r>
      <w:r w:rsidRPr="003F7E6C">
        <w:t xml:space="preserve"> the </w:t>
      </w:r>
      <w:r w:rsidRPr="003F7E6C">
        <w:rPr>
          <w:u w:val="single"/>
        </w:rPr>
        <w:t>Main</w:t>
      </w:r>
      <w:r w:rsidRPr="003F7E6C">
        <w:t xml:space="preserve"> page performs the following. </w:t>
      </w:r>
    </w:p>
    <w:p w14:paraId="532D09E1" w14:textId="77777777" w:rsidR="00A07C5D" w:rsidRPr="003F7E6C" w:rsidRDefault="00A07C5D" w:rsidP="005345D9">
      <w:pPr>
        <w:pStyle w:val="ListParagraph"/>
        <w:numPr>
          <w:ilvl w:val="0"/>
          <w:numId w:val="9"/>
        </w:numPr>
      </w:pPr>
      <w:r w:rsidRPr="003F7E6C">
        <w:t>Saves the page data to the EFS temporary database</w:t>
      </w:r>
    </w:p>
    <w:p w14:paraId="01E0DD7A" w14:textId="77777777" w:rsidR="00A07C5D" w:rsidRPr="003F7E6C" w:rsidRDefault="00A07C5D" w:rsidP="005345D9">
      <w:pPr>
        <w:pStyle w:val="ListParagraph"/>
        <w:numPr>
          <w:ilvl w:val="0"/>
          <w:numId w:val="9"/>
        </w:numPr>
      </w:pPr>
      <w:r w:rsidRPr="003F7E6C">
        <w:t>Trigger a page level validation and returns any error to be corrected.</w:t>
      </w:r>
    </w:p>
    <w:p w14:paraId="2A9D318B" w14:textId="77777777" w:rsidR="00A07C5D" w:rsidRPr="003F7E6C" w:rsidRDefault="00A07C5D" w:rsidP="00A07C5D">
      <w:pPr>
        <w:ind w:left="720"/>
      </w:pPr>
      <w:r w:rsidRPr="003F7E6C">
        <w:rPr>
          <w:b/>
        </w:rPr>
        <w:t>Submit</w:t>
      </w:r>
      <w:r w:rsidRPr="003F7E6C">
        <w:t xml:space="preserve"> – </w:t>
      </w:r>
      <w:r w:rsidR="00BD3B67" w:rsidRPr="003F7E6C">
        <w:t>This</w:t>
      </w:r>
      <w:r w:rsidRPr="003F7E6C">
        <w:t xml:space="preserve"> button will </w:t>
      </w:r>
      <w:r w:rsidR="00BD3B67" w:rsidRPr="003F7E6C">
        <w:t xml:space="preserve">selected as the final step to submit the LM-20 form. The form can be submitted only </w:t>
      </w:r>
      <w:r w:rsidR="00C7589E" w:rsidRPr="003F7E6C">
        <w:t>after the filer signed the form</w:t>
      </w:r>
      <w:r w:rsidR="00BD3B67" w:rsidRPr="003F7E6C">
        <w:t>. Once the filer signed the form and clicked on Submit button</w:t>
      </w:r>
      <w:r w:rsidR="00E073C7" w:rsidRPr="003F7E6C">
        <w:t>,</w:t>
      </w:r>
      <w:r w:rsidRPr="003F7E6C">
        <w:t xml:space="preserve"> the data will be moved from the temporary database to the eLORS database</w:t>
      </w:r>
      <w:r w:rsidR="007B29C3" w:rsidRPr="003F7E6C">
        <w:t>.</w:t>
      </w:r>
    </w:p>
    <w:p w14:paraId="6B825905" w14:textId="77777777" w:rsidR="007B29C3" w:rsidRPr="003F7E6C" w:rsidRDefault="007B29C3" w:rsidP="00A07C5D">
      <w:pPr>
        <w:ind w:left="720"/>
      </w:pPr>
      <w:r w:rsidRPr="003F7E6C">
        <w:rPr>
          <w:b/>
        </w:rPr>
        <w:t>Form Instruction</w:t>
      </w:r>
      <w:r w:rsidR="00BD3B67" w:rsidRPr="003F7E6C">
        <w:rPr>
          <w:b/>
        </w:rPr>
        <w:t>s</w:t>
      </w:r>
      <w:r w:rsidRPr="003F7E6C">
        <w:t xml:space="preserve"> – This button will open the instruction</w:t>
      </w:r>
      <w:r w:rsidR="00544B8E" w:rsidRPr="003F7E6C">
        <w:t>s</w:t>
      </w:r>
      <w:r w:rsidRPr="003F7E6C">
        <w:t xml:space="preserve"> page in a new tab.</w:t>
      </w:r>
      <w:r w:rsidR="00544B8E" w:rsidRPr="003F7E6C">
        <w:t xml:space="preserve"> DIS will be responsible for providing the HTML version of the LM-20 instructions.</w:t>
      </w:r>
    </w:p>
    <w:p w14:paraId="029DF627" w14:textId="77777777" w:rsidR="00E53061" w:rsidRPr="00E53061" w:rsidRDefault="00BD3B67" w:rsidP="009E6E23">
      <w:pPr>
        <w:ind w:left="720"/>
        <w:rPr>
          <w:b/>
        </w:rPr>
      </w:pPr>
      <w:r w:rsidRPr="003F7E6C">
        <w:rPr>
          <w:b/>
        </w:rPr>
        <w:t xml:space="preserve">EFS </w:t>
      </w:r>
      <w:r w:rsidR="007B29C3" w:rsidRPr="003F7E6C">
        <w:rPr>
          <w:b/>
        </w:rPr>
        <w:t>Help</w:t>
      </w:r>
      <w:r w:rsidR="007B29C3" w:rsidRPr="003F7E6C">
        <w:t xml:space="preserve"> – </w:t>
      </w:r>
      <w:r w:rsidRPr="003F7E6C">
        <w:t>This</w:t>
      </w:r>
      <w:r w:rsidR="007B29C3" w:rsidRPr="003F7E6C">
        <w:t xml:space="preserve"> button will open the EFS Help page in a new tab.</w:t>
      </w:r>
    </w:p>
    <w:sectPr w:rsidR="00E53061" w:rsidRPr="00E53061" w:rsidSect="00A83C13">
      <w:footerReference w:type="default" r:id="rId24"/>
      <w:pgSz w:w="12240" w:h="15840"/>
      <w:pgMar w:top="1296" w:right="1080" w:bottom="1296" w:left="108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Adityan, Bineeta - OLMS CTR" w:date="2018-01-11T12:34:00Z" w:initials="AB-OC">
    <w:p w14:paraId="37FD902F" w14:textId="2CA069C3" w:rsidR="004901A2" w:rsidRDefault="004901A2">
      <w:pPr>
        <w:pStyle w:val="CommentText"/>
      </w:pPr>
      <w:r>
        <w:rPr>
          <w:rStyle w:val="CommentReference"/>
        </w:rPr>
        <w:annotationRef/>
      </w:r>
      <w:r>
        <w:t>Should the system allow the filer to update the address or once populated, or it should be read-only?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FD902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0A39B2" w14:textId="77777777" w:rsidR="004901A2" w:rsidRDefault="004901A2" w:rsidP="00060118">
      <w:pPr>
        <w:spacing w:after="0" w:line="240" w:lineRule="auto"/>
      </w:pPr>
      <w:r>
        <w:separator/>
      </w:r>
    </w:p>
  </w:endnote>
  <w:endnote w:type="continuationSeparator" w:id="0">
    <w:p w14:paraId="45D8C1F8" w14:textId="77777777" w:rsidR="004901A2" w:rsidRDefault="004901A2" w:rsidP="00060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581716"/>
      <w:docPartObj>
        <w:docPartGallery w:val="Page Numbers (Bottom of Page)"/>
        <w:docPartUnique/>
      </w:docPartObj>
    </w:sdtPr>
    <w:sdtEndPr>
      <w:rPr>
        <w:noProof/>
      </w:rPr>
    </w:sdtEndPr>
    <w:sdtContent>
      <w:p w14:paraId="45E77D95" w14:textId="3805210D" w:rsidR="004901A2" w:rsidRDefault="004901A2">
        <w:pPr>
          <w:pStyle w:val="Footer"/>
          <w:jc w:val="right"/>
        </w:pPr>
        <w:r>
          <w:fldChar w:fldCharType="begin"/>
        </w:r>
        <w:r>
          <w:instrText xml:space="preserve"> PAGE   \* MERGEFORMAT </w:instrText>
        </w:r>
        <w:r>
          <w:fldChar w:fldCharType="separate"/>
        </w:r>
        <w:r w:rsidR="001C03BA">
          <w:rPr>
            <w:noProof/>
          </w:rPr>
          <w:t>14</w:t>
        </w:r>
        <w:r>
          <w:rPr>
            <w:noProof/>
          </w:rPr>
          <w:fldChar w:fldCharType="end"/>
        </w:r>
      </w:p>
    </w:sdtContent>
  </w:sdt>
  <w:p w14:paraId="5CC9935F" w14:textId="77777777" w:rsidR="004901A2" w:rsidRDefault="00490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2177D" w14:textId="77777777" w:rsidR="004901A2" w:rsidRDefault="004901A2" w:rsidP="00060118">
      <w:pPr>
        <w:spacing w:after="0" w:line="240" w:lineRule="auto"/>
      </w:pPr>
      <w:r>
        <w:separator/>
      </w:r>
    </w:p>
  </w:footnote>
  <w:footnote w:type="continuationSeparator" w:id="0">
    <w:p w14:paraId="1B7759E3" w14:textId="77777777" w:rsidR="004901A2" w:rsidRDefault="004901A2" w:rsidP="000601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4555D"/>
    <w:multiLevelType w:val="hybridMultilevel"/>
    <w:tmpl w:val="98B03F1A"/>
    <w:lvl w:ilvl="0" w:tplc="04090001">
      <w:start w:val="1"/>
      <w:numFmt w:val="bullet"/>
      <w:lvlText w:val=""/>
      <w:lvlJc w:val="left"/>
      <w:pPr>
        <w:tabs>
          <w:tab w:val="num" w:pos="1335"/>
        </w:tabs>
        <w:ind w:left="1335" w:hanging="360"/>
      </w:pPr>
      <w:rPr>
        <w:rFonts w:ascii="Symbol" w:hAnsi="Symbol" w:hint="default"/>
      </w:rPr>
    </w:lvl>
    <w:lvl w:ilvl="1" w:tplc="04090003">
      <w:start w:val="1"/>
      <w:numFmt w:val="bullet"/>
      <w:lvlText w:val="o"/>
      <w:lvlJc w:val="left"/>
      <w:pPr>
        <w:tabs>
          <w:tab w:val="num" w:pos="2145"/>
        </w:tabs>
        <w:ind w:left="2145" w:hanging="360"/>
      </w:pPr>
      <w:rPr>
        <w:rFonts w:ascii="Courier New" w:hAnsi="Courier New" w:cs="Courier New" w:hint="default"/>
      </w:rPr>
    </w:lvl>
    <w:lvl w:ilvl="2" w:tplc="04090005">
      <w:start w:val="1"/>
      <w:numFmt w:val="bullet"/>
      <w:lvlText w:val=""/>
      <w:lvlJc w:val="left"/>
      <w:pPr>
        <w:tabs>
          <w:tab w:val="num" w:pos="2865"/>
        </w:tabs>
        <w:ind w:left="2865" w:hanging="360"/>
      </w:pPr>
      <w:rPr>
        <w:rFonts w:ascii="Wingdings" w:hAnsi="Wingdings" w:hint="default"/>
      </w:rPr>
    </w:lvl>
    <w:lvl w:ilvl="3" w:tplc="0409000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cs="Courier New"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cs="Courier New"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1" w15:restartNumberingAfterBreak="0">
    <w:nsid w:val="15C447C6"/>
    <w:multiLevelType w:val="hybridMultilevel"/>
    <w:tmpl w:val="3E023764"/>
    <w:lvl w:ilvl="0" w:tplc="1550E74E">
      <w:start w:val="2"/>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E3715"/>
    <w:multiLevelType w:val="hybridMultilevel"/>
    <w:tmpl w:val="9E5E2A76"/>
    <w:lvl w:ilvl="0" w:tplc="0409001B">
      <w:start w:val="1"/>
      <w:numFmt w:val="bullet"/>
      <w:lvlText w:val=""/>
      <w:lvlJc w:val="left"/>
      <w:pPr>
        <w:ind w:left="2160" w:hanging="72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D6171EF"/>
    <w:multiLevelType w:val="hybridMultilevel"/>
    <w:tmpl w:val="4B4065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96F7AC8"/>
    <w:multiLevelType w:val="hybridMultilevel"/>
    <w:tmpl w:val="0E9485C2"/>
    <w:lvl w:ilvl="0" w:tplc="8438E3F0">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B52DF0"/>
    <w:multiLevelType w:val="hybridMultilevel"/>
    <w:tmpl w:val="2780D7DE"/>
    <w:lvl w:ilvl="0" w:tplc="0409001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FF479B6"/>
    <w:multiLevelType w:val="hybridMultilevel"/>
    <w:tmpl w:val="6898E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5BEA2E4">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0617AE"/>
    <w:multiLevelType w:val="hybridMultilevel"/>
    <w:tmpl w:val="0A4446D0"/>
    <w:lvl w:ilvl="0" w:tplc="0409001B">
      <w:start w:val="1"/>
      <w:numFmt w:val="bullet"/>
      <w:lvlText w:val=""/>
      <w:lvlJc w:val="left"/>
      <w:pPr>
        <w:ind w:left="2160" w:hanging="72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1CE7886"/>
    <w:multiLevelType w:val="hybridMultilevel"/>
    <w:tmpl w:val="E592D06A"/>
    <w:lvl w:ilvl="0" w:tplc="04090005">
      <w:start w:val="1"/>
      <w:numFmt w:val="bullet"/>
      <w:lvlText w:val=""/>
      <w:lvlJc w:val="left"/>
      <w:pPr>
        <w:ind w:left="270" w:hanging="360"/>
      </w:pPr>
      <w:rPr>
        <w:rFonts w:ascii="Wingdings" w:hAnsi="Wingdings"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15:restartNumberingAfterBreak="0">
    <w:nsid w:val="62C8577B"/>
    <w:multiLevelType w:val="hybridMultilevel"/>
    <w:tmpl w:val="2676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FF2772"/>
    <w:multiLevelType w:val="hybridMultilevel"/>
    <w:tmpl w:val="DC240AB0"/>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A571D61"/>
    <w:multiLevelType w:val="hybridMultilevel"/>
    <w:tmpl w:val="9AA65F1C"/>
    <w:lvl w:ilvl="0" w:tplc="C5BEA2E4">
      <w:start w:val="1"/>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D41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
  </w:num>
  <w:num w:numId="3">
    <w:abstractNumId w:val="7"/>
  </w:num>
  <w:num w:numId="4">
    <w:abstractNumId w:val="10"/>
  </w:num>
  <w:num w:numId="5">
    <w:abstractNumId w:val="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5"/>
  </w:num>
  <w:num w:numId="8">
    <w:abstractNumId w:val="4"/>
  </w:num>
  <w:num w:numId="9">
    <w:abstractNumId w:val="3"/>
  </w:num>
  <w:num w:numId="10">
    <w:abstractNumId w:val="6"/>
  </w:num>
  <w:num w:numId="11">
    <w:abstractNumId w:val="11"/>
  </w:num>
  <w:num w:numId="12">
    <w:abstractNumId w:val="0"/>
  </w:num>
  <w:num w:numId="13">
    <w:abstractNumId w:val="8"/>
  </w:num>
  <w:num w:numId="14">
    <w:abstractNumId w:val="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ityan, Bineeta - OLMS CTR">
    <w15:presenceInfo w15:providerId="AD" w15:userId="S-1-5-21-609670400-3822899875-428587463-339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B4D"/>
    <w:rsid w:val="00011E6E"/>
    <w:rsid w:val="00011EB9"/>
    <w:rsid w:val="00013951"/>
    <w:rsid w:val="00015E29"/>
    <w:rsid w:val="00023559"/>
    <w:rsid w:val="0002628C"/>
    <w:rsid w:val="000357F4"/>
    <w:rsid w:val="00037B65"/>
    <w:rsid w:val="00037CB2"/>
    <w:rsid w:val="00040C27"/>
    <w:rsid w:val="00045156"/>
    <w:rsid w:val="00055B63"/>
    <w:rsid w:val="000561B4"/>
    <w:rsid w:val="00060118"/>
    <w:rsid w:val="0007546C"/>
    <w:rsid w:val="00076ECD"/>
    <w:rsid w:val="00077E01"/>
    <w:rsid w:val="0008301D"/>
    <w:rsid w:val="00090407"/>
    <w:rsid w:val="000B791D"/>
    <w:rsid w:val="000B7BAE"/>
    <w:rsid w:val="000C211B"/>
    <w:rsid w:val="000C5C49"/>
    <w:rsid w:val="000C6CDB"/>
    <w:rsid w:val="000D663B"/>
    <w:rsid w:val="000E53C3"/>
    <w:rsid w:val="000F2161"/>
    <w:rsid w:val="000F23CC"/>
    <w:rsid w:val="00110E29"/>
    <w:rsid w:val="00111090"/>
    <w:rsid w:val="001119FA"/>
    <w:rsid w:val="001247B4"/>
    <w:rsid w:val="00134395"/>
    <w:rsid w:val="001418E6"/>
    <w:rsid w:val="00141B4D"/>
    <w:rsid w:val="0015244E"/>
    <w:rsid w:val="00155767"/>
    <w:rsid w:val="00156718"/>
    <w:rsid w:val="00160C15"/>
    <w:rsid w:val="00170B62"/>
    <w:rsid w:val="001720C2"/>
    <w:rsid w:val="00192757"/>
    <w:rsid w:val="00195411"/>
    <w:rsid w:val="00197F85"/>
    <w:rsid w:val="001B6F8A"/>
    <w:rsid w:val="001C03BA"/>
    <w:rsid w:val="001C48D3"/>
    <w:rsid w:val="001D4611"/>
    <w:rsid w:val="001E5A9E"/>
    <w:rsid w:val="001E665E"/>
    <w:rsid w:val="001E6AA7"/>
    <w:rsid w:val="001F3925"/>
    <w:rsid w:val="001F6DAE"/>
    <w:rsid w:val="002119BB"/>
    <w:rsid w:val="00213276"/>
    <w:rsid w:val="00216684"/>
    <w:rsid w:val="0022368E"/>
    <w:rsid w:val="00236DF4"/>
    <w:rsid w:val="002455F6"/>
    <w:rsid w:val="00247BDC"/>
    <w:rsid w:val="00263523"/>
    <w:rsid w:val="00274637"/>
    <w:rsid w:val="00282E5F"/>
    <w:rsid w:val="00290ECE"/>
    <w:rsid w:val="00292B9F"/>
    <w:rsid w:val="002B2C5A"/>
    <w:rsid w:val="002B5264"/>
    <w:rsid w:val="002B66A7"/>
    <w:rsid w:val="002C2732"/>
    <w:rsid w:val="002C29A6"/>
    <w:rsid w:val="002C2B96"/>
    <w:rsid w:val="002C6DC1"/>
    <w:rsid w:val="002D2DC6"/>
    <w:rsid w:val="002D3DD6"/>
    <w:rsid w:val="002F0FC4"/>
    <w:rsid w:val="00300254"/>
    <w:rsid w:val="00300CBE"/>
    <w:rsid w:val="00302C87"/>
    <w:rsid w:val="00302D79"/>
    <w:rsid w:val="003077D4"/>
    <w:rsid w:val="003130CD"/>
    <w:rsid w:val="00333B02"/>
    <w:rsid w:val="00333FF4"/>
    <w:rsid w:val="00337A5F"/>
    <w:rsid w:val="00347A74"/>
    <w:rsid w:val="00354B69"/>
    <w:rsid w:val="003650C5"/>
    <w:rsid w:val="00365EBD"/>
    <w:rsid w:val="003778AF"/>
    <w:rsid w:val="00395FF5"/>
    <w:rsid w:val="003964CE"/>
    <w:rsid w:val="003D0DAA"/>
    <w:rsid w:val="003D2657"/>
    <w:rsid w:val="003D2779"/>
    <w:rsid w:val="003E4E1F"/>
    <w:rsid w:val="003F7E6C"/>
    <w:rsid w:val="004008BA"/>
    <w:rsid w:val="00426E58"/>
    <w:rsid w:val="00427394"/>
    <w:rsid w:val="004342C1"/>
    <w:rsid w:val="004478E4"/>
    <w:rsid w:val="00450FC9"/>
    <w:rsid w:val="004530F9"/>
    <w:rsid w:val="00465513"/>
    <w:rsid w:val="00465731"/>
    <w:rsid w:val="004658C2"/>
    <w:rsid w:val="00474959"/>
    <w:rsid w:val="00482F23"/>
    <w:rsid w:val="004844C1"/>
    <w:rsid w:val="004901A2"/>
    <w:rsid w:val="00490D88"/>
    <w:rsid w:val="00495985"/>
    <w:rsid w:val="004A7814"/>
    <w:rsid w:val="004C1ACD"/>
    <w:rsid w:val="004C2BE9"/>
    <w:rsid w:val="004C5B20"/>
    <w:rsid w:val="004E1684"/>
    <w:rsid w:val="004E4F13"/>
    <w:rsid w:val="004E6CF4"/>
    <w:rsid w:val="00503693"/>
    <w:rsid w:val="00504D89"/>
    <w:rsid w:val="00511141"/>
    <w:rsid w:val="005149FE"/>
    <w:rsid w:val="00521719"/>
    <w:rsid w:val="0052482B"/>
    <w:rsid w:val="00525E53"/>
    <w:rsid w:val="0052666A"/>
    <w:rsid w:val="0053130B"/>
    <w:rsid w:val="005345D9"/>
    <w:rsid w:val="00536F69"/>
    <w:rsid w:val="00537EAF"/>
    <w:rsid w:val="00542416"/>
    <w:rsid w:val="00544B8E"/>
    <w:rsid w:val="00547BA6"/>
    <w:rsid w:val="00551581"/>
    <w:rsid w:val="00552849"/>
    <w:rsid w:val="005535A6"/>
    <w:rsid w:val="00560605"/>
    <w:rsid w:val="005641E0"/>
    <w:rsid w:val="005652C0"/>
    <w:rsid w:val="005678F0"/>
    <w:rsid w:val="00571BFD"/>
    <w:rsid w:val="00581CAE"/>
    <w:rsid w:val="00582254"/>
    <w:rsid w:val="00585BAA"/>
    <w:rsid w:val="00596FA2"/>
    <w:rsid w:val="005973A6"/>
    <w:rsid w:val="005A428F"/>
    <w:rsid w:val="005B69EF"/>
    <w:rsid w:val="005C20E0"/>
    <w:rsid w:val="005D14D9"/>
    <w:rsid w:val="005D2799"/>
    <w:rsid w:val="005D3932"/>
    <w:rsid w:val="005D5571"/>
    <w:rsid w:val="005F1274"/>
    <w:rsid w:val="005F50DB"/>
    <w:rsid w:val="0060681D"/>
    <w:rsid w:val="00610AAA"/>
    <w:rsid w:val="00620507"/>
    <w:rsid w:val="00623B2E"/>
    <w:rsid w:val="0062418D"/>
    <w:rsid w:val="00633C8B"/>
    <w:rsid w:val="00635665"/>
    <w:rsid w:val="00651D65"/>
    <w:rsid w:val="00657D25"/>
    <w:rsid w:val="00660F7E"/>
    <w:rsid w:val="00676E8B"/>
    <w:rsid w:val="00677504"/>
    <w:rsid w:val="006802C4"/>
    <w:rsid w:val="00681985"/>
    <w:rsid w:val="006839F6"/>
    <w:rsid w:val="00685C3D"/>
    <w:rsid w:val="00697B55"/>
    <w:rsid w:val="006C1FF2"/>
    <w:rsid w:val="006D2393"/>
    <w:rsid w:val="006D301A"/>
    <w:rsid w:val="006D5FF3"/>
    <w:rsid w:val="006E51AD"/>
    <w:rsid w:val="006F60CA"/>
    <w:rsid w:val="0070727F"/>
    <w:rsid w:val="00707B7F"/>
    <w:rsid w:val="00713BE8"/>
    <w:rsid w:val="0073024A"/>
    <w:rsid w:val="00733223"/>
    <w:rsid w:val="00747D0C"/>
    <w:rsid w:val="00753ACA"/>
    <w:rsid w:val="00756083"/>
    <w:rsid w:val="007602AB"/>
    <w:rsid w:val="0076297C"/>
    <w:rsid w:val="00762B43"/>
    <w:rsid w:val="007713F6"/>
    <w:rsid w:val="00771B8C"/>
    <w:rsid w:val="007872DF"/>
    <w:rsid w:val="00787420"/>
    <w:rsid w:val="007908B4"/>
    <w:rsid w:val="007A2A54"/>
    <w:rsid w:val="007A361B"/>
    <w:rsid w:val="007B2831"/>
    <w:rsid w:val="007B29C3"/>
    <w:rsid w:val="007C5162"/>
    <w:rsid w:val="007D6FF4"/>
    <w:rsid w:val="007E58E3"/>
    <w:rsid w:val="007E5A73"/>
    <w:rsid w:val="007F4485"/>
    <w:rsid w:val="007F4A27"/>
    <w:rsid w:val="007F4ADF"/>
    <w:rsid w:val="008016C5"/>
    <w:rsid w:val="00814553"/>
    <w:rsid w:val="00821700"/>
    <w:rsid w:val="00823356"/>
    <w:rsid w:val="0083018F"/>
    <w:rsid w:val="00833379"/>
    <w:rsid w:val="0084069C"/>
    <w:rsid w:val="00844071"/>
    <w:rsid w:val="00856220"/>
    <w:rsid w:val="00886A0D"/>
    <w:rsid w:val="0089007F"/>
    <w:rsid w:val="0089168E"/>
    <w:rsid w:val="008A1545"/>
    <w:rsid w:val="008A392B"/>
    <w:rsid w:val="008B5B38"/>
    <w:rsid w:val="008C5C3D"/>
    <w:rsid w:val="008D4D45"/>
    <w:rsid w:val="008F43FD"/>
    <w:rsid w:val="008F65E9"/>
    <w:rsid w:val="00902ABD"/>
    <w:rsid w:val="00907636"/>
    <w:rsid w:val="009168EB"/>
    <w:rsid w:val="00922D08"/>
    <w:rsid w:val="009239DA"/>
    <w:rsid w:val="009300A9"/>
    <w:rsid w:val="009335E3"/>
    <w:rsid w:val="00944006"/>
    <w:rsid w:val="00972D3C"/>
    <w:rsid w:val="00987BAB"/>
    <w:rsid w:val="009A163A"/>
    <w:rsid w:val="009C04F5"/>
    <w:rsid w:val="009C60F0"/>
    <w:rsid w:val="009C757B"/>
    <w:rsid w:val="009D2D2F"/>
    <w:rsid w:val="009E1449"/>
    <w:rsid w:val="009E36C4"/>
    <w:rsid w:val="009E6E23"/>
    <w:rsid w:val="00A02CB9"/>
    <w:rsid w:val="00A0428E"/>
    <w:rsid w:val="00A04B1B"/>
    <w:rsid w:val="00A07C5D"/>
    <w:rsid w:val="00A16E4B"/>
    <w:rsid w:val="00A1704C"/>
    <w:rsid w:val="00A1716E"/>
    <w:rsid w:val="00A21A28"/>
    <w:rsid w:val="00A30457"/>
    <w:rsid w:val="00A3051C"/>
    <w:rsid w:val="00A4325B"/>
    <w:rsid w:val="00A47FDE"/>
    <w:rsid w:val="00A57A0F"/>
    <w:rsid w:val="00A716B2"/>
    <w:rsid w:val="00A7574A"/>
    <w:rsid w:val="00A77B32"/>
    <w:rsid w:val="00A83C13"/>
    <w:rsid w:val="00AA4820"/>
    <w:rsid w:val="00AA6AA7"/>
    <w:rsid w:val="00AA6B01"/>
    <w:rsid w:val="00AB2BDA"/>
    <w:rsid w:val="00AC46A0"/>
    <w:rsid w:val="00AC4E7B"/>
    <w:rsid w:val="00AD5695"/>
    <w:rsid w:val="00AE477C"/>
    <w:rsid w:val="00AE5CBA"/>
    <w:rsid w:val="00AE6D43"/>
    <w:rsid w:val="00AF0148"/>
    <w:rsid w:val="00AF1687"/>
    <w:rsid w:val="00B03E84"/>
    <w:rsid w:val="00B1118D"/>
    <w:rsid w:val="00B1496C"/>
    <w:rsid w:val="00B24C7C"/>
    <w:rsid w:val="00B26C4D"/>
    <w:rsid w:val="00B305CE"/>
    <w:rsid w:val="00B90359"/>
    <w:rsid w:val="00BB7078"/>
    <w:rsid w:val="00BC3FE4"/>
    <w:rsid w:val="00BD3B67"/>
    <w:rsid w:val="00BD3F2E"/>
    <w:rsid w:val="00BD4DA4"/>
    <w:rsid w:val="00BD6C1A"/>
    <w:rsid w:val="00BE7B99"/>
    <w:rsid w:val="00BF0DC4"/>
    <w:rsid w:val="00BF282C"/>
    <w:rsid w:val="00BF476B"/>
    <w:rsid w:val="00BF5A43"/>
    <w:rsid w:val="00BF633B"/>
    <w:rsid w:val="00C04B59"/>
    <w:rsid w:val="00C1170B"/>
    <w:rsid w:val="00C124F2"/>
    <w:rsid w:val="00C23220"/>
    <w:rsid w:val="00C31FBD"/>
    <w:rsid w:val="00C631A7"/>
    <w:rsid w:val="00C7269B"/>
    <w:rsid w:val="00C7589E"/>
    <w:rsid w:val="00C8693B"/>
    <w:rsid w:val="00CA07E7"/>
    <w:rsid w:val="00CA10F5"/>
    <w:rsid w:val="00CA6558"/>
    <w:rsid w:val="00CA79C5"/>
    <w:rsid w:val="00CB0C62"/>
    <w:rsid w:val="00CB2184"/>
    <w:rsid w:val="00CB7D33"/>
    <w:rsid w:val="00CC4004"/>
    <w:rsid w:val="00CD3D6F"/>
    <w:rsid w:val="00CE2FB1"/>
    <w:rsid w:val="00CE6CEA"/>
    <w:rsid w:val="00CF2D49"/>
    <w:rsid w:val="00CF6FED"/>
    <w:rsid w:val="00D022D7"/>
    <w:rsid w:val="00D03902"/>
    <w:rsid w:val="00D03E11"/>
    <w:rsid w:val="00D1366F"/>
    <w:rsid w:val="00D16FAD"/>
    <w:rsid w:val="00D17B69"/>
    <w:rsid w:val="00D2012A"/>
    <w:rsid w:val="00D27024"/>
    <w:rsid w:val="00D34C66"/>
    <w:rsid w:val="00D40C31"/>
    <w:rsid w:val="00D439E0"/>
    <w:rsid w:val="00D45253"/>
    <w:rsid w:val="00D51448"/>
    <w:rsid w:val="00D63AE6"/>
    <w:rsid w:val="00D6772A"/>
    <w:rsid w:val="00D70294"/>
    <w:rsid w:val="00D85AD6"/>
    <w:rsid w:val="00D863E4"/>
    <w:rsid w:val="00D879A7"/>
    <w:rsid w:val="00D90A64"/>
    <w:rsid w:val="00DA6816"/>
    <w:rsid w:val="00DB1F01"/>
    <w:rsid w:val="00DB67E1"/>
    <w:rsid w:val="00DC1DC7"/>
    <w:rsid w:val="00DD6705"/>
    <w:rsid w:val="00DE31CE"/>
    <w:rsid w:val="00DE7F27"/>
    <w:rsid w:val="00E0542E"/>
    <w:rsid w:val="00E073C7"/>
    <w:rsid w:val="00E151B7"/>
    <w:rsid w:val="00E30985"/>
    <w:rsid w:val="00E41434"/>
    <w:rsid w:val="00E423B8"/>
    <w:rsid w:val="00E4509F"/>
    <w:rsid w:val="00E53061"/>
    <w:rsid w:val="00E57225"/>
    <w:rsid w:val="00E64C39"/>
    <w:rsid w:val="00E70A26"/>
    <w:rsid w:val="00E766A8"/>
    <w:rsid w:val="00E93B5B"/>
    <w:rsid w:val="00E94853"/>
    <w:rsid w:val="00EA0835"/>
    <w:rsid w:val="00EA248C"/>
    <w:rsid w:val="00EA2710"/>
    <w:rsid w:val="00EA425D"/>
    <w:rsid w:val="00EA49E6"/>
    <w:rsid w:val="00EC0DCB"/>
    <w:rsid w:val="00EC4D35"/>
    <w:rsid w:val="00ED4C71"/>
    <w:rsid w:val="00EE1020"/>
    <w:rsid w:val="00EE3A76"/>
    <w:rsid w:val="00EE5930"/>
    <w:rsid w:val="00F04502"/>
    <w:rsid w:val="00F073AF"/>
    <w:rsid w:val="00F15C98"/>
    <w:rsid w:val="00F31BC2"/>
    <w:rsid w:val="00F34091"/>
    <w:rsid w:val="00F37B6C"/>
    <w:rsid w:val="00F4084A"/>
    <w:rsid w:val="00F4103A"/>
    <w:rsid w:val="00F41B96"/>
    <w:rsid w:val="00F45AD4"/>
    <w:rsid w:val="00F54781"/>
    <w:rsid w:val="00F62690"/>
    <w:rsid w:val="00F70EAE"/>
    <w:rsid w:val="00F85596"/>
    <w:rsid w:val="00F857CB"/>
    <w:rsid w:val="00F91647"/>
    <w:rsid w:val="00F920FB"/>
    <w:rsid w:val="00F92A2C"/>
    <w:rsid w:val="00FA46B0"/>
    <w:rsid w:val="00FC2983"/>
    <w:rsid w:val="00FC537A"/>
    <w:rsid w:val="00FE6A65"/>
    <w:rsid w:val="00FE7E16"/>
    <w:rsid w:val="00FF13DE"/>
    <w:rsid w:val="00FF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F574"/>
  <w15:docId w15:val="{1AD4FC63-3A0D-4DC7-8A25-5FCEDDDCC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47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Titre3"/>
    <w:basedOn w:val="Normal"/>
    <w:next w:val="Normal"/>
    <w:link w:val="Heading2Char"/>
    <w:qFormat/>
    <w:rsid w:val="00A7574A"/>
    <w:pPr>
      <w:keepNext/>
      <w:spacing w:before="240" w:after="60" w:line="240" w:lineRule="auto"/>
      <w:ind w:left="1440" w:hanging="720"/>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nhideWhenUsed/>
    <w:qFormat/>
    <w:rsid w:val="00A757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7574A"/>
    <w:pPr>
      <w:keepNext/>
      <w:spacing w:before="240" w:after="60" w:line="240" w:lineRule="auto"/>
      <w:ind w:left="1820" w:hanging="720"/>
      <w:outlineLvl w:val="3"/>
    </w:pPr>
    <w:rPr>
      <w:rFonts w:ascii="Times New Roman" w:eastAsia="Times New Roman" w:hAnsi="Times New Roman" w:cs="Times New Roman"/>
      <w:b/>
      <w:sz w:val="20"/>
      <w:szCs w:val="20"/>
    </w:rPr>
  </w:style>
  <w:style w:type="paragraph" w:styleId="Heading5">
    <w:name w:val="heading 5"/>
    <w:basedOn w:val="Normal"/>
    <w:next w:val="Normal"/>
    <w:link w:val="Heading5Char"/>
    <w:qFormat/>
    <w:rsid w:val="00A7574A"/>
    <w:pPr>
      <w:spacing w:before="240" w:after="60" w:line="240" w:lineRule="auto"/>
      <w:ind w:left="3600" w:hanging="720"/>
      <w:outlineLvl w:val="4"/>
    </w:pPr>
    <w:rPr>
      <w:rFonts w:ascii="Times New Roman" w:eastAsia="Times New Roman" w:hAnsi="Times New Roman" w:cs="Times New Roman"/>
      <w:b/>
      <w:sz w:val="20"/>
      <w:szCs w:val="20"/>
    </w:rPr>
  </w:style>
  <w:style w:type="paragraph" w:styleId="Heading6">
    <w:name w:val="heading 6"/>
    <w:basedOn w:val="Normal"/>
    <w:next w:val="Normal"/>
    <w:link w:val="Heading6Char"/>
    <w:qFormat/>
    <w:rsid w:val="00A7574A"/>
    <w:pPr>
      <w:spacing w:before="240" w:after="60" w:line="240" w:lineRule="auto"/>
      <w:ind w:left="4320" w:hanging="720"/>
      <w:outlineLvl w:val="5"/>
    </w:pPr>
    <w:rPr>
      <w:rFonts w:ascii="Arial" w:eastAsia="Times New Roman" w:hAnsi="Arial" w:cs="Times New Roman"/>
      <w:i/>
      <w:szCs w:val="20"/>
    </w:rPr>
  </w:style>
  <w:style w:type="paragraph" w:styleId="Heading7">
    <w:name w:val="heading 7"/>
    <w:basedOn w:val="Normal"/>
    <w:next w:val="Normal"/>
    <w:link w:val="Heading7Char"/>
    <w:qFormat/>
    <w:rsid w:val="00A7574A"/>
    <w:pPr>
      <w:spacing w:before="240" w:after="60" w:line="240" w:lineRule="auto"/>
      <w:ind w:left="5040" w:hanging="720"/>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7574A"/>
    <w:pPr>
      <w:spacing w:before="240" w:after="60" w:line="240" w:lineRule="auto"/>
      <w:ind w:left="5760" w:hanging="720"/>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7574A"/>
    <w:pPr>
      <w:spacing w:before="240" w:after="60" w:line="240" w:lineRule="auto"/>
      <w:ind w:left="6480" w:hanging="720"/>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6C1A"/>
    <w:rPr>
      <w:color w:val="0000FF"/>
      <w:u w:val="single"/>
    </w:rPr>
  </w:style>
  <w:style w:type="character" w:styleId="FollowedHyperlink">
    <w:name w:val="FollowedHyperlink"/>
    <w:basedOn w:val="DefaultParagraphFont"/>
    <w:uiPriority w:val="99"/>
    <w:semiHidden/>
    <w:unhideWhenUsed/>
    <w:rsid w:val="00BD6C1A"/>
    <w:rPr>
      <w:color w:val="800080"/>
      <w:u w:val="single"/>
    </w:rPr>
  </w:style>
  <w:style w:type="paragraph" w:customStyle="1" w:styleId="font0">
    <w:name w:val="font0"/>
    <w:basedOn w:val="Normal"/>
    <w:rsid w:val="00BD6C1A"/>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BD6C1A"/>
    <w:pPr>
      <w:spacing w:before="100" w:beforeAutospacing="1" w:after="100" w:afterAutospacing="1" w:line="240" w:lineRule="auto"/>
    </w:pPr>
    <w:rPr>
      <w:rFonts w:ascii="Calibri" w:eastAsia="Times New Roman" w:hAnsi="Calibri" w:cs="Times New Roman"/>
      <w:b/>
      <w:bCs/>
      <w:color w:val="000000"/>
    </w:rPr>
  </w:style>
  <w:style w:type="paragraph" w:customStyle="1" w:styleId="font6">
    <w:name w:val="font6"/>
    <w:basedOn w:val="Normal"/>
    <w:rsid w:val="00BD6C1A"/>
    <w:pPr>
      <w:spacing w:before="100" w:beforeAutospacing="1" w:after="100" w:afterAutospacing="1" w:line="240" w:lineRule="auto"/>
    </w:pPr>
    <w:rPr>
      <w:rFonts w:ascii="Calibri" w:eastAsia="Times New Roman" w:hAnsi="Calibri" w:cs="Times New Roman"/>
      <w:color w:val="FF0000"/>
    </w:rPr>
  </w:style>
  <w:style w:type="paragraph" w:customStyle="1" w:styleId="font7">
    <w:name w:val="font7"/>
    <w:basedOn w:val="Normal"/>
    <w:rsid w:val="00BD6C1A"/>
    <w:pPr>
      <w:spacing w:before="100" w:beforeAutospacing="1" w:after="100" w:afterAutospacing="1" w:line="240" w:lineRule="auto"/>
    </w:pPr>
    <w:rPr>
      <w:rFonts w:ascii="Tahoma" w:eastAsia="Times New Roman" w:hAnsi="Tahoma" w:cs="Tahoma"/>
      <w:color w:val="000000"/>
      <w:sz w:val="18"/>
      <w:szCs w:val="18"/>
    </w:rPr>
  </w:style>
  <w:style w:type="paragraph" w:customStyle="1" w:styleId="font8">
    <w:name w:val="font8"/>
    <w:basedOn w:val="Normal"/>
    <w:rsid w:val="00BD6C1A"/>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9">
    <w:name w:val="font9"/>
    <w:basedOn w:val="Normal"/>
    <w:rsid w:val="00BD6C1A"/>
    <w:pPr>
      <w:spacing w:before="100" w:beforeAutospacing="1" w:after="100" w:afterAutospacing="1" w:line="240" w:lineRule="auto"/>
    </w:pPr>
    <w:rPr>
      <w:rFonts w:ascii="Tahoma" w:eastAsia="Times New Roman" w:hAnsi="Tahoma" w:cs="Tahoma"/>
      <w:b/>
      <w:bCs/>
      <w:i/>
      <w:iCs/>
      <w:color w:val="000000"/>
      <w:sz w:val="18"/>
      <w:szCs w:val="18"/>
    </w:rPr>
  </w:style>
  <w:style w:type="paragraph" w:customStyle="1" w:styleId="xl65">
    <w:name w:val="xl65"/>
    <w:basedOn w:val="Normal"/>
    <w:rsid w:val="00BD6C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BD6C1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BD6C1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BD6C1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1">
    <w:name w:val="xl71"/>
    <w:basedOn w:val="Normal"/>
    <w:rsid w:val="00BD6C1A"/>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2">
    <w:name w:val="xl72"/>
    <w:basedOn w:val="Normal"/>
    <w:rsid w:val="00BD6C1A"/>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BD6C1A"/>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pPr>
    <w:rPr>
      <w:rFonts w:ascii="Times New Roman" w:eastAsia="Times New Roman" w:hAnsi="Times New Roman" w:cs="Times New Roman"/>
      <w:sz w:val="24"/>
      <w:szCs w:val="24"/>
    </w:rPr>
  </w:style>
  <w:style w:type="paragraph" w:customStyle="1" w:styleId="xl74">
    <w:name w:val="xl74"/>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75">
    <w:name w:val="xl75"/>
    <w:basedOn w:val="Normal"/>
    <w:rsid w:val="00BD6C1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BD6C1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77">
    <w:name w:val="xl77"/>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78">
    <w:name w:val="xl78"/>
    <w:basedOn w:val="Normal"/>
    <w:rsid w:val="00BD6C1A"/>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9">
    <w:name w:val="xl79"/>
    <w:basedOn w:val="Normal"/>
    <w:rsid w:val="00BD6C1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BD6C1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rsid w:val="00BD6C1A"/>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2">
    <w:name w:val="xl82"/>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3">
    <w:name w:val="xl83"/>
    <w:basedOn w:val="Normal"/>
    <w:rsid w:val="00BD6C1A"/>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rsid w:val="00BD6C1A"/>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6">
    <w:name w:val="xl86"/>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7">
    <w:name w:val="xl87"/>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8">
    <w:name w:val="xl88"/>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BD6C1A"/>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0">
    <w:name w:val="xl90"/>
    <w:basedOn w:val="Normal"/>
    <w:rsid w:val="00BD6C1A"/>
    <w:pPr>
      <w:pBdr>
        <w:top w:val="single" w:sz="4" w:space="0" w:color="auto"/>
        <w:left w:val="single" w:sz="4" w:space="0" w:color="auto"/>
        <w:bottom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Normal"/>
    <w:rsid w:val="00BD6C1A"/>
    <w:pPr>
      <w:pBdr>
        <w:top w:val="single" w:sz="4" w:space="0" w:color="auto"/>
        <w:bottom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2">
    <w:name w:val="xl92"/>
    <w:basedOn w:val="Normal"/>
    <w:rsid w:val="00BD6C1A"/>
    <w:pPr>
      <w:pBdr>
        <w:top w:val="single" w:sz="4" w:space="0" w:color="auto"/>
        <w:bottom w:val="single" w:sz="4" w:space="0" w:color="auto"/>
        <w:right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BD6C1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4">
    <w:name w:val="xl94"/>
    <w:basedOn w:val="Normal"/>
    <w:rsid w:val="00BD6C1A"/>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5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C3D"/>
    <w:rPr>
      <w:rFonts w:ascii="Tahoma" w:hAnsi="Tahoma" w:cs="Tahoma"/>
      <w:sz w:val="16"/>
      <w:szCs w:val="16"/>
    </w:rPr>
  </w:style>
  <w:style w:type="paragraph" w:styleId="ListParagraph">
    <w:name w:val="List Paragraph"/>
    <w:basedOn w:val="Normal"/>
    <w:uiPriority w:val="34"/>
    <w:qFormat/>
    <w:rsid w:val="00EC4D35"/>
    <w:pPr>
      <w:ind w:left="720"/>
      <w:contextualSpacing/>
    </w:pPr>
  </w:style>
  <w:style w:type="character" w:customStyle="1" w:styleId="Heading1Char">
    <w:name w:val="Heading 1 Char"/>
    <w:basedOn w:val="DefaultParagraphFont"/>
    <w:link w:val="Heading1"/>
    <w:uiPriority w:val="9"/>
    <w:rsid w:val="004478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F5A43"/>
    <w:pPr>
      <w:outlineLvl w:val="9"/>
    </w:pPr>
    <w:rPr>
      <w:lang w:eastAsia="ja-JP"/>
    </w:rPr>
  </w:style>
  <w:style w:type="paragraph" w:styleId="TOC1">
    <w:name w:val="toc 1"/>
    <w:basedOn w:val="Normal"/>
    <w:next w:val="Normal"/>
    <w:autoRedefine/>
    <w:uiPriority w:val="39"/>
    <w:unhideWhenUsed/>
    <w:rsid w:val="00BF5A43"/>
    <w:pPr>
      <w:spacing w:after="100"/>
    </w:pPr>
  </w:style>
  <w:style w:type="paragraph" w:styleId="NoSpacing">
    <w:name w:val="No Spacing"/>
    <w:link w:val="NoSpacingChar"/>
    <w:uiPriority w:val="1"/>
    <w:qFormat/>
    <w:rsid w:val="00BF5A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5A43"/>
    <w:rPr>
      <w:rFonts w:eastAsiaTheme="minorEastAsia"/>
      <w:lang w:eastAsia="ja-JP"/>
    </w:rPr>
  </w:style>
  <w:style w:type="character" w:customStyle="1" w:styleId="Heading3Char">
    <w:name w:val="Heading 3 Char"/>
    <w:basedOn w:val="DefaultParagraphFont"/>
    <w:link w:val="Heading3"/>
    <w:uiPriority w:val="9"/>
    <w:semiHidden/>
    <w:rsid w:val="00A7574A"/>
    <w:rPr>
      <w:rFonts w:asciiTheme="majorHAnsi" w:eastAsiaTheme="majorEastAsia" w:hAnsiTheme="majorHAnsi" w:cstheme="majorBidi"/>
      <w:b/>
      <w:bCs/>
      <w:color w:val="4F81BD" w:themeColor="accent1"/>
    </w:rPr>
  </w:style>
  <w:style w:type="character" w:customStyle="1" w:styleId="Heading2Char">
    <w:name w:val="Heading 2 Char"/>
    <w:aliases w:val="Titre3 Char"/>
    <w:basedOn w:val="DefaultParagraphFont"/>
    <w:link w:val="Heading2"/>
    <w:rsid w:val="00A7574A"/>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A7574A"/>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A7574A"/>
    <w:rPr>
      <w:rFonts w:ascii="Times New Roman" w:eastAsia="Times New Roman" w:hAnsi="Times New Roman" w:cs="Times New Roman"/>
      <w:b/>
      <w:sz w:val="20"/>
      <w:szCs w:val="20"/>
    </w:rPr>
  </w:style>
  <w:style w:type="character" w:customStyle="1" w:styleId="Heading6Char">
    <w:name w:val="Heading 6 Char"/>
    <w:basedOn w:val="DefaultParagraphFont"/>
    <w:link w:val="Heading6"/>
    <w:rsid w:val="00A7574A"/>
    <w:rPr>
      <w:rFonts w:ascii="Arial" w:eastAsia="Times New Roman" w:hAnsi="Arial" w:cs="Times New Roman"/>
      <w:i/>
      <w:szCs w:val="20"/>
    </w:rPr>
  </w:style>
  <w:style w:type="character" w:customStyle="1" w:styleId="Heading7Char">
    <w:name w:val="Heading 7 Char"/>
    <w:basedOn w:val="DefaultParagraphFont"/>
    <w:link w:val="Heading7"/>
    <w:rsid w:val="00A7574A"/>
    <w:rPr>
      <w:rFonts w:ascii="Arial" w:eastAsia="Times New Roman" w:hAnsi="Arial" w:cs="Times New Roman"/>
      <w:sz w:val="20"/>
      <w:szCs w:val="20"/>
    </w:rPr>
  </w:style>
  <w:style w:type="character" w:customStyle="1" w:styleId="Heading8Char">
    <w:name w:val="Heading 8 Char"/>
    <w:basedOn w:val="DefaultParagraphFont"/>
    <w:link w:val="Heading8"/>
    <w:rsid w:val="00A7574A"/>
    <w:rPr>
      <w:rFonts w:ascii="Arial" w:eastAsia="Times New Roman" w:hAnsi="Arial" w:cs="Times New Roman"/>
      <w:i/>
      <w:sz w:val="20"/>
      <w:szCs w:val="20"/>
    </w:rPr>
  </w:style>
  <w:style w:type="character" w:customStyle="1" w:styleId="Heading9Char">
    <w:name w:val="Heading 9 Char"/>
    <w:basedOn w:val="DefaultParagraphFont"/>
    <w:link w:val="Heading9"/>
    <w:rsid w:val="00A7574A"/>
    <w:rPr>
      <w:rFonts w:ascii="Arial" w:eastAsia="Times New Roman" w:hAnsi="Arial" w:cs="Times New Roman"/>
      <w:i/>
      <w:sz w:val="18"/>
      <w:szCs w:val="20"/>
    </w:rPr>
  </w:style>
  <w:style w:type="paragraph" w:customStyle="1" w:styleId="Paragraph1">
    <w:name w:val="Paragraph1"/>
    <w:basedOn w:val="Normal"/>
    <w:rsid w:val="00426E58"/>
    <w:pPr>
      <w:spacing w:before="80" w:after="0" w:line="240" w:lineRule="auto"/>
      <w:jc w:val="both"/>
    </w:pPr>
    <w:rPr>
      <w:rFonts w:ascii="Times New Roman" w:eastAsia="Times New Roman" w:hAnsi="Times New Roman" w:cs="Times New Roman"/>
      <w:sz w:val="20"/>
      <w:szCs w:val="20"/>
    </w:rPr>
  </w:style>
  <w:style w:type="paragraph" w:customStyle="1" w:styleId="RevHistory">
    <w:name w:val="RevHistory"/>
    <w:basedOn w:val="Normal"/>
    <w:rsid w:val="00426E58"/>
    <w:pPr>
      <w:pageBreakBefore/>
      <w:widowControl w:val="0"/>
      <w:spacing w:before="1280" w:after="0" w:line="240" w:lineRule="auto"/>
      <w:jc w:val="center"/>
    </w:pPr>
    <w:rPr>
      <w:rFonts w:ascii="Times New Roman" w:eastAsia="Times New Roman" w:hAnsi="Times New Roman" w:cs="Times New Roman"/>
      <w:sz w:val="36"/>
      <w:szCs w:val="20"/>
    </w:rPr>
  </w:style>
  <w:style w:type="paragraph" w:customStyle="1" w:styleId="TableText">
    <w:name w:val="Table Text"/>
    <w:rsid w:val="00426E58"/>
    <w:pPr>
      <w:widowControl w:val="0"/>
      <w:spacing w:before="40" w:after="40" w:line="240" w:lineRule="auto"/>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972D3C"/>
    <w:pPr>
      <w:spacing w:before="100" w:beforeAutospacing="1" w:after="75" w:line="240" w:lineRule="auto"/>
      <w:ind w:left="150"/>
    </w:pPr>
    <w:rPr>
      <w:rFonts w:ascii="Times New Roman" w:eastAsia="Times New Roman" w:hAnsi="Times New Roman" w:cs="Times New Roman"/>
      <w:sz w:val="19"/>
      <w:szCs w:val="19"/>
    </w:rPr>
  </w:style>
  <w:style w:type="character" w:styleId="CommentReference">
    <w:name w:val="annotation reference"/>
    <w:basedOn w:val="DefaultParagraphFont"/>
    <w:uiPriority w:val="99"/>
    <w:semiHidden/>
    <w:unhideWhenUsed/>
    <w:rsid w:val="00333B02"/>
    <w:rPr>
      <w:sz w:val="16"/>
      <w:szCs w:val="16"/>
    </w:rPr>
  </w:style>
  <w:style w:type="paragraph" w:styleId="CommentText">
    <w:name w:val="annotation text"/>
    <w:basedOn w:val="Normal"/>
    <w:link w:val="CommentTextChar"/>
    <w:uiPriority w:val="99"/>
    <w:semiHidden/>
    <w:unhideWhenUsed/>
    <w:rsid w:val="00333B02"/>
    <w:pPr>
      <w:spacing w:line="240" w:lineRule="auto"/>
    </w:pPr>
    <w:rPr>
      <w:sz w:val="20"/>
      <w:szCs w:val="20"/>
    </w:rPr>
  </w:style>
  <w:style w:type="character" w:customStyle="1" w:styleId="CommentTextChar">
    <w:name w:val="Comment Text Char"/>
    <w:basedOn w:val="DefaultParagraphFont"/>
    <w:link w:val="CommentText"/>
    <w:uiPriority w:val="99"/>
    <w:semiHidden/>
    <w:rsid w:val="00333B02"/>
    <w:rPr>
      <w:sz w:val="20"/>
      <w:szCs w:val="20"/>
    </w:rPr>
  </w:style>
  <w:style w:type="paragraph" w:styleId="CommentSubject">
    <w:name w:val="annotation subject"/>
    <w:basedOn w:val="CommentText"/>
    <w:next w:val="CommentText"/>
    <w:link w:val="CommentSubjectChar"/>
    <w:uiPriority w:val="99"/>
    <w:semiHidden/>
    <w:unhideWhenUsed/>
    <w:rsid w:val="00333B02"/>
    <w:rPr>
      <w:b/>
      <w:bCs/>
    </w:rPr>
  </w:style>
  <w:style w:type="character" w:customStyle="1" w:styleId="CommentSubjectChar">
    <w:name w:val="Comment Subject Char"/>
    <w:basedOn w:val="CommentTextChar"/>
    <w:link w:val="CommentSubject"/>
    <w:uiPriority w:val="99"/>
    <w:semiHidden/>
    <w:rsid w:val="00333B02"/>
    <w:rPr>
      <w:b/>
      <w:bCs/>
      <w:sz w:val="20"/>
      <w:szCs w:val="20"/>
    </w:rPr>
  </w:style>
  <w:style w:type="paragraph" w:styleId="Header">
    <w:name w:val="header"/>
    <w:basedOn w:val="Normal"/>
    <w:link w:val="HeaderChar"/>
    <w:uiPriority w:val="99"/>
    <w:unhideWhenUsed/>
    <w:rsid w:val="00060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118"/>
  </w:style>
  <w:style w:type="paragraph" w:styleId="Footer">
    <w:name w:val="footer"/>
    <w:basedOn w:val="Normal"/>
    <w:link w:val="FooterChar"/>
    <w:uiPriority w:val="99"/>
    <w:unhideWhenUsed/>
    <w:rsid w:val="00060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118"/>
  </w:style>
  <w:style w:type="paragraph" w:customStyle="1" w:styleId="TableColumnHeads">
    <w:name w:val="TableColumnHeads"/>
    <w:basedOn w:val="Normal"/>
    <w:rsid w:val="000561B4"/>
    <w:pPr>
      <w:keepNext/>
      <w:shd w:val="clear" w:color="auto" w:fill="D9D9D9"/>
      <w:tabs>
        <w:tab w:val="left" w:pos="1440"/>
      </w:tabs>
      <w:spacing w:after="0" w:line="240" w:lineRule="auto"/>
      <w:jc w:val="center"/>
    </w:pPr>
    <w:rPr>
      <w:rFonts w:ascii="Arial Bold" w:eastAsia="Times New Roman" w:hAnsi="Arial Bold" w:cs="Times New Roman"/>
      <w:b/>
      <w:sz w:val="20"/>
      <w:szCs w:val="18"/>
    </w:rPr>
  </w:style>
  <w:style w:type="paragraph" w:customStyle="1" w:styleId="tabletext0">
    <w:name w:val="table text"/>
    <w:basedOn w:val="BodyText"/>
    <w:rsid w:val="000561B4"/>
    <w:pPr>
      <w:tabs>
        <w:tab w:val="left" w:pos="1440"/>
        <w:tab w:val="left" w:pos="9180"/>
      </w:tabs>
      <w:spacing w:before="60" w:after="60" w:line="240" w:lineRule="auto"/>
    </w:pPr>
    <w:rPr>
      <w:rFonts w:ascii="Calibri" w:eastAsia="Times New Roman" w:hAnsi="Calibri" w:cs="Times New Roman"/>
      <w:sz w:val="18"/>
      <w:szCs w:val="18"/>
    </w:rPr>
  </w:style>
  <w:style w:type="paragraph" w:styleId="BodyText">
    <w:name w:val="Body Text"/>
    <w:basedOn w:val="Normal"/>
    <w:link w:val="BodyTextChar"/>
    <w:uiPriority w:val="99"/>
    <w:semiHidden/>
    <w:unhideWhenUsed/>
    <w:rsid w:val="000561B4"/>
    <w:pPr>
      <w:spacing w:after="120"/>
    </w:pPr>
  </w:style>
  <w:style w:type="character" w:customStyle="1" w:styleId="BodyTextChar">
    <w:name w:val="Body Text Char"/>
    <w:basedOn w:val="DefaultParagraphFont"/>
    <w:link w:val="BodyText"/>
    <w:uiPriority w:val="99"/>
    <w:semiHidden/>
    <w:rsid w:val="00056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1900">
      <w:bodyDiv w:val="1"/>
      <w:marLeft w:val="0"/>
      <w:marRight w:val="0"/>
      <w:marTop w:val="0"/>
      <w:marBottom w:val="0"/>
      <w:divBdr>
        <w:top w:val="none" w:sz="0" w:space="0" w:color="auto"/>
        <w:left w:val="none" w:sz="0" w:space="0" w:color="auto"/>
        <w:bottom w:val="none" w:sz="0" w:space="0" w:color="auto"/>
        <w:right w:val="none" w:sz="0" w:space="0" w:color="auto"/>
      </w:divBdr>
    </w:div>
    <w:div w:id="87117948">
      <w:bodyDiv w:val="1"/>
      <w:marLeft w:val="0"/>
      <w:marRight w:val="0"/>
      <w:marTop w:val="0"/>
      <w:marBottom w:val="0"/>
      <w:divBdr>
        <w:top w:val="none" w:sz="0" w:space="0" w:color="auto"/>
        <w:left w:val="none" w:sz="0" w:space="0" w:color="auto"/>
        <w:bottom w:val="none" w:sz="0" w:space="0" w:color="auto"/>
        <w:right w:val="none" w:sz="0" w:space="0" w:color="auto"/>
      </w:divBdr>
    </w:div>
    <w:div w:id="177814483">
      <w:bodyDiv w:val="1"/>
      <w:marLeft w:val="0"/>
      <w:marRight w:val="0"/>
      <w:marTop w:val="0"/>
      <w:marBottom w:val="0"/>
      <w:divBdr>
        <w:top w:val="none" w:sz="0" w:space="0" w:color="auto"/>
        <w:left w:val="none" w:sz="0" w:space="0" w:color="auto"/>
        <w:bottom w:val="none" w:sz="0" w:space="0" w:color="auto"/>
        <w:right w:val="none" w:sz="0" w:space="0" w:color="auto"/>
      </w:divBdr>
    </w:div>
    <w:div w:id="204949990">
      <w:bodyDiv w:val="1"/>
      <w:marLeft w:val="0"/>
      <w:marRight w:val="0"/>
      <w:marTop w:val="0"/>
      <w:marBottom w:val="0"/>
      <w:divBdr>
        <w:top w:val="none" w:sz="0" w:space="0" w:color="auto"/>
        <w:left w:val="none" w:sz="0" w:space="0" w:color="auto"/>
        <w:bottom w:val="none" w:sz="0" w:space="0" w:color="auto"/>
        <w:right w:val="none" w:sz="0" w:space="0" w:color="auto"/>
      </w:divBdr>
    </w:div>
    <w:div w:id="583683233">
      <w:bodyDiv w:val="1"/>
      <w:marLeft w:val="0"/>
      <w:marRight w:val="0"/>
      <w:marTop w:val="0"/>
      <w:marBottom w:val="0"/>
      <w:divBdr>
        <w:top w:val="none" w:sz="0" w:space="0" w:color="auto"/>
        <w:left w:val="none" w:sz="0" w:space="0" w:color="auto"/>
        <w:bottom w:val="none" w:sz="0" w:space="0" w:color="auto"/>
        <w:right w:val="none" w:sz="0" w:space="0" w:color="auto"/>
      </w:divBdr>
    </w:div>
    <w:div w:id="1003319360">
      <w:bodyDiv w:val="1"/>
      <w:marLeft w:val="0"/>
      <w:marRight w:val="0"/>
      <w:marTop w:val="0"/>
      <w:marBottom w:val="0"/>
      <w:divBdr>
        <w:top w:val="none" w:sz="0" w:space="0" w:color="auto"/>
        <w:left w:val="none" w:sz="0" w:space="0" w:color="auto"/>
        <w:bottom w:val="none" w:sz="0" w:space="0" w:color="auto"/>
        <w:right w:val="none" w:sz="0" w:space="0" w:color="auto"/>
      </w:divBdr>
    </w:div>
    <w:div w:id="1870028403">
      <w:bodyDiv w:val="1"/>
      <w:marLeft w:val="0"/>
      <w:marRight w:val="0"/>
      <w:marTop w:val="0"/>
      <w:marBottom w:val="0"/>
      <w:divBdr>
        <w:top w:val="none" w:sz="0" w:space="0" w:color="auto"/>
        <w:left w:val="none" w:sz="0" w:space="0" w:color="auto"/>
        <w:bottom w:val="none" w:sz="0" w:space="0" w:color="auto"/>
        <w:right w:val="none" w:sz="0" w:space="0" w:color="auto"/>
      </w:divBdr>
    </w:div>
    <w:div w:id="196156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image" Target="media/image9.tmp"/><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tmp"/><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image" Target="media/image13.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9A993-7006-492C-9371-95244F0C8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3636</TotalTime>
  <Pages>19</Pages>
  <Words>4531</Words>
  <Characters>25833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LM-21 Electronic Form</vt:lpstr>
    </vt:vector>
  </TitlesOfParts>
  <Company>US Department of Labor</Company>
  <LinksUpToDate>false</LinksUpToDate>
  <CharactersWithSpaces>30304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LM-21 Electronic Form</dc:title>
  <dc:subject>Functional Requirements</dc:subject>
  <dc:creator>Adityan, Bineeta - OLMS CTR</dc:creator>
  <cp:lastModifiedBy>Adityan, Bineeta - OLMS CTR</cp:lastModifiedBy>
  <cp:revision>70</cp:revision>
  <cp:lastPrinted>2018-01-08T13:39:00Z</cp:lastPrinted>
  <dcterms:created xsi:type="dcterms:W3CDTF">2018-01-09T13:00:00Z</dcterms:created>
  <dcterms:modified xsi:type="dcterms:W3CDTF">2018-05-02T19:06:00Z</dcterms:modified>
</cp:coreProperties>
</file>