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CB1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1. Scaling Out a Virtual Warehouse (Multi-Cluster Warehouse)</w:t>
      </w:r>
    </w:p>
    <w:p w14:paraId="6AE5845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What is it?</w:t>
      </w:r>
    </w:p>
    <w:p w14:paraId="02135DB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In Snowflake, a warehouse is a cluster of compute resources.</w:t>
      </w:r>
    </w:p>
    <w:p w14:paraId="3BFF1A6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4A4FB5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Scaling out means adding more clusters (horizontal scaling) — not making the machines </w:t>
      </w:r>
      <w:proofErr w:type="gramStart"/>
      <w:r w:rsidRPr="00A91B10">
        <w:rPr>
          <w:rFonts w:ascii="Calibri" w:hAnsi="Calibri" w:cs="Calibri"/>
        </w:rPr>
        <w:t>bigger, but</w:t>
      </w:r>
      <w:proofErr w:type="gramEnd"/>
      <w:r w:rsidRPr="00A91B10">
        <w:rPr>
          <w:rFonts w:ascii="Calibri" w:hAnsi="Calibri" w:cs="Calibri"/>
        </w:rPr>
        <w:t xml:space="preserve"> increasing the number of machines.</w:t>
      </w:r>
    </w:p>
    <w:p w14:paraId="084A6D1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A476E8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It’s used to handle high concurrency (many users or queries at once).</w:t>
      </w:r>
    </w:p>
    <w:p w14:paraId="431C385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Snowflake automatically spins up additional clusters when the number of queries exceeds what one cluster can handle — without making users wait.</w:t>
      </w:r>
    </w:p>
    <w:p w14:paraId="2CA9846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E48F20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When to use scaling out?</w:t>
      </w:r>
    </w:p>
    <w:p w14:paraId="4F79E07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Many users </w:t>
      </w:r>
      <w:proofErr w:type="gramStart"/>
      <w:r w:rsidRPr="00A91B10">
        <w:rPr>
          <w:rFonts w:ascii="Calibri" w:hAnsi="Calibri" w:cs="Calibri"/>
        </w:rPr>
        <w:t>running</w:t>
      </w:r>
      <w:proofErr w:type="gramEnd"/>
      <w:r w:rsidRPr="00A91B10">
        <w:rPr>
          <w:rFonts w:ascii="Calibri" w:hAnsi="Calibri" w:cs="Calibri"/>
        </w:rPr>
        <w:t xml:space="preserve"> queries at the same time (e.g., dashboards, reports).</w:t>
      </w:r>
    </w:p>
    <w:p w14:paraId="11A6159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B98320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Queries are short and fast, but you have a lot of them.</w:t>
      </w:r>
    </w:p>
    <w:p w14:paraId="08C50CE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0A8C5D7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You notice queuing (queries waiting to start).</w:t>
      </w:r>
    </w:p>
    <w:p w14:paraId="45E9B75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22BE8D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CREATE WAREHOUSE </w:t>
      </w:r>
      <w:proofErr w:type="spellStart"/>
      <w:r w:rsidRPr="00A91B10">
        <w:rPr>
          <w:rFonts w:ascii="Calibri" w:hAnsi="Calibri" w:cs="Calibri"/>
        </w:rPr>
        <w:t>my_wh</w:t>
      </w:r>
      <w:proofErr w:type="spellEnd"/>
    </w:p>
    <w:p w14:paraId="59903E3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WITH </w:t>
      </w:r>
    </w:p>
    <w:p w14:paraId="0DAFDA7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WAREHOUSE_SIZE = 'MEDIUM'</w:t>
      </w:r>
    </w:p>
    <w:p w14:paraId="2E5BCA5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MAX_CLUSTER_COUNT = 5</w:t>
      </w:r>
    </w:p>
    <w:p w14:paraId="126E224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MIN_CLUSTER_COUNT = 1</w:t>
      </w:r>
    </w:p>
    <w:p w14:paraId="2626D4B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AUTO_SUSPEND = 60</w:t>
      </w:r>
    </w:p>
    <w:p w14:paraId="3ABC3EA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AUTO_RESUME = TRUE</w:t>
      </w:r>
    </w:p>
    <w:p w14:paraId="62BCB7B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SCALING_POLICY = 'STANDARD</w:t>
      </w:r>
      <w:proofErr w:type="gramStart"/>
      <w:r w:rsidRPr="00A91B10">
        <w:rPr>
          <w:rFonts w:ascii="Calibri" w:hAnsi="Calibri" w:cs="Calibri"/>
        </w:rPr>
        <w:t>';</w:t>
      </w:r>
      <w:proofErr w:type="gramEnd"/>
    </w:p>
    <w:p w14:paraId="7CE14EB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</w:t>
      </w:r>
    </w:p>
    <w:p w14:paraId="6A95646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</w:t>
      </w: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Drawbacks:</w:t>
      </w:r>
    </w:p>
    <w:p w14:paraId="003A680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Costs increase if multiple clusters are active a lot.</w:t>
      </w:r>
    </w:p>
    <w:p w14:paraId="5BB520B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EB40BD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Materialized Views (MVs)</w:t>
      </w:r>
    </w:p>
    <w:p w14:paraId="6C36B0F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What is it?</w:t>
      </w:r>
    </w:p>
    <w:p w14:paraId="092FAB4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A materialized view is like a pre-computed query result that Snowflake physically stores. It automatically refreshes (incremental updates) as base tables change.</w:t>
      </w:r>
    </w:p>
    <w:p w14:paraId="04C9A70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7192C7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proofErr w:type="gramStart"/>
      <w:r w:rsidRPr="00A91B10">
        <w:rPr>
          <w:rFonts w:ascii="Calibri" w:hAnsi="Calibri" w:cs="Calibri"/>
        </w:rPr>
        <w:t>Helps</w:t>
      </w:r>
      <w:proofErr w:type="gramEnd"/>
      <w:r w:rsidRPr="00A91B10">
        <w:rPr>
          <w:rFonts w:ascii="Calibri" w:hAnsi="Calibri" w:cs="Calibri"/>
        </w:rPr>
        <w:t xml:space="preserve"> avoid recalculating expensive aggregations every time.</w:t>
      </w:r>
    </w:p>
    <w:p w14:paraId="2BCB3C7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EDBE21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When to use Materialized Views?</w:t>
      </w:r>
    </w:p>
    <w:p w14:paraId="447DA16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You have repetitive queries doing the same aggregation, filtering, or joining.</w:t>
      </w:r>
    </w:p>
    <w:p w14:paraId="22A537A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75579C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You want </w:t>
      </w:r>
      <w:proofErr w:type="gramStart"/>
      <w:r w:rsidRPr="00A91B10">
        <w:rPr>
          <w:rFonts w:ascii="Calibri" w:hAnsi="Calibri" w:cs="Calibri"/>
        </w:rPr>
        <w:t>very</w:t>
      </w:r>
      <w:proofErr w:type="gramEnd"/>
      <w:r w:rsidRPr="00A91B10">
        <w:rPr>
          <w:rFonts w:ascii="Calibri" w:hAnsi="Calibri" w:cs="Calibri"/>
        </w:rPr>
        <w:t xml:space="preserve"> fast query response without recomputing.</w:t>
      </w:r>
    </w:p>
    <w:p w14:paraId="652CCAC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026B790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Tables do not change extremely frequently (updates cost credits to maintain the MV).</w:t>
      </w:r>
    </w:p>
    <w:p w14:paraId="700EC16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011D9D2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Example:</w:t>
      </w:r>
    </w:p>
    <w:p w14:paraId="6822B5C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CREATE MATERIALIZED VIEW </w:t>
      </w:r>
      <w:proofErr w:type="spellStart"/>
      <w:r w:rsidRPr="00A91B10">
        <w:rPr>
          <w:rFonts w:ascii="Calibri" w:hAnsi="Calibri" w:cs="Calibri"/>
        </w:rPr>
        <w:t>sales_mv</w:t>
      </w:r>
      <w:proofErr w:type="spellEnd"/>
      <w:r w:rsidRPr="00A91B10">
        <w:rPr>
          <w:rFonts w:ascii="Calibri" w:hAnsi="Calibri" w:cs="Calibri"/>
        </w:rPr>
        <w:t xml:space="preserve"> AS</w:t>
      </w:r>
    </w:p>
    <w:p w14:paraId="16A3D67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SELECT</w:t>
      </w:r>
    </w:p>
    <w:p w14:paraId="2666F29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region,</w:t>
      </w:r>
    </w:p>
    <w:p w14:paraId="567450A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  </w:t>
      </w:r>
      <w:proofErr w:type="gramStart"/>
      <w:r w:rsidRPr="00A91B10">
        <w:rPr>
          <w:rFonts w:ascii="Calibri" w:hAnsi="Calibri" w:cs="Calibri"/>
        </w:rPr>
        <w:t>SUM(</w:t>
      </w:r>
      <w:proofErr w:type="gramEnd"/>
      <w:r w:rsidRPr="00A91B10">
        <w:rPr>
          <w:rFonts w:ascii="Calibri" w:hAnsi="Calibri" w:cs="Calibri"/>
        </w:rPr>
        <w:t xml:space="preserve">amount) AS </w:t>
      </w:r>
      <w:proofErr w:type="spellStart"/>
      <w:r w:rsidRPr="00A91B10">
        <w:rPr>
          <w:rFonts w:ascii="Calibri" w:hAnsi="Calibri" w:cs="Calibri"/>
        </w:rPr>
        <w:t>total_sales</w:t>
      </w:r>
      <w:proofErr w:type="spellEnd"/>
    </w:p>
    <w:p w14:paraId="47472EC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FROM sales</w:t>
      </w:r>
    </w:p>
    <w:p w14:paraId="10DA316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GROUP BY </w:t>
      </w:r>
      <w:proofErr w:type="gramStart"/>
      <w:r w:rsidRPr="00A91B10">
        <w:rPr>
          <w:rFonts w:ascii="Calibri" w:hAnsi="Calibri" w:cs="Calibri"/>
        </w:rPr>
        <w:t>region;</w:t>
      </w:r>
      <w:proofErr w:type="gramEnd"/>
    </w:p>
    <w:p w14:paraId="1DA7181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Now, any query for total sales by region reads from the MV, not the base sales table.</w:t>
      </w:r>
    </w:p>
    <w:p w14:paraId="2E53D6A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615E127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Benefits:</w:t>
      </w:r>
    </w:p>
    <w:p w14:paraId="70F7449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Faster queries (especially aggregation queries).</w:t>
      </w:r>
    </w:p>
    <w:p w14:paraId="590FE54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Great for BI dashboards needing fast answers.</w:t>
      </w:r>
    </w:p>
    <w:p w14:paraId="51DC592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Reduces compute load.</w:t>
      </w:r>
    </w:p>
    <w:p w14:paraId="0D55A82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A21B33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➔</w:t>
      </w:r>
      <w:r w:rsidRPr="00A91B10">
        <w:rPr>
          <w:rFonts w:ascii="Calibri" w:hAnsi="Calibri" w:cs="Calibri"/>
        </w:rPr>
        <w:t xml:space="preserve"> Drawbacks:</w:t>
      </w:r>
    </w:p>
    <w:p w14:paraId="69E5424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Extra cost:</w:t>
      </w:r>
    </w:p>
    <w:p w14:paraId="1B2BD2C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Storage cost (storing the MV).</w:t>
      </w:r>
    </w:p>
    <w:p w14:paraId="7B42700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Compute cost (to maintain the MV when base data changes).</w:t>
      </w:r>
    </w:p>
    <w:p w14:paraId="3ED1159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Not all SQL is supported (e.g., no DISTINCT, WINDOW functions).</w:t>
      </w:r>
    </w:p>
    <w:p w14:paraId="7636E3C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Frequent updates to base tables = frequent refresh = high costs.</w:t>
      </w:r>
    </w:p>
    <w:p w14:paraId="32CC340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5EF51DB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Search Optimization Service (SOS)</w:t>
      </w:r>
    </w:p>
    <w:p w14:paraId="7C81537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086BC43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Snowflake's Search Optimization Service (SOS) accelerates query performance through a specialized indexing mechanism and micro-partition pruning. Below is a detailed breakdown of its operation, benefits, and limitations:</w:t>
      </w:r>
    </w:p>
    <w:p w14:paraId="2954211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1B8558E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lastRenderedPageBreak/>
        <w:t>How Search Optimization Works</w:t>
      </w:r>
    </w:p>
    <w:p w14:paraId="65B0539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Metadata Indexing:</w:t>
      </w:r>
    </w:p>
    <w:p w14:paraId="388367C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SOS creates Bloom filters (probabilistic data structures) for each micro-partition, tracking which values are not present in specific partitions. This "negative indexing" allows Snowflake to skip irrelevant micro-partitions during query execution.</w:t>
      </w:r>
    </w:p>
    <w:p w14:paraId="2430FF4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06BF2E2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Micro-Partition Pruning:</w:t>
      </w:r>
    </w:p>
    <w:p w14:paraId="6F5A475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For queries with equality filters (e.g., WHERE id = 123), SOS uses these Bloom filters to eliminate up to 99% of micro-partitions from scanning, reducing I/O and compute costs.</w:t>
      </w:r>
    </w:p>
    <w:p w14:paraId="756F9EC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562B584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Access Path Optimization:</w:t>
      </w:r>
    </w:p>
    <w:p w14:paraId="57E5FB0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SOS builds a search access path-a metadata layer that includes:</w:t>
      </w:r>
    </w:p>
    <w:p w14:paraId="2CDCED1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280CDF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Column value ranges</w:t>
      </w:r>
    </w:p>
    <w:p w14:paraId="762E2E4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Substring patterns for text columns</w:t>
      </w:r>
    </w:p>
    <w:p w14:paraId="64B2410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576288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Geospatial coordinates for GEOGRAPHY data</w:t>
      </w:r>
    </w:p>
    <w:p w14:paraId="40FD7B3D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This layer enables direct navigation to relevant data blocks, bypassing full scans.</w:t>
      </w:r>
    </w:p>
    <w:p w14:paraId="576DB5D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6E5DB6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Background Maintenance:</w:t>
      </w:r>
    </w:p>
    <w:p w14:paraId="5B1F30F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SOS continuously updates its metadata as data changes (INSERT/UPDATE/DELETE), using serverless compute resources. This incurs ongoing costs proportional to table churn.</w:t>
      </w:r>
    </w:p>
    <w:p w14:paraId="56A6948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F9CD13D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Beneficial Use Cases</w:t>
      </w:r>
    </w:p>
    <w:p w14:paraId="4E13F4F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Point Lookups:</w:t>
      </w:r>
    </w:p>
    <w:p w14:paraId="6EA97F7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Queries retrieving 1–100 rows from tables with 1,000+ micro-partitions see the most dramatic improvements (e.g., WHERE </w:t>
      </w:r>
      <w:proofErr w:type="spellStart"/>
      <w:r w:rsidRPr="00A91B10">
        <w:rPr>
          <w:rFonts w:ascii="Calibri" w:hAnsi="Calibri" w:cs="Calibri"/>
        </w:rPr>
        <w:t>user_id</w:t>
      </w:r>
      <w:proofErr w:type="spellEnd"/>
      <w:r w:rsidRPr="00A91B10">
        <w:rPr>
          <w:rFonts w:ascii="Calibri" w:hAnsi="Calibri" w:cs="Calibri"/>
        </w:rPr>
        <w:t xml:space="preserve"> = 'XYZ').</w:t>
      </w:r>
    </w:p>
    <w:p w14:paraId="778C135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53CE7DB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Complex Filtering:</w:t>
      </w:r>
    </w:p>
    <w:p w14:paraId="33B9CD9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A10FA3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VARIANT/ARRAY/OBJECT: Equality checks on nested fields (WHERE </w:t>
      </w:r>
      <w:proofErr w:type="spellStart"/>
      <w:r w:rsidRPr="00A91B10">
        <w:rPr>
          <w:rFonts w:ascii="Calibri" w:hAnsi="Calibri" w:cs="Calibri"/>
        </w:rPr>
        <w:t>json_</w:t>
      </w:r>
      <w:proofErr w:type="gramStart"/>
      <w:r w:rsidRPr="00A91B10">
        <w:rPr>
          <w:rFonts w:ascii="Calibri" w:hAnsi="Calibri" w:cs="Calibri"/>
        </w:rPr>
        <w:t>data:status</w:t>
      </w:r>
      <w:proofErr w:type="spellEnd"/>
      <w:proofErr w:type="gramEnd"/>
      <w:r w:rsidRPr="00A91B10">
        <w:rPr>
          <w:rFonts w:ascii="Calibri" w:hAnsi="Calibri" w:cs="Calibri"/>
        </w:rPr>
        <w:t xml:space="preserve"> = 'active')</w:t>
      </w:r>
    </w:p>
    <w:p w14:paraId="76CA4A3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Geospatial: Functions like ST_WITHIN on GEOGRAPHY columns</w:t>
      </w:r>
    </w:p>
    <w:p w14:paraId="486A5BF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Pattern Matching: LIKE, RLIKE, and ILIKE operations on text</w:t>
      </w:r>
    </w:p>
    <w:p w14:paraId="1D36538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Low-Selectivity Queries:</w:t>
      </w:r>
    </w:p>
    <w:p w14:paraId="482F47C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Scenarios where traditional clustering is ineffective, such as filtering on non-clustered columns or highly dispersed values.</w:t>
      </w:r>
    </w:p>
    <w:p w14:paraId="58E22A3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77A2FE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Mixed Workloads:</w:t>
      </w:r>
    </w:p>
    <w:p w14:paraId="258DC74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Combines with Query Acceleration Service to first prune partitions (via SOS) and then offload remaining processing.</w:t>
      </w:r>
    </w:p>
    <w:p w14:paraId="4B21E3F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6E32CB3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Non-Beneficial Scenarios</w:t>
      </w:r>
    </w:p>
    <w:p w14:paraId="2DAB43C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proofErr w:type="gramStart"/>
      <w:r w:rsidRPr="00A91B10">
        <w:rPr>
          <w:rFonts w:ascii="Calibri" w:hAnsi="Calibri" w:cs="Calibri"/>
        </w:rPr>
        <w:t>High-Volume</w:t>
      </w:r>
      <w:proofErr w:type="gramEnd"/>
      <w:r w:rsidRPr="00A91B10">
        <w:rPr>
          <w:rFonts w:ascii="Calibri" w:hAnsi="Calibri" w:cs="Calibri"/>
        </w:rPr>
        <w:t xml:space="preserve"> Results:</w:t>
      </w:r>
    </w:p>
    <w:p w14:paraId="1E538C0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Queries returning &gt;1% of a table’s rows see minimal gains, as most micro-partitions must still be scanned.</w:t>
      </w:r>
    </w:p>
    <w:p w14:paraId="062E8EA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3236E6A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Frequently Updated Tables:</w:t>
      </w:r>
    </w:p>
    <w:p w14:paraId="414FB8D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Heavy DML operations (e.g., streaming inserts) trigger constant SOS maintenance, leading to 10x higher </w:t>
      </w:r>
      <w:proofErr w:type="gramStart"/>
      <w:r w:rsidRPr="00A91B10">
        <w:rPr>
          <w:rFonts w:ascii="Calibri" w:hAnsi="Calibri" w:cs="Calibri"/>
        </w:rPr>
        <w:t>compute</w:t>
      </w:r>
      <w:proofErr w:type="gramEnd"/>
      <w:r w:rsidRPr="00A91B10">
        <w:rPr>
          <w:rFonts w:ascii="Calibri" w:hAnsi="Calibri" w:cs="Calibri"/>
        </w:rPr>
        <w:t xml:space="preserve"> costs compared to standard queries.</w:t>
      </w:r>
    </w:p>
    <w:p w14:paraId="2A73E6C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B68463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Small Tables:</w:t>
      </w:r>
    </w:p>
    <w:p w14:paraId="2A5B80F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Tables with &lt;1,000 micro-partitions gain little from SOS, as partition pruning already works efficiently.</w:t>
      </w:r>
    </w:p>
    <w:p w14:paraId="136FE977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75C2A4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Full-Table Scans:</w:t>
      </w:r>
    </w:p>
    <w:p w14:paraId="35CE106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Analytical queries without selective filters (e.g., SELECT </w:t>
      </w:r>
      <w:proofErr w:type="gramStart"/>
      <w:r w:rsidRPr="00A91B10">
        <w:rPr>
          <w:rFonts w:ascii="Calibri" w:hAnsi="Calibri" w:cs="Calibri"/>
        </w:rPr>
        <w:t>AVG(</w:t>
      </w:r>
      <w:proofErr w:type="gramEnd"/>
      <w:r w:rsidRPr="00A91B10">
        <w:rPr>
          <w:rFonts w:ascii="Calibri" w:hAnsi="Calibri" w:cs="Calibri"/>
        </w:rPr>
        <w:t>revenue)) see no benefit.</w:t>
      </w:r>
    </w:p>
    <w:p w14:paraId="3D570A0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F281EC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Cost vs. Performance Trade-Off</w:t>
      </w:r>
    </w:p>
    <w:p w14:paraId="5132BF7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Storage Overhead: SOS </w:t>
      </w:r>
      <w:proofErr w:type="gramStart"/>
      <w:r w:rsidRPr="00A91B10">
        <w:rPr>
          <w:rFonts w:ascii="Calibri" w:hAnsi="Calibri" w:cs="Calibri"/>
        </w:rPr>
        <w:t>metadata</w:t>
      </w:r>
      <w:proofErr w:type="gramEnd"/>
      <w:r w:rsidRPr="00A91B10">
        <w:rPr>
          <w:rFonts w:ascii="Calibri" w:hAnsi="Calibri" w:cs="Calibri"/>
        </w:rPr>
        <w:t xml:space="preserve"> consumes additional storage, especially for columns with high cardinality.</w:t>
      </w:r>
    </w:p>
    <w:p w14:paraId="22E92BE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664507D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Compute Costs:</w:t>
      </w:r>
    </w:p>
    <w:p w14:paraId="03CFF08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Initial build: Uses serverless compute billed at premium rates.</w:t>
      </w:r>
    </w:p>
    <w:p w14:paraId="5B4C603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Maintenance: Incremental updates accrue charges during DML operations.</w:t>
      </w:r>
    </w:p>
    <w:p w14:paraId="1C12E64B" w14:textId="77777777" w:rsidR="00D074F9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Recommendation: Use SYSTEM$ESTIMATE_SEARCH_OPTIMIZATION_</w:t>
      </w:r>
      <w:proofErr w:type="gramStart"/>
      <w:r w:rsidRPr="00A91B10">
        <w:rPr>
          <w:rFonts w:ascii="Calibri" w:hAnsi="Calibri" w:cs="Calibri"/>
        </w:rPr>
        <w:t>COSTS(</w:t>
      </w:r>
      <w:proofErr w:type="gramEnd"/>
      <w:r w:rsidRPr="00A91B10">
        <w:rPr>
          <w:rFonts w:ascii="Calibri" w:hAnsi="Calibri" w:cs="Calibri"/>
        </w:rPr>
        <w:t xml:space="preserve">) to </w:t>
      </w:r>
      <w:proofErr w:type="spellStart"/>
      <w:r w:rsidRPr="00A91B10">
        <w:rPr>
          <w:rFonts w:ascii="Calibri" w:hAnsi="Calibri" w:cs="Calibri"/>
        </w:rPr>
        <w:t>precalculate</w:t>
      </w:r>
      <w:proofErr w:type="spellEnd"/>
      <w:r w:rsidRPr="00A91B10">
        <w:rPr>
          <w:rFonts w:ascii="Calibri" w:hAnsi="Calibri" w:cs="Calibri"/>
        </w:rPr>
        <w:t xml:space="preserve"> expenses.</w:t>
      </w:r>
    </w:p>
    <w:p w14:paraId="47FEDFE0" w14:textId="77777777" w:rsidR="00A91B10" w:rsidRDefault="00A91B10" w:rsidP="00D074F9">
      <w:pPr>
        <w:ind w:left="0" w:firstLine="0"/>
        <w:rPr>
          <w:rFonts w:ascii="Calibri" w:hAnsi="Calibri" w:cs="Calibri"/>
        </w:rPr>
      </w:pPr>
    </w:p>
    <w:p w14:paraId="73F56A3B" w14:textId="77777777" w:rsidR="00A91B10" w:rsidRDefault="00A91B10" w:rsidP="00D074F9">
      <w:pPr>
        <w:ind w:left="0" w:firstLine="0"/>
        <w:rPr>
          <w:rFonts w:ascii="Calibri" w:hAnsi="Calibri" w:cs="Calibri"/>
        </w:rPr>
      </w:pPr>
    </w:p>
    <w:p w14:paraId="022CC5BD" w14:textId="77777777" w:rsidR="00A91B10" w:rsidRDefault="00A91B10" w:rsidP="00D074F9">
      <w:pPr>
        <w:ind w:left="0" w:firstLine="0"/>
        <w:rPr>
          <w:rFonts w:ascii="Calibri" w:hAnsi="Calibri" w:cs="Calibri"/>
        </w:rPr>
      </w:pPr>
    </w:p>
    <w:p w14:paraId="4F7D33FB" w14:textId="77777777" w:rsidR="00A91B10" w:rsidRDefault="00A91B10" w:rsidP="00D074F9">
      <w:pPr>
        <w:ind w:left="0" w:firstLine="0"/>
        <w:rPr>
          <w:rFonts w:ascii="Calibri" w:hAnsi="Calibri" w:cs="Calibri"/>
        </w:rPr>
      </w:pPr>
    </w:p>
    <w:p w14:paraId="5FD55845" w14:textId="77777777" w:rsidR="00A91B10" w:rsidRDefault="00A91B10" w:rsidP="00D074F9">
      <w:pPr>
        <w:ind w:left="0" w:firstLine="0"/>
        <w:rPr>
          <w:rFonts w:ascii="Calibri" w:hAnsi="Calibri" w:cs="Calibri"/>
        </w:rPr>
      </w:pPr>
    </w:p>
    <w:p w14:paraId="4C1F1EFD" w14:textId="77777777" w:rsidR="00A91B10" w:rsidRPr="00A91B10" w:rsidRDefault="00A91B10" w:rsidP="00D074F9">
      <w:pPr>
        <w:ind w:left="0" w:firstLine="0"/>
        <w:rPr>
          <w:rFonts w:ascii="Calibri" w:hAnsi="Calibri" w:cs="Calibri"/>
        </w:rPr>
      </w:pPr>
    </w:p>
    <w:tbl>
      <w:tblPr>
        <w:tblW w:w="10003" w:type="dxa"/>
        <w:tblLook w:val="04A0" w:firstRow="1" w:lastRow="0" w:firstColumn="1" w:lastColumn="0" w:noHBand="0" w:noVBand="1"/>
      </w:tblPr>
      <w:tblGrid>
        <w:gridCol w:w="1314"/>
        <w:gridCol w:w="3875"/>
        <w:gridCol w:w="4814"/>
      </w:tblGrid>
      <w:tr w:rsidR="00D074F9" w:rsidRPr="00A91B10" w14:paraId="29B9C038" w14:textId="77777777" w:rsidTr="00D074F9">
        <w:trPr>
          <w:trHeight w:val="299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FF68B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Aspect</w:t>
            </w: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22270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Clustering</w:t>
            </w: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00AC3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Search Optimization Service (SOS)</w:t>
            </w:r>
          </w:p>
        </w:tc>
      </w:tr>
      <w:tr w:rsidR="00D074F9" w:rsidRPr="00A91B10" w14:paraId="22246194" w14:textId="77777777" w:rsidTr="00D074F9">
        <w:trPr>
          <w:trHeight w:val="899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FF4F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Frequent updates impact?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592A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❗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Yes, badly: Need </w:t>
            </w: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re-clustering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(manual or auto-clustering = cost)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7F239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14:ligatures w14:val="none"/>
              </w:rPr>
              <w:t>❗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Yes: Index needs constant maintenance (auto), causes </w:t>
            </w: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extra cost</w:t>
            </w:r>
          </w:p>
        </w:tc>
      </w:tr>
      <w:tr w:rsidR="00D074F9" w:rsidRPr="00A91B10" w14:paraId="66A872B8" w14:textId="77777777" w:rsidTr="00D074F9">
        <w:trPr>
          <w:trHeight w:val="599"/>
        </w:trPr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041AE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Behavior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4A506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Clustering degrades slowly if not maintained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BB7D6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SOS automatically updates but bills compute/storage continuously</w:t>
            </w:r>
          </w:p>
        </w:tc>
      </w:tr>
    </w:tbl>
    <w:p w14:paraId="1EC370C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ACB792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AF3EA1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How does Cardinality affect Clustering and SOS?</w:t>
      </w:r>
    </w:p>
    <w:p w14:paraId="7A6775A6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6E195BA9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Cardinality = how many distinct values a column has.</w:t>
      </w:r>
    </w:p>
    <w:p w14:paraId="5DDE540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tbl>
      <w:tblPr>
        <w:tblW w:w="7424" w:type="dxa"/>
        <w:tblLook w:val="04A0" w:firstRow="1" w:lastRow="0" w:firstColumn="1" w:lastColumn="0" w:noHBand="0" w:noVBand="1"/>
      </w:tblPr>
      <w:tblGrid>
        <w:gridCol w:w="975"/>
        <w:gridCol w:w="2876"/>
        <w:gridCol w:w="3573"/>
      </w:tblGrid>
      <w:tr w:rsidR="00D074F9" w:rsidRPr="00A91B10" w14:paraId="32AC77D6" w14:textId="77777777" w:rsidTr="00D074F9">
        <w:trPr>
          <w:trHeight w:val="288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604E2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6178F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3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2B166" w14:textId="77777777" w:rsidR="00D074F9" w:rsidRPr="00A91B10" w:rsidRDefault="00D074F9" w:rsidP="00D074F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Cardinality Level</w:t>
            </w:r>
          </w:p>
        </w:tc>
      </w:tr>
      <w:tr w:rsidR="00D074F9" w:rsidRPr="00A91B10" w14:paraId="05D9F8C6" w14:textId="77777777" w:rsidTr="00D074F9">
        <w:trPr>
          <w:trHeight w:val="288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E2828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7511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(e.g., 10 countries)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E8891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</w:p>
        </w:tc>
      </w:tr>
      <w:tr w:rsidR="00D074F9" w:rsidRPr="00A91B10" w14:paraId="02FA8205" w14:textId="77777777" w:rsidTr="00D074F9">
        <w:trPr>
          <w:trHeight w:val="288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6C18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495FB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(millions of distinct values)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AA00A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</w:p>
        </w:tc>
      </w:tr>
    </w:tbl>
    <w:p w14:paraId="1AC5BC2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ED09E2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Low Cardinality Columns (e.g., country):</w:t>
      </w:r>
    </w:p>
    <w:p w14:paraId="144F300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CF266C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❗</w:t>
      </w:r>
      <w:r w:rsidRPr="00A91B10">
        <w:rPr>
          <w:rFonts w:ascii="Calibri" w:hAnsi="Calibri" w:cs="Calibri"/>
        </w:rPr>
        <w:t xml:space="preserve"> Poor candidates for clustering alone.</w:t>
      </w:r>
    </w:p>
    <w:p w14:paraId="3A5E42F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Because a lot of rows have the same value → wide partitions → harder to prune precisely.</w:t>
      </w:r>
    </w:p>
    <w:p w14:paraId="4D3B4FE0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77417E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High Cardinality Columns (e.g., </w:t>
      </w:r>
      <w:proofErr w:type="spellStart"/>
      <w:r w:rsidRPr="00A91B10">
        <w:rPr>
          <w:rFonts w:ascii="Calibri" w:hAnsi="Calibri" w:cs="Calibri"/>
        </w:rPr>
        <w:t>user_id</w:t>
      </w:r>
      <w:proofErr w:type="spellEnd"/>
      <w:r w:rsidRPr="00A91B10">
        <w:rPr>
          <w:rFonts w:ascii="Calibri" w:hAnsi="Calibri" w:cs="Calibri"/>
        </w:rPr>
        <w:t>):</w:t>
      </w:r>
    </w:p>
    <w:p w14:paraId="3BC6808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✅</w:t>
      </w:r>
      <w:r w:rsidRPr="00A91B10">
        <w:rPr>
          <w:rFonts w:ascii="Calibri" w:hAnsi="Calibri" w:cs="Calibri"/>
        </w:rPr>
        <w:t xml:space="preserve"> Good candidates for clustering if queries filter on ranges.</w:t>
      </w:r>
    </w:p>
    <w:p w14:paraId="493D2264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495D3962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But if </w:t>
      </w:r>
      <w:proofErr w:type="spellStart"/>
      <w:r w:rsidRPr="00A91B10">
        <w:rPr>
          <w:rFonts w:ascii="Calibri" w:hAnsi="Calibri" w:cs="Calibri"/>
        </w:rPr>
        <w:t>user_id</w:t>
      </w:r>
      <w:proofErr w:type="spellEnd"/>
      <w:r w:rsidRPr="00A91B10">
        <w:rPr>
          <w:rFonts w:ascii="Calibri" w:hAnsi="Calibri" w:cs="Calibri"/>
        </w:rPr>
        <w:t xml:space="preserve"> values are randomly distributed, clustering will not help much.</w:t>
      </w:r>
    </w:p>
    <w:p w14:paraId="186F436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7F78FE2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Summary:</w:t>
      </w:r>
    </w:p>
    <w:p w14:paraId="5FBC4D61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Clustering likes ordered, somewhat predictable ranges — not random scattering.</w:t>
      </w:r>
    </w:p>
    <w:p w14:paraId="55F1694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2960262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Symbol" w:hAnsi="Segoe UI Symbol" w:cs="Segoe UI Symbol"/>
        </w:rPr>
        <w:t>➡</w:t>
      </w:r>
      <w:r w:rsidRPr="00A91B10">
        <w:rPr>
          <w:rFonts w:ascii="Calibri" w:hAnsi="Calibri" w:cs="Calibri"/>
        </w:rPr>
        <w:t xml:space="preserve"> Impact on SOS:</w:t>
      </w:r>
    </w:p>
    <w:p w14:paraId="68A5695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Low Cardinality Columns (e.g., country):</w:t>
      </w:r>
    </w:p>
    <w:p w14:paraId="2CC6CBA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618097F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🚫</w:t>
      </w:r>
      <w:r w:rsidRPr="00A91B10">
        <w:rPr>
          <w:rFonts w:ascii="Calibri" w:hAnsi="Calibri" w:cs="Calibri"/>
        </w:rPr>
        <w:t xml:space="preserve"> SOS is overkill — because lookups are broad (millions of records per country).</w:t>
      </w:r>
    </w:p>
    <w:p w14:paraId="1D52E30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 xml:space="preserve">High Cardinality Columns (e.g., </w:t>
      </w:r>
      <w:proofErr w:type="spellStart"/>
      <w:r w:rsidRPr="00A91B10">
        <w:rPr>
          <w:rFonts w:ascii="Calibri" w:hAnsi="Calibri" w:cs="Calibri"/>
        </w:rPr>
        <w:t>user_id</w:t>
      </w:r>
      <w:proofErr w:type="spellEnd"/>
      <w:r w:rsidRPr="00A91B10">
        <w:rPr>
          <w:rFonts w:ascii="Calibri" w:hAnsi="Calibri" w:cs="Calibri"/>
        </w:rPr>
        <w:t xml:space="preserve">, </w:t>
      </w:r>
      <w:proofErr w:type="spellStart"/>
      <w:r w:rsidRPr="00A91B10">
        <w:rPr>
          <w:rFonts w:ascii="Calibri" w:hAnsi="Calibri" w:cs="Calibri"/>
        </w:rPr>
        <w:t>transaction_id</w:t>
      </w:r>
      <w:proofErr w:type="spellEnd"/>
      <w:r w:rsidRPr="00A91B10">
        <w:rPr>
          <w:rFonts w:ascii="Calibri" w:hAnsi="Calibri" w:cs="Calibri"/>
        </w:rPr>
        <w:t>, email):</w:t>
      </w:r>
    </w:p>
    <w:p w14:paraId="0FDD616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AEDC983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✅</w:t>
      </w:r>
      <w:r w:rsidRPr="00A91B10">
        <w:rPr>
          <w:rFonts w:ascii="Calibri" w:hAnsi="Calibri" w:cs="Calibri"/>
        </w:rPr>
        <w:t xml:space="preserve"> SOS is very effective — because you look up very specific records.</w:t>
      </w:r>
    </w:p>
    <w:p w14:paraId="4F58896B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129CBE1E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Summary:</w:t>
      </w:r>
    </w:p>
    <w:p w14:paraId="22363C1F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Calibri" w:hAnsi="Calibri" w:cs="Calibri"/>
        </w:rPr>
        <w:t>SOS shines when cardinality is high and you’re fetching specific few rows.</w:t>
      </w:r>
    </w:p>
    <w:p w14:paraId="15AD4615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</w:p>
    <w:p w14:paraId="33665EC8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proofErr w:type="gramStart"/>
      <w:r w:rsidRPr="00A91B10">
        <w:rPr>
          <w:rFonts w:ascii="Segoe UI Emoji" w:hAnsi="Segoe UI Emoji" w:cs="Segoe UI Emoji"/>
        </w:rPr>
        <w:t>✅</w:t>
      </w:r>
      <w:r w:rsidRPr="00A91B10">
        <w:rPr>
          <w:rFonts w:ascii="Calibri" w:hAnsi="Calibri" w:cs="Calibri"/>
        </w:rPr>
        <w:t xml:space="preserve"> If</w:t>
      </w:r>
      <w:proofErr w:type="gramEnd"/>
      <w:r w:rsidRPr="00A91B10">
        <w:rPr>
          <w:rFonts w:ascii="Calibri" w:hAnsi="Calibri" w:cs="Calibri"/>
        </w:rPr>
        <w:t xml:space="preserve"> high cardinality + random access, use SOS.</w:t>
      </w:r>
    </w:p>
    <w:p w14:paraId="794EFF9C" w14:textId="77777777" w:rsidR="00D074F9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✅</w:t>
      </w:r>
      <w:r w:rsidRPr="00A91B10">
        <w:rPr>
          <w:rFonts w:ascii="Calibri" w:hAnsi="Calibri" w:cs="Calibri"/>
        </w:rPr>
        <w:t xml:space="preserve"> If low/medium cardinality + range queries, use clustering.</w:t>
      </w:r>
    </w:p>
    <w:p w14:paraId="487728E5" w14:textId="66B10585" w:rsidR="008E5A3F" w:rsidRPr="00A91B10" w:rsidRDefault="00D074F9" w:rsidP="00D074F9">
      <w:pPr>
        <w:ind w:left="0" w:firstLine="0"/>
        <w:rPr>
          <w:rFonts w:ascii="Calibri" w:hAnsi="Calibri" w:cs="Calibri"/>
        </w:rPr>
      </w:pPr>
      <w:r w:rsidRPr="00A91B10">
        <w:rPr>
          <w:rFonts w:ascii="Segoe UI Emoji" w:hAnsi="Segoe UI Emoji" w:cs="Segoe UI Emoji"/>
        </w:rPr>
        <w:t>❗</w:t>
      </w:r>
      <w:r w:rsidRPr="00A91B10">
        <w:rPr>
          <w:rFonts w:ascii="Calibri" w:hAnsi="Calibri" w:cs="Calibri"/>
        </w:rPr>
        <w:t xml:space="preserve"> Both struggle with highly updated tables, but SOS handles it more automatically at a cost.</w:t>
      </w:r>
    </w:p>
    <w:p w14:paraId="7D307FAC" w14:textId="77777777" w:rsidR="008E5A3F" w:rsidRPr="00A91B10" w:rsidRDefault="008E5A3F" w:rsidP="00D074F9">
      <w:pPr>
        <w:ind w:left="0" w:firstLine="0"/>
        <w:rPr>
          <w:rFonts w:ascii="Calibri" w:hAnsi="Calibri" w:cs="Calibri"/>
        </w:rPr>
      </w:pPr>
    </w:p>
    <w:tbl>
      <w:tblPr>
        <w:tblW w:w="9980" w:type="dxa"/>
        <w:tblLook w:val="04A0" w:firstRow="1" w:lastRow="0" w:firstColumn="1" w:lastColumn="0" w:noHBand="0" w:noVBand="1"/>
      </w:tblPr>
      <w:tblGrid>
        <w:gridCol w:w="1424"/>
        <w:gridCol w:w="3817"/>
        <w:gridCol w:w="4739"/>
      </w:tblGrid>
      <w:tr w:rsidR="00D074F9" w:rsidRPr="00A91B10" w14:paraId="413D90F8" w14:textId="77777777" w:rsidTr="00D074F9">
        <w:trPr>
          <w:trHeight w:val="31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3495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Situation</w:t>
            </w:r>
          </w:p>
        </w:tc>
        <w:tc>
          <w:tcPr>
            <w:tcW w:w="3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9F7AC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Clustering</w:t>
            </w:r>
          </w:p>
        </w:tc>
        <w:tc>
          <w:tcPr>
            <w:tcW w:w="4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F3629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Search Optimization (SOS)</w:t>
            </w:r>
          </w:p>
        </w:tc>
      </w:tr>
      <w:tr w:rsidR="00D074F9" w:rsidRPr="00A91B10" w14:paraId="328CD340" w14:textId="77777777" w:rsidTr="00D074F9">
        <w:trPr>
          <w:trHeight w:val="31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F5E45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Query Type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77A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Range queries (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BETWEEN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&lt;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AFB70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Point lookups (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D074F9" w:rsidRPr="00A91B10" w14:paraId="426C0866" w14:textId="77777777" w:rsidTr="00D074F9">
        <w:trPr>
          <w:trHeight w:val="31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116BD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Cardinality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23E5B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Low/Medium to High (but values in order)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EFFE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 (</w:t>
            </w:r>
            <w:proofErr w:type="spellStart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user_id</w:t>
            </w:r>
            <w:proofErr w:type="spellEnd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email, </w:t>
            </w:r>
            <w:proofErr w:type="spellStart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transaction_id</w:t>
            </w:r>
            <w:proofErr w:type="spellEnd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D074F9" w:rsidRPr="00A91B10" w14:paraId="6AAC17AD" w14:textId="77777777" w:rsidTr="00D074F9">
        <w:trPr>
          <w:trHeight w:val="31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B15D5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Order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171FC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Predictable, sortable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E8FB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Random, scattered</w:t>
            </w:r>
          </w:p>
        </w:tc>
      </w:tr>
      <w:tr w:rsidR="00D074F9" w:rsidRPr="00A91B10" w14:paraId="65255BF6" w14:textId="77777777" w:rsidTr="00D074F9">
        <w:trPr>
          <w:trHeight w:val="31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52A8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Table Size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D5F5A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Medium to Large (millions - billions)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FBF29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Very Large (hundreds of millions to billions)</w:t>
            </w:r>
          </w:p>
        </w:tc>
      </w:tr>
      <w:tr w:rsidR="00D074F9" w:rsidRPr="00A91B10" w14:paraId="754AF5C4" w14:textId="77777777" w:rsidTr="00D074F9">
        <w:trPr>
          <w:trHeight w:val="6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5E4ED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Updates Frequency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C3BE7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OK if infrequent updates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2E4A8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OK if frequent updates, but $$$</w:t>
            </w:r>
          </w:p>
        </w:tc>
      </w:tr>
      <w:tr w:rsidR="00D074F9" w:rsidRPr="00A91B10" w14:paraId="6DB5271D" w14:textId="77777777" w:rsidTr="00D074F9">
        <w:trPr>
          <w:trHeight w:val="31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36041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Maintenance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087C9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Needs manual or automatic </w:t>
            </w:r>
            <w:proofErr w:type="spellStart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reclustering</w:t>
            </w:r>
            <w:proofErr w:type="spellEnd"/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6129F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Auto-managed, but ongoing cost</w:t>
            </w:r>
          </w:p>
        </w:tc>
      </w:tr>
      <w:tr w:rsidR="00D074F9" w:rsidRPr="00A91B10" w14:paraId="7539682C" w14:textId="77777777" w:rsidTr="00D074F9">
        <w:trPr>
          <w:trHeight w:val="6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7D11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Cost Sensitivity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CE6FD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Lower ongoing cost (unless auto-clustering is heavy)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674BE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Higher cost (storage + compute)</w:t>
            </w:r>
          </w:p>
        </w:tc>
      </w:tr>
      <w:tr w:rsidR="00D074F9" w:rsidRPr="00A91B10" w14:paraId="3E993395" w14:textId="77777777" w:rsidTr="00D074F9">
        <w:trPr>
          <w:trHeight w:val="6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E674E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 Case Examples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DF6F9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 Time series data (sales by date)- Partitioned data (by region, store)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88DEA" w14:textId="77777777" w:rsidR="00D074F9" w:rsidRPr="00A91B10" w:rsidRDefault="00D074F9" w:rsidP="00D074F9">
            <w:pPr>
              <w:spacing w:after="0" w:line="240" w:lineRule="auto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- Fetch customer by email- Fetch transaction by </w:t>
            </w:r>
            <w:proofErr w:type="spellStart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transaction_id</w:t>
            </w:r>
            <w:proofErr w:type="spellEnd"/>
            <w:r w:rsidRPr="00A91B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 Search IoT device IDs</w:t>
            </w:r>
          </w:p>
        </w:tc>
      </w:tr>
    </w:tbl>
    <w:p w14:paraId="120AC709" w14:textId="77777777" w:rsidR="008E5A3F" w:rsidRPr="00A91B10" w:rsidRDefault="008E5A3F" w:rsidP="00D074F9">
      <w:pPr>
        <w:ind w:left="0" w:firstLine="0"/>
        <w:rPr>
          <w:rFonts w:ascii="Calibri" w:hAnsi="Calibri" w:cs="Calibri"/>
        </w:rPr>
      </w:pPr>
    </w:p>
    <w:sectPr w:rsidR="008E5A3F" w:rsidRPr="00A91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67EF"/>
    <w:multiLevelType w:val="multilevel"/>
    <w:tmpl w:val="2BD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0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3F"/>
    <w:rsid w:val="000F488D"/>
    <w:rsid w:val="006F1353"/>
    <w:rsid w:val="00725E05"/>
    <w:rsid w:val="008B2381"/>
    <w:rsid w:val="008E5A3F"/>
    <w:rsid w:val="00937DBE"/>
    <w:rsid w:val="00A91B10"/>
    <w:rsid w:val="00AE6EFD"/>
    <w:rsid w:val="00C65BB7"/>
    <w:rsid w:val="00D074F9"/>
    <w:rsid w:val="00DF6F96"/>
    <w:rsid w:val="00E54CAC"/>
    <w:rsid w:val="00FF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4B48"/>
  <w15:chartTrackingRefBased/>
  <w15:docId w15:val="{89A6C194-5C3F-4CA9-9157-603C0E12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3F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5A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3</cp:revision>
  <cp:lastPrinted>2025-05-01T12:57:00Z</cp:lastPrinted>
  <dcterms:created xsi:type="dcterms:W3CDTF">2025-04-29T02:16:00Z</dcterms:created>
  <dcterms:modified xsi:type="dcterms:W3CDTF">2025-05-01T13:06:00Z</dcterms:modified>
</cp:coreProperties>
</file>