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7082" w14:textId="6101A514" w:rsidR="00B2443B" w:rsidRPr="00CB0196" w:rsidRDefault="00CB0196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  <w:sz w:val="28"/>
          <w:szCs w:val="28"/>
        </w:rPr>
        <w:t>Azure Site Recovery:</w:t>
      </w:r>
      <w:r w:rsidRPr="00CB0196">
        <w:rPr>
          <w:rFonts w:ascii="Calibri" w:hAnsi="Calibri" w:cs="Calibri"/>
        </w:rPr>
        <w:br/>
      </w:r>
      <w:r w:rsidR="00B2443B" w:rsidRPr="00CB0196">
        <w:rPr>
          <w:rFonts w:ascii="Calibri" w:hAnsi="Calibri" w:cs="Calibri"/>
        </w:rPr>
        <w:t>Azure Site Recovery (ASR) is a disaster recovery solution that ensures business continuity by replicating Azure VMs to a secondary region. In case of outages, you can fail over to the replicated VMs in the secondary region and continue operations seamlessly. Here's a detailed explanation of how it works:</w:t>
      </w:r>
    </w:p>
    <w:p w14:paraId="5EADF8E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533383CC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Working of Azure Site Recovery:</w:t>
      </w:r>
    </w:p>
    <w:p w14:paraId="7A5411EE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0640DC16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Replication Setup:</w:t>
      </w:r>
    </w:p>
    <w:p w14:paraId="0147FEF4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The Site Recovery Mobility Service extension is installed on the source VMs.</w:t>
      </w:r>
    </w:p>
    <w:p w14:paraId="420C8AA4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Disk writes from the source VM are sent to a cache storage account in the source region.</w:t>
      </w:r>
    </w:p>
    <w:p w14:paraId="762F91A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Data is then replicated asynchronously to the target region.</w:t>
      </w:r>
    </w:p>
    <w:p w14:paraId="19F4152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43DB5BE5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Recovery Points:</w:t>
      </w:r>
    </w:p>
    <w:p w14:paraId="51612FE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Recovery points are created from the replicated data in the target region.</w:t>
      </w:r>
    </w:p>
    <w:p w14:paraId="1878080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These points allow you to restore the VM to a specific state during failover.</w:t>
      </w:r>
    </w:p>
    <w:p w14:paraId="4FD92DE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59C3526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Failover:</w:t>
      </w:r>
    </w:p>
    <w:p w14:paraId="353C546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During failover, the VM is created in the target region using the latest recovery point.</w:t>
      </w:r>
    </w:p>
    <w:p w14:paraId="667F460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You can perform a planned failover (with no data loss) or an unplanned failover (in case of emergencies).</w:t>
      </w:r>
    </w:p>
    <w:p w14:paraId="3BAEDE2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3E8E377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Failback:</w:t>
      </w:r>
    </w:p>
    <w:p w14:paraId="70F1D4BF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After the primary region is restored, you can fail back to the original VMs.</w:t>
      </w:r>
    </w:p>
    <w:p w14:paraId="087B9668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Data synchronization ensures that the primary VMs are up-to-date before failback.</w:t>
      </w:r>
    </w:p>
    <w:p w14:paraId="0845C05E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76F18C8B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Diagram: Azure Site Recovery Workflow</w:t>
      </w:r>
    </w:p>
    <w:p w14:paraId="2BA9ABC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Here’s a simplified diagram to illustrate the workflow:</w:t>
      </w:r>
    </w:p>
    <w:p w14:paraId="272EDD50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4BED038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Source Region (Primary) ----&gt; Cache Storage ----&gt; Target Region (Secondary)</w:t>
      </w:r>
    </w:p>
    <w:p w14:paraId="5EAC439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 xml:space="preserve">       VM Disk Writes         Replication         Recovery Points</w:t>
      </w:r>
    </w:p>
    <w:p w14:paraId="11AA5FB0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6E28E967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36071A2F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73215688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46693C60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50259643" w14:textId="1726CBE8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lastRenderedPageBreak/>
        <w:t>When to Opt for Azure Site Recovery</w:t>
      </w:r>
    </w:p>
    <w:p w14:paraId="4D027270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You should consider Azure Site Recovery in the following scenarios:</w:t>
      </w:r>
    </w:p>
    <w:p w14:paraId="71ED145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2F315B44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Disaster Recovery: To protect against regional outages or natural disasters.</w:t>
      </w:r>
    </w:p>
    <w:p w14:paraId="138712A7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Business Continuity: To ensure minimal downtime for mission-critical applications.</w:t>
      </w:r>
    </w:p>
    <w:p w14:paraId="3FE3471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Compliance: To meet regulatory requirements for data protection and recovery.</w:t>
      </w:r>
    </w:p>
    <w:p w14:paraId="0D2A2C13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Testing: To perform disaster recovery drills without affecting production workloads.</w:t>
      </w:r>
    </w:p>
    <w:p w14:paraId="25E980A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09F9B03C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4AEAA34C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What is Azure Site Recovery?</w:t>
      </w:r>
    </w:p>
    <w:p w14:paraId="2687689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Azure Site Recovery is a disaster recovery solution that replicates VMs to a secondary region for failover during outages.</w:t>
      </w:r>
    </w:p>
    <w:p w14:paraId="33C505E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287F877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How does Azure Site Recovery work?</w:t>
      </w:r>
    </w:p>
    <w:p w14:paraId="3F7BD9CF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replicates VM disk writes to a cache storage account in the source region, then asynchronously replicates the data to the target region. Recovery points are created for failover.</w:t>
      </w:r>
    </w:p>
    <w:p w14:paraId="0D5FB949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2C53EC4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What are the key components of Azure Site Recovery?</w:t>
      </w:r>
    </w:p>
    <w:p w14:paraId="2A9B3F13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Recovery Services Vault, Mobility Service extension, Cache Storage Account, and Target Region.</w:t>
      </w:r>
    </w:p>
    <w:p w14:paraId="20CF7DFE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532134B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What types of failover are supported by Azure Site Recovery?</w:t>
      </w:r>
    </w:p>
    <w:p w14:paraId="3BEF45B7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Planned failover (no data loss) and unplanned failover (emergency recovery).</w:t>
      </w:r>
    </w:p>
    <w:p w14:paraId="65524808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20A250D8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0E04449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What are the prerequisites for setting up Azure Site Recovery?</w:t>
      </w:r>
    </w:p>
    <w:p w14:paraId="54C716D6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Supported VM types, permissions to create Recovery Services Vault, and sufficient resources in the target region.</w:t>
      </w:r>
    </w:p>
    <w:p w14:paraId="74C3F75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1CF5B30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How do you perform a disaster recovery drill in Azure Site Recovery?</w:t>
      </w:r>
    </w:p>
    <w:p w14:paraId="18E10FE6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Enable replication, create recovery points, and simulate failover to validate the setup.</w:t>
      </w:r>
    </w:p>
    <w:p w14:paraId="0D2B9890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5C889404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7EA3572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What is the role of the Recovery Services Vault in Azure Site Recovery?</w:t>
      </w:r>
    </w:p>
    <w:p w14:paraId="5B52B2F4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stores configuration settings, replication data, and recovery points.</w:t>
      </w:r>
    </w:p>
    <w:p w14:paraId="0EA8215F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782AF419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6314EE1C" w14:textId="38FBAA78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lastRenderedPageBreak/>
        <w:t>How does Azure Site Recovery ensure data consistency?</w:t>
      </w:r>
    </w:p>
    <w:p w14:paraId="34FF95A5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uses application-consistent recovery points to ensure data integrity during failover.</w:t>
      </w:r>
    </w:p>
    <w:p w14:paraId="016EE670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1BA5F1B6" w14:textId="52E39F9B" w:rsid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 xml:space="preserve">expand further on Azure recovery services vault, what does it do, what does it contains. </w:t>
      </w:r>
    </w:p>
    <w:p w14:paraId="295032C9" w14:textId="48368445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Can we configure Azure Site recovery without recovery vault?</w:t>
      </w:r>
    </w:p>
    <w:p w14:paraId="4B140AC5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5AEE0F27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What is a Recovery Services Vault?</w:t>
      </w:r>
    </w:p>
    <w:p w14:paraId="79C83CC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An Azure Recovery Services Vault is a management entity in Azure that stores backup data, recovery points, and configuration information for disaster recovery and backup operations. It is a critical component for both Azure Backup and Azure Site Recovery services.</w:t>
      </w:r>
    </w:p>
    <w:p w14:paraId="11CFC668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6AFB34DB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What Does It Do?</w:t>
      </w:r>
    </w:p>
    <w:p w14:paraId="4227B4C9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Data Storage:</w:t>
      </w:r>
    </w:p>
    <w:p w14:paraId="084F6D59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securely stores backup data for Azure VMs, on-premises servers, and workloads.It also holds recovery points for disaster recovery scenarios.</w:t>
      </w:r>
    </w:p>
    <w:p w14:paraId="6A229924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4C59E18E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Disaster Recovery:</w:t>
      </w:r>
    </w:p>
    <w:p w14:paraId="2F2ED88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orchestrates replication, failover, and failback processes for Azure Site Recovery.</w:t>
      </w:r>
    </w:p>
    <w:p w14:paraId="3334B77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ensures business continuity by enabling recovery of workloads during outages.</w:t>
      </w:r>
    </w:p>
    <w:p w14:paraId="086FFC19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4B26FBB6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Backup Management:</w:t>
      </w:r>
    </w:p>
    <w:p w14:paraId="31934A89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manages backup policies, schedules, and retention settings.</w:t>
      </w:r>
    </w:p>
    <w:p w14:paraId="7A9F464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It allows you to perform on-demand backups and restores.</w:t>
      </w:r>
    </w:p>
    <w:p w14:paraId="4B5904B0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3115B293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Security Features:</w:t>
      </w:r>
    </w:p>
    <w:p w14:paraId="287074B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Provides encryption for data at rest and in transit.</w:t>
      </w:r>
    </w:p>
    <w:p w14:paraId="7D39621E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Includes features like Soft Delete, which retains deleted backup data for 14 days to prevent accidental or malicious deletions.</w:t>
      </w:r>
    </w:p>
    <w:p w14:paraId="1D762577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588816C7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Monitoring and Alerts:</w:t>
      </w:r>
    </w:p>
    <w:p w14:paraId="77DEB43F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Offers centralized monitoring for backup and recovery jobs.</w:t>
      </w:r>
    </w:p>
    <w:p w14:paraId="35B5BA91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Sends alerts for failed or in-progress operations.</w:t>
      </w:r>
    </w:p>
    <w:p w14:paraId="17C312E3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19F6C20C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637D0156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6DA7AEC9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31B84982" w14:textId="24D3433B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lastRenderedPageBreak/>
        <w:t>What Does It Contain?</w:t>
      </w:r>
    </w:p>
    <w:p w14:paraId="05E8DF2A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Backup Data:</w:t>
      </w:r>
    </w:p>
    <w:p w14:paraId="51C6070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Copies of data from Azure VMs, SQL databases, and on-premises servers.</w:t>
      </w:r>
    </w:p>
    <w:p w14:paraId="7BAA692C" w14:textId="77777777" w:rsidR="00CB0196" w:rsidRDefault="00CB0196" w:rsidP="00B2443B">
      <w:pPr>
        <w:ind w:left="0" w:firstLine="0"/>
        <w:rPr>
          <w:rFonts w:ascii="Calibri" w:hAnsi="Calibri" w:cs="Calibri"/>
        </w:rPr>
      </w:pPr>
    </w:p>
    <w:p w14:paraId="465F13B8" w14:textId="2AEA5ACE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Recovery Points:</w:t>
      </w:r>
    </w:p>
    <w:p w14:paraId="488462AB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Snapshots of data at specific points in time for recovery purposes.</w:t>
      </w:r>
    </w:p>
    <w:p w14:paraId="19CA186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79162E68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Replication Policies:</w:t>
      </w:r>
    </w:p>
    <w:p w14:paraId="62FF3E92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Configuration settings for replication, including frequency and retention.</w:t>
      </w:r>
    </w:p>
    <w:p w14:paraId="75104B5D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0D28374F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Encryption Keys:</w:t>
      </w:r>
    </w:p>
    <w:p w14:paraId="5ADE8360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Keys used to encrypt and decrypt backup data.</w:t>
      </w:r>
    </w:p>
    <w:p w14:paraId="2562E420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</w:p>
    <w:p w14:paraId="5DD668D4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Monitoring Data:</w:t>
      </w:r>
    </w:p>
    <w:p w14:paraId="0580789E" w14:textId="77777777" w:rsidR="00B2443B" w:rsidRPr="00CB0196" w:rsidRDefault="00B2443B" w:rsidP="00B2443B">
      <w:pPr>
        <w:ind w:left="0" w:firstLine="0"/>
        <w:rPr>
          <w:rFonts w:ascii="Calibri" w:hAnsi="Calibri" w:cs="Calibri"/>
        </w:rPr>
      </w:pPr>
      <w:r w:rsidRPr="00CB0196">
        <w:rPr>
          <w:rFonts w:ascii="Calibri" w:hAnsi="Calibri" w:cs="Calibri"/>
        </w:rPr>
        <w:t>Logs and metrics for backup and recovery operations.</w:t>
      </w:r>
    </w:p>
    <w:p w14:paraId="3CBF4842" w14:textId="77777777" w:rsidR="008B2381" w:rsidRPr="00CB0196" w:rsidRDefault="008B2381" w:rsidP="00B2443B">
      <w:pPr>
        <w:ind w:left="0" w:firstLine="0"/>
        <w:rPr>
          <w:rFonts w:ascii="Calibri" w:hAnsi="Calibri" w:cs="Calibri"/>
        </w:rPr>
      </w:pPr>
    </w:p>
    <w:sectPr w:rsidR="008B2381" w:rsidRPr="00CB0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3B"/>
    <w:rsid w:val="000F488D"/>
    <w:rsid w:val="00514B49"/>
    <w:rsid w:val="00581164"/>
    <w:rsid w:val="006F1353"/>
    <w:rsid w:val="00725E05"/>
    <w:rsid w:val="008B2381"/>
    <w:rsid w:val="00926BF7"/>
    <w:rsid w:val="00AE6EFD"/>
    <w:rsid w:val="00B2443B"/>
    <w:rsid w:val="00CB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1A2D"/>
  <w15:chartTrackingRefBased/>
  <w15:docId w15:val="{68EFC930-768D-496A-8065-F6D92492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3B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4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2</cp:revision>
  <dcterms:created xsi:type="dcterms:W3CDTF">2025-04-04T18:50:00Z</dcterms:created>
  <dcterms:modified xsi:type="dcterms:W3CDTF">2025-04-06T00:24:00Z</dcterms:modified>
</cp:coreProperties>
</file>